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12D2" w14:textId="77777777" w:rsidR="009656CC" w:rsidRDefault="00F976BF" w:rsidP="009656CC">
      <w:pPr>
        <w:pStyle w:val="PlainText"/>
        <w:rPr>
          <w:rFonts w:ascii="Garamond" w:hAnsi="Garamond"/>
          <w:b/>
        </w:rPr>
      </w:pPr>
      <w:r>
        <w:rPr>
          <w:noProof/>
          <w:lang w:eastAsia="en-GB"/>
        </w:rPr>
        <w:drawing>
          <wp:inline distT="0" distB="0" distL="0" distR="0" wp14:anchorId="43E0EC72" wp14:editId="26DBA1F7">
            <wp:extent cx="2168995" cy="678180"/>
            <wp:effectExtent l="0" t="0" r="3175" b="7620"/>
            <wp:docPr id="2" name="Picture 1" descr="S:\Media Technician\Prospectus\Crests etc\Crookhorn Logo and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a Technician\Prospectus\Crests etc\Crookhorn Logo and Text.jpg"/>
                    <pic:cNvPicPr>
                      <a:picLocks noChangeAspect="1" noChangeArrowheads="1"/>
                    </pic:cNvPicPr>
                  </pic:nvPicPr>
                  <pic:blipFill>
                    <a:blip r:embed="rId7" cstate="print"/>
                    <a:srcRect/>
                    <a:stretch>
                      <a:fillRect/>
                    </a:stretch>
                  </pic:blipFill>
                  <pic:spPr bwMode="auto">
                    <a:xfrm>
                      <a:off x="0" y="0"/>
                      <a:ext cx="2201802" cy="688438"/>
                    </a:xfrm>
                    <a:prstGeom prst="rect">
                      <a:avLst/>
                    </a:prstGeom>
                    <a:noFill/>
                    <a:ln w="9525">
                      <a:noFill/>
                      <a:miter lim="800000"/>
                      <a:headEnd/>
                      <a:tailEnd/>
                    </a:ln>
                  </pic:spPr>
                </pic:pic>
              </a:graphicData>
            </a:graphic>
          </wp:inline>
        </w:drawing>
      </w:r>
      <w:r w:rsidR="009656CC" w:rsidRPr="009656CC">
        <w:rPr>
          <w:rFonts w:ascii="Garamond" w:hAnsi="Garamond"/>
          <w:b/>
        </w:rPr>
        <w:t xml:space="preserve"> </w:t>
      </w:r>
    </w:p>
    <w:p w14:paraId="294FB6D1" w14:textId="77777777" w:rsidR="009656CC" w:rsidRDefault="009656CC" w:rsidP="009656CC">
      <w:pPr>
        <w:pStyle w:val="PlainText"/>
        <w:jc w:val="center"/>
        <w:rPr>
          <w:rFonts w:ascii="Garamond" w:hAnsi="Garamond"/>
          <w:b/>
        </w:rPr>
      </w:pPr>
    </w:p>
    <w:p w14:paraId="72253010" w14:textId="77777777" w:rsidR="00C261CA" w:rsidRDefault="00C261CA" w:rsidP="009656CC">
      <w:pPr>
        <w:pStyle w:val="PlainText"/>
        <w:jc w:val="center"/>
        <w:rPr>
          <w:rFonts w:ascii="Calibri" w:hAnsi="Calibri" w:cs="Calibri"/>
          <w:b/>
        </w:rPr>
      </w:pPr>
    </w:p>
    <w:p w14:paraId="17B1D09F" w14:textId="77777777" w:rsidR="009656CC" w:rsidRPr="009656CC" w:rsidRDefault="009656CC" w:rsidP="009656CC">
      <w:pPr>
        <w:pStyle w:val="PlainText"/>
        <w:jc w:val="center"/>
        <w:rPr>
          <w:rFonts w:ascii="Calibri" w:hAnsi="Calibri" w:cs="Calibri"/>
          <w:b/>
        </w:rPr>
      </w:pPr>
      <w:r w:rsidRPr="009656CC">
        <w:rPr>
          <w:rFonts w:ascii="Calibri" w:hAnsi="Calibri" w:cs="Calibri"/>
          <w:b/>
        </w:rPr>
        <w:t xml:space="preserve">Headteacher:  </w:t>
      </w:r>
      <w:r w:rsidRPr="009656CC">
        <w:rPr>
          <w:rFonts w:ascii="Calibri" w:hAnsi="Calibri" w:cs="Calibri"/>
          <w:b/>
          <w:bCs/>
          <w:snapToGrid w:val="0"/>
        </w:rPr>
        <w:t>Sarah Bennett</w:t>
      </w:r>
      <w:r w:rsidRPr="009656CC">
        <w:rPr>
          <w:rFonts w:ascii="Calibri" w:hAnsi="Calibri" w:cs="Calibri"/>
          <w:b/>
          <w:bCs/>
        </w:rPr>
        <w:t>, B.A. (Hons), N.P.Q.H.</w:t>
      </w:r>
    </w:p>
    <w:p w14:paraId="1B9D3284" w14:textId="77777777" w:rsidR="009656CC" w:rsidRPr="00C261CA" w:rsidRDefault="009656CC" w:rsidP="009656CC">
      <w:pPr>
        <w:pStyle w:val="PlainText"/>
        <w:jc w:val="center"/>
        <w:rPr>
          <w:rFonts w:ascii="Calibri" w:hAnsi="Calibri" w:cs="Calibri"/>
          <w:b/>
          <w:sz w:val="10"/>
          <w:szCs w:val="10"/>
        </w:rPr>
      </w:pPr>
    </w:p>
    <w:p w14:paraId="78A7A1C1" w14:textId="77777777" w:rsidR="009656CC" w:rsidRPr="009656CC" w:rsidRDefault="009656CC" w:rsidP="009656CC">
      <w:pPr>
        <w:pStyle w:val="PlainText"/>
        <w:jc w:val="center"/>
        <w:rPr>
          <w:rFonts w:ascii="Calibri" w:hAnsi="Calibri" w:cs="Calibri"/>
          <w:b/>
        </w:rPr>
      </w:pPr>
      <w:r w:rsidRPr="009656CC">
        <w:rPr>
          <w:rFonts w:ascii="Calibri" w:hAnsi="Calibri" w:cs="Calibri"/>
          <w:b/>
        </w:rPr>
        <w:t>Stakes Hill Road, Purbrook, Waterlooville PO7 5UD Telephone 023 92 251120</w:t>
      </w:r>
    </w:p>
    <w:p w14:paraId="51F564F8" w14:textId="77777777" w:rsidR="009656CC" w:rsidRPr="009656CC" w:rsidRDefault="009656CC" w:rsidP="009656CC">
      <w:pPr>
        <w:pStyle w:val="PlainText"/>
        <w:pBdr>
          <w:bottom w:val="single" w:sz="12" w:space="1" w:color="auto"/>
        </w:pBdr>
        <w:jc w:val="center"/>
        <w:rPr>
          <w:rFonts w:ascii="Calibri" w:hAnsi="Calibri" w:cs="Calibri"/>
          <w:b/>
        </w:rPr>
      </w:pPr>
    </w:p>
    <w:p w14:paraId="4E2F61AC" w14:textId="77777777" w:rsidR="009656CC" w:rsidRPr="009656CC" w:rsidRDefault="009656CC" w:rsidP="009656CC">
      <w:pPr>
        <w:pStyle w:val="PlainText"/>
        <w:pBdr>
          <w:bottom w:val="single" w:sz="12" w:space="1" w:color="auto"/>
        </w:pBdr>
        <w:jc w:val="center"/>
        <w:rPr>
          <w:rFonts w:ascii="Calibri" w:hAnsi="Calibri" w:cs="Calibri"/>
          <w:b/>
        </w:rPr>
      </w:pPr>
    </w:p>
    <w:p w14:paraId="0AC2ECB0" w14:textId="77777777" w:rsidR="009656CC" w:rsidRPr="009656CC" w:rsidRDefault="009656CC" w:rsidP="009656CC">
      <w:pPr>
        <w:pStyle w:val="PlainText"/>
        <w:jc w:val="center"/>
        <w:rPr>
          <w:rFonts w:ascii="Calibri" w:hAnsi="Calibri" w:cs="Calibri"/>
          <w:b/>
        </w:rPr>
      </w:pPr>
    </w:p>
    <w:p w14:paraId="72FED04F" w14:textId="77777777" w:rsidR="009656CC" w:rsidRPr="009656CC" w:rsidRDefault="009656CC" w:rsidP="009656CC">
      <w:pPr>
        <w:pStyle w:val="PlainText"/>
        <w:jc w:val="center"/>
        <w:rPr>
          <w:rFonts w:ascii="Calibri" w:hAnsi="Calibri" w:cs="Calibri"/>
          <w:b/>
        </w:rPr>
      </w:pPr>
    </w:p>
    <w:p w14:paraId="348A65A1" w14:textId="77777777" w:rsidR="009656CC" w:rsidRPr="00C261CA" w:rsidRDefault="009656CC" w:rsidP="009656CC">
      <w:pPr>
        <w:pStyle w:val="PlainText"/>
        <w:jc w:val="center"/>
        <w:rPr>
          <w:rFonts w:asciiTheme="minorHAnsi" w:hAnsiTheme="minorHAnsi" w:cstheme="minorHAnsi"/>
          <w:b/>
          <w:sz w:val="24"/>
          <w:szCs w:val="24"/>
        </w:rPr>
      </w:pPr>
      <w:r w:rsidRPr="00C261CA">
        <w:rPr>
          <w:rFonts w:asciiTheme="minorHAnsi" w:hAnsiTheme="minorHAnsi" w:cstheme="minorHAnsi"/>
          <w:b/>
          <w:sz w:val="24"/>
          <w:szCs w:val="24"/>
        </w:rPr>
        <w:t>JOB DESCRIPTION</w:t>
      </w:r>
    </w:p>
    <w:p w14:paraId="3C699FF0" w14:textId="77777777" w:rsidR="009656CC" w:rsidRPr="00C261CA" w:rsidRDefault="009656CC" w:rsidP="009656CC">
      <w:pPr>
        <w:pStyle w:val="PlainText"/>
        <w:jc w:val="center"/>
        <w:rPr>
          <w:rFonts w:asciiTheme="minorHAnsi" w:hAnsiTheme="minorHAnsi" w:cstheme="minorHAnsi"/>
          <w:b/>
          <w:sz w:val="12"/>
          <w:szCs w:val="12"/>
        </w:rPr>
      </w:pPr>
    </w:p>
    <w:p w14:paraId="3B299AD8" w14:textId="5C37FE05" w:rsidR="00546CAD" w:rsidRPr="00C261CA" w:rsidRDefault="002377B8" w:rsidP="004739B3">
      <w:pPr>
        <w:pStyle w:val="PlainText"/>
        <w:jc w:val="center"/>
        <w:rPr>
          <w:rFonts w:asciiTheme="minorHAnsi" w:hAnsiTheme="minorHAnsi" w:cstheme="minorHAnsi"/>
          <w:b/>
          <w:sz w:val="24"/>
          <w:szCs w:val="24"/>
        </w:rPr>
      </w:pPr>
      <w:r>
        <w:rPr>
          <w:rFonts w:asciiTheme="minorHAnsi" w:hAnsiTheme="minorHAnsi" w:cstheme="minorHAnsi"/>
          <w:b/>
          <w:sz w:val="24"/>
          <w:szCs w:val="24"/>
        </w:rPr>
        <w:t xml:space="preserve">TEACHING </w:t>
      </w:r>
      <w:r w:rsidR="007D1728" w:rsidRPr="00C261CA">
        <w:rPr>
          <w:rFonts w:asciiTheme="minorHAnsi" w:hAnsiTheme="minorHAnsi" w:cstheme="minorHAnsi"/>
          <w:b/>
          <w:sz w:val="24"/>
          <w:szCs w:val="24"/>
        </w:rPr>
        <w:t>ASSISTANT</w:t>
      </w:r>
    </w:p>
    <w:p w14:paraId="46263672" w14:textId="77777777" w:rsidR="00C03886" w:rsidRPr="00AB3917" w:rsidRDefault="00C03886" w:rsidP="009656CC">
      <w:pPr>
        <w:pStyle w:val="PlainText"/>
        <w:jc w:val="center"/>
        <w:rPr>
          <w:rFonts w:asciiTheme="minorHAnsi" w:hAnsiTheme="minorHAnsi" w:cstheme="minorHAnsi"/>
          <w:b/>
          <w:sz w:val="22"/>
          <w:szCs w:val="22"/>
        </w:rPr>
      </w:pPr>
    </w:p>
    <w:p w14:paraId="4303956C" w14:textId="77777777" w:rsidR="00C261CA" w:rsidRDefault="00C261CA" w:rsidP="00C261CA">
      <w:pPr>
        <w:pStyle w:val="PlainText"/>
        <w:rPr>
          <w:rFonts w:asciiTheme="minorHAnsi" w:hAnsiTheme="minorHAnsi" w:cstheme="minorHAnsi"/>
          <w:sz w:val="22"/>
          <w:szCs w:val="22"/>
        </w:rPr>
      </w:pPr>
    </w:p>
    <w:p w14:paraId="7B881A2F" w14:textId="5E7ABA1D" w:rsidR="00C03886" w:rsidRPr="00F14AF1" w:rsidRDefault="00C03886" w:rsidP="00C261CA">
      <w:pPr>
        <w:pStyle w:val="PlainText"/>
        <w:rPr>
          <w:rFonts w:asciiTheme="minorHAnsi" w:hAnsiTheme="minorHAnsi" w:cstheme="minorHAnsi"/>
          <w:sz w:val="22"/>
          <w:szCs w:val="22"/>
        </w:rPr>
      </w:pPr>
      <w:r w:rsidRPr="00F14AF1">
        <w:rPr>
          <w:rFonts w:asciiTheme="minorHAnsi" w:hAnsiTheme="minorHAnsi" w:cstheme="minorHAnsi"/>
          <w:sz w:val="22"/>
          <w:szCs w:val="22"/>
        </w:rPr>
        <w:t xml:space="preserve">The </w:t>
      </w:r>
      <w:r w:rsidR="002377B8">
        <w:rPr>
          <w:rFonts w:asciiTheme="minorHAnsi" w:hAnsiTheme="minorHAnsi" w:cstheme="minorHAnsi"/>
          <w:sz w:val="22"/>
          <w:szCs w:val="22"/>
        </w:rPr>
        <w:t>Teaching</w:t>
      </w:r>
      <w:r w:rsidR="007D1728" w:rsidRPr="00F14AF1">
        <w:rPr>
          <w:rFonts w:asciiTheme="minorHAnsi" w:hAnsiTheme="minorHAnsi" w:cstheme="minorHAnsi"/>
          <w:sz w:val="22"/>
          <w:szCs w:val="22"/>
        </w:rPr>
        <w:t xml:space="preserve"> Assistant</w:t>
      </w:r>
      <w:r w:rsidR="00AB3917" w:rsidRPr="00F14AF1">
        <w:rPr>
          <w:rFonts w:asciiTheme="minorHAnsi" w:hAnsiTheme="minorHAnsi" w:cstheme="minorHAnsi"/>
          <w:sz w:val="22"/>
          <w:szCs w:val="22"/>
        </w:rPr>
        <w:t xml:space="preserve"> reports to the </w:t>
      </w:r>
      <w:r w:rsidR="007D1728" w:rsidRPr="00F14AF1">
        <w:rPr>
          <w:rFonts w:asciiTheme="minorHAnsi" w:hAnsiTheme="minorHAnsi" w:cstheme="minorHAnsi"/>
          <w:sz w:val="22"/>
          <w:szCs w:val="22"/>
        </w:rPr>
        <w:t>SENCo</w:t>
      </w:r>
      <w:r w:rsidRPr="00F14AF1">
        <w:rPr>
          <w:rFonts w:asciiTheme="minorHAnsi" w:hAnsiTheme="minorHAnsi" w:cstheme="minorHAnsi"/>
          <w:sz w:val="22"/>
          <w:szCs w:val="22"/>
        </w:rPr>
        <w:t>.</w:t>
      </w:r>
    </w:p>
    <w:p w14:paraId="2F6187FE" w14:textId="77777777" w:rsidR="00C03886" w:rsidRPr="00F14AF1" w:rsidRDefault="00C03886" w:rsidP="00C261CA">
      <w:pPr>
        <w:pStyle w:val="PlainText"/>
        <w:rPr>
          <w:rFonts w:asciiTheme="minorHAnsi" w:hAnsiTheme="minorHAnsi" w:cstheme="minorHAnsi"/>
          <w:sz w:val="22"/>
          <w:szCs w:val="22"/>
        </w:rPr>
      </w:pPr>
    </w:p>
    <w:p w14:paraId="4BAAEC1F" w14:textId="77777777" w:rsidR="005F7C88" w:rsidRDefault="004739B3" w:rsidP="004739B3">
      <w:pPr>
        <w:pStyle w:val="PlainText"/>
        <w:rPr>
          <w:rFonts w:asciiTheme="minorHAnsi" w:hAnsiTheme="minorHAnsi" w:cstheme="minorHAnsi"/>
          <w:sz w:val="22"/>
          <w:szCs w:val="22"/>
        </w:rPr>
      </w:pPr>
      <w:r>
        <w:rPr>
          <w:rFonts w:asciiTheme="minorHAnsi" w:hAnsiTheme="minorHAnsi" w:cstheme="minorHAnsi"/>
          <w:sz w:val="22"/>
          <w:szCs w:val="22"/>
        </w:rPr>
        <w:t xml:space="preserve">Contractual Hours:  </w:t>
      </w:r>
      <w:r w:rsidR="00EB1CA7">
        <w:rPr>
          <w:rFonts w:asciiTheme="minorHAnsi" w:hAnsiTheme="minorHAnsi" w:cstheme="minorHAnsi"/>
          <w:sz w:val="22"/>
          <w:szCs w:val="22"/>
        </w:rPr>
        <w:t xml:space="preserve">Between </w:t>
      </w:r>
      <w:r w:rsidR="005F7C88">
        <w:rPr>
          <w:rFonts w:asciiTheme="minorHAnsi" w:hAnsiTheme="minorHAnsi" w:cstheme="minorHAnsi"/>
          <w:sz w:val="22"/>
          <w:szCs w:val="22"/>
        </w:rPr>
        <w:t>Monday-Friday (Term time only)</w:t>
      </w:r>
    </w:p>
    <w:p w14:paraId="77313AB9" w14:textId="77777777" w:rsidR="00C03886" w:rsidRDefault="005F7C88" w:rsidP="00EB1CA7">
      <w:pPr>
        <w:pStyle w:val="PlainTex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w:t>
      </w:r>
    </w:p>
    <w:p w14:paraId="36A6C6C4" w14:textId="77777777" w:rsidR="005F7C88" w:rsidRDefault="005F7C88" w:rsidP="005F7C88">
      <w:pPr>
        <w:pStyle w:val="PlainTex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w:t>
      </w:r>
    </w:p>
    <w:p w14:paraId="372414E9" w14:textId="77777777" w:rsidR="00A059CC" w:rsidRPr="00F14AF1" w:rsidRDefault="00A059CC" w:rsidP="00C261CA">
      <w:pPr>
        <w:pStyle w:val="NoSpacing"/>
        <w:rPr>
          <w:rFonts w:cstheme="minorHAnsi"/>
          <w:u w:val="single"/>
        </w:rPr>
      </w:pPr>
      <w:r w:rsidRPr="00F14AF1">
        <w:rPr>
          <w:rFonts w:cstheme="minorHAnsi"/>
          <w:u w:val="single"/>
        </w:rPr>
        <w:t>Responsibilities</w:t>
      </w:r>
    </w:p>
    <w:p w14:paraId="7E4301F6" w14:textId="77777777" w:rsidR="00A059CC" w:rsidRPr="00F14AF1" w:rsidRDefault="00A059CC" w:rsidP="00C261CA">
      <w:pPr>
        <w:pStyle w:val="NoSpacing"/>
        <w:rPr>
          <w:rFonts w:cstheme="minorHAnsi"/>
          <w:b/>
        </w:rPr>
      </w:pPr>
    </w:p>
    <w:p w14:paraId="6BAF39F8" w14:textId="77777777" w:rsidR="00F14AF1" w:rsidRPr="00F14AF1" w:rsidRDefault="00F14AF1" w:rsidP="00C261CA">
      <w:pPr>
        <w:spacing w:after="0"/>
        <w:jc w:val="both"/>
        <w:rPr>
          <w:rFonts w:cstheme="minorHAnsi"/>
          <w:b/>
        </w:rPr>
      </w:pPr>
      <w:r w:rsidRPr="00F14AF1">
        <w:rPr>
          <w:rFonts w:cstheme="minorHAnsi"/>
          <w:b/>
        </w:rPr>
        <w:t>Support for Students</w:t>
      </w:r>
    </w:p>
    <w:p w14:paraId="3C4FC5D2" w14:textId="77777777" w:rsidR="00F14AF1" w:rsidRPr="00F14AF1" w:rsidRDefault="00F14AF1" w:rsidP="00C261CA">
      <w:pPr>
        <w:pStyle w:val="ListParagraph"/>
        <w:numPr>
          <w:ilvl w:val="0"/>
          <w:numId w:val="11"/>
        </w:numPr>
        <w:spacing w:after="0" w:line="240" w:lineRule="auto"/>
        <w:jc w:val="both"/>
        <w:rPr>
          <w:rFonts w:cstheme="minorHAnsi"/>
        </w:rPr>
      </w:pPr>
      <w:r w:rsidRPr="00F14AF1">
        <w:rPr>
          <w:rFonts w:cstheme="minorHAnsi"/>
        </w:rPr>
        <w:t>To develop an understanding of the special needs of the student(s) concerned</w:t>
      </w:r>
      <w:r w:rsidR="00C261CA">
        <w:rPr>
          <w:rFonts w:cstheme="minorHAnsi"/>
        </w:rPr>
        <w:t>.</w:t>
      </w:r>
    </w:p>
    <w:p w14:paraId="5B64E453" w14:textId="77777777" w:rsidR="00F14AF1" w:rsidRPr="00F14AF1" w:rsidRDefault="00F14AF1" w:rsidP="00C261CA">
      <w:pPr>
        <w:pStyle w:val="ListParagraph"/>
        <w:numPr>
          <w:ilvl w:val="0"/>
          <w:numId w:val="11"/>
        </w:numPr>
        <w:spacing w:after="0" w:line="240" w:lineRule="auto"/>
        <w:jc w:val="both"/>
        <w:rPr>
          <w:rFonts w:cstheme="minorHAnsi"/>
        </w:rPr>
      </w:pPr>
      <w:r w:rsidRPr="00F14AF1">
        <w:rPr>
          <w:rFonts w:cstheme="minorHAnsi"/>
        </w:rPr>
        <w:t>Work with an individual or groups of students on work set by the class teacher or on a learning support intervention</w:t>
      </w:r>
      <w:r w:rsidR="00C261CA">
        <w:rPr>
          <w:rFonts w:cstheme="minorHAnsi"/>
        </w:rPr>
        <w:t>.</w:t>
      </w:r>
    </w:p>
    <w:p w14:paraId="48983897" w14:textId="77777777" w:rsidR="00F14AF1" w:rsidRPr="00F14AF1" w:rsidRDefault="00F14AF1" w:rsidP="00C261CA">
      <w:pPr>
        <w:pStyle w:val="ListParagraph"/>
        <w:numPr>
          <w:ilvl w:val="0"/>
          <w:numId w:val="11"/>
        </w:numPr>
        <w:spacing w:after="0" w:line="240" w:lineRule="auto"/>
        <w:jc w:val="both"/>
        <w:rPr>
          <w:rFonts w:cstheme="minorHAnsi"/>
        </w:rPr>
      </w:pPr>
      <w:r w:rsidRPr="00F14AF1">
        <w:rPr>
          <w:rFonts w:cstheme="minorHAnsi"/>
        </w:rPr>
        <w:t xml:space="preserve">Assist in ensuring students are kept on task and complete activities set by teachers, helping them to develop </w:t>
      </w:r>
      <w:r w:rsidR="00C261CA">
        <w:rPr>
          <w:rFonts w:cstheme="minorHAnsi"/>
        </w:rPr>
        <w:t>study and organisational skills.</w:t>
      </w:r>
    </w:p>
    <w:p w14:paraId="12BFDD0A" w14:textId="77777777" w:rsidR="00F14AF1" w:rsidRPr="00F14AF1" w:rsidRDefault="00F14AF1" w:rsidP="00C261CA">
      <w:pPr>
        <w:pStyle w:val="ListParagraph"/>
        <w:numPr>
          <w:ilvl w:val="0"/>
          <w:numId w:val="11"/>
        </w:numPr>
        <w:spacing w:after="0" w:line="240" w:lineRule="auto"/>
        <w:jc w:val="both"/>
        <w:rPr>
          <w:rFonts w:cstheme="minorHAnsi"/>
        </w:rPr>
      </w:pPr>
      <w:r w:rsidRPr="00F14AF1">
        <w:rPr>
          <w:rFonts w:cstheme="minorHAnsi"/>
        </w:rPr>
        <w:t>Build and maintain successful professional relationships with students</w:t>
      </w:r>
      <w:r w:rsidR="00C261CA">
        <w:rPr>
          <w:rFonts w:cstheme="minorHAnsi"/>
        </w:rPr>
        <w:t>.</w:t>
      </w:r>
    </w:p>
    <w:p w14:paraId="658F767D" w14:textId="77777777" w:rsidR="00F14AF1" w:rsidRPr="00F14AF1" w:rsidRDefault="00F14AF1" w:rsidP="00C261CA">
      <w:pPr>
        <w:pStyle w:val="ListParagraph"/>
        <w:numPr>
          <w:ilvl w:val="0"/>
          <w:numId w:val="11"/>
        </w:numPr>
        <w:spacing w:after="0" w:line="240" w:lineRule="auto"/>
        <w:jc w:val="both"/>
        <w:rPr>
          <w:rFonts w:cstheme="minorHAnsi"/>
        </w:rPr>
      </w:pPr>
      <w:r w:rsidRPr="00F14AF1">
        <w:rPr>
          <w:rFonts w:cstheme="minorHAnsi"/>
        </w:rPr>
        <w:t>Deal with behavioural and special needs issues in conju</w:t>
      </w:r>
      <w:r w:rsidR="00C261CA">
        <w:rPr>
          <w:rFonts w:cstheme="minorHAnsi"/>
        </w:rPr>
        <w:t>nction with the teacher.</w:t>
      </w:r>
    </w:p>
    <w:p w14:paraId="4BC1798B" w14:textId="77777777" w:rsidR="00F14AF1" w:rsidRPr="00F14AF1" w:rsidRDefault="00F14AF1" w:rsidP="00C261CA">
      <w:pPr>
        <w:pStyle w:val="ListParagraph"/>
        <w:numPr>
          <w:ilvl w:val="0"/>
          <w:numId w:val="11"/>
        </w:numPr>
        <w:spacing w:after="0" w:line="240" w:lineRule="auto"/>
        <w:jc w:val="both"/>
        <w:rPr>
          <w:rFonts w:cstheme="minorHAnsi"/>
        </w:rPr>
      </w:pPr>
      <w:r w:rsidRPr="00F14AF1">
        <w:rPr>
          <w:rFonts w:cstheme="minorHAnsi"/>
        </w:rPr>
        <w:t>Help implement lesson plans</w:t>
      </w:r>
      <w:r w:rsidR="00C261CA">
        <w:rPr>
          <w:rFonts w:cstheme="minorHAnsi"/>
        </w:rPr>
        <w:t>.</w:t>
      </w:r>
    </w:p>
    <w:p w14:paraId="5860A50F" w14:textId="77777777" w:rsidR="00F14AF1" w:rsidRPr="00F14AF1" w:rsidRDefault="00F14AF1" w:rsidP="00C261CA">
      <w:pPr>
        <w:pStyle w:val="ListParagraph"/>
        <w:numPr>
          <w:ilvl w:val="0"/>
          <w:numId w:val="11"/>
        </w:numPr>
        <w:spacing w:after="0" w:line="240" w:lineRule="auto"/>
        <w:jc w:val="both"/>
        <w:rPr>
          <w:rFonts w:cstheme="minorHAnsi"/>
        </w:rPr>
      </w:pPr>
      <w:r w:rsidRPr="00F14AF1">
        <w:rPr>
          <w:rFonts w:cstheme="minorHAnsi"/>
        </w:rPr>
        <w:t>Provide feedback to students in conjunction with the teacher</w:t>
      </w:r>
      <w:r w:rsidR="00C261CA">
        <w:rPr>
          <w:rFonts w:cstheme="minorHAnsi"/>
        </w:rPr>
        <w:t>.</w:t>
      </w:r>
    </w:p>
    <w:p w14:paraId="0EA908F1" w14:textId="77777777" w:rsidR="00F14AF1" w:rsidRPr="00F14AF1" w:rsidRDefault="00F14AF1" w:rsidP="00C261CA">
      <w:pPr>
        <w:pStyle w:val="ListParagraph"/>
        <w:numPr>
          <w:ilvl w:val="0"/>
          <w:numId w:val="11"/>
        </w:numPr>
        <w:spacing w:after="0" w:line="240" w:lineRule="auto"/>
        <w:jc w:val="both"/>
        <w:rPr>
          <w:rFonts w:cstheme="minorHAnsi"/>
        </w:rPr>
      </w:pPr>
      <w:r w:rsidRPr="00F14AF1">
        <w:rPr>
          <w:rFonts w:cstheme="minorHAnsi"/>
        </w:rPr>
        <w:t>Deliver and r</w:t>
      </w:r>
      <w:r w:rsidR="008573DD">
        <w:rPr>
          <w:rFonts w:cstheme="minorHAnsi"/>
        </w:rPr>
        <w:t xml:space="preserve">eport </w:t>
      </w:r>
      <w:r w:rsidRPr="00F14AF1">
        <w:rPr>
          <w:rFonts w:cstheme="minorHAnsi"/>
        </w:rPr>
        <w:t>interventions</w:t>
      </w:r>
      <w:r w:rsidR="00C261CA">
        <w:rPr>
          <w:rFonts w:cstheme="minorHAnsi"/>
        </w:rPr>
        <w:t>.</w:t>
      </w:r>
    </w:p>
    <w:p w14:paraId="05C8CCE3" w14:textId="77777777" w:rsidR="00F14AF1" w:rsidRPr="00F14AF1" w:rsidRDefault="00F14AF1" w:rsidP="00C261CA">
      <w:pPr>
        <w:pStyle w:val="ListParagraph"/>
        <w:numPr>
          <w:ilvl w:val="0"/>
          <w:numId w:val="11"/>
        </w:numPr>
        <w:spacing w:after="0" w:line="240" w:lineRule="auto"/>
        <w:jc w:val="both"/>
        <w:rPr>
          <w:rFonts w:cstheme="minorHAnsi"/>
        </w:rPr>
      </w:pPr>
      <w:r w:rsidRPr="00F14AF1">
        <w:rPr>
          <w:rFonts w:cstheme="minorHAnsi"/>
        </w:rPr>
        <w:t xml:space="preserve">Act as a reader or scribe in examinations </w:t>
      </w:r>
    </w:p>
    <w:p w14:paraId="0368D0F3" w14:textId="77777777" w:rsidR="00F14AF1" w:rsidRPr="00F14AF1" w:rsidRDefault="00F14AF1" w:rsidP="00C261CA">
      <w:pPr>
        <w:pStyle w:val="ListParagraph"/>
        <w:spacing w:after="0"/>
        <w:ind w:left="0"/>
        <w:jc w:val="both"/>
        <w:rPr>
          <w:rFonts w:cstheme="minorHAnsi"/>
        </w:rPr>
      </w:pPr>
    </w:p>
    <w:p w14:paraId="67249B65" w14:textId="77777777" w:rsidR="00F14AF1" w:rsidRPr="00F14AF1" w:rsidRDefault="00F14AF1" w:rsidP="00C261CA">
      <w:pPr>
        <w:spacing w:after="0"/>
        <w:jc w:val="both"/>
        <w:rPr>
          <w:rFonts w:cstheme="minorHAnsi"/>
          <w:b/>
        </w:rPr>
      </w:pPr>
      <w:r w:rsidRPr="00F14AF1">
        <w:rPr>
          <w:rFonts w:cstheme="minorHAnsi"/>
          <w:b/>
        </w:rPr>
        <w:t>Support for teachers</w:t>
      </w:r>
    </w:p>
    <w:p w14:paraId="026A5679" w14:textId="77777777" w:rsidR="00F14AF1" w:rsidRPr="00F14AF1" w:rsidRDefault="00F14AF1" w:rsidP="00C261CA">
      <w:pPr>
        <w:pStyle w:val="ListParagraph"/>
        <w:numPr>
          <w:ilvl w:val="0"/>
          <w:numId w:val="12"/>
        </w:numPr>
        <w:spacing w:after="0" w:line="240" w:lineRule="auto"/>
        <w:jc w:val="both"/>
        <w:rPr>
          <w:rFonts w:cstheme="minorHAnsi"/>
        </w:rPr>
      </w:pPr>
      <w:r w:rsidRPr="00F14AF1">
        <w:rPr>
          <w:rFonts w:cstheme="minorHAnsi"/>
        </w:rPr>
        <w:t>Help implement lesson plans</w:t>
      </w:r>
      <w:r w:rsidR="00C261CA">
        <w:rPr>
          <w:rFonts w:cstheme="minorHAnsi"/>
        </w:rPr>
        <w:t>.</w:t>
      </w:r>
    </w:p>
    <w:p w14:paraId="44841F32" w14:textId="77777777" w:rsidR="00F14AF1" w:rsidRPr="00F14AF1" w:rsidRDefault="00F14AF1" w:rsidP="00C261CA">
      <w:pPr>
        <w:pStyle w:val="ListParagraph"/>
        <w:numPr>
          <w:ilvl w:val="0"/>
          <w:numId w:val="12"/>
        </w:numPr>
        <w:spacing w:after="0" w:line="240" w:lineRule="auto"/>
        <w:jc w:val="both"/>
        <w:rPr>
          <w:rFonts w:cstheme="minorHAnsi"/>
        </w:rPr>
      </w:pPr>
      <w:r w:rsidRPr="00F14AF1">
        <w:rPr>
          <w:rFonts w:cstheme="minorHAnsi"/>
        </w:rPr>
        <w:t>Provide feedback to pupils in conjunction with the teacher</w:t>
      </w:r>
      <w:r w:rsidR="00C261CA">
        <w:rPr>
          <w:rFonts w:cstheme="minorHAnsi"/>
        </w:rPr>
        <w:t>.</w:t>
      </w:r>
    </w:p>
    <w:p w14:paraId="1BADA6B2" w14:textId="77777777" w:rsidR="00F14AF1" w:rsidRPr="00F14AF1" w:rsidRDefault="00F14AF1" w:rsidP="00C261CA">
      <w:pPr>
        <w:pStyle w:val="ListParagraph"/>
        <w:numPr>
          <w:ilvl w:val="0"/>
          <w:numId w:val="12"/>
        </w:numPr>
        <w:spacing w:after="0" w:line="240" w:lineRule="auto"/>
        <w:jc w:val="both"/>
        <w:rPr>
          <w:rFonts w:cstheme="minorHAnsi"/>
        </w:rPr>
      </w:pPr>
      <w:r w:rsidRPr="00F14AF1">
        <w:rPr>
          <w:rFonts w:cstheme="minorHAnsi"/>
        </w:rPr>
        <w:t>Inform the teacher or SENCOs as appropriate of any concerns relating to a students’ progress or well-being</w:t>
      </w:r>
      <w:r w:rsidR="00C261CA">
        <w:rPr>
          <w:rFonts w:cstheme="minorHAnsi"/>
        </w:rPr>
        <w:t>.</w:t>
      </w:r>
    </w:p>
    <w:p w14:paraId="6FE0C9DC" w14:textId="77777777" w:rsidR="00F14AF1" w:rsidRPr="00F14AF1" w:rsidRDefault="00F14AF1" w:rsidP="00C261CA">
      <w:pPr>
        <w:pStyle w:val="ListParagraph"/>
        <w:numPr>
          <w:ilvl w:val="0"/>
          <w:numId w:val="12"/>
        </w:numPr>
        <w:spacing w:after="0" w:line="240" w:lineRule="auto"/>
        <w:jc w:val="both"/>
        <w:rPr>
          <w:rFonts w:cstheme="minorHAnsi"/>
        </w:rPr>
      </w:pPr>
      <w:r w:rsidRPr="00F14AF1">
        <w:rPr>
          <w:rFonts w:cstheme="minorHAnsi"/>
        </w:rPr>
        <w:t xml:space="preserve">Support with the review </w:t>
      </w:r>
      <w:r w:rsidR="00D820FF">
        <w:rPr>
          <w:rFonts w:cstheme="minorHAnsi"/>
        </w:rPr>
        <w:t>of Student Profiles</w:t>
      </w:r>
      <w:r w:rsidR="00C261CA">
        <w:rPr>
          <w:rFonts w:cstheme="minorHAnsi"/>
        </w:rPr>
        <w:t>.</w:t>
      </w:r>
    </w:p>
    <w:p w14:paraId="1DACFCE7" w14:textId="77777777" w:rsidR="00F14AF1" w:rsidRPr="00F14AF1" w:rsidRDefault="00F14AF1" w:rsidP="00C261CA">
      <w:pPr>
        <w:spacing w:after="0"/>
        <w:jc w:val="both"/>
        <w:rPr>
          <w:rFonts w:cstheme="minorHAnsi"/>
          <w:b/>
        </w:rPr>
      </w:pPr>
    </w:p>
    <w:p w14:paraId="106EE6B0" w14:textId="77777777" w:rsidR="00F14AF1" w:rsidRPr="00F14AF1" w:rsidRDefault="00F14AF1" w:rsidP="00C261CA">
      <w:pPr>
        <w:spacing w:after="0"/>
        <w:jc w:val="both"/>
        <w:rPr>
          <w:rFonts w:cstheme="minorHAnsi"/>
          <w:b/>
        </w:rPr>
      </w:pPr>
      <w:r w:rsidRPr="00F14AF1">
        <w:rPr>
          <w:rFonts w:cstheme="minorHAnsi"/>
          <w:b/>
        </w:rPr>
        <w:t>Support for curriculum</w:t>
      </w:r>
    </w:p>
    <w:p w14:paraId="0994AD55" w14:textId="77777777" w:rsidR="00F14AF1" w:rsidRPr="00F14AF1" w:rsidRDefault="00F14AF1" w:rsidP="00C261CA">
      <w:pPr>
        <w:pStyle w:val="ListParagraph"/>
        <w:numPr>
          <w:ilvl w:val="0"/>
          <w:numId w:val="13"/>
        </w:numPr>
        <w:spacing w:after="0" w:line="240" w:lineRule="auto"/>
        <w:ind w:left="360"/>
        <w:jc w:val="both"/>
        <w:rPr>
          <w:rFonts w:cstheme="minorHAnsi"/>
        </w:rPr>
      </w:pPr>
      <w:r w:rsidRPr="00F14AF1">
        <w:rPr>
          <w:rFonts w:cstheme="minorHAnsi"/>
        </w:rPr>
        <w:t>Review progress of students against learning programmes</w:t>
      </w:r>
      <w:r w:rsidR="00C261CA">
        <w:rPr>
          <w:rFonts w:cstheme="minorHAnsi"/>
        </w:rPr>
        <w:t>.</w:t>
      </w:r>
    </w:p>
    <w:p w14:paraId="27CA3C9E" w14:textId="77777777" w:rsidR="00F14AF1" w:rsidRPr="00F14AF1" w:rsidRDefault="00F14AF1" w:rsidP="00C261CA">
      <w:pPr>
        <w:pStyle w:val="ListParagraph"/>
        <w:numPr>
          <w:ilvl w:val="0"/>
          <w:numId w:val="13"/>
        </w:numPr>
        <w:spacing w:after="0" w:line="240" w:lineRule="auto"/>
        <w:ind w:left="360"/>
        <w:jc w:val="both"/>
        <w:rPr>
          <w:rFonts w:cstheme="minorHAnsi"/>
        </w:rPr>
      </w:pPr>
      <w:r w:rsidRPr="00F14AF1">
        <w:rPr>
          <w:rFonts w:cstheme="minorHAnsi"/>
        </w:rPr>
        <w:t>Assist in the delivery of Learning support parents</w:t>
      </w:r>
      <w:r w:rsidR="00C261CA">
        <w:rPr>
          <w:rFonts w:cstheme="minorHAnsi"/>
        </w:rPr>
        <w:t>’</w:t>
      </w:r>
      <w:r w:rsidRPr="00F14AF1">
        <w:rPr>
          <w:rFonts w:cstheme="minorHAnsi"/>
        </w:rPr>
        <w:t xml:space="preserve"> evenings</w:t>
      </w:r>
      <w:r w:rsidR="00C261CA">
        <w:rPr>
          <w:rFonts w:cstheme="minorHAnsi"/>
        </w:rPr>
        <w:t>.</w:t>
      </w:r>
    </w:p>
    <w:p w14:paraId="14844FB8" w14:textId="77777777" w:rsidR="00F14AF1" w:rsidRPr="00F14AF1" w:rsidRDefault="00F14AF1" w:rsidP="00C261CA">
      <w:pPr>
        <w:pStyle w:val="ListParagraph"/>
        <w:numPr>
          <w:ilvl w:val="0"/>
          <w:numId w:val="13"/>
        </w:numPr>
        <w:spacing w:after="0" w:line="240" w:lineRule="auto"/>
        <w:ind w:left="360"/>
        <w:jc w:val="both"/>
        <w:rPr>
          <w:rFonts w:cstheme="minorHAnsi"/>
        </w:rPr>
      </w:pPr>
      <w:r w:rsidRPr="00F14AF1">
        <w:rPr>
          <w:rFonts w:cstheme="minorHAnsi"/>
        </w:rPr>
        <w:t>Assist in the marking of reading and spelling tests</w:t>
      </w:r>
      <w:r w:rsidR="00C261CA">
        <w:rPr>
          <w:rFonts w:cstheme="minorHAnsi"/>
        </w:rPr>
        <w:t>.</w:t>
      </w:r>
    </w:p>
    <w:p w14:paraId="32F302E9" w14:textId="77777777" w:rsidR="00F14AF1" w:rsidRPr="00F14AF1" w:rsidRDefault="00F14AF1" w:rsidP="00C261CA">
      <w:pPr>
        <w:pStyle w:val="ListParagraph"/>
        <w:spacing w:after="0"/>
        <w:ind w:left="360"/>
        <w:jc w:val="both"/>
        <w:rPr>
          <w:rFonts w:cstheme="minorHAnsi"/>
        </w:rPr>
      </w:pPr>
    </w:p>
    <w:p w14:paraId="79CFAC6C" w14:textId="77777777" w:rsidR="00E6608A" w:rsidRDefault="00E6608A" w:rsidP="00C261CA">
      <w:pPr>
        <w:spacing w:after="0"/>
        <w:jc w:val="both"/>
        <w:rPr>
          <w:rFonts w:cstheme="minorHAnsi"/>
          <w:b/>
        </w:rPr>
      </w:pPr>
    </w:p>
    <w:p w14:paraId="152E88AE" w14:textId="77777777" w:rsidR="00E6608A" w:rsidRDefault="00E6608A" w:rsidP="00C261CA">
      <w:pPr>
        <w:spacing w:after="0"/>
        <w:jc w:val="both"/>
        <w:rPr>
          <w:rFonts w:cstheme="minorHAnsi"/>
          <w:b/>
        </w:rPr>
      </w:pPr>
    </w:p>
    <w:p w14:paraId="2FC37FE9" w14:textId="2F16B51B" w:rsidR="00F14AF1" w:rsidRPr="00F14AF1" w:rsidRDefault="00F14AF1" w:rsidP="00C261CA">
      <w:pPr>
        <w:spacing w:after="0"/>
        <w:jc w:val="both"/>
        <w:rPr>
          <w:rFonts w:cstheme="minorHAnsi"/>
          <w:b/>
        </w:rPr>
      </w:pPr>
      <w:r w:rsidRPr="00F14AF1">
        <w:rPr>
          <w:rFonts w:cstheme="minorHAnsi"/>
          <w:b/>
        </w:rPr>
        <w:lastRenderedPageBreak/>
        <w:t>Support for the college</w:t>
      </w:r>
    </w:p>
    <w:p w14:paraId="7A0ECA42" w14:textId="77777777" w:rsidR="00F14AF1" w:rsidRPr="00F14AF1" w:rsidRDefault="00F14AF1" w:rsidP="00C261CA">
      <w:pPr>
        <w:pStyle w:val="ListParagraph"/>
        <w:numPr>
          <w:ilvl w:val="0"/>
          <w:numId w:val="14"/>
        </w:numPr>
        <w:spacing w:after="0" w:line="240" w:lineRule="auto"/>
        <w:ind w:left="360"/>
        <w:jc w:val="both"/>
        <w:rPr>
          <w:rFonts w:cstheme="minorHAnsi"/>
        </w:rPr>
      </w:pPr>
      <w:r w:rsidRPr="00F14AF1">
        <w:rPr>
          <w:rFonts w:cstheme="minorHAnsi"/>
        </w:rPr>
        <w:t>Work as part of the team in relation to individual students, liaising, advising and consulting where appropriate</w:t>
      </w:r>
      <w:r w:rsidR="00C261CA">
        <w:rPr>
          <w:rFonts w:cstheme="minorHAnsi"/>
        </w:rPr>
        <w:t>.</w:t>
      </w:r>
    </w:p>
    <w:p w14:paraId="24724428" w14:textId="77777777" w:rsidR="00F14AF1" w:rsidRPr="00F14AF1" w:rsidRDefault="00F14AF1" w:rsidP="00C261CA">
      <w:pPr>
        <w:pStyle w:val="ListParagraph"/>
        <w:numPr>
          <w:ilvl w:val="0"/>
          <w:numId w:val="14"/>
        </w:numPr>
        <w:spacing w:after="0" w:line="240" w:lineRule="auto"/>
        <w:ind w:left="360"/>
        <w:jc w:val="both"/>
        <w:rPr>
          <w:rFonts w:cstheme="minorHAnsi"/>
        </w:rPr>
      </w:pPr>
      <w:r w:rsidRPr="00F14AF1">
        <w:rPr>
          <w:rFonts w:cstheme="minorHAnsi"/>
        </w:rPr>
        <w:t>Support implementation of college policies and procedures, including those relating to confidentiality and behaviour</w:t>
      </w:r>
      <w:r w:rsidR="00C261CA">
        <w:rPr>
          <w:rFonts w:cstheme="minorHAnsi"/>
        </w:rPr>
        <w:t>.</w:t>
      </w:r>
    </w:p>
    <w:p w14:paraId="4EAD87E0" w14:textId="77777777" w:rsidR="00F14AF1" w:rsidRPr="00F14AF1" w:rsidRDefault="00F14AF1" w:rsidP="00C261CA">
      <w:pPr>
        <w:pStyle w:val="ListParagraph"/>
        <w:numPr>
          <w:ilvl w:val="0"/>
          <w:numId w:val="14"/>
        </w:numPr>
        <w:spacing w:after="0" w:line="240" w:lineRule="auto"/>
        <w:ind w:left="360"/>
        <w:jc w:val="both"/>
        <w:rPr>
          <w:rFonts w:cstheme="minorHAnsi"/>
        </w:rPr>
      </w:pPr>
      <w:r w:rsidRPr="00F14AF1">
        <w:rPr>
          <w:rFonts w:cstheme="minorHAnsi"/>
        </w:rPr>
        <w:t>To identify personal training needs and to attend appropriate internal and external in-service training</w:t>
      </w:r>
      <w:r w:rsidR="00C261CA">
        <w:rPr>
          <w:rFonts w:cstheme="minorHAnsi"/>
        </w:rPr>
        <w:t>.</w:t>
      </w:r>
    </w:p>
    <w:p w14:paraId="724271F1" w14:textId="77777777" w:rsidR="00F14AF1" w:rsidRPr="00F14AF1" w:rsidRDefault="00F14AF1" w:rsidP="00C261CA">
      <w:pPr>
        <w:pStyle w:val="ListParagraph"/>
        <w:numPr>
          <w:ilvl w:val="0"/>
          <w:numId w:val="14"/>
        </w:numPr>
        <w:spacing w:after="0" w:line="240" w:lineRule="auto"/>
        <w:ind w:left="360"/>
        <w:jc w:val="both"/>
        <w:rPr>
          <w:rFonts w:cstheme="minorHAnsi"/>
        </w:rPr>
      </w:pPr>
      <w:r w:rsidRPr="00F14AF1">
        <w:rPr>
          <w:rFonts w:cstheme="minorHAnsi"/>
        </w:rPr>
        <w:t>Work with outside agencies</w:t>
      </w:r>
      <w:r w:rsidR="00C261CA">
        <w:rPr>
          <w:rFonts w:cstheme="minorHAnsi"/>
        </w:rPr>
        <w:t>.</w:t>
      </w:r>
    </w:p>
    <w:p w14:paraId="7A1A1505" w14:textId="77777777" w:rsidR="00F14AF1" w:rsidRPr="00F14AF1" w:rsidRDefault="00F14AF1" w:rsidP="00C261CA">
      <w:pPr>
        <w:pStyle w:val="PlainText"/>
        <w:numPr>
          <w:ilvl w:val="0"/>
          <w:numId w:val="14"/>
        </w:numPr>
        <w:ind w:left="360"/>
        <w:jc w:val="both"/>
        <w:rPr>
          <w:rFonts w:asciiTheme="minorHAnsi" w:hAnsiTheme="minorHAnsi" w:cstheme="minorHAnsi"/>
          <w:bCs/>
          <w:sz w:val="22"/>
          <w:szCs w:val="22"/>
        </w:rPr>
      </w:pPr>
      <w:r w:rsidRPr="00F14AF1">
        <w:rPr>
          <w:rFonts w:asciiTheme="minorHAnsi" w:hAnsiTheme="minorHAnsi" w:cstheme="minorHAnsi"/>
          <w:bCs/>
          <w:sz w:val="22"/>
          <w:szCs w:val="22"/>
        </w:rPr>
        <w:t>Any othe</w:t>
      </w:r>
      <w:r w:rsidR="00C261CA">
        <w:rPr>
          <w:rFonts w:asciiTheme="minorHAnsi" w:hAnsiTheme="minorHAnsi" w:cstheme="minorHAnsi"/>
          <w:bCs/>
          <w:sz w:val="22"/>
          <w:szCs w:val="22"/>
        </w:rPr>
        <w:t>r tasks as directed by the SENCo</w:t>
      </w:r>
      <w:r w:rsidRPr="00F14AF1">
        <w:rPr>
          <w:rFonts w:asciiTheme="minorHAnsi" w:hAnsiTheme="minorHAnsi" w:cstheme="minorHAnsi"/>
          <w:bCs/>
          <w:sz w:val="22"/>
          <w:szCs w:val="22"/>
        </w:rPr>
        <w:t>s or Deputy Head with responsibility for Learning Support, which fall within the purview of the post</w:t>
      </w:r>
      <w:r w:rsidR="00C261CA">
        <w:rPr>
          <w:rFonts w:asciiTheme="minorHAnsi" w:hAnsiTheme="minorHAnsi" w:cstheme="minorHAnsi"/>
          <w:bCs/>
          <w:sz w:val="22"/>
          <w:szCs w:val="22"/>
        </w:rPr>
        <w:t>.</w:t>
      </w:r>
      <w:r w:rsidRPr="00F14AF1">
        <w:rPr>
          <w:rFonts w:asciiTheme="minorHAnsi" w:hAnsiTheme="minorHAnsi" w:cstheme="minorHAnsi"/>
          <w:bCs/>
          <w:sz w:val="22"/>
          <w:szCs w:val="22"/>
        </w:rPr>
        <w:t xml:space="preserve"> </w:t>
      </w:r>
    </w:p>
    <w:p w14:paraId="55A5655D" w14:textId="77777777" w:rsidR="00F14AF1" w:rsidRPr="00F14AF1" w:rsidRDefault="00F14AF1" w:rsidP="00C261CA">
      <w:pPr>
        <w:pStyle w:val="PlainText"/>
        <w:numPr>
          <w:ilvl w:val="0"/>
          <w:numId w:val="14"/>
        </w:numPr>
        <w:ind w:left="360"/>
        <w:jc w:val="both"/>
        <w:rPr>
          <w:rFonts w:asciiTheme="minorHAnsi" w:hAnsiTheme="minorHAnsi" w:cstheme="minorHAnsi"/>
          <w:bCs/>
          <w:sz w:val="22"/>
          <w:szCs w:val="22"/>
        </w:rPr>
      </w:pPr>
      <w:r w:rsidRPr="00F14AF1">
        <w:rPr>
          <w:rFonts w:asciiTheme="minorHAnsi" w:hAnsiTheme="minorHAnsi" w:cstheme="minorHAnsi"/>
          <w:bCs/>
          <w:sz w:val="22"/>
          <w:szCs w:val="22"/>
        </w:rPr>
        <w:t>The job description may be reviewed at the end of the academic year or earlier if necessary. In addition, it may be amended at any time after consultation.</w:t>
      </w:r>
    </w:p>
    <w:p w14:paraId="452E8710" w14:textId="77777777" w:rsidR="00337920" w:rsidRPr="00F14AF1" w:rsidRDefault="00337920" w:rsidP="00C261CA">
      <w:pPr>
        <w:pStyle w:val="NoSpacing"/>
        <w:rPr>
          <w:rFonts w:cstheme="minorHAnsi"/>
        </w:rPr>
      </w:pPr>
    </w:p>
    <w:p w14:paraId="25004855" w14:textId="77777777" w:rsidR="00C03886" w:rsidRPr="00F14AF1" w:rsidRDefault="001A14DC" w:rsidP="00C261CA">
      <w:pPr>
        <w:pStyle w:val="NoSpacing"/>
        <w:jc w:val="both"/>
        <w:rPr>
          <w:rFonts w:cstheme="minorHAnsi"/>
        </w:rPr>
      </w:pPr>
      <w:r w:rsidRPr="00F14AF1">
        <w:rPr>
          <w:rFonts w:cstheme="minorHAnsi"/>
        </w:rPr>
        <w:t>You may be asked to undertake other duties as determined by the Headteacher from time to time. This job description may be reviewed at the end of the academic year, or earlier if necessary. In addition, it may be amended at any time after consultation with you.</w:t>
      </w:r>
    </w:p>
    <w:p w14:paraId="16E39E5A" w14:textId="77777777" w:rsidR="00C03886" w:rsidRDefault="00C03886" w:rsidP="00C261CA">
      <w:pPr>
        <w:spacing w:after="0"/>
        <w:rPr>
          <w:rFonts w:cstheme="minorHAnsi"/>
        </w:rPr>
      </w:pPr>
    </w:p>
    <w:p w14:paraId="353EA263" w14:textId="77777777" w:rsidR="00F14AF1" w:rsidRDefault="00F14AF1" w:rsidP="00C261CA">
      <w:pPr>
        <w:spacing w:after="0"/>
        <w:rPr>
          <w:rFonts w:cstheme="minorHAnsi"/>
        </w:rPr>
      </w:pPr>
    </w:p>
    <w:p w14:paraId="3EE87294" w14:textId="77777777" w:rsidR="00C261CA" w:rsidRDefault="00C261CA" w:rsidP="00C261CA">
      <w:pPr>
        <w:spacing w:after="0"/>
        <w:rPr>
          <w:rFonts w:cstheme="minorHAnsi"/>
        </w:rPr>
      </w:pPr>
    </w:p>
    <w:p w14:paraId="76805D99" w14:textId="77777777" w:rsidR="00C261CA" w:rsidRDefault="00C261CA" w:rsidP="00C261CA">
      <w:pPr>
        <w:spacing w:after="0"/>
        <w:rPr>
          <w:rFonts w:cstheme="minorHAnsi"/>
        </w:rPr>
      </w:pPr>
    </w:p>
    <w:p w14:paraId="35939B83" w14:textId="77777777" w:rsidR="00C261CA" w:rsidRDefault="00C261CA" w:rsidP="00C261CA">
      <w:pPr>
        <w:spacing w:after="0"/>
        <w:rPr>
          <w:rFonts w:cstheme="minorHAnsi"/>
        </w:rPr>
      </w:pPr>
    </w:p>
    <w:p w14:paraId="7AC1BDD6" w14:textId="77777777" w:rsidR="00C261CA" w:rsidRDefault="00C261CA" w:rsidP="00C261CA">
      <w:pPr>
        <w:spacing w:after="0"/>
        <w:rPr>
          <w:rFonts w:cstheme="minorHAnsi"/>
        </w:rPr>
      </w:pPr>
    </w:p>
    <w:p w14:paraId="759CC55B" w14:textId="77777777" w:rsidR="00C261CA" w:rsidRDefault="00C261CA" w:rsidP="00C261CA">
      <w:pPr>
        <w:spacing w:after="0"/>
        <w:rPr>
          <w:rFonts w:cstheme="minorHAnsi"/>
        </w:rPr>
      </w:pPr>
    </w:p>
    <w:p w14:paraId="1A4C35C3" w14:textId="77777777" w:rsidR="00C261CA" w:rsidRDefault="00C261CA" w:rsidP="00C261CA">
      <w:pPr>
        <w:spacing w:after="0"/>
        <w:rPr>
          <w:rFonts w:cstheme="minorHAnsi"/>
        </w:rPr>
      </w:pPr>
    </w:p>
    <w:p w14:paraId="78B73D7F" w14:textId="77777777" w:rsidR="00C261CA" w:rsidRDefault="00C261CA" w:rsidP="00C261CA">
      <w:pPr>
        <w:spacing w:after="0"/>
        <w:rPr>
          <w:rFonts w:cstheme="minorHAnsi"/>
        </w:rPr>
      </w:pPr>
    </w:p>
    <w:p w14:paraId="28BF322A" w14:textId="77777777" w:rsidR="00C261CA" w:rsidRDefault="00C261CA" w:rsidP="00C261CA">
      <w:pPr>
        <w:spacing w:after="0"/>
        <w:rPr>
          <w:rFonts w:cstheme="minorHAnsi"/>
        </w:rPr>
      </w:pPr>
    </w:p>
    <w:p w14:paraId="49F44701" w14:textId="77777777" w:rsidR="00C261CA" w:rsidRDefault="00C261CA" w:rsidP="00C261CA">
      <w:pPr>
        <w:spacing w:after="0"/>
        <w:rPr>
          <w:rFonts w:cstheme="minorHAnsi"/>
        </w:rPr>
      </w:pPr>
    </w:p>
    <w:p w14:paraId="3B54D1B9" w14:textId="77777777" w:rsidR="00C261CA" w:rsidRDefault="00C261CA" w:rsidP="00C261CA">
      <w:pPr>
        <w:spacing w:after="0"/>
        <w:rPr>
          <w:rFonts w:cstheme="minorHAnsi"/>
        </w:rPr>
      </w:pPr>
    </w:p>
    <w:p w14:paraId="3FFE7050" w14:textId="77777777" w:rsidR="00C261CA" w:rsidRDefault="00C261CA" w:rsidP="00C261CA">
      <w:pPr>
        <w:spacing w:after="0"/>
        <w:rPr>
          <w:rFonts w:cstheme="minorHAnsi"/>
        </w:rPr>
      </w:pPr>
    </w:p>
    <w:p w14:paraId="1F277931" w14:textId="77777777" w:rsidR="00C261CA" w:rsidRDefault="00C261CA" w:rsidP="00C261CA">
      <w:pPr>
        <w:spacing w:after="0"/>
        <w:rPr>
          <w:rFonts w:cstheme="minorHAnsi"/>
        </w:rPr>
      </w:pPr>
    </w:p>
    <w:p w14:paraId="48611542" w14:textId="77777777" w:rsidR="00C261CA" w:rsidRDefault="00C261CA" w:rsidP="00C261CA">
      <w:pPr>
        <w:spacing w:after="0"/>
        <w:rPr>
          <w:rFonts w:cstheme="minorHAnsi"/>
        </w:rPr>
      </w:pPr>
    </w:p>
    <w:p w14:paraId="4F795141" w14:textId="77777777" w:rsidR="00C261CA" w:rsidRDefault="00C261CA" w:rsidP="00C261CA">
      <w:pPr>
        <w:spacing w:after="0"/>
        <w:rPr>
          <w:rFonts w:cstheme="minorHAnsi"/>
        </w:rPr>
      </w:pPr>
    </w:p>
    <w:p w14:paraId="7C2F0101" w14:textId="77777777" w:rsidR="00C261CA" w:rsidRDefault="00C261CA" w:rsidP="00C261CA">
      <w:pPr>
        <w:spacing w:after="0"/>
        <w:rPr>
          <w:rFonts w:cstheme="minorHAnsi"/>
        </w:rPr>
      </w:pPr>
    </w:p>
    <w:p w14:paraId="32466DC3" w14:textId="77777777" w:rsidR="00C261CA" w:rsidRDefault="00C261CA" w:rsidP="00C261CA">
      <w:pPr>
        <w:spacing w:after="0"/>
        <w:rPr>
          <w:rFonts w:cstheme="minorHAnsi"/>
        </w:rPr>
      </w:pPr>
    </w:p>
    <w:p w14:paraId="52EDA8FB" w14:textId="77777777" w:rsidR="00C261CA" w:rsidRDefault="00C261CA" w:rsidP="00C261CA">
      <w:pPr>
        <w:spacing w:after="0"/>
        <w:rPr>
          <w:rFonts w:cstheme="minorHAnsi"/>
        </w:rPr>
      </w:pPr>
    </w:p>
    <w:p w14:paraId="0278888B" w14:textId="77777777" w:rsidR="00C261CA" w:rsidRDefault="00C261CA" w:rsidP="00C261CA">
      <w:pPr>
        <w:spacing w:after="0"/>
        <w:rPr>
          <w:rFonts w:cstheme="minorHAnsi"/>
        </w:rPr>
      </w:pPr>
    </w:p>
    <w:p w14:paraId="651AEA6D" w14:textId="77777777" w:rsidR="00C261CA" w:rsidRDefault="00C261CA" w:rsidP="00C261CA">
      <w:pPr>
        <w:spacing w:after="0"/>
        <w:rPr>
          <w:rFonts w:cstheme="minorHAnsi"/>
        </w:rPr>
      </w:pPr>
    </w:p>
    <w:p w14:paraId="54A03EB3" w14:textId="77777777" w:rsidR="00C261CA" w:rsidRDefault="00C261CA" w:rsidP="00C261CA">
      <w:pPr>
        <w:spacing w:after="0"/>
        <w:rPr>
          <w:rFonts w:cstheme="minorHAnsi"/>
        </w:rPr>
      </w:pPr>
    </w:p>
    <w:p w14:paraId="22924779" w14:textId="77777777" w:rsidR="00C261CA" w:rsidRDefault="00C261CA" w:rsidP="00C261CA">
      <w:pPr>
        <w:spacing w:after="0"/>
        <w:rPr>
          <w:rFonts w:cstheme="minorHAnsi"/>
        </w:rPr>
      </w:pPr>
    </w:p>
    <w:p w14:paraId="60CCBCC1" w14:textId="77777777" w:rsidR="00C261CA" w:rsidRDefault="00C261CA" w:rsidP="00C261CA">
      <w:pPr>
        <w:spacing w:after="0"/>
        <w:rPr>
          <w:rFonts w:cstheme="minorHAnsi"/>
        </w:rPr>
      </w:pPr>
    </w:p>
    <w:p w14:paraId="2972231D" w14:textId="77777777" w:rsidR="00C261CA" w:rsidRDefault="00C261CA" w:rsidP="00C261CA">
      <w:pPr>
        <w:spacing w:after="0"/>
        <w:rPr>
          <w:rFonts w:cstheme="minorHAnsi"/>
        </w:rPr>
      </w:pPr>
    </w:p>
    <w:p w14:paraId="1AB9D1B3" w14:textId="77777777" w:rsidR="00F14AF1" w:rsidRDefault="00F14AF1" w:rsidP="00C261CA">
      <w:pPr>
        <w:spacing w:after="0"/>
        <w:rPr>
          <w:rFonts w:cstheme="minorHAnsi"/>
        </w:rPr>
      </w:pPr>
    </w:p>
    <w:p w14:paraId="65AE8269" w14:textId="77777777" w:rsidR="00F14AF1" w:rsidRDefault="00F14AF1" w:rsidP="00C261CA">
      <w:pPr>
        <w:spacing w:after="0"/>
        <w:rPr>
          <w:rFonts w:cstheme="minorHAnsi"/>
        </w:rPr>
      </w:pPr>
    </w:p>
    <w:p w14:paraId="72CDF3CC" w14:textId="77777777" w:rsidR="00F14AF1" w:rsidRPr="00F14AF1" w:rsidRDefault="00F14AF1" w:rsidP="00C261CA">
      <w:pPr>
        <w:spacing w:after="0"/>
        <w:rPr>
          <w:rFonts w:cstheme="minorHAnsi"/>
        </w:rPr>
      </w:pPr>
    </w:p>
    <w:p w14:paraId="620ECA66" w14:textId="77777777" w:rsidR="00F14AF1" w:rsidRDefault="00995C11" w:rsidP="00C261CA">
      <w:pPr>
        <w:spacing w:after="0" w:line="240" w:lineRule="auto"/>
      </w:pPr>
      <w:r w:rsidRPr="00F14AF1">
        <w:rPr>
          <w:rFonts w:cstheme="minorHAnsi"/>
        </w:rPr>
        <w:br/>
      </w:r>
    </w:p>
    <w:p w14:paraId="6C779D78" w14:textId="77777777" w:rsidR="004809AE" w:rsidRPr="00F14AF1" w:rsidRDefault="004809AE" w:rsidP="00C261CA">
      <w:pPr>
        <w:pStyle w:val="ListParagraph"/>
        <w:spacing w:after="0"/>
        <w:ind w:left="0"/>
        <w:rPr>
          <w:rFonts w:cstheme="minorHAnsi"/>
        </w:rPr>
      </w:pPr>
    </w:p>
    <w:sectPr w:rsidR="004809AE" w:rsidRPr="00F14A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D3C7" w14:textId="77777777" w:rsidR="004E774C" w:rsidRDefault="004E774C" w:rsidP="004E774C">
      <w:pPr>
        <w:spacing w:after="0" w:line="240" w:lineRule="auto"/>
      </w:pPr>
      <w:r>
        <w:separator/>
      </w:r>
    </w:p>
  </w:endnote>
  <w:endnote w:type="continuationSeparator" w:id="0">
    <w:p w14:paraId="01B6865A" w14:textId="77777777" w:rsidR="004E774C" w:rsidRDefault="004E774C" w:rsidP="004E7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EA5B" w14:textId="77777777" w:rsidR="004E774C" w:rsidRDefault="00992766">
    <w:pPr>
      <w:pStyle w:val="Footer"/>
    </w:pPr>
    <w:r>
      <w:t>30 April 2020</w:t>
    </w:r>
  </w:p>
  <w:p w14:paraId="7C5085F0" w14:textId="77777777" w:rsidR="00992766" w:rsidRDefault="00992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3E52" w14:textId="77777777" w:rsidR="004E774C" w:rsidRDefault="004E774C" w:rsidP="004E774C">
      <w:pPr>
        <w:spacing w:after="0" w:line="240" w:lineRule="auto"/>
      </w:pPr>
      <w:r>
        <w:separator/>
      </w:r>
    </w:p>
  </w:footnote>
  <w:footnote w:type="continuationSeparator" w:id="0">
    <w:p w14:paraId="4FDE82BA" w14:textId="77777777" w:rsidR="004E774C" w:rsidRDefault="004E774C" w:rsidP="004E7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02BE"/>
    <w:multiLevelType w:val="hybridMultilevel"/>
    <w:tmpl w:val="C5AE6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A6A6E"/>
    <w:multiLevelType w:val="multilevel"/>
    <w:tmpl w:val="E74E2E7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FE01B15"/>
    <w:multiLevelType w:val="hybridMultilevel"/>
    <w:tmpl w:val="99AE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53F52"/>
    <w:multiLevelType w:val="hybridMultilevel"/>
    <w:tmpl w:val="CF22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E4538"/>
    <w:multiLevelType w:val="hybridMultilevel"/>
    <w:tmpl w:val="832E14F4"/>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303D56F8"/>
    <w:multiLevelType w:val="multilevel"/>
    <w:tmpl w:val="52444B88"/>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319D1C0F"/>
    <w:multiLevelType w:val="hybridMultilevel"/>
    <w:tmpl w:val="67C8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275D8"/>
    <w:multiLevelType w:val="hybridMultilevel"/>
    <w:tmpl w:val="7B16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CB28D8"/>
    <w:multiLevelType w:val="hybridMultilevel"/>
    <w:tmpl w:val="1B82D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180886"/>
    <w:multiLevelType w:val="hybridMultilevel"/>
    <w:tmpl w:val="66C4F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6A77E9"/>
    <w:multiLevelType w:val="hybridMultilevel"/>
    <w:tmpl w:val="E20E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045C95"/>
    <w:multiLevelType w:val="hybridMultilevel"/>
    <w:tmpl w:val="33FC9E8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61AD6F90"/>
    <w:multiLevelType w:val="hybridMultilevel"/>
    <w:tmpl w:val="55949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1230B6"/>
    <w:multiLevelType w:val="hybridMultilevel"/>
    <w:tmpl w:val="C17C6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11854064">
    <w:abstractNumId w:val="1"/>
  </w:num>
  <w:num w:numId="2" w16cid:durableId="1366834049">
    <w:abstractNumId w:val="5"/>
  </w:num>
  <w:num w:numId="3" w16cid:durableId="52704885">
    <w:abstractNumId w:val="6"/>
  </w:num>
  <w:num w:numId="4" w16cid:durableId="137655534">
    <w:abstractNumId w:val="8"/>
  </w:num>
  <w:num w:numId="5" w16cid:durableId="92213494">
    <w:abstractNumId w:val="3"/>
  </w:num>
  <w:num w:numId="6" w16cid:durableId="1331448877">
    <w:abstractNumId w:val="7"/>
  </w:num>
  <w:num w:numId="7" w16cid:durableId="1766415675">
    <w:abstractNumId w:val="10"/>
  </w:num>
  <w:num w:numId="8" w16cid:durableId="944003544">
    <w:abstractNumId w:val="4"/>
  </w:num>
  <w:num w:numId="9" w16cid:durableId="1320841509">
    <w:abstractNumId w:val="11"/>
  </w:num>
  <w:num w:numId="10" w16cid:durableId="449014055">
    <w:abstractNumId w:val="12"/>
  </w:num>
  <w:num w:numId="11" w16cid:durableId="1834642198">
    <w:abstractNumId w:val="13"/>
  </w:num>
  <w:num w:numId="12" w16cid:durableId="1026903439">
    <w:abstractNumId w:val="9"/>
  </w:num>
  <w:num w:numId="13" w16cid:durableId="457573356">
    <w:abstractNumId w:val="0"/>
  </w:num>
  <w:num w:numId="14" w16cid:durableId="2103522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BF"/>
    <w:rsid w:val="00097833"/>
    <w:rsid w:val="000B4F10"/>
    <w:rsid w:val="001A14DC"/>
    <w:rsid w:val="001B6410"/>
    <w:rsid w:val="001D79F1"/>
    <w:rsid w:val="002377B8"/>
    <w:rsid w:val="00255D7E"/>
    <w:rsid w:val="00260CEB"/>
    <w:rsid w:val="002645D9"/>
    <w:rsid w:val="00271037"/>
    <w:rsid w:val="002B1345"/>
    <w:rsid w:val="002D0BA0"/>
    <w:rsid w:val="002F347A"/>
    <w:rsid w:val="00337920"/>
    <w:rsid w:val="003B0BAD"/>
    <w:rsid w:val="003C37F7"/>
    <w:rsid w:val="00420169"/>
    <w:rsid w:val="00450A85"/>
    <w:rsid w:val="004739B3"/>
    <w:rsid w:val="004809AE"/>
    <w:rsid w:val="004E774C"/>
    <w:rsid w:val="00546CAD"/>
    <w:rsid w:val="005859DB"/>
    <w:rsid w:val="005F7C88"/>
    <w:rsid w:val="006029DE"/>
    <w:rsid w:val="006238A1"/>
    <w:rsid w:val="00645F03"/>
    <w:rsid w:val="006D3AEC"/>
    <w:rsid w:val="006D46F8"/>
    <w:rsid w:val="006E201E"/>
    <w:rsid w:val="006E7B27"/>
    <w:rsid w:val="00732726"/>
    <w:rsid w:val="007D1728"/>
    <w:rsid w:val="00832FB4"/>
    <w:rsid w:val="008573DD"/>
    <w:rsid w:val="00887012"/>
    <w:rsid w:val="008B66AE"/>
    <w:rsid w:val="008D39AE"/>
    <w:rsid w:val="008F0632"/>
    <w:rsid w:val="008F62E9"/>
    <w:rsid w:val="00963109"/>
    <w:rsid w:val="009656CC"/>
    <w:rsid w:val="009708CD"/>
    <w:rsid w:val="0098355E"/>
    <w:rsid w:val="00992766"/>
    <w:rsid w:val="009929A7"/>
    <w:rsid w:val="00995C11"/>
    <w:rsid w:val="009D6B1B"/>
    <w:rsid w:val="00A059CC"/>
    <w:rsid w:val="00AA2153"/>
    <w:rsid w:val="00AB3917"/>
    <w:rsid w:val="00AB4335"/>
    <w:rsid w:val="00AC77E4"/>
    <w:rsid w:val="00B841C4"/>
    <w:rsid w:val="00BC1584"/>
    <w:rsid w:val="00C03886"/>
    <w:rsid w:val="00C22224"/>
    <w:rsid w:val="00C261CA"/>
    <w:rsid w:val="00CA033A"/>
    <w:rsid w:val="00D43619"/>
    <w:rsid w:val="00D62372"/>
    <w:rsid w:val="00D820FF"/>
    <w:rsid w:val="00D86B1F"/>
    <w:rsid w:val="00DD1C8D"/>
    <w:rsid w:val="00DD3346"/>
    <w:rsid w:val="00E04B97"/>
    <w:rsid w:val="00E24F8F"/>
    <w:rsid w:val="00E6608A"/>
    <w:rsid w:val="00EB1CA7"/>
    <w:rsid w:val="00EB6712"/>
    <w:rsid w:val="00EC0C58"/>
    <w:rsid w:val="00F01D3B"/>
    <w:rsid w:val="00F147B3"/>
    <w:rsid w:val="00F14AF1"/>
    <w:rsid w:val="00F93450"/>
    <w:rsid w:val="00F976BF"/>
    <w:rsid w:val="00FC4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E98728"/>
  <w15:chartTrackingRefBased/>
  <w15:docId w15:val="{41B6BFDF-C570-4D18-8D74-2E949079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656C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656CC"/>
    <w:rPr>
      <w:rFonts w:ascii="Courier New" w:eastAsia="Times New Roman" w:hAnsi="Courier New" w:cs="Times New Roman"/>
      <w:sz w:val="20"/>
      <w:szCs w:val="20"/>
    </w:rPr>
  </w:style>
  <w:style w:type="paragraph" w:styleId="ListParagraph">
    <w:name w:val="List Paragraph"/>
    <w:basedOn w:val="Normal"/>
    <w:uiPriority w:val="34"/>
    <w:qFormat/>
    <w:rsid w:val="004809AE"/>
    <w:pPr>
      <w:ind w:left="720"/>
      <w:contextualSpacing/>
    </w:pPr>
  </w:style>
  <w:style w:type="paragraph" w:styleId="BalloonText">
    <w:name w:val="Balloon Text"/>
    <w:basedOn w:val="Normal"/>
    <w:link w:val="BalloonTextChar"/>
    <w:uiPriority w:val="99"/>
    <w:semiHidden/>
    <w:unhideWhenUsed/>
    <w:rsid w:val="00420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169"/>
    <w:rPr>
      <w:rFonts w:ascii="Segoe UI" w:hAnsi="Segoe UI" w:cs="Segoe UI"/>
      <w:sz w:val="18"/>
      <w:szCs w:val="18"/>
    </w:rPr>
  </w:style>
  <w:style w:type="paragraph" w:styleId="Header">
    <w:name w:val="header"/>
    <w:basedOn w:val="Normal"/>
    <w:link w:val="HeaderChar"/>
    <w:uiPriority w:val="99"/>
    <w:unhideWhenUsed/>
    <w:rsid w:val="004E7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74C"/>
  </w:style>
  <w:style w:type="paragraph" w:styleId="Footer">
    <w:name w:val="footer"/>
    <w:basedOn w:val="Normal"/>
    <w:link w:val="FooterChar"/>
    <w:uiPriority w:val="99"/>
    <w:unhideWhenUsed/>
    <w:rsid w:val="004E7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74C"/>
  </w:style>
  <w:style w:type="paragraph" w:styleId="NoSpacing">
    <w:name w:val="No Spacing"/>
    <w:uiPriority w:val="1"/>
    <w:qFormat/>
    <w:rsid w:val="00AB3917"/>
    <w:pPr>
      <w:spacing w:after="0" w:line="240" w:lineRule="auto"/>
    </w:pPr>
  </w:style>
  <w:style w:type="character" w:customStyle="1" w:styleId="col-sm-81">
    <w:name w:val="col-sm-81"/>
    <w:basedOn w:val="DefaultParagraphFont"/>
    <w:rsid w:val="005F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Crookhorn College</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Cooper</dc:creator>
  <cp:keywords/>
  <dc:description/>
  <cp:lastModifiedBy>Clare Mack</cp:lastModifiedBy>
  <cp:revision>3</cp:revision>
  <cp:lastPrinted>2021-06-21T12:41:00Z</cp:lastPrinted>
  <dcterms:created xsi:type="dcterms:W3CDTF">2023-02-13T08:49:00Z</dcterms:created>
  <dcterms:modified xsi:type="dcterms:W3CDTF">2023-02-13T08:50:00Z</dcterms:modified>
</cp:coreProperties>
</file>