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6C02" w:rsidRPr="0060323F" w:rsidRDefault="00476C02" w:rsidP="00476C02">
      <w:pPr>
        <w:jc w:val="both"/>
        <w:rPr>
          <w:rFonts w:ascii="Arial" w:hAnsi="Arial" w:cs="Arial"/>
          <w:sz w:val="20"/>
          <w:szCs w:val="20"/>
          <w:lang w:val="en-GB"/>
        </w:rPr>
      </w:pPr>
    </w:p>
    <w:p w:rsidR="00476C02" w:rsidRPr="0060323F" w:rsidRDefault="00476C02" w:rsidP="00476C02">
      <w:pPr>
        <w:jc w:val="both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The Clifton Centre</w:t>
      </w:r>
    </w:p>
    <w:p w:rsidR="00476C02" w:rsidRDefault="00476C02" w:rsidP="00476C02">
      <w:pPr>
        <w:jc w:val="both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117, Silverdale,</w:t>
      </w:r>
    </w:p>
    <w:p w:rsidR="00476C02" w:rsidRDefault="00476C02" w:rsidP="00476C02">
      <w:pPr>
        <w:jc w:val="both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Clifton,</w:t>
      </w:r>
    </w:p>
    <w:p w:rsidR="00476C02" w:rsidRDefault="00476C02" w:rsidP="00476C02">
      <w:pPr>
        <w:jc w:val="both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Manchester,</w:t>
      </w:r>
    </w:p>
    <w:p w:rsidR="00476C02" w:rsidRDefault="00476C02" w:rsidP="00476C02">
      <w:pPr>
        <w:jc w:val="both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M27 8GW.</w:t>
      </w:r>
    </w:p>
    <w:p w:rsidR="00476C02" w:rsidRPr="0060323F" w:rsidRDefault="00476C02" w:rsidP="00476C02">
      <w:pPr>
        <w:jc w:val="both"/>
        <w:rPr>
          <w:rFonts w:ascii="Arial" w:hAnsi="Arial" w:cs="Arial"/>
          <w:sz w:val="20"/>
          <w:szCs w:val="20"/>
          <w:lang w:val="en-GB"/>
        </w:rPr>
      </w:pPr>
    </w:p>
    <w:p w:rsidR="00476C02" w:rsidRPr="0060323F" w:rsidRDefault="00476C02" w:rsidP="00476C02">
      <w:pPr>
        <w:jc w:val="both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Tel 0161 921 1300</w:t>
      </w:r>
    </w:p>
    <w:p w:rsidR="00476C02" w:rsidRDefault="00476C02" w:rsidP="00476C02">
      <w:pPr>
        <w:jc w:val="both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Head of Centre: Alison Johnston</w:t>
      </w:r>
    </w:p>
    <w:p w:rsidR="00476C02" w:rsidRDefault="00476C02" w:rsidP="00476C02">
      <w:pPr>
        <w:jc w:val="both"/>
        <w:rPr>
          <w:rFonts w:ascii="Arial" w:hAnsi="Arial" w:cs="Arial"/>
          <w:sz w:val="20"/>
          <w:szCs w:val="20"/>
          <w:lang w:val="en-GB"/>
        </w:rPr>
      </w:pPr>
    </w:p>
    <w:p w:rsidR="00476C02" w:rsidRDefault="00476C02" w:rsidP="00476C02">
      <w:pPr>
        <w:jc w:val="both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TA3</w:t>
      </w:r>
      <w:r w:rsidR="009E6975">
        <w:rPr>
          <w:rFonts w:ascii="Arial" w:hAnsi="Arial" w:cs="Arial"/>
          <w:sz w:val="20"/>
          <w:szCs w:val="20"/>
          <w:lang w:val="en-GB"/>
        </w:rPr>
        <w:t xml:space="preserve"> </w:t>
      </w:r>
    </w:p>
    <w:p w:rsidR="002B3595" w:rsidRDefault="002B3595" w:rsidP="00476C02">
      <w:pPr>
        <w:jc w:val="both"/>
        <w:rPr>
          <w:rFonts w:ascii="Arial" w:hAnsi="Arial" w:cs="Arial"/>
          <w:sz w:val="20"/>
          <w:szCs w:val="20"/>
          <w:lang w:val="en-GB"/>
        </w:rPr>
      </w:pPr>
    </w:p>
    <w:p w:rsidR="00476C02" w:rsidRPr="0060323F" w:rsidRDefault="00903E24" w:rsidP="00476C02">
      <w:pPr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Payscale</w:t>
      </w:r>
      <w:proofErr w:type="spellEnd"/>
      <w:r>
        <w:rPr>
          <w:rFonts w:ascii="Arial" w:hAnsi="Arial" w:cs="Arial"/>
          <w:sz w:val="20"/>
          <w:szCs w:val="20"/>
        </w:rPr>
        <w:t xml:space="preserve">: </w:t>
      </w:r>
      <w:r w:rsidR="0085003C">
        <w:rPr>
          <w:rFonts w:ascii="Arial" w:hAnsi="Arial" w:cs="Arial"/>
          <w:sz w:val="20"/>
          <w:szCs w:val="20"/>
        </w:rPr>
        <w:t>Grade 2C, SCP 22-25</w:t>
      </w:r>
      <w:r w:rsidR="00BC6308">
        <w:rPr>
          <w:rFonts w:ascii="Arial" w:hAnsi="Arial" w:cs="Arial"/>
          <w:sz w:val="20"/>
          <w:szCs w:val="20"/>
        </w:rPr>
        <w:t xml:space="preserve"> plus SNA</w:t>
      </w:r>
    </w:p>
    <w:p w:rsidR="00476C02" w:rsidRPr="0060323F" w:rsidRDefault="00476C02" w:rsidP="00476C02">
      <w:pPr>
        <w:jc w:val="both"/>
        <w:rPr>
          <w:rFonts w:ascii="Arial" w:hAnsi="Arial" w:cs="Arial"/>
          <w:sz w:val="20"/>
          <w:szCs w:val="20"/>
        </w:rPr>
      </w:pPr>
      <w:r w:rsidRPr="0060323F">
        <w:rPr>
          <w:rFonts w:ascii="Arial" w:hAnsi="Arial" w:cs="Arial"/>
          <w:sz w:val="20"/>
          <w:szCs w:val="20"/>
        </w:rPr>
        <w:t xml:space="preserve">Type of post: </w:t>
      </w:r>
      <w:r>
        <w:rPr>
          <w:rFonts w:ascii="Arial" w:hAnsi="Arial" w:cs="Arial"/>
          <w:sz w:val="20"/>
          <w:szCs w:val="20"/>
        </w:rPr>
        <w:t>3</w:t>
      </w:r>
      <w:r w:rsidR="009E6975">
        <w:rPr>
          <w:rFonts w:ascii="Arial" w:hAnsi="Arial" w:cs="Arial"/>
          <w:sz w:val="20"/>
          <w:szCs w:val="20"/>
        </w:rPr>
        <w:t>2.5</w:t>
      </w:r>
      <w:r>
        <w:rPr>
          <w:rFonts w:ascii="Arial" w:hAnsi="Arial" w:cs="Arial"/>
          <w:sz w:val="20"/>
          <w:szCs w:val="20"/>
        </w:rPr>
        <w:t xml:space="preserve"> hours per week TTO plus 5 days</w:t>
      </w:r>
      <w:r w:rsidRPr="0060323F">
        <w:rPr>
          <w:rFonts w:ascii="Arial" w:hAnsi="Arial" w:cs="Arial"/>
          <w:sz w:val="20"/>
          <w:szCs w:val="20"/>
        </w:rPr>
        <w:tab/>
      </w:r>
      <w:r w:rsidRPr="0060323F">
        <w:rPr>
          <w:rFonts w:ascii="Arial" w:hAnsi="Arial" w:cs="Arial"/>
          <w:sz w:val="20"/>
          <w:szCs w:val="20"/>
        </w:rPr>
        <w:tab/>
      </w:r>
    </w:p>
    <w:p w:rsidR="00476C02" w:rsidRPr="0060323F" w:rsidRDefault="00476C02" w:rsidP="00476C02">
      <w:pPr>
        <w:jc w:val="both"/>
        <w:rPr>
          <w:rFonts w:ascii="Arial" w:hAnsi="Arial" w:cs="Arial"/>
          <w:sz w:val="20"/>
          <w:szCs w:val="20"/>
          <w:lang w:val="en-GB"/>
        </w:rPr>
      </w:pPr>
    </w:p>
    <w:p w:rsidR="00476C02" w:rsidRPr="0060323F" w:rsidRDefault="00476C02" w:rsidP="00476C02">
      <w:pPr>
        <w:jc w:val="both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The Clifton Centre is a Key Stage 4 Pupil Referral Unit working with students who are excluded from mainstream schools or who are at risk of such. The Clifton Centre operates in Salford.</w:t>
      </w:r>
    </w:p>
    <w:p w:rsidR="00476C02" w:rsidRDefault="00476C02" w:rsidP="00476C02">
      <w:pPr>
        <w:jc w:val="both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Students attend with us for varying periods of time ranging from a number of weeks to at least a full Key Stage. </w:t>
      </w:r>
      <w:r w:rsidR="004F3503">
        <w:rPr>
          <w:rFonts w:ascii="Arial" w:hAnsi="Arial" w:cs="Arial"/>
          <w:sz w:val="20"/>
          <w:szCs w:val="20"/>
          <w:lang w:val="en-GB"/>
        </w:rPr>
        <w:t xml:space="preserve">Students </w:t>
      </w:r>
      <w:r w:rsidRPr="0060323F">
        <w:rPr>
          <w:rFonts w:ascii="Arial" w:hAnsi="Arial" w:cs="Arial"/>
          <w:sz w:val="20"/>
          <w:szCs w:val="20"/>
          <w:lang w:val="en-GB"/>
        </w:rPr>
        <w:t>are entered for a ran</w:t>
      </w:r>
      <w:r>
        <w:rPr>
          <w:rFonts w:ascii="Arial" w:hAnsi="Arial" w:cs="Arial"/>
          <w:sz w:val="20"/>
          <w:szCs w:val="20"/>
          <w:lang w:val="en-GB"/>
        </w:rPr>
        <w:t>ge of qualifications up to GCSE level or equivalent, including English and Maths as well as a range of vocational subjects.</w:t>
      </w:r>
      <w:r w:rsidR="00007EDB">
        <w:rPr>
          <w:rFonts w:ascii="Arial" w:hAnsi="Arial" w:cs="Arial"/>
          <w:sz w:val="20"/>
          <w:szCs w:val="20"/>
          <w:lang w:val="en-GB"/>
        </w:rPr>
        <w:t xml:space="preserve"> </w:t>
      </w:r>
      <w:r>
        <w:rPr>
          <w:rFonts w:ascii="Arial" w:hAnsi="Arial" w:cs="Arial"/>
          <w:sz w:val="20"/>
          <w:szCs w:val="20"/>
          <w:lang w:val="en-GB"/>
        </w:rPr>
        <w:t xml:space="preserve">All students have a personalised timetable to meet their individual needs. </w:t>
      </w:r>
    </w:p>
    <w:p w:rsidR="00476C02" w:rsidRPr="0060323F" w:rsidRDefault="00476C02" w:rsidP="00476C02">
      <w:pPr>
        <w:jc w:val="both"/>
        <w:rPr>
          <w:rFonts w:ascii="Arial" w:hAnsi="Arial" w:cs="Arial"/>
          <w:sz w:val="20"/>
          <w:szCs w:val="20"/>
          <w:lang w:val="en-GB"/>
        </w:rPr>
      </w:pPr>
    </w:p>
    <w:p w:rsidR="00476C02" w:rsidRDefault="00476C02" w:rsidP="00476C02">
      <w:pPr>
        <w:jc w:val="both"/>
        <w:rPr>
          <w:rFonts w:ascii="Arial" w:hAnsi="Arial" w:cs="Arial"/>
          <w:sz w:val="20"/>
          <w:szCs w:val="20"/>
          <w:lang w:val="en-GB"/>
        </w:rPr>
      </w:pPr>
      <w:r w:rsidRPr="0060323F">
        <w:rPr>
          <w:rFonts w:ascii="Arial" w:hAnsi="Arial" w:cs="Arial"/>
          <w:sz w:val="20"/>
          <w:szCs w:val="20"/>
          <w:lang w:val="en-GB"/>
        </w:rPr>
        <w:t>We are seekin</w:t>
      </w:r>
      <w:r w:rsidR="002B3595">
        <w:rPr>
          <w:rFonts w:ascii="Arial" w:hAnsi="Arial" w:cs="Arial"/>
          <w:sz w:val="20"/>
          <w:szCs w:val="20"/>
          <w:lang w:val="en-GB"/>
        </w:rPr>
        <w:t>g to appoint one</w:t>
      </w:r>
      <w:r w:rsidR="009E6975">
        <w:rPr>
          <w:rFonts w:ascii="Arial" w:hAnsi="Arial" w:cs="Arial"/>
          <w:sz w:val="20"/>
          <w:szCs w:val="20"/>
          <w:lang w:val="en-GB"/>
        </w:rPr>
        <w:t xml:space="preserve"> </w:t>
      </w:r>
      <w:r>
        <w:rPr>
          <w:rFonts w:ascii="Arial" w:hAnsi="Arial" w:cs="Arial"/>
          <w:sz w:val="20"/>
          <w:szCs w:val="20"/>
          <w:lang w:val="en-GB"/>
        </w:rPr>
        <w:t>TA3</w:t>
      </w:r>
      <w:r w:rsidRPr="0060323F">
        <w:rPr>
          <w:rFonts w:ascii="Arial" w:hAnsi="Arial" w:cs="Arial"/>
          <w:sz w:val="20"/>
          <w:szCs w:val="20"/>
          <w:lang w:val="en-GB"/>
        </w:rPr>
        <w:t xml:space="preserve"> </w:t>
      </w:r>
      <w:r>
        <w:rPr>
          <w:rFonts w:ascii="Arial" w:hAnsi="Arial" w:cs="Arial"/>
          <w:sz w:val="20"/>
          <w:szCs w:val="20"/>
          <w:lang w:val="en-GB"/>
        </w:rPr>
        <w:t>to support</w:t>
      </w:r>
      <w:r w:rsidR="00AB5E57">
        <w:rPr>
          <w:rFonts w:ascii="Arial" w:hAnsi="Arial" w:cs="Arial"/>
          <w:sz w:val="20"/>
          <w:szCs w:val="20"/>
          <w:lang w:val="en-GB"/>
        </w:rPr>
        <w:t xml:space="preserve">/deliver teaching and learning </w:t>
      </w:r>
      <w:r w:rsidR="001313CE">
        <w:rPr>
          <w:rFonts w:ascii="Arial" w:hAnsi="Arial" w:cs="Arial"/>
          <w:sz w:val="20"/>
          <w:szCs w:val="20"/>
          <w:lang w:val="en-GB"/>
        </w:rPr>
        <w:t>of the school</w:t>
      </w:r>
      <w:r w:rsidR="00F60ACD">
        <w:rPr>
          <w:rFonts w:ascii="Arial" w:hAnsi="Arial" w:cs="Arial"/>
          <w:sz w:val="20"/>
          <w:szCs w:val="20"/>
          <w:lang w:val="en-GB"/>
        </w:rPr>
        <w:t xml:space="preserve"> curriculum, e</w:t>
      </w:r>
      <w:r>
        <w:rPr>
          <w:rFonts w:ascii="Arial" w:hAnsi="Arial" w:cs="Arial"/>
          <w:sz w:val="20"/>
          <w:szCs w:val="20"/>
          <w:lang w:val="en-GB"/>
        </w:rPr>
        <w:t xml:space="preserve">nabling </w:t>
      </w:r>
      <w:r w:rsidR="0041134C">
        <w:rPr>
          <w:rFonts w:ascii="Arial" w:hAnsi="Arial" w:cs="Arial"/>
          <w:sz w:val="20"/>
          <w:szCs w:val="20"/>
          <w:lang w:val="en-GB"/>
        </w:rPr>
        <w:t>students to</w:t>
      </w:r>
      <w:r>
        <w:rPr>
          <w:rFonts w:ascii="Arial" w:hAnsi="Arial" w:cs="Arial"/>
          <w:sz w:val="20"/>
          <w:szCs w:val="20"/>
          <w:lang w:val="en-GB"/>
        </w:rPr>
        <w:t xml:space="preserve"> improve their </w:t>
      </w:r>
      <w:r w:rsidR="00F7069A">
        <w:rPr>
          <w:rFonts w:ascii="Arial" w:hAnsi="Arial" w:cs="Arial"/>
          <w:sz w:val="20"/>
          <w:szCs w:val="20"/>
          <w:lang w:val="en-GB"/>
        </w:rPr>
        <w:t>accreditation</w:t>
      </w:r>
      <w:r w:rsidR="00932CFD">
        <w:rPr>
          <w:rFonts w:ascii="Arial" w:hAnsi="Arial" w:cs="Arial"/>
          <w:sz w:val="20"/>
          <w:szCs w:val="20"/>
          <w:lang w:val="en-GB"/>
        </w:rPr>
        <w:t xml:space="preserve"> and to support future aspirations</w:t>
      </w:r>
      <w:r>
        <w:rPr>
          <w:rFonts w:ascii="Arial" w:hAnsi="Arial" w:cs="Arial"/>
          <w:sz w:val="20"/>
          <w:szCs w:val="20"/>
          <w:lang w:val="en-GB"/>
        </w:rPr>
        <w:t xml:space="preserve">. </w:t>
      </w:r>
    </w:p>
    <w:p w:rsidR="00476C02" w:rsidRPr="0060323F" w:rsidRDefault="00476C02" w:rsidP="00476C02">
      <w:pPr>
        <w:pStyle w:val="NormalWeb"/>
        <w:rPr>
          <w:rFonts w:ascii="Arial" w:hAnsi="Arial" w:cs="Arial"/>
          <w:sz w:val="20"/>
          <w:szCs w:val="20"/>
        </w:rPr>
      </w:pPr>
      <w:r w:rsidRPr="0060323F">
        <w:rPr>
          <w:rFonts w:ascii="Arial" w:hAnsi="Arial" w:cs="Arial"/>
          <w:sz w:val="20"/>
          <w:szCs w:val="20"/>
        </w:rPr>
        <w:t>The successful candidate</w:t>
      </w:r>
      <w:r w:rsidR="009E6975">
        <w:rPr>
          <w:rFonts w:ascii="Arial" w:hAnsi="Arial" w:cs="Arial"/>
          <w:sz w:val="20"/>
          <w:szCs w:val="20"/>
        </w:rPr>
        <w:t>s</w:t>
      </w:r>
      <w:r w:rsidRPr="0060323F">
        <w:rPr>
          <w:rFonts w:ascii="Arial" w:hAnsi="Arial" w:cs="Arial"/>
          <w:sz w:val="20"/>
          <w:szCs w:val="20"/>
        </w:rPr>
        <w:t xml:space="preserve"> will be</w:t>
      </w:r>
      <w:r>
        <w:rPr>
          <w:rFonts w:ascii="Arial" w:hAnsi="Arial" w:cs="Arial"/>
          <w:sz w:val="20"/>
          <w:szCs w:val="20"/>
        </w:rPr>
        <w:t xml:space="preserve"> part of a team promoting pos</w:t>
      </w:r>
      <w:r w:rsidR="00007EDB">
        <w:rPr>
          <w:rFonts w:ascii="Arial" w:hAnsi="Arial" w:cs="Arial"/>
          <w:sz w:val="20"/>
          <w:szCs w:val="20"/>
        </w:rPr>
        <w:t xml:space="preserve">itive learning experiences. Our </w:t>
      </w:r>
      <w:r>
        <w:rPr>
          <w:rFonts w:ascii="Arial" w:hAnsi="Arial" w:cs="Arial"/>
          <w:sz w:val="20"/>
          <w:szCs w:val="20"/>
        </w:rPr>
        <w:t>students</w:t>
      </w:r>
      <w:r w:rsidRPr="0060323F">
        <w:rPr>
          <w:rFonts w:ascii="Arial" w:hAnsi="Arial" w:cs="Arial"/>
          <w:sz w:val="20"/>
          <w:szCs w:val="20"/>
        </w:rPr>
        <w:t xml:space="preserve"> respond well to innovative teaching and learning experiences as well as to calm, yet enthusiastic and charismatic, staff. </w:t>
      </w:r>
    </w:p>
    <w:p w:rsidR="00476C02" w:rsidRDefault="00476C02" w:rsidP="00476C02">
      <w:pPr>
        <w:pStyle w:val="NormalWeb"/>
        <w:rPr>
          <w:rFonts w:ascii="Arial" w:hAnsi="Arial" w:cs="Arial"/>
          <w:sz w:val="20"/>
          <w:szCs w:val="20"/>
        </w:rPr>
      </w:pPr>
      <w:r w:rsidRPr="0060323F">
        <w:rPr>
          <w:rFonts w:ascii="Arial" w:hAnsi="Arial" w:cs="Arial"/>
          <w:sz w:val="20"/>
          <w:szCs w:val="20"/>
        </w:rPr>
        <w:t>The successful candidate will:</w:t>
      </w:r>
    </w:p>
    <w:p w:rsidR="00476C02" w:rsidRDefault="00476C02" w:rsidP="00476C02">
      <w:pPr>
        <w:pStyle w:val="NormalWeb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ability to use own initiative</w:t>
      </w:r>
    </w:p>
    <w:p w:rsidR="00476C02" w:rsidRDefault="00476C02" w:rsidP="00476C02">
      <w:pPr>
        <w:pStyle w:val="NormalWeb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60323F">
        <w:rPr>
          <w:rFonts w:ascii="Arial" w:hAnsi="Arial" w:cs="Arial"/>
          <w:sz w:val="20"/>
          <w:szCs w:val="20"/>
        </w:rPr>
        <w:t>have a p</w:t>
      </w:r>
      <w:r>
        <w:rPr>
          <w:rFonts w:ascii="Arial" w:hAnsi="Arial" w:cs="Arial"/>
          <w:sz w:val="20"/>
          <w:szCs w:val="20"/>
        </w:rPr>
        <w:t xml:space="preserve">assion for engaging </w:t>
      </w:r>
      <w:r w:rsidR="004F3503">
        <w:rPr>
          <w:rFonts w:ascii="Arial" w:hAnsi="Arial" w:cs="Arial"/>
          <w:sz w:val="20"/>
          <w:szCs w:val="20"/>
        </w:rPr>
        <w:t>students</w:t>
      </w:r>
      <w:r w:rsidRPr="0060323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using imaginative strategies </w:t>
      </w:r>
    </w:p>
    <w:p w:rsidR="00476C02" w:rsidRDefault="00476C02" w:rsidP="00476C02">
      <w:pPr>
        <w:pStyle w:val="NormalWeb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60323F">
        <w:rPr>
          <w:rFonts w:ascii="Arial" w:hAnsi="Arial" w:cs="Arial"/>
          <w:sz w:val="20"/>
          <w:szCs w:val="20"/>
        </w:rPr>
        <w:t xml:space="preserve">be </w:t>
      </w:r>
      <w:r>
        <w:rPr>
          <w:rFonts w:ascii="Arial" w:hAnsi="Arial" w:cs="Arial"/>
          <w:sz w:val="20"/>
          <w:szCs w:val="20"/>
        </w:rPr>
        <w:t>flexible and an effective team player</w:t>
      </w:r>
    </w:p>
    <w:p w:rsidR="00476C02" w:rsidRDefault="00476C02" w:rsidP="00476C02">
      <w:pPr>
        <w:pStyle w:val="NormalWeb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60323F">
        <w:rPr>
          <w:rFonts w:ascii="Arial" w:hAnsi="Arial" w:cs="Arial"/>
          <w:sz w:val="20"/>
          <w:szCs w:val="20"/>
        </w:rPr>
        <w:t>have effective interpersonal skills with t</w:t>
      </w:r>
      <w:r>
        <w:rPr>
          <w:rFonts w:ascii="Arial" w:hAnsi="Arial" w:cs="Arial"/>
          <w:sz w:val="20"/>
          <w:szCs w:val="20"/>
        </w:rPr>
        <w:t>he ability to inspire students</w:t>
      </w:r>
    </w:p>
    <w:p w:rsidR="00476C02" w:rsidRDefault="00476C02" w:rsidP="00476C02">
      <w:pPr>
        <w:pStyle w:val="NormalWeb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60323F">
        <w:rPr>
          <w:rFonts w:ascii="Arial" w:hAnsi="Arial" w:cs="Arial"/>
          <w:sz w:val="20"/>
          <w:szCs w:val="20"/>
        </w:rPr>
        <w:t>value, and contribute to, the distinctive ethos of the centre</w:t>
      </w:r>
    </w:p>
    <w:p w:rsidR="006E637E" w:rsidRDefault="006E637E" w:rsidP="00476C02">
      <w:pPr>
        <w:pStyle w:val="NormalWeb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 confident in KS4 curriculum</w:t>
      </w:r>
    </w:p>
    <w:p w:rsidR="00903E24" w:rsidRDefault="00903E24" w:rsidP="00476C02">
      <w:pPr>
        <w:pStyle w:val="NormalWeb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willingness</w:t>
      </w:r>
      <w:proofErr w:type="gramEnd"/>
      <w:r>
        <w:rPr>
          <w:rFonts w:ascii="Arial" w:hAnsi="Arial" w:cs="Arial"/>
          <w:sz w:val="20"/>
          <w:szCs w:val="20"/>
        </w:rPr>
        <w:t xml:space="preserve"> to offer extra-curricular activities such as Duke of Edinburgh.</w:t>
      </w:r>
    </w:p>
    <w:p w:rsidR="00476C02" w:rsidRPr="0060323F" w:rsidRDefault="00476C02" w:rsidP="00476C02">
      <w:pPr>
        <w:jc w:val="both"/>
        <w:rPr>
          <w:rFonts w:ascii="Arial" w:hAnsi="Arial" w:cs="Arial"/>
          <w:sz w:val="20"/>
          <w:szCs w:val="20"/>
        </w:rPr>
      </w:pPr>
      <w:r w:rsidRPr="0060323F">
        <w:rPr>
          <w:rFonts w:ascii="Arial" w:hAnsi="Arial" w:cs="Arial"/>
          <w:sz w:val="20"/>
          <w:szCs w:val="20"/>
        </w:rPr>
        <w:t xml:space="preserve">The successful candidate will need to demonstrate a commitment to ensuring that </w:t>
      </w:r>
      <w:r w:rsidR="004F3503">
        <w:rPr>
          <w:rFonts w:ascii="Arial" w:hAnsi="Arial" w:cs="Arial"/>
          <w:sz w:val="20"/>
          <w:szCs w:val="20"/>
        </w:rPr>
        <w:t>students</w:t>
      </w:r>
      <w:r w:rsidRPr="0060323F">
        <w:rPr>
          <w:rFonts w:ascii="Arial" w:hAnsi="Arial" w:cs="Arial"/>
          <w:sz w:val="20"/>
          <w:szCs w:val="20"/>
        </w:rPr>
        <w:t xml:space="preserve"> make rapid progress in a supportive and caring environment. </w:t>
      </w:r>
    </w:p>
    <w:p w:rsidR="00476C02" w:rsidRPr="0060323F" w:rsidRDefault="00476C02" w:rsidP="00476C02">
      <w:pPr>
        <w:jc w:val="both"/>
        <w:rPr>
          <w:rFonts w:ascii="Arial" w:hAnsi="Arial" w:cs="Arial"/>
          <w:sz w:val="20"/>
          <w:szCs w:val="20"/>
          <w:lang w:val="en-GB"/>
        </w:rPr>
      </w:pPr>
    </w:p>
    <w:p w:rsidR="00476C02" w:rsidRPr="0060323F" w:rsidRDefault="00476C02" w:rsidP="00476C02">
      <w:pPr>
        <w:jc w:val="both"/>
        <w:rPr>
          <w:rFonts w:ascii="Arial" w:hAnsi="Arial" w:cs="Arial"/>
          <w:b/>
          <w:sz w:val="20"/>
          <w:szCs w:val="20"/>
          <w:u w:val="single"/>
          <w:lang w:val="en-GB"/>
        </w:rPr>
      </w:pPr>
      <w:r w:rsidRPr="0060323F">
        <w:rPr>
          <w:rFonts w:ascii="Arial" w:hAnsi="Arial" w:cs="Arial"/>
          <w:b/>
          <w:sz w:val="20"/>
          <w:szCs w:val="20"/>
          <w:u w:val="single"/>
          <w:lang w:val="en-GB"/>
        </w:rPr>
        <w:t>The centre is committed to safeguarding and promoting the welfare of our young people and expects all staff to share this commitment. These posts are subject</w:t>
      </w:r>
      <w:r>
        <w:rPr>
          <w:rFonts w:ascii="Arial" w:hAnsi="Arial" w:cs="Arial"/>
          <w:b/>
          <w:sz w:val="20"/>
          <w:szCs w:val="20"/>
          <w:u w:val="single"/>
          <w:lang w:val="en-GB"/>
        </w:rPr>
        <w:t xml:space="preserve"> to a fully-enhanced DBS</w:t>
      </w:r>
      <w:r w:rsidRPr="0060323F">
        <w:rPr>
          <w:rFonts w:ascii="Arial" w:hAnsi="Arial" w:cs="Arial"/>
          <w:b/>
          <w:sz w:val="20"/>
          <w:szCs w:val="20"/>
          <w:u w:val="single"/>
          <w:lang w:val="en-GB"/>
        </w:rPr>
        <w:t xml:space="preserve"> check. Our recruitment procedures are rigorous in this respect.</w:t>
      </w:r>
    </w:p>
    <w:p w:rsidR="00361C77" w:rsidRDefault="00361C77"/>
    <w:p w:rsidR="00DE1D9A" w:rsidRDefault="00DE1D9A"/>
    <w:p w:rsidR="00DE1D9A" w:rsidRPr="00DE1D9A" w:rsidRDefault="00DE1D9A" w:rsidP="00DE1D9A">
      <w:pPr>
        <w:rPr>
          <w:rFonts w:ascii="Arial" w:hAnsi="Arial" w:cs="Arial"/>
          <w:b/>
          <w:sz w:val="20"/>
          <w:lang w:val="en-GB"/>
        </w:rPr>
      </w:pPr>
      <w:r w:rsidRPr="00DE1D9A">
        <w:rPr>
          <w:rFonts w:ascii="Arial" w:hAnsi="Arial" w:cs="Arial"/>
          <w:b/>
          <w:sz w:val="20"/>
          <w:lang w:val="en-GB"/>
        </w:rPr>
        <w:t xml:space="preserve">Application Deadline: </w:t>
      </w:r>
    </w:p>
    <w:p w:rsidR="00DE1D9A" w:rsidRDefault="00DE1D9A" w:rsidP="00DE1D9A">
      <w:pPr>
        <w:rPr>
          <w:rFonts w:ascii="Arial" w:hAnsi="Arial" w:cs="Arial"/>
          <w:sz w:val="20"/>
          <w:lang w:val="en-GB"/>
        </w:rPr>
      </w:pPr>
      <w:r w:rsidRPr="00DE1D9A">
        <w:rPr>
          <w:rFonts w:ascii="Arial" w:hAnsi="Arial" w:cs="Arial"/>
          <w:sz w:val="20"/>
          <w:lang w:val="en-GB"/>
        </w:rPr>
        <w:t>1</w:t>
      </w:r>
      <w:r w:rsidRPr="00DE1D9A">
        <w:rPr>
          <w:rFonts w:ascii="Arial" w:hAnsi="Arial" w:cs="Arial"/>
          <w:sz w:val="20"/>
          <w:vertAlign w:val="superscript"/>
          <w:lang w:val="en-GB"/>
        </w:rPr>
        <w:t>st</w:t>
      </w:r>
      <w:r w:rsidRPr="00DE1D9A">
        <w:rPr>
          <w:rFonts w:ascii="Arial" w:hAnsi="Arial" w:cs="Arial"/>
          <w:sz w:val="20"/>
          <w:lang w:val="en-GB"/>
        </w:rPr>
        <w:t xml:space="preserve"> December 2022</w:t>
      </w:r>
    </w:p>
    <w:p w:rsidR="00DE1D9A" w:rsidRPr="00DE1D9A" w:rsidRDefault="00DE1D9A" w:rsidP="00DE1D9A">
      <w:pPr>
        <w:rPr>
          <w:rFonts w:ascii="Arial" w:hAnsi="Arial" w:cs="Arial"/>
          <w:sz w:val="20"/>
          <w:lang w:val="en-GB"/>
        </w:rPr>
      </w:pPr>
    </w:p>
    <w:p w:rsidR="00DE1D9A" w:rsidRPr="00DE1D9A" w:rsidRDefault="00DE1D9A" w:rsidP="00DE1D9A">
      <w:pPr>
        <w:rPr>
          <w:rFonts w:ascii="Arial" w:hAnsi="Arial" w:cs="Arial"/>
          <w:b/>
          <w:sz w:val="20"/>
          <w:lang w:val="en-GB"/>
        </w:rPr>
      </w:pPr>
      <w:r w:rsidRPr="00DE1D9A">
        <w:rPr>
          <w:rFonts w:ascii="Arial" w:hAnsi="Arial" w:cs="Arial"/>
          <w:b/>
          <w:sz w:val="20"/>
          <w:lang w:val="en-GB"/>
        </w:rPr>
        <w:t>Interview Date:</w:t>
      </w:r>
      <w:bookmarkStart w:id="0" w:name="_GoBack"/>
      <w:bookmarkEnd w:id="0"/>
    </w:p>
    <w:p w:rsidR="00DE1D9A" w:rsidRPr="00DE1D9A" w:rsidRDefault="00DE1D9A" w:rsidP="00DE1D9A">
      <w:pPr>
        <w:rPr>
          <w:rFonts w:ascii="Arial" w:hAnsi="Arial" w:cs="Arial"/>
          <w:sz w:val="20"/>
          <w:lang w:val="en-GB"/>
        </w:rPr>
      </w:pPr>
      <w:r w:rsidRPr="00DE1D9A">
        <w:rPr>
          <w:rFonts w:ascii="Arial" w:hAnsi="Arial" w:cs="Arial"/>
          <w:sz w:val="20"/>
          <w:lang w:val="en-GB"/>
        </w:rPr>
        <w:t>Week Beginning 5</w:t>
      </w:r>
      <w:r w:rsidRPr="00DE1D9A">
        <w:rPr>
          <w:rFonts w:ascii="Arial" w:hAnsi="Arial" w:cs="Arial"/>
          <w:sz w:val="20"/>
          <w:vertAlign w:val="superscript"/>
          <w:lang w:val="en-GB"/>
        </w:rPr>
        <w:t>th</w:t>
      </w:r>
      <w:r w:rsidRPr="00DE1D9A">
        <w:rPr>
          <w:rFonts w:ascii="Arial" w:hAnsi="Arial" w:cs="Arial"/>
          <w:sz w:val="20"/>
          <w:lang w:val="en-GB"/>
        </w:rPr>
        <w:t xml:space="preserve"> December 2022</w:t>
      </w:r>
    </w:p>
    <w:p w:rsidR="00DE1D9A" w:rsidRPr="00DE1D9A" w:rsidRDefault="00DE1D9A">
      <w:pPr>
        <w:rPr>
          <w:rFonts w:ascii="Arial" w:hAnsi="Arial" w:cs="Arial"/>
          <w:sz w:val="20"/>
        </w:rPr>
      </w:pPr>
    </w:p>
    <w:sectPr w:rsidR="00DE1D9A" w:rsidRPr="00DE1D9A" w:rsidSect="00951118">
      <w:headerReference w:type="default" r:id="rId7"/>
      <w:footerReference w:type="default" r:id="rId8"/>
      <w:pgSz w:w="11906" w:h="16838"/>
      <w:pgMar w:top="1440" w:right="1440" w:bottom="1440" w:left="1440" w:header="708" w:footer="19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1118" w:rsidRDefault="00951118" w:rsidP="00951118">
      <w:r>
        <w:separator/>
      </w:r>
    </w:p>
  </w:endnote>
  <w:endnote w:type="continuationSeparator" w:id="0">
    <w:p w:rsidR="00951118" w:rsidRDefault="00951118" w:rsidP="00951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1118" w:rsidRDefault="00951118" w:rsidP="00951118">
    <w:pPr>
      <w:pStyle w:val="Footer"/>
      <w:ind w:firstLine="720"/>
    </w:pPr>
    <w:r>
      <w:rPr>
        <w:noProof/>
        <w:lang w:val="en-GB" w:eastAsia="en-GB"/>
      </w:rPr>
      <w:drawing>
        <wp:anchor distT="0" distB="0" distL="114300" distR="114300" simplePos="0" relativeHeight="251661312" behindDoc="1" locked="0" layoutInCell="1" allowOverlap="1" wp14:anchorId="68829E92" wp14:editId="760A48F6">
          <wp:simplePos x="0" y="0"/>
          <wp:positionH relativeFrom="margin">
            <wp:align>center</wp:align>
          </wp:positionH>
          <wp:positionV relativeFrom="paragraph">
            <wp:posOffset>704850</wp:posOffset>
          </wp:positionV>
          <wp:extent cx="1615440" cy="255905"/>
          <wp:effectExtent l="0" t="0" r="3810" b="0"/>
          <wp:wrapNone/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5440" cy="255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951118">
      <w:rPr>
        <w:noProof/>
        <w:lang w:val="en-GB" w:eastAsia="en-GB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paragraph">
            <wp:posOffset>63500</wp:posOffset>
          </wp:positionV>
          <wp:extent cx="581025" cy="581025"/>
          <wp:effectExtent l="0" t="0" r="9525" b="9525"/>
          <wp:wrapTight wrapText="bothSides">
            <wp:wrapPolygon edited="0">
              <wp:start x="0" y="0"/>
              <wp:lineTo x="0" y="21246"/>
              <wp:lineTo x="21246" y="21246"/>
              <wp:lineTo x="21246" y="0"/>
              <wp:lineTo x="0" y="0"/>
            </wp:wrapPolygon>
          </wp:wrapTight>
          <wp:docPr id="18" name="Picture 18" descr="C:\Users\alston.l\Local Settings\Temporary Internet Files\Content.Outlook\CDSOZXK2\The Clifton Centre Small RGB 300DP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lston.l\Local Settings\Temporary Internet Files\Content.Outlook\CDSOZXK2\The Clifton Centre Small RGB 300DPI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1118" w:rsidRDefault="00951118" w:rsidP="00951118">
      <w:r>
        <w:separator/>
      </w:r>
    </w:p>
  </w:footnote>
  <w:footnote w:type="continuationSeparator" w:id="0">
    <w:p w:rsidR="00951118" w:rsidRDefault="00951118" w:rsidP="009511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1118" w:rsidRDefault="00951118">
    <w:pPr>
      <w:pStyle w:val="Header"/>
    </w:pPr>
    <w:r w:rsidRPr="00951118"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paragraph">
            <wp:posOffset>-163830</wp:posOffset>
          </wp:positionV>
          <wp:extent cx="619125" cy="619125"/>
          <wp:effectExtent l="0" t="0" r="9525" b="9525"/>
          <wp:wrapTight wrapText="bothSides">
            <wp:wrapPolygon edited="0">
              <wp:start x="0" y="0"/>
              <wp:lineTo x="0" y="21268"/>
              <wp:lineTo x="21268" y="21268"/>
              <wp:lineTo x="21268" y="0"/>
              <wp:lineTo x="0" y="0"/>
            </wp:wrapPolygon>
          </wp:wrapTight>
          <wp:docPr id="17" name="Picture 17" descr="C:\Users\alston.l\Local Settings\Temporary Internet Files\Content.Outlook\CDSOZXK2\SIlverdale Small RGB 300DP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lston.l\Local Settings\Temporary Internet Files\Content.Outlook\CDSOZXK2\SIlverdale Small RGB 300DP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B393E"/>
    <w:multiLevelType w:val="hybridMultilevel"/>
    <w:tmpl w:val="65B44116"/>
    <w:lvl w:ilvl="0" w:tplc="08090001">
      <w:start w:val="1"/>
      <w:numFmt w:val="bullet"/>
      <w:lvlText w:val=""/>
      <w:lvlJc w:val="left"/>
      <w:pPr>
        <w:ind w:left="91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3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5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7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9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1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3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5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76" w:hanging="360"/>
      </w:pPr>
      <w:rPr>
        <w:rFonts w:ascii="Wingdings" w:hAnsi="Wingdings" w:hint="default"/>
      </w:rPr>
    </w:lvl>
  </w:abstractNum>
  <w:abstractNum w:abstractNumId="1" w15:restartNumberingAfterBreak="0">
    <w:nsid w:val="0CB64300"/>
    <w:multiLevelType w:val="hybridMultilevel"/>
    <w:tmpl w:val="96629368"/>
    <w:lvl w:ilvl="0" w:tplc="08090001">
      <w:start w:val="1"/>
      <w:numFmt w:val="bullet"/>
      <w:lvlText w:val=""/>
      <w:lvlJc w:val="left"/>
      <w:pPr>
        <w:ind w:left="91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3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5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7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9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1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3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5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76" w:hanging="360"/>
      </w:pPr>
      <w:rPr>
        <w:rFonts w:ascii="Wingdings" w:hAnsi="Wingdings" w:hint="default"/>
      </w:rPr>
    </w:lvl>
  </w:abstractNum>
  <w:abstractNum w:abstractNumId="2" w15:restartNumberingAfterBreak="0">
    <w:nsid w:val="0F2E02A9"/>
    <w:multiLevelType w:val="hybridMultilevel"/>
    <w:tmpl w:val="85F46D86"/>
    <w:lvl w:ilvl="0" w:tplc="08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3" w15:restartNumberingAfterBreak="0">
    <w:nsid w:val="126A3040"/>
    <w:multiLevelType w:val="hybridMultilevel"/>
    <w:tmpl w:val="7616A78C"/>
    <w:lvl w:ilvl="0" w:tplc="08090001">
      <w:start w:val="1"/>
      <w:numFmt w:val="bullet"/>
      <w:lvlText w:val=""/>
      <w:lvlJc w:val="left"/>
      <w:pPr>
        <w:ind w:left="91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3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5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7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9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1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3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5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76" w:hanging="360"/>
      </w:pPr>
      <w:rPr>
        <w:rFonts w:ascii="Wingdings" w:hAnsi="Wingdings" w:hint="default"/>
      </w:rPr>
    </w:lvl>
  </w:abstractNum>
  <w:abstractNum w:abstractNumId="4" w15:restartNumberingAfterBreak="0">
    <w:nsid w:val="397046C3"/>
    <w:multiLevelType w:val="hybridMultilevel"/>
    <w:tmpl w:val="D39215AE"/>
    <w:lvl w:ilvl="0" w:tplc="0809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C02"/>
    <w:rsid w:val="00007EDB"/>
    <w:rsid w:val="001313CE"/>
    <w:rsid w:val="002A26B5"/>
    <w:rsid w:val="002B3595"/>
    <w:rsid w:val="002E6F62"/>
    <w:rsid w:val="003230D4"/>
    <w:rsid w:val="00361C77"/>
    <w:rsid w:val="0041134C"/>
    <w:rsid w:val="00476C02"/>
    <w:rsid w:val="004C26DB"/>
    <w:rsid w:val="004F3503"/>
    <w:rsid w:val="00517CB2"/>
    <w:rsid w:val="005E0DBF"/>
    <w:rsid w:val="0060372E"/>
    <w:rsid w:val="006C333B"/>
    <w:rsid w:val="006D44F9"/>
    <w:rsid w:val="006E637E"/>
    <w:rsid w:val="0082786A"/>
    <w:rsid w:val="0085003C"/>
    <w:rsid w:val="008B6F11"/>
    <w:rsid w:val="00903E24"/>
    <w:rsid w:val="00932CFD"/>
    <w:rsid w:val="00951118"/>
    <w:rsid w:val="009E6975"/>
    <w:rsid w:val="00A05D6B"/>
    <w:rsid w:val="00AB5E57"/>
    <w:rsid w:val="00AF760B"/>
    <w:rsid w:val="00B657FA"/>
    <w:rsid w:val="00BC6308"/>
    <w:rsid w:val="00CB3425"/>
    <w:rsid w:val="00D23FAA"/>
    <w:rsid w:val="00DE1D9A"/>
    <w:rsid w:val="00F60ACD"/>
    <w:rsid w:val="00F7069A"/>
    <w:rsid w:val="00F74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D3DD027"/>
  <w15:docId w15:val="{7FD8960E-566E-4CAB-8F59-51746D601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6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76C02"/>
    <w:pPr>
      <w:spacing w:before="100" w:beforeAutospacing="1" w:after="100" w:afterAutospacing="1"/>
    </w:pPr>
    <w:rPr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95111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111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5111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1118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47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bailey.t1</dc:creator>
  <cp:lastModifiedBy>Mrs L Alston</cp:lastModifiedBy>
  <cp:revision>6</cp:revision>
  <dcterms:created xsi:type="dcterms:W3CDTF">2022-11-08T10:36:00Z</dcterms:created>
  <dcterms:modified xsi:type="dcterms:W3CDTF">2022-11-10T10:24:00Z</dcterms:modified>
</cp:coreProperties>
</file>