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C3BE3" w:rsidRPr="00A16120" w14:paraId="17551039" w14:textId="77777777" w:rsidTr="00A05275">
        <w:trPr>
          <w:trHeight w:val="1833"/>
        </w:trPr>
        <w:tc>
          <w:tcPr>
            <w:tcW w:w="10456" w:type="dxa"/>
          </w:tcPr>
          <w:p w14:paraId="72AE110C" w14:textId="77777777" w:rsidR="00A05275" w:rsidRDefault="008D5637" w:rsidP="00D7503C">
            <w:pPr>
              <w:rPr>
                <w:rFonts w:ascii="Arial" w:eastAsia="Arial Unicode MS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eastAsia="Calibri" w:hAnsi="Arial" w:cs="Arial"/>
                <w:b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57728" behindDoc="1" locked="0" layoutInCell="1" allowOverlap="1" wp14:anchorId="2A80699F" wp14:editId="1B60BF92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159385</wp:posOffset>
                  </wp:positionV>
                  <wp:extent cx="803910" cy="781050"/>
                  <wp:effectExtent l="0" t="0" r="0" b="0"/>
                  <wp:wrapThrough wrapText="bothSides">
                    <wp:wrapPolygon edited="0">
                      <wp:start x="6142" y="0"/>
                      <wp:lineTo x="0" y="3161"/>
                      <wp:lineTo x="0" y="14224"/>
                      <wp:lineTo x="512" y="16859"/>
                      <wp:lineTo x="5630" y="21073"/>
                      <wp:lineTo x="6142" y="21073"/>
                      <wp:lineTo x="14844" y="21073"/>
                      <wp:lineTo x="15355" y="21073"/>
                      <wp:lineTo x="20474" y="16859"/>
                      <wp:lineTo x="20986" y="14224"/>
                      <wp:lineTo x="20986" y="3161"/>
                      <wp:lineTo x="14844" y="0"/>
                      <wp:lineTo x="6142" y="0"/>
                    </wp:wrapPolygon>
                  </wp:wrapThrough>
                  <wp:docPr id="2" name="Picture 1" descr="New Schoo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Schoo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503C" w:rsidRPr="00A53DE8">
              <w:rPr>
                <w:rFonts w:ascii="Arial" w:eastAsia="Arial Unicode MS" w:hAnsi="Arial" w:cs="Arial"/>
                <w:b/>
                <w:sz w:val="28"/>
                <w:szCs w:val="28"/>
                <w:lang w:val="en-GB"/>
              </w:rPr>
              <w:t xml:space="preserve">                 </w:t>
            </w:r>
            <w:r w:rsidR="00A53DE8" w:rsidRPr="00A53DE8">
              <w:rPr>
                <w:rFonts w:ascii="Arial" w:eastAsia="Arial Unicode MS" w:hAnsi="Arial" w:cs="Arial"/>
                <w:b/>
                <w:sz w:val="28"/>
                <w:szCs w:val="28"/>
                <w:lang w:val="en-GB"/>
              </w:rPr>
              <w:t xml:space="preserve">               </w:t>
            </w:r>
            <w:r w:rsidR="00A53DE8">
              <w:rPr>
                <w:rFonts w:ascii="Arial" w:eastAsia="Arial Unicode MS" w:hAnsi="Arial" w:cs="Arial"/>
                <w:b/>
                <w:sz w:val="28"/>
                <w:szCs w:val="28"/>
                <w:lang w:val="en-GB"/>
              </w:rPr>
              <w:t xml:space="preserve">      </w:t>
            </w:r>
            <w:r w:rsidR="00A53DE8" w:rsidRPr="00A53DE8">
              <w:rPr>
                <w:rFonts w:ascii="Arial" w:eastAsia="Arial Unicode MS" w:hAnsi="Arial" w:cs="Arial"/>
                <w:b/>
                <w:sz w:val="28"/>
                <w:szCs w:val="28"/>
                <w:lang w:val="en-GB"/>
              </w:rPr>
              <w:t xml:space="preserve">   </w:t>
            </w:r>
          </w:p>
          <w:p w14:paraId="1AD0DF90" w14:textId="77777777" w:rsidR="008C3BE3" w:rsidRPr="00A53DE8" w:rsidRDefault="00A05275" w:rsidP="00D7503C">
            <w:pPr>
              <w:rPr>
                <w:rFonts w:ascii="Arial" w:eastAsia="Arial Unicode MS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8"/>
                <w:szCs w:val="28"/>
                <w:lang w:val="en-GB"/>
              </w:rPr>
              <w:t xml:space="preserve">                              </w:t>
            </w:r>
            <w:r w:rsidR="008C3BE3" w:rsidRPr="00A53DE8">
              <w:rPr>
                <w:rFonts w:ascii="Arial" w:eastAsia="Arial Unicode MS" w:hAnsi="Arial" w:cs="Arial"/>
                <w:b/>
                <w:sz w:val="28"/>
                <w:szCs w:val="28"/>
                <w:lang w:val="en-GB"/>
              </w:rPr>
              <w:t>Heltwate School</w:t>
            </w:r>
          </w:p>
          <w:p w14:paraId="5A1D67DC" w14:textId="77777777" w:rsidR="00A05275" w:rsidRDefault="00D7503C" w:rsidP="00A53DE8">
            <w:pPr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</w:pPr>
            <w:r w:rsidRPr="00A53DE8"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  <w:t xml:space="preserve">         </w:t>
            </w:r>
            <w:r w:rsidR="00A05275"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  <w:t xml:space="preserve">                 </w:t>
            </w:r>
            <w:r w:rsidR="00A53DE8" w:rsidRPr="00A53DE8"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  <w:t>T</w:t>
            </w:r>
            <w:r w:rsidR="00630C35" w:rsidRPr="00A53DE8"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  <w:t>eaching Assistant</w:t>
            </w:r>
            <w:r w:rsidR="00A53DE8" w:rsidRPr="00A53DE8"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14:paraId="352646E1" w14:textId="77777777" w:rsidR="008C3BE3" w:rsidRDefault="00A05275" w:rsidP="00A53DE8">
            <w:pPr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  <w:t xml:space="preserve">                     Grade 6 </w:t>
            </w:r>
            <w:r w:rsidR="00A53DE8" w:rsidRPr="00A53DE8"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  <w:t>Job Description</w:t>
            </w:r>
          </w:p>
          <w:p w14:paraId="1879E50E" w14:textId="4BF0B6BD" w:rsidR="008C3BE3" w:rsidRPr="001513D9" w:rsidRDefault="00A05275" w:rsidP="008D5637">
            <w:pPr>
              <w:rPr>
                <w:rFonts w:ascii="Arial" w:eastAsia="Calibri" w:hAnsi="Arial" w:cs="Arial"/>
                <w:sz w:val="40"/>
                <w:szCs w:val="40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  <w:t xml:space="preserve">                                   </w:t>
            </w:r>
            <w:r w:rsidR="0025797F"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  <w:t xml:space="preserve">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3A7FD6"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8D5637"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  <w:t xml:space="preserve">  </w:t>
            </w:r>
            <w:r w:rsidR="00803A60" w:rsidRPr="00A53DE8">
              <w:rPr>
                <w:rFonts w:ascii="Arial" w:eastAsia="Arial Unicode MS" w:hAnsi="Arial" w:cs="Arial"/>
                <w:b/>
                <w:sz w:val="28"/>
                <w:szCs w:val="28"/>
                <w:lang w:val="en-GB"/>
              </w:rPr>
              <w:t xml:space="preserve">         </w:t>
            </w:r>
            <w:r w:rsidR="00044F9A" w:rsidRPr="00A53DE8">
              <w:rPr>
                <w:rFonts w:ascii="Arial" w:eastAsia="Arial Unicode MS" w:hAnsi="Arial" w:cs="Arial"/>
                <w:b/>
                <w:sz w:val="28"/>
                <w:szCs w:val="28"/>
                <w:lang w:val="en-GB"/>
              </w:rPr>
              <w:t xml:space="preserve">    </w:t>
            </w:r>
            <w:r w:rsidR="004F448A">
              <w:rPr>
                <w:rFonts w:ascii="Arial" w:eastAsia="Arial Unicode MS" w:hAnsi="Arial" w:cs="Arial"/>
                <w:b/>
                <w:sz w:val="28"/>
                <w:szCs w:val="28"/>
                <w:lang w:val="en-GB"/>
              </w:rPr>
              <w:t xml:space="preserve">  </w:t>
            </w:r>
            <w:r w:rsidR="00803A60" w:rsidRPr="00A53DE8">
              <w:rPr>
                <w:rFonts w:ascii="Arial" w:eastAsia="Arial Unicode MS" w:hAnsi="Arial" w:cs="Arial"/>
                <w:b/>
                <w:sz w:val="28"/>
                <w:szCs w:val="28"/>
                <w:lang w:val="en-GB"/>
              </w:rPr>
              <w:t xml:space="preserve"> </w:t>
            </w:r>
            <w:r w:rsidR="00A53DE8">
              <w:rPr>
                <w:rFonts w:ascii="Arial" w:eastAsia="Arial Unicode MS" w:hAnsi="Arial" w:cs="Arial"/>
                <w:b/>
                <w:sz w:val="28"/>
                <w:szCs w:val="28"/>
                <w:lang w:val="en-GB"/>
              </w:rPr>
              <w:t xml:space="preserve"> </w:t>
            </w:r>
            <w:r w:rsidR="00803A60" w:rsidRPr="00A53DE8">
              <w:rPr>
                <w:rFonts w:ascii="Arial" w:eastAsia="Arial Unicode MS" w:hAnsi="Arial" w:cs="Arial"/>
                <w:b/>
                <w:sz w:val="28"/>
                <w:szCs w:val="28"/>
                <w:lang w:val="en-GB"/>
              </w:rPr>
              <w:t xml:space="preserve">  </w:t>
            </w:r>
            <w:r w:rsidR="00AD5F33">
              <w:rPr>
                <w:rFonts w:ascii="Arial" w:eastAsia="Calibri" w:hAnsi="Arial" w:cs="Arial"/>
                <w:sz w:val="32"/>
                <w:szCs w:val="32"/>
                <w:lang w:val="en-GB"/>
              </w:rPr>
              <w:t xml:space="preserve"> </w:t>
            </w:r>
            <w:r w:rsidR="00803A60" w:rsidRPr="00044F9A">
              <w:rPr>
                <w:rFonts w:ascii="Arial" w:eastAsia="Calibri" w:hAnsi="Arial" w:cs="Arial"/>
                <w:sz w:val="32"/>
                <w:szCs w:val="32"/>
                <w:lang w:val="en-GB"/>
              </w:rPr>
              <w:t xml:space="preserve">  </w:t>
            </w:r>
          </w:p>
        </w:tc>
      </w:tr>
      <w:tr w:rsidR="008C3BE3" w:rsidRPr="00A16120" w14:paraId="34978706" w14:textId="77777777" w:rsidTr="00AD5F33">
        <w:trPr>
          <w:trHeight w:val="2005"/>
        </w:trPr>
        <w:tc>
          <w:tcPr>
            <w:tcW w:w="10456" w:type="dxa"/>
          </w:tcPr>
          <w:p w14:paraId="355C0EC8" w14:textId="77777777" w:rsidR="00AD5F33" w:rsidRPr="00C37A45" w:rsidRDefault="00AD5F33" w:rsidP="00C37A45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</w:pPr>
          </w:p>
          <w:p w14:paraId="27AFF1B7" w14:textId="77777777" w:rsidR="008C3BE3" w:rsidRDefault="008C3BE3" w:rsidP="00C37A45">
            <w:pPr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val="en-GB"/>
              </w:rPr>
            </w:pPr>
            <w:r w:rsidRPr="00AD5F33">
              <w:rPr>
                <w:rFonts w:ascii="Arial" w:eastAsia="Arial Unicode MS" w:hAnsi="Arial" w:cs="Arial"/>
                <w:b/>
                <w:sz w:val="28"/>
                <w:szCs w:val="28"/>
                <w:lang w:val="en-GB"/>
              </w:rPr>
              <w:t>Safeguarding Children and Young People</w:t>
            </w:r>
          </w:p>
          <w:p w14:paraId="23D8B1E7" w14:textId="77777777" w:rsidR="00A53DE8" w:rsidRPr="00C37A45" w:rsidRDefault="00A53DE8" w:rsidP="00C37A45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</w:pPr>
          </w:p>
          <w:p w14:paraId="4B2DBC24" w14:textId="77777777" w:rsidR="008C3BE3" w:rsidRPr="001513D9" w:rsidRDefault="00D7503C" w:rsidP="00C37A45">
            <w:pPr>
              <w:spacing w:line="360" w:lineRule="auto"/>
              <w:jc w:val="both"/>
              <w:rPr>
                <w:rFonts w:ascii="Arial" w:eastAsia="Calibri" w:hAnsi="Arial" w:cs="Arial"/>
                <w:lang w:val="en-GB"/>
              </w:rPr>
            </w:pPr>
            <w:r w:rsidRPr="00AD5F33">
              <w:rPr>
                <w:rFonts w:ascii="Arial" w:eastAsia="Arial Unicode MS" w:hAnsi="Arial" w:cs="Arial"/>
                <w:b/>
                <w:sz w:val="24"/>
                <w:szCs w:val="24"/>
                <w:lang w:val="en-GB"/>
              </w:rPr>
              <w:t>H</w:t>
            </w:r>
            <w:r w:rsidR="008C3BE3" w:rsidRPr="00AD5F33">
              <w:rPr>
                <w:rFonts w:ascii="Arial" w:eastAsia="Arial Unicode MS" w:hAnsi="Arial" w:cs="Arial"/>
                <w:b/>
                <w:sz w:val="24"/>
                <w:szCs w:val="24"/>
                <w:lang w:val="en-GB"/>
              </w:rPr>
              <w:t xml:space="preserve">eltwate School is committed to safeguarding and promoting the welfare of the children and young people in its care </w:t>
            </w:r>
            <w:r w:rsidR="00AD5F33" w:rsidRPr="00AD5F33">
              <w:rPr>
                <w:rFonts w:ascii="Arial" w:eastAsia="Arial Unicode MS" w:hAnsi="Arial" w:cs="Arial"/>
                <w:b/>
                <w:sz w:val="24"/>
                <w:szCs w:val="24"/>
                <w:lang w:val="en-GB"/>
              </w:rPr>
              <w:t>and expects all staff and volunteers to share this commitment and adhere to</w:t>
            </w:r>
            <w:r w:rsidRPr="00AD5F33">
              <w:rPr>
                <w:rFonts w:ascii="Arial" w:eastAsia="Arial Unicode MS" w:hAnsi="Arial" w:cs="Arial"/>
                <w:b/>
                <w:sz w:val="24"/>
                <w:szCs w:val="24"/>
                <w:lang w:val="en-GB"/>
              </w:rPr>
              <w:t xml:space="preserve"> the school’s safeguarding policy and procedures</w:t>
            </w:r>
            <w:r w:rsidR="008C3BE3" w:rsidRPr="00AD5F33">
              <w:rPr>
                <w:rFonts w:ascii="Arial" w:eastAsia="Arial Unicode MS" w:hAnsi="Arial" w:cs="Arial"/>
                <w:b/>
                <w:sz w:val="24"/>
                <w:szCs w:val="24"/>
                <w:lang w:val="en-GB"/>
              </w:rPr>
              <w:t>.</w:t>
            </w:r>
            <w:r w:rsidR="00C37A45" w:rsidRPr="001513D9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</w:tr>
      <w:tr w:rsidR="008C3BE3" w:rsidRPr="00A16120" w14:paraId="19DB3FA6" w14:textId="77777777" w:rsidTr="001513D9">
        <w:tc>
          <w:tcPr>
            <w:tcW w:w="10456" w:type="dxa"/>
          </w:tcPr>
          <w:p w14:paraId="3423B1C5" w14:textId="77777777" w:rsidR="008C3BE3" w:rsidRPr="00C37A45" w:rsidRDefault="003D1F06" w:rsidP="0005272C">
            <w:pPr>
              <w:pStyle w:val="Body"/>
              <w:rPr>
                <w:rFonts w:ascii="Arial" w:hAnsi="Arial" w:cs="Arial"/>
              </w:rPr>
            </w:pPr>
            <w:r w:rsidRPr="00C37A45">
              <w:rPr>
                <w:rFonts w:ascii="Arial" w:hAnsi="Arial" w:cs="Arial"/>
              </w:rPr>
              <w:t>Main purpose of the role</w:t>
            </w:r>
          </w:p>
          <w:p w14:paraId="58679C12" w14:textId="77777777" w:rsidR="003D1F06" w:rsidRPr="003D1F06" w:rsidRDefault="003D1F06" w:rsidP="00713C4F">
            <w:pPr>
              <w:pStyle w:val="Body"/>
              <w:rPr>
                <w:b w:val="0"/>
              </w:rPr>
            </w:pPr>
            <w:r w:rsidRPr="00C37A45">
              <w:rPr>
                <w:rFonts w:ascii="Arial" w:hAnsi="Arial" w:cs="Arial"/>
                <w:b w:val="0"/>
              </w:rPr>
              <w:t xml:space="preserve">To work under the direction of the </w:t>
            </w:r>
            <w:r w:rsidR="00713C4F" w:rsidRPr="00C37A45">
              <w:rPr>
                <w:rFonts w:ascii="Arial" w:hAnsi="Arial" w:cs="Arial"/>
                <w:b w:val="0"/>
              </w:rPr>
              <w:t>c</w:t>
            </w:r>
            <w:r w:rsidRPr="00C37A45">
              <w:rPr>
                <w:rFonts w:ascii="Arial" w:hAnsi="Arial" w:cs="Arial"/>
                <w:b w:val="0"/>
              </w:rPr>
              <w:t xml:space="preserve">lass </w:t>
            </w:r>
            <w:r w:rsidR="00713C4F" w:rsidRPr="00C37A45">
              <w:rPr>
                <w:rFonts w:ascii="Arial" w:hAnsi="Arial" w:cs="Arial"/>
                <w:b w:val="0"/>
              </w:rPr>
              <w:t>t</w:t>
            </w:r>
            <w:r w:rsidRPr="00C37A45">
              <w:rPr>
                <w:rFonts w:ascii="Arial" w:hAnsi="Arial" w:cs="Arial"/>
                <w:b w:val="0"/>
              </w:rPr>
              <w:t>eacher to enable access to learning for pupils, and to assist the teacher in the management of pupils and the classroom.</w:t>
            </w:r>
          </w:p>
        </w:tc>
      </w:tr>
      <w:tr w:rsidR="008C3BE3" w:rsidRPr="00A16120" w14:paraId="344FC5CE" w14:textId="77777777" w:rsidTr="001513D9">
        <w:tc>
          <w:tcPr>
            <w:tcW w:w="10456" w:type="dxa"/>
          </w:tcPr>
          <w:p w14:paraId="0B25865E" w14:textId="77777777" w:rsidR="00771C3C" w:rsidRDefault="00771C3C" w:rsidP="00E732DE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</w:p>
          <w:p w14:paraId="39A08D6E" w14:textId="77777777" w:rsidR="008C3BE3" w:rsidRDefault="003D1F06" w:rsidP="00E732DE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3D1F06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Specific Duties</w:t>
            </w:r>
          </w:p>
          <w:p w14:paraId="5F5E8129" w14:textId="77777777" w:rsidR="000B7BFE" w:rsidRDefault="000B7BFE" w:rsidP="00E732DE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</w:p>
          <w:p w14:paraId="478DF7AF" w14:textId="77777777" w:rsidR="003D1F06" w:rsidRDefault="003D1F06" w:rsidP="00AD5F33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7C4DC3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Supporting the pupils</w:t>
            </w:r>
          </w:p>
          <w:p w14:paraId="2C63BCBB" w14:textId="77777777" w:rsidR="00771C3C" w:rsidRPr="007C4DC3" w:rsidRDefault="00771C3C" w:rsidP="00AD5F33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</w:p>
          <w:p w14:paraId="094C28B4" w14:textId="77777777" w:rsidR="003D1F06" w:rsidRPr="00771C3C" w:rsidRDefault="007C4DC3" w:rsidP="00771C3C">
            <w:pPr>
              <w:numPr>
                <w:ilvl w:val="0"/>
                <w:numId w:val="44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 xml:space="preserve">Under the guidance of the </w:t>
            </w:r>
            <w:r w:rsidR="00713C4F" w:rsidRPr="00771C3C">
              <w:rPr>
                <w:rFonts w:ascii="Arial" w:eastAsia="Calibri" w:hAnsi="Arial" w:cs="Arial"/>
                <w:lang w:val="en-GB"/>
              </w:rPr>
              <w:t>class t</w:t>
            </w:r>
            <w:r w:rsidRPr="00771C3C">
              <w:rPr>
                <w:rFonts w:ascii="Arial" w:eastAsia="Calibri" w:hAnsi="Arial" w:cs="Arial"/>
                <w:lang w:val="en-GB"/>
              </w:rPr>
              <w:t>eacher undertake work/care/support programmes to enable access to learning for pupils.</w:t>
            </w:r>
          </w:p>
          <w:p w14:paraId="49C241E7" w14:textId="77777777" w:rsidR="003D1F06" w:rsidRPr="00771C3C" w:rsidRDefault="007C4DC3" w:rsidP="00771C3C">
            <w:pPr>
              <w:numPr>
                <w:ilvl w:val="0"/>
                <w:numId w:val="44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>Take responsibility for adapting and delivering learning activities with individuals or small groups who would benefit from a different learning approach as agreed.</w:t>
            </w:r>
          </w:p>
          <w:p w14:paraId="3C6723D1" w14:textId="77777777" w:rsidR="007C4DC3" w:rsidRPr="00771C3C" w:rsidRDefault="007C4DC3" w:rsidP="00771C3C">
            <w:pPr>
              <w:numPr>
                <w:ilvl w:val="0"/>
                <w:numId w:val="44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>Encourage and promote the inclusion and acceptance of all pupils.</w:t>
            </w:r>
          </w:p>
          <w:p w14:paraId="5BD5EE27" w14:textId="77777777" w:rsidR="007C4DC3" w:rsidRPr="00771C3C" w:rsidRDefault="007C4DC3" w:rsidP="00771C3C">
            <w:pPr>
              <w:numPr>
                <w:ilvl w:val="0"/>
                <w:numId w:val="44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>Aid the learning of pupils by:</w:t>
            </w:r>
          </w:p>
          <w:p w14:paraId="391E3738" w14:textId="77777777" w:rsidR="00904C36" w:rsidRDefault="007C4DC3" w:rsidP="00EE2538">
            <w:pPr>
              <w:numPr>
                <w:ilvl w:val="0"/>
                <w:numId w:val="46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904C36">
              <w:rPr>
                <w:rFonts w:ascii="Arial" w:eastAsia="Calibri" w:hAnsi="Arial" w:cs="Arial"/>
                <w:lang w:val="en-GB"/>
              </w:rPr>
              <w:t xml:space="preserve">Clarifying and explaining </w:t>
            </w:r>
            <w:proofErr w:type="gramStart"/>
            <w:r w:rsidRPr="00904C36">
              <w:rPr>
                <w:rFonts w:ascii="Arial" w:eastAsia="Calibri" w:hAnsi="Arial" w:cs="Arial"/>
                <w:lang w:val="en-GB"/>
              </w:rPr>
              <w:t>instructions</w:t>
            </w:r>
            <w:r w:rsidR="00904C36">
              <w:rPr>
                <w:rFonts w:ascii="Arial" w:eastAsia="Calibri" w:hAnsi="Arial" w:cs="Arial"/>
                <w:lang w:val="en-GB"/>
              </w:rPr>
              <w:t>;</w:t>
            </w:r>
            <w:proofErr w:type="gramEnd"/>
            <w:r w:rsidR="00904C36">
              <w:rPr>
                <w:rFonts w:ascii="Arial" w:eastAsia="Calibri" w:hAnsi="Arial" w:cs="Arial"/>
                <w:lang w:val="en-GB"/>
              </w:rPr>
              <w:t xml:space="preserve"> </w:t>
            </w:r>
          </w:p>
          <w:p w14:paraId="57392C25" w14:textId="77777777" w:rsidR="007C4DC3" w:rsidRPr="00904C36" w:rsidRDefault="007C4DC3" w:rsidP="00EE2538">
            <w:pPr>
              <w:numPr>
                <w:ilvl w:val="0"/>
                <w:numId w:val="46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904C36">
              <w:rPr>
                <w:rFonts w:ascii="Arial" w:eastAsia="Calibri" w:hAnsi="Arial" w:cs="Arial"/>
                <w:lang w:val="en-GB"/>
              </w:rPr>
              <w:t xml:space="preserve">Ensuring that the child is able to use the equipment and materials </w:t>
            </w:r>
            <w:proofErr w:type="gramStart"/>
            <w:r w:rsidRPr="00904C36">
              <w:rPr>
                <w:rFonts w:ascii="Arial" w:eastAsia="Calibri" w:hAnsi="Arial" w:cs="Arial"/>
                <w:lang w:val="en-GB"/>
              </w:rPr>
              <w:t>provided;</w:t>
            </w:r>
            <w:proofErr w:type="gramEnd"/>
          </w:p>
          <w:p w14:paraId="475F6840" w14:textId="77777777" w:rsidR="007C4DC3" w:rsidRPr="00771C3C" w:rsidRDefault="007C4DC3" w:rsidP="00771C3C">
            <w:pPr>
              <w:numPr>
                <w:ilvl w:val="0"/>
                <w:numId w:val="46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 xml:space="preserve">Motivating </w:t>
            </w:r>
            <w:r w:rsidR="00713C4F" w:rsidRPr="00771C3C">
              <w:rPr>
                <w:rFonts w:ascii="Arial" w:eastAsia="Calibri" w:hAnsi="Arial" w:cs="Arial"/>
                <w:lang w:val="en-GB"/>
              </w:rPr>
              <w:t xml:space="preserve">and encouraging the child as </w:t>
            </w:r>
            <w:proofErr w:type="gramStart"/>
            <w:r w:rsidR="00713C4F" w:rsidRPr="00771C3C">
              <w:rPr>
                <w:rFonts w:ascii="Arial" w:eastAsia="Calibri" w:hAnsi="Arial" w:cs="Arial"/>
                <w:lang w:val="en-GB"/>
              </w:rPr>
              <w:t>required;</w:t>
            </w:r>
            <w:proofErr w:type="gramEnd"/>
          </w:p>
          <w:p w14:paraId="322F2CCD" w14:textId="77777777" w:rsidR="00713C4F" w:rsidRPr="00771C3C" w:rsidRDefault="00713C4F" w:rsidP="00771C3C">
            <w:pPr>
              <w:numPr>
                <w:ilvl w:val="0"/>
                <w:numId w:val="46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 xml:space="preserve">Supporting pupils in respect of local and national learning strategies, </w:t>
            </w:r>
            <w:proofErr w:type="spellStart"/>
            <w:r w:rsidRPr="00771C3C">
              <w:rPr>
                <w:rFonts w:ascii="Arial" w:eastAsia="Calibri" w:hAnsi="Arial" w:cs="Arial"/>
                <w:lang w:val="en-GB"/>
              </w:rPr>
              <w:t>eg</w:t>
            </w:r>
            <w:proofErr w:type="spellEnd"/>
            <w:r w:rsidRPr="00771C3C">
              <w:rPr>
                <w:rFonts w:ascii="Arial" w:eastAsia="Calibri" w:hAnsi="Arial" w:cs="Arial"/>
                <w:lang w:val="en-GB"/>
              </w:rPr>
              <w:t xml:space="preserve"> literacy, numeracy, KS3, ICT </w:t>
            </w:r>
            <w:proofErr w:type="gramStart"/>
            <w:r w:rsidRPr="00771C3C">
              <w:rPr>
                <w:rFonts w:ascii="Arial" w:eastAsia="Calibri" w:hAnsi="Arial" w:cs="Arial"/>
                <w:lang w:val="en-GB"/>
              </w:rPr>
              <w:t>etc;</w:t>
            </w:r>
            <w:proofErr w:type="gramEnd"/>
            <w:r w:rsidRPr="00771C3C">
              <w:rPr>
                <w:rFonts w:ascii="Arial" w:eastAsia="Calibri" w:hAnsi="Arial" w:cs="Arial"/>
                <w:lang w:val="en-GB"/>
              </w:rPr>
              <w:t xml:space="preserve"> </w:t>
            </w:r>
          </w:p>
          <w:p w14:paraId="56D68E3C" w14:textId="77777777" w:rsidR="00713C4F" w:rsidRPr="00771C3C" w:rsidRDefault="00713C4F" w:rsidP="00771C3C">
            <w:pPr>
              <w:numPr>
                <w:ilvl w:val="0"/>
                <w:numId w:val="46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>Developing appropriate resources to support the pupil/</w:t>
            </w:r>
            <w:proofErr w:type="gramStart"/>
            <w:r w:rsidRPr="00771C3C">
              <w:rPr>
                <w:rFonts w:ascii="Arial" w:eastAsia="Calibri" w:hAnsi="Arial" w:cs="Arial"/>
                <w:lang w:val="en-GB"/>
              </w:rPr>
              <w:t>pupils;</w:t>
            </w:r>
            <w:proofErr w:type="gramEnd"/>
          </w:p>
          <w:p w14:paraId="001B84DE" w14:textId="77777777" w:rsidR="00713C4F" w:rsidRPr="00771C3C" w:rsidRDefault="00713C4F" w:rsidP="00771C3C">
            <w:pPr>
              <w:numPr>
                <w:ilvl w:val="0"/>
                <w:numId w:val="46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 xml:space="preserve">Helping pupils to concentrate and to finish the work </w:t>
            </w:r>
            <w:proofErr w:type="gramStart"/>
            <w:r w:rsidRPr="00771C3C">
              <w:rPr>
                <w:rFonts w:ascii="Arial" w:eastAsia="Calibri" w:hAnsi="Arial" w:cs="Arial"/>
                <w:lang w:val="en-GB"/>
              </w:rPr>
              <w:t>set;</w:t>
            </w:r>
            <w:proofErr w:type="gramEnd"/>
          </w:p>
          <w:p w14:paraId="3AC4EFCC" w14:textId="77777777" w:rsidR="00713C4F" w:rsidRPr="00771C3C" w:rsidRDefault="00713C4F" w:rsidP="00771C3C">
            <w:pPr>
              <w:numPr>
                <w:ilvl w:val="0"/>
                <w:numId w:val="47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>Provide feedback to pupils in relation to progress and achievement under guidance of teacher.</w:t>
            </w:r>
          </w:p>
          <w:p w14:paraId="303032F6" w14:textId="77777777" w:rsidR="000F2EE4" w:rsidRPr="00771C3C" w:rsidRDefault="000F2EE4" w:rsidP="00771C3C">
            <w:pPr>
              <w:numPr>
                <w:ilvl w:val="0"/>
                <w:numId w:val="47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 xml:space="preserve">Deliver personal care to students where appropriate, </w:t>
            </w:r>
            <w:proofErr w:type="spellStart"/>
            <w:r w:rsidRPr="00771C3C">
              <w:rPr>
                <w:rFonts w:ascii="Arial" w:eastAsia="Calibri" w:hAnsi="Arial" w:cs="Arial"/>
                <w:lang w:val="en-GB"/>
              </w:rPr>
              <w:t>ie</w:t>
            </w:r>
            <w:proofErr w:type="spellEnd"/>
            <w:r w:rsidRPr="00771C3C">
              <w:rPr>
                <w:rFonts w:ascii="Arial" w:eastAsia="Calibri" w:hAnsi="Arial" w:cs="Arial"/>
                <w:lang w:val="en-GB"/>
              </w:rPr>
              <w:t xml:space="preserve"> feeding, administering medication and assisting with </w:t>
            </w:r>
            <w:proofErr w:type="gramStart"/>
            <w:r w:rsidRPr="00771C3C">
              <w:rPr>
                <w:rFonts w:ascii="Arial" w:eastAsia="Calibri" w:hAnsi="Arial" w:cs="Arial"/>
                <w:lang w:val="en-GB"/>
              </w:rPr>
              <w:t>toileting</w:t>
            </w:r>
            <w:proofErr w:type="gramEnd"/>
          </w:p>
          <w:p w14:paraId="441FE507" w14:textId="77777777" w:rsidR="000B7BFE" w:rsidRPr="00771C3C" w:rsidRDefault="000B7BFE" w:rsidP="000B7BFE">
            <w:pPr>
              <w:ind w:left="720"/>
              <w:rPr>
                <w:rFonts w:ascii="Arial" w:eastAsia="Calibri" w:hAnsi="Arial" w:cs="Arial"/>
                <w:b/>
                <w:lang w:val="en-GB"/>
              </w:rPr>
            </w:pPr>
          </w:p>
          <w:p w14:paraId="16A21955" w14:textId="77777777" w:rsidR="003D1F06" w:rsidRDefault="000B7BFE" w:rsidP="00771C3C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0B7BFE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Supporting the teacher</w:t>
            </w:r>
          </w:p>
          <w:p w14:paraId="63B298E9" w14:textId="77777777" w:rsidR="00771C3C" w:rsidRDefault="00771C3C" w:rsidP="00771C3C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</w:p>
          <w:p w14:paraId="55A103FA" w14:textId="77777777" w:rsidR="000B7BFE" w:rsidRPr="00771C3C" w:rsidRDefault="000B7BFE" w:rsidP="00771C3C">
            <w:pPr>
              <w:numPr>
                <w:ilvl w:val="0"/>
                <w:numId w:val="48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>Organise the learning environment and develop classroom resources as required.</w:t>
            </w:r>
          </w:p>
          <w:p w14:paraId="1D2265CA" w14:textId="77777777" w:rsidR="000B7BFE" w:rsidRPr="00771C3C" w:rsidRDefault="000B7BFE" w:rsidP="00771C3C">
            <w:pPr>
              <w:numPr>
                <w:ilvl w:val="0"/>
                <w:numId w:val="48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 xml:space="preserve">Monitor and track progress and provide feedback to assist in developing </w:t>
            </w:r>
            <w:r w:rsidR="00771C3C" w:rsidRPr="00771C3C">
              <w:rPr>
                <w:rFonts w:ascii="Arial" w:eastAsia="Calibri" w:hAnsi="Arial" w:cs="Arial"/>
                <w:lang w:val="en-GB"/>
              </w:rPr>
              <w:t>Individual Education Plans (</w:t>
            </w:r>
            <w:r w:rsidRPr="00771C3C">
              <w:rPr>
                <w:rFonts w:ascii="Arial" w:eastAsia="Calibri" w:hAnsi="Arial" w:cs="Arial"/>
                <w:lang w:val="en-GB"/>
              </w:rPr>
              <w:t>IEPs</w:t>
            </w:r>
            <w:r w:rsidR="00771C3C" w:rsidRPr="00771C3C">
              <w:rPr>
                <w:rFonts w:ascii="Arial" w:eastAsia="Calibri" w:hAnsi="Arial" w:cs="Arial"/>
                <w:lang w:val="en-GB"/>
              </w:rPr>
              <w:t xml:space="preserve">) </w:t>
            </w:r>
            <w:r w:rsidRPr="00771C3C">
              <w:rPr>
                <w:rFonts w:ascii="Arial" w:eastAsia="Calibri" w:hAnsi="Arial" w:cs="Arial"/>
                <w:lang w:val="en-GB"/>
              </w:rPr>
              <w:t>for children with additional needs.</w:t>
            </w:r>
          </w:p>
          <w:p w14:paraId="4BA7B34D" w14:textId="77777777" w:rsidR="000B7BFE" w:rsidRPr="00771C3C" w:rsidRDefault="000B7BFE" w:rsidP="00771C3C">
            <w:pPr>
              <w:numPr>
                <w:ilvl w:val="0"/>
                <w:numId w:val="48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 xml:space="preserve">Provide detailed and regular feedback to teachers on pupils’ achievement, progress, problems </w:t>
            </w:r>
            <w:proofErr w:type="gramStart"/>
            <w:r w:rsidRPr="00771C3C">
              <w:rPr>
                <w:rFonts w:ascii="Arial" w:eastAsia="Calibri" w:hAnsi="Arial" w:cs="Arial"/>
                <w:lang w:val="en-GB"/>
              </w:rPr>
              <w:t>etc</w:t>
            </w:r>
            <w:proofErr w:type="gramEnd"/>
          </w:p>
          <w:p w14:paraId="7B965E4C" w14:textId="77777777" w:rsidR="000B7BFE" w:rsidRPr="00771C3C" w:rsidRDefault="000B7BFE" w:rsidP="00771C3C">
            <w:pPr>
              <w:numPr>
                <w:ilvl w:val="0"/>
                <w:numId w:val="48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 xml:space="preserve">Contribute to the management of </w:t>
            </w:r>
            <w:r w:rsidR="00F03A7A" w:rsidRPr="00771C3C">
              <w:rPr>
                <w:rFonts w:ascii="Arial" w:eastAsia="Calibri" w:hAnsi="Arial" w:cs="Arial"/>
                <w:lang w:val="en-GB"/>
              </w:rPr>
              <w:t>pupil’s</w:t>
            </w:r>
            <w:r w:rsidRPr="00771C3C">
              <w:rPr>
                <w:rFonts w:ascii="Arial" w:eastAsia="Calibri" w:hAnsi="Arial" w:cs="Arial"/>
                <w:lang w:val="en-GB"/>
              </w:rPr>
              <w:t xml:space="preserve"> behaviour, including anticipating and taking action to prevent potential problems arising.</w:t>
            </w:r>
          </w:p>
          <w:p w14:paraId="52AC74D5" w14:textId="77777777" w:rsidR="000B7BFE" w:rsidRPr="00771C3C" w:rsidRDefault="000B7BFE" w:rsidP="00771C3C">
            <w:pPr>
              <w:numPr>
                <w:ilvl w:val="0"/>
                <w:numId w:val="48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>Undertake support activities for the teacher as required.</w:t>
            </w:r>
          </w:p>
          <w:p w14:paraId="3D0AE685" w14:textId="77777777" w:rsidR="00771C3C" w:rsidRDefault="00771C3C" w:rsidP="000F2EE4">
            <w:pPr>
              <w:spacing w:line="360" w:lineRule="auto"/>
              <w:ind w:left="1077"/>
              <w:rPr>
                <w:rFonts w:ascii="Arial" w:eastAsia="Calibri" w:hAnsi="Arial" w:cs="Arial"/>
                <w:lang w:val="en-GB"/>
              </w:rPr>
            </w:pPr>
          </w:p>
          <w:p w14:paraId="663A5FAB" w14:textId="77777777" w:rsidR="00C37A45" w:rsidRDefault="00C37A45" w:rsidP="000F2EE4">
            <w:pPr>
              <w:spacing w:line="360" w:lineRule="auto"/>
              <w:ind w:left="1077"/>
              <w:rPr>
                <w:rFonts w:ascii="Arial" w:eastAsia="Calibri" w:hAnsi="Arial" w:cs="Arial"/>
                <w:lang w:val="en-GB"/>
              </w:rPr>
            </w:pPr>
          </w:p>
          <w:p w14:paraId="68751DC7" w14:textId="77777777" w:rsidR="003D1F06" w:rsidRDefault="00044F9A" w:rsidP="00771C3C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044F9A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Supporting the curriculum</w:t>
            </w:r>
          </w:p>
          <w:p w14:paraId="70044264" w14:textId="77777777" w:rsidR="00771C3C" w:rsidRPr="00044F9A" w:rsidRDefault="00771C3C" w:rsidP="00771C3C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</w:p>
          <w:p w14:paraId="6E73F421" w14:textId="77777777" w:rsidR="00044F9A" w:rsidRPr="00771C3C" w:rsidRDefault="00044F9A" w:rsidP="00771C3C">
            <w:pPr>
              <w:numPr>
                <w:ilvl w:val="0"/>
                <w:numId w:val="49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 xml:space="preserve">Undertake programmes linked to local and national learning strategies </w:t>
            </w:r>
            <w:r w:rsidR="00771C3C">
              <w:rPr>
                <w:rFonts w:ascii="Arial" w:eastAsia="Calibri" w:hAnsi="Arial" w:cs="Arial"/>
                <w:lang w:val="en-GB"/>
              </w:rPr>
              <w:t xml:space="preserve">up to and including Key Stage 4, </w:t>
            </w:r>
            <w:proofErr w:type="spellStart"/>
            <w:r w:rsidR="00771C3C">
              <w:rPr>
                <w:rFonts w:ascii="Arial" w:eastAsia="Calibri" w:hAnsi="Arial" w:cs="Arial"/>
                <w:lang w:val="en-GB"/>
              </w:rPr>
              <w:t>eg</w:t>
            </w:r>
            <w:proofErr w:type="spellEnd"/>
            <w:r w:rsidR="00771C3C">
              <w:rPr>
                <w:rFonts w:ascii="Arial" w:eastAsia="Calibri" w:hAnsi="Arial" w:cs="Arial"/>
                <w:lang w:val="en-GB"/>
              </w:rPr>
              <w:t xml:space="preserve"> literacy, numeracy,</w:t>
            </w:r>
            <w:r w:rsidRPr="00771C3C">
              <w:rPr>
                <w:rFonts w:ascii="Arial" w:eastAsia="Calibri" w:hAnsi="Arial" w:cs="Arial"/>
                <w:lang w:val="en-GB"/>
              </w:rPr>
              <w:t xml:space="preserve"> recording achievement and progress and feeding back to the teacher.</w:t>
            </w:r>
          </w:p>
          <w:p w14:paraId="7169954A" w14:textId="77777777" w:rsidR="00044F9A" w:rsidRPr="00771C3C" w:rsidRDefault="00044F9A" w:rsidP="00771C3C">
            <w:pPr>
              <w:numPr>
                <w:ilvl w:val="0"/>
                <w:numId w:val="49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>Support the use of ICT in learning activities and develop pupils’ competence and independence in its use.</w:t>
            </w:r>
          </w:p>
          <w:p w14:paraId="7A912919" w14:textId="77777777" w:rsidR="00044F9A" w:rsidRPr="00771C3C" w:rsidRDefault="00044F9A" w:rsidP="00771C3C">
            <w:pPr>
              <w:numPr>
                <w:ilvl w:val="0"/>
                <w:numId w:val="49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>Provide targeted support to enhance learning and improve attainment.</w:t>
            </w:r>
          </w:p>
          <w:p w14:paraId="2DE28F9B" w14:textId="77777777" w:rsidR="00044F9A" w:rsidRDefault="00044F9A" w:rsidP="00E732DE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</w:p>
          <w:p w14:paraId="67ABF9F5" w14:textId="77777777" w:rsidR="00044F9A" w:rsidRDefault="00044F9A" w:rsidP="00771C3C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044F9A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Supporting the school</w:t>
            </w:r>
          </w:p>
          <w:p w14:paraId="4BA1253D" w14:textId="77777777" w:rsidR="00771C3C" w:rsidRDefault="00771C3C" w:rsidP="00771C3C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</w:p>
          <w:p w14:paraId="001E6AF5" w14:textId="77777777" w:rsidR="00044F9A" w:rsidRPr="00771C3C" w:rsidRDefault="00044F9A" w:rsidP="00771C3C">
            <w:pPr>
              <w:numPr>
                <w:ilvl w:val="0"/>
                <w:numId w:val="50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 xml:space="preserve">Be aware of, and comply with, policies and procedures, </w:t>
            </w:r>
            <w:proofErr w:type="spellStart"/>
            <w:r w:rsidRPr="00771C3C">
              <w:rPr>
                <w:rFonts w:ascii="Arial" w:eastAsia="Calibri" w:hAnsi="Arial" w:cs="Arial"/>
                <w:lang w:val="en-GB"/>
              </w:rPr>
              <w:t>eg</w:t>
            </w:r>
            <w:proofErr w:type="spellEnd"/>
            <w:r w:rsidRPr="00771C3C">
              <w:rPr>
                <w:rFonts w:ascii="Arial" w:eastAsia="Calibri" w:hAnsi="Arial" w:cs="Arial"/>
                <w:lang w:val="en-GB"/>
              </w:rPr>
              <w:t xml:space="preserve"> child safeguarding, health, safety and security, </w:t>
            </w:r>
            <w:proofErr w:type="gramStart"/>
            <w:r w:rsidRPr="00771C3C">
              <w:rPr>
                <w:rFonts w:ascii="Arial" w:eastAsia="Calibri" w:hAnsi="Arial" w:cs="Arial"/>
                <w:lang w:val="en-GB"/>
              </w:rPr>
              <w:t>confidentiality</w:t>
            </w:r>
            <w:proofErr w:type="gramEnd"/>
            <w:r w:rsidRPr="00771C3C">
              <w:rPr>
                <w:rFonts w:ascii="Arial" w:eastAsia="Calibri" w:hAnsi="Arial" w:cs="Arial"/>
                <w:lang w:val="en-GB"/>
              </w:rPr>
              <w:t xml:space="preserve"> and data protection, reporting all concerns to an appropriate person.</w:t>
            </w:r>
          </w:p>
          <w:p w14:paraId="29F9EBA8" w14:textId="77777777" w:rsidR="00044F9A" w:rsidRPr="00771C3C" w:rsidRDefault="00F624E9" w:rsidP="00771C3C">
            <w:pPr>
              <w:numPr>
                <w:ilvl w:val="0"/>
                <w:numId w:val="50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>Accompany staff and pupils on visits, trips and out of school activities as required.</w:t>
            </w:r>
          </w:p>
          <w:p w14:paraId="73D25DC7" w14:textId="77777777" w:rsidR="00F624E9" w:rsidRPr="00771C3C" w:rsidRDefault="00F624E9" w:rsidP="00771C3C">
            <w:pPr>
              <w:numPr>
                <w:ilvl w:val="0"/>
                <w:numId w:val="50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 xml:space="preserve">Develop and maintain effective relationships with other staff, </w:t>
            </w:r>
            <w:proofErr w:type="gramStart"/>
            <w:r w:rsidRPr="00771C3C">
              <w:rPr>
                <w:rFonts w:ascii="Arial" w:eastAsia="Calibri" w:hAnsi="Arial" w:cs="Arial"/>
                <w:lang w:val="en-GB"/>
              </w:rPr>
              <w:t>parents</w:t>
            </w:r>
            <w:proofErr w:type="gramEnd"/>
            <w:r w:rsidRPr="00771C3C">
              <w:rPr>
                <w:rFonts w:ascii="Arial" w:eastAsia="Calibri" w:hAnsi="Arial" w:cs="Arial"/>
                <w:lang w:val="en-GB"/>
              </w:rPr>
              <w:t xml:space="preserve"> </w:t>
            </w:r>
            <w:r w:rsidR="009E6D8A" w:rsidRPr="00771C3C">
              <w:rPr>
                <w:rFonts w:ascii="Arial" w:eastAsia="Calibri" w:hAnsi="Arial" w:cs="Arial"/>
                <w:lang w:val="en-GB"/>
              </w:rPr>
              <w:t>and carers.</w:t>
            </w:r>
          </w:p>
          <w:p w14:paraId="68648A09" w14:textId="77777777" w:rsidR="009E6D8A" w:rsidRPr="00771C3C" w:rsidRDefault="009E6D8A" w:rsidP="00771C3C">
            <w:pPr>
              <w:numPr>
                <w:ilvl w:val="0"/>
                <w:numId w:val="50"/>
              </w:num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71C3C">
              <w:rPr>
                <w:rFonts w:ascii="Arial" w:eastAsia="Calibri" w:hAnsi="Arial" w:cs="Arial"/>
                <w:lang w:val="en-GB"/>
              </w:rPr>
              <w:t>Attend relevant meetings as required.</w:t>
            </w:r>
          </w:p>
          <w:p w14:paraId="74106717" w14:textId="77777777" w:rsidR="009E6D8A" w:rsidRPr="00044F9A" w:rsidRDefault="009E6D8A" w:rsidP="00044F9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</w:tbl>
    <w:p w14:paraId="736451C4" w14:textId="77777777" w:rsidR="008C3BE3" w:rsidRDefault="008C3BE3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6AA1B58D" w14:textId="77777777" w:rsidR="008C3BE3" w:rsidRDefault="008C3BE3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16099BF5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5BA8D6C7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17A280C6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4E65FFC6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68CC3B8B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0D07676A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3F428190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146E7F16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31FF083B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27DA985A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6DC9580C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213AACAF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7F19DF1A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376DE329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436B3872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46D4B054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2B45877C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24AEC7FA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431F17D1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59943805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0036982E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39818280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796D6B93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1D6AFE82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5983BD66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69496FCD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110"/>
        <w:gridCol w:w="4111"/>
      </w:tblGrid>
      <w:tr w:rsidR="005E15D5" w:rsidRPr="00864E5A" w14:paraId="05A55148" w14:textId="77777777" w:rsidTr="00C40B67">
        <w:tc>
          <w:tcPr>
            <w:tcW w:w="10205" w:type="dxa"/>
            <w:gridSpan w:val="3"/>
            <w:shd w:val="clear" w:color="auto" w:fill="auto"/>
          </w:tcPr>
          <w:p w14:paraId="0D8722DD" w14:textId="77777777" w:rsidR="005E15D5" w:rsidRPr="008767A1" w:rsidRDefault="005E15D5" w:rsidP="00C40B67">
            <w:pPr>
              <w:rPr>
                <w:rFonts w:eastAsia="Arial Unicode MS" w:cs="Calibri"/>
                <w:b/>
                <w:color w:val="0070C0"/>
                <w:sz w:val="36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776" behindDoc="1" locked="0" layoutInCell="1" allowOverlap="1" wp14:anchorId="57414F27" wp14:editId="7F866813">
                  <wp:simplePos x="0" y="0"/>
                  <wp:positionH relativeFrom="page">
                    <wp:posOffset>114300</wp:posOffset>
                  </wp:positionH>
                  <wp:positionV relativeFrom="paragraph">
                    <wp:posOffset>112395</wp:posOffset>
                  </wp:positionV>
                  <wp:extent cx="607060" cy="590550"/>
                  <wp:effectExtent l="0" t="0" r="0" b="0"/>
                  <wp:wrapTight wrapText="bothSides">
                    <wp:wrapPolygon edited="0">
                      <wp:start x="5423" y="0"/>
                      <wp:lineTo x="0" y="4181"/>
                      <wp:lineTo x="0" y="17419"/>
                      <wp:lineTo x="5423" y="20903"/>
                      <wp:lineTo x="15590" y="20903"/>
                      <wp:lineTo x="21013" y="17419"/>
                      <wp:lineTo x="21013" y="4181"/>
                      <wp:lineTo x="15590" y="0"/>
                      <wp:lineTo x="5423" y="0"/>
                    </wp:wrapPolygon>
                  </wp:wrapTight>
                  <wp:docPr id="3" name="Picture 1" descr="New Schoo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Schoo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Arial Unicode MS" w:cs="Calibri"/>
                <w:b/>
                <w:sz w:val="36"/>
                <w:szCs w:val="36"/>
              </w:rPr>
              <w:t xml:space="preserve">                                   </w:t>
            </w:r>
            <w:r w:rsidRPr="008767A1">
              <w:rPr>
                <w:rFonts w:eastAsia="Arial Unicode MS" w:cs="Calibri"/>
                <w:b/>
                <w:color w:val="0070C0"/>
                <w:sz w:val="36"/>
                <w:szCs w:val="36"/>
              </w:rPr>
              <w:t>Heltwate School</w:t>
            </w:r>
          </w:p>
          <w:p w14:paraId="14512D43" w14:textId="77777777" w:rsidR="005E15D5" w:rsidRDefault="005E15D5" w:rsidP="00C40B67">
            <w:pPr>
              <w:rPr>
                <w:rFonts w:eastAsia="Arial Unicode MS" w:cs="Calibri"/>
                <w:b/>
                <w:color w:val="0070C0"/>
                <w:sz w:val="36"/>
                <w:szCs w:val="36"/>
              </w:rPr>
            </w:pPr>
            <w:r w:rsidRPr="008767A1">
              <w:rPr>
                <w:rFonts w:eastAsia="Arial Unicode MS" w:cs="Calibri"/>
                <w:b/>
                <w:color w:val="0070C0"/>
                <w:sz w:val="36"/>
                <w:szCs w:val="36"/>
              </w:rPr>
              <w:t xml:space="preserve">                      </w:t>
            </w:r>
            <w:r>
              <w:rPr>
                <w:rFonts w:eastAsia="Arial Unicode MS" w:cs="Calibri"/>
                <w:b/>
                <w:color w:val="0070C0"/>
                <w:sz w:val="36"/>
                <w:szCs w:val="36"/>
              </w:rPr>
              <w:t xml:space="preserve">         </w:t>
            </w:r>
            <w:r w:rsidRPr="008767A1">
              <w:rPr>
                <w:rFonts w:eastAsia="Arial Unicode MS" w:cs="Calibri"/>
                <w:b/>
                <w:color w:val="0070C0"/>
                <w:sz w:val="36"/>
                <w:szCs w:val="36"/>
              </w:rPr>
              <w:t xml:space="preserve"> Teaching Assistant</w:t>
            </w:r>
          </w:p>
          <w:p w14:paraId="094226EE" w14:textId="77777777" w:rsidR="005E15D5" w:rsidRPr="008767A1" w:rsidRDefault="005E15D5" w:rsidP="00C40B67">
            <w:pPr>
              <w:rPr>
                <w:rFonts w:cs="Calibri"/>
                <w:b/>
                <w:color w:val="0070C0"/>
                <w:sz w:val="36"/>
                <w:szCs w:val="36"/>
              </w:rPr>
            </w:pPr>
            <w:r>
              <w:rPr>
                <w:rFonts w:eastAsia="Arial Unicode MS" w:cs="Calibri"/>
                <w:b/>
                <w:color w:val="0070C0"/>
                <w:sz w:val="36"/>
                <w:szCs w:val="36"/>
              </w:rPr>
              <w:t xml:space="preserve">            </w:t>
            </w:r>
            <w:r w:rsidRPr="008767A1">
              <w:rPr>
                <w:rFonts w:cs="Calibri"/>
                <w:b/>
                <w:noProof/>
                <w:color w:val="0070C0"/>
                <w:sz w:val="36"/>
                <w:szCs w:val="36"/>
              </w:rPr>
              <w:t xml:space="preserve">   </w:t>
            </w:r>
            <w:r>
              <w:rPr>
                <w:rFonts w:cs="Calibri"/>
                <w:b/>
                <w:noProof/>
                <w:color w:val="0070C0"/>
                <w:sz w:val="36"/>
                <w:szCs w:val="36"/>
              </w:rPr>
              <w:t xml:space="preserve"> </w:t>
            </w:r>
            <w:r w:rsidRPr="008767A1">
              <w:rPr>
                <w:rFonts w:cs="Calibri"/>
                <w:b/>
                <w:noProof/>
                <w:color w:val="0070C0"/>
                <w:sz w:val="36"/>
                <w:szCs w:val="36"/>
              </w:rPr>
              <w:t xml:space="preserve"> </w:t>
            </w:r>
            <w:r>
              <w:rPr>
                <w:rFonts w:cs="Calibri"/>
                <w:b/>
                <w:noProof/>
                <w:color w:val="0070C0"/>
                <w:sz w:val="36"/>
                <w:szCs w:val="36"/>
              </w:rPr>
              <w:t xml:space="preserve">              </w:t>
            </w:r>
            <w:r w:rsidRPr="008767A1">
              <w:rPr>
                <w:rFonts w:cs="Calibri"/>
                <w:b/>
                <w:noProof/>
                <w:color w:val="0070C0"/>
                <w:sz w:val="36"/>
                <w:szCs w:val="36"/>
              </w:rPr>
              <w:t>Person Specification</w:t>
            </w:r>
          </w:p>
          <w:p w14:paraId="49DC25CB" w14:textId="5BA1A600" w:rsidR="005E15D5" w:rsidRPr="00864E5A" w:rsidRDefault="005E15D5" w:rsidP="00C40B67">
            <w:pPr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color w:val="0070C0"/>
                <w:sz w:val="32"/>
                <w:szCs w:val="32"/>
              </w:rPr>
              <w:t xml:space="preserve">  </w:t>
            </w:r>
            <w:r w:rsidRPr="008767A1">
              <w:rPr>
                <w:rFonts w:cs="Calibri"/>
                <w:b/>
                <w:color w:val="0070C0"/>
                <w:sz w:val="32"/>
                <w:szCs w:val="32"/>
              </w:rPr>
              <w:t xml:space="preserve">  </w:t>
            </w:r>
            <w:r>
              <w:rPr>
                <w:rFonts w:cs="Calibri"/>
                <w:b/>
                <w:color w:val="0070C0"/>
                <w:sz w:val="32"/>
                <w:szCs w:val="32"/>
              </w:rPr>
              <w:t xml:space="preserve">   </w:t>
            </w:r>
          </w:p>
          <w:p w14:paraId="1DA2B277" w14:textId="77777777" w:rsidR="005E15D5" w:rsidRPr="00864E5A" w:rsidRDefault="005E15D5" w:rsidP="00C40B67">
            <w:pPr>
              <w:jc w:val="center"/>
              <w:rPr>
                <w:rFonts w:cs="Calibri"/>
              </w:rPr>
            </w:pPr>
          </w:p>
        </w:tc>
      </w:tr>
      <w:tr w:rsidR="005E15D5" w:rsidRPr="00864E5A" w14:paraId="2F434B17" w14:textId="77777777" w:rsidTr="00C40B67">
        <w:tc>
          <w:tcPr>
            <w:tcW w:w="1984" w:type="dxa"/>
            <w:shd w:val="clear" w:color="auto" w:fill="B8CCE4"/>
          </w:tcPr>
          <w:p w14:paraId="322BE6A9" w14:textId="77777777" w:rsidR="005E15D5" w:rsidRPr="00915A41" w:rsidRDefault="005E15D5" w:rsidP="00C40B67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915A41">
              <w:rPr>
                <w:rFonts w:cs="Calibri"/>
                <w:b/>
                <w:sz w:val="28"/>
                <w:szCs w:val="28"/>
              </w:rPr>
              <w:t>Factor</w:t>
            </w:r>
          </w:p>
        </w:tc>
        <w:tc>
          <w:tcPr>
            <w:tcW w:w="4110" w:type="dxa"/>
            <w:shd w:val="clear" w:color="auto" w:fill="B8CCE4"/>
          </w:tcPr>
          <w:p w14:paraId="593CC160" w14:textId="77777777" w:rsidR="005E15D5" w:rsidRPr="00864E5A" w:rsidRDefault="005E15D5" w:rsidP="00C40B67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864E5A">
              <w:rPr>
                <w:rFonts w:cs="Calibri"/>
                <w:b/>
                <w:sz w:val="28"/>
                <w:szCs w:val="28"/>
              </w:rPr>
              <w:t>Essential</w:t>
            </w:r>
          </w:p>
        </w:tc>
        <w:tc>
          <w:tcPr>
            <w:tcW w:w="4110" w:type="dxa"/>
            <w:shd w:val="clear" w:color="auto" w:fill="B8CCE4"/>
          </w:tcPr>
          <w:p w14:paraId="0AD373DE" w14:textId="77777777" w:rsidR="005E15D5" w:rsidRPr="00864E5A" w:rsidRDefault="005E15D5" w:rsidP="00C40B67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864E5A">
              <w:rPr>
                <w:rFonts w:cs="Calibri"/>
                <w:b/>
                <w:sz w:val="28"/>
                <w:szCs w:val="28"/>
              </w:rPr>
              <w:t>Desirable</w:t>
            </w:r>
          </w:p>
          <w:p w14:paraId="6D10C604" w14:textId="77777777" w:rsidR="005E15D5" w:rsidRPr="00864E5A" w:rsidRDefault="005E15D5" w:rsidP="00C40B67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  <w:p w14:paraId="37897466" w14:textId="77777777" w:rsidR="005E15D5" w:rsidRPr="00864E5A" w:rsidRDefault="005E15D5" w:rsidP="00C40B67">
            <w:pPr>
              <w:rPr>
                <w:rFonts w:cs="Calibri"/>
                <w:b/>
                <w:sz w:val="28"/>
                <w:szCs w:val="28"/>
              </w:rPr>
            </w:pPr>
          </w:p>
        </w:tc>
      </w:tr>
      <w:tr w:rsidR="005E15D5" w:rsidRPr="00864E5A" w14:paraId="31B965C5" w14:textId="77777777" w:rsidTr="00C40B67">
        <w:tc>
          <w:tcPr>
            <w:tcW w:w="1984" w:type="dxa"/>
            <w:shd w:val="clear" w:color="auto" w:fill="auto"/>
          </w:tcPr>
          <w:p w14:paraId="43A4899F" w14:textId="77777777" w:rsidR="005E15D5" w:rsidRPr="00864E5A" w:rsidRDefault="005E15D5" w:rsidP="00C40B67">
            <w:pPr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Qualifications</w:t>
            </w:r>
          </w:p>
        </w:tc>
        <w:tc>
          <w:tcPr>
            <w:tcW w:w="4110" w:type="dxa"/>
            <w:shd w:val="clear" w:color="auto" w:fill="auto"/>
          </w:tcPr>
          <w:p w14:paraId="1A40718E" w14:textId="77777777" w:rsidR="005E15D5" w:rsidRPr="00864E5A" w:rsidRDefault="005E15D5" w:rsidP="00C40B67">
            <w:pPr>
              <w:rPr>
                <w:rFonts w:cs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3551116E" w14:textId="77777777" w:rsidR="005E15D5" w:rsidRPr="00864E5A" w:rsidRDefault="005E15D5" w:rsidP="00C40B67">
            <w:pPr>
              <w:rPr>
                <w:rFonts w:cs="Calibri"/>
              </w:rPr>
            </w:pPr>
            <w:r>
              <w:rPr>
                <w:rFonts w:cs="Calibri"/>
              </w:rPr>
              <w:t>A good standard of education</w:t>
            </w:r>
          </w:p>
          <w:p w14:paraId="02166F53" w14:textId="77777777" w:rsidR="005E15D5" w:rsidRPr="00864E5A" w:rsidRDefault="005E15D5" w:rsidP="00C40B67">
            <w:pPr>
              <w:rPr>
                <w:rFonts w:cs="Calibri"/>
              </w:rPr>
            </w:pPr>
          </w:p>
        </w:tc>
      </w:tr>
      <w:tr w:rsidR="005E15D5" w:rsidRPr="00864E5A" w14:paraId="1600C611" w14:textId="77777777" w:rsidTr="00C40B67">
        <w:tc>
          <w:tcPr>
            <w:tcW w:w="1984" w:type="dxa"/>
            <w:shd w:val="clear" w:color="auto" w:fill="auto"/>
          </w:tcPr>
          <w:p w14:paraId="30820D43" w14:textId="77777777" w:rsidR="005E15D5" w:rsidRPr="00864E5A" w:rsidRDefault="005E15D5" w:rsidP="00C40B67">
            <w:pPr>
              <w:rPr>
                <w:rFonts w:cs="Calibri"/>
                <w:b/>
                <w:sz w:val="28"/>
                <w:szCs w:val="28"/>
              </w:rPr>
            </w:pPr>
            <w:r w:rsidRPr="00864E5A">
              <w:rPr>
                <w:rFonts w:cs="Calibri"/>
                <w:b/>
                <w:sz w:val="28"/>
                <w:szCs w:val="28"/>
              </w:rPr>
              <w:t>Experience</w:t>
            </w:r>
          </w:p>
        </w:tc>
        <w:tc>
          <w:tcPr>
            <w:tcW w:w="4110" w:type="dxa"/>
            <w:shd w:val="clear" w:color="auto" w:fill="auto"/>
          </w:tcPr>
          <w:p w14:paraId="084393E4" w14:textId="77777777" w:rsidR="005E15D5" w:rsidRDefault="005E15D5" w:rsidP="00C40B67">
            <w:pPr>
              <w:rPr>
                <w:rFonts w:cs="Calibri"/>
              </w:rPr>
            </w:pPr>
            <w:r>
              <w:rPr>
                <w:rFonts w:cs="Calibri"/>
              </w:rPr>
              <w:t>Experience of working with pupils in a school setting</w:t>
            </w:r>
          </w:p>
          <w:p w14:paraId="238D4F6C" w14:textId="77777777" w:rsidR="005E15D5" w:rsidRDefault="005E15D5" w:rsidP="00C40B67">
            <w:pPr>
              <w:rPr>
                <w:rFonts w:cs="Calibri"/>
              </w:rPr>
            </w:pPr>
          </w:p>
          <w:p w14:paraId="7F2CA18C" w14:textId="77777777" w:rsidR="005E15D5" w:rsidRDefault="005E15D5" w:rsidP="00C40B67">
            <w:pPr>
              <w:rPr>
                <w:rFonts w:cs="Calibri"/>
              </w:rPr>
            </w:pPr>
          </w:p>
          <w:p w14:paraId="6E3E645A" w14:textId="77777777" w:rsidR="005E15D5" w:rsidRDefault="005E15D5" w:rsidP="00C40B67">
            <w:pPr>
              <w:rPr>
                <w:rFonts w:cs="Calibri"/>
              </w:rPr>
            </w:pPr>
          </w:p>
          <w:p w14:paraId="6A9CD17F" w14:textId="77777777" w:rsidR="005E15D5" w:rsidRDefault="005E15D5" w:rsidP="00C40B67">
            <w:pPr>
              <w:rPr>
                <w:rFonts w:cs="Calibri"/>
              </w:rPr>
            </w:pPr>
          </w:p>
          <w:p w14:paraId="1D1DD845" w14:textId="77777777" w:rsidR="005E15D5" w:rsidRDefault="005E15D5" w:rsidP="00C40B67">
            <w:pPr>
              <w:rPr>
                <w:rFonts w:cs="Calibri"/>
              </w:rPr>
            </w:pPr>
          </w:p>
          <w:p w14:paraId="1CFE8E75" w14:textId="77777777" w:rsidR="005E15D5" w:rsidRDefault="005E15D5" w:rsidP="00C40B67">
            <w:pPr>
              <w:rPr>
                <w:rFonts w:cs="Calibri"/>
              </w:rPr>
            </w:pPr>
          </w:p>
          <w:p w14:paraId="6CABEB9A" w14:textId="77777777" w:rsidR="005E15D5" w:rsidRPr="00864E5A" w:rsidRDefault="005E15D5" w:rsidP="00C40B67">
            <w:pPr>
              <w:ind w:left="33"/>
              <w:rPr>
                <w:rFonts w:cs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1A7A6FA1" w14:textId="77777777" w:rsidR="005E15D5" w:rsidRDefault="005E15D5" w:rsidP="00C40B67">
            <w:pPr>
              <w:rPr>
                <w:rFonts w:cs="Calibri"/>
              </w:rPr>
            </w:pPr>
            <w:r>
              <w:rPr>
                <w:rFonts w:cs="Calibri"/>
              </w:rPr>
              <w:t>Evidence of working with young people with SEND</w:t>
            </w:r>
          </w:p>
          <w:p w14:paraId="6619308E" w14:textId="77777777" w:rsidR="005E15D5" w:rsidRDefault="005E15D5" w:rsidP="00C40B67">
            <w:pPr>
              <w:rPr>
                <w:rFonts w:cs="Calibri"/>
              </w:rPr>
            </w:pPr>
          </w:p>
          <w:p w14:paraId="6F6892D9" w14:textId="77777777" w:rsidR="005E15D5" w:rsidRDefault="005E15D5" w:rsidP="00C40B67">
            <w:pPr>
              <w:rPr>
                <w:rFonts w:cs="Calibri"/>
              </w:rPr>
            </w:pPr>
            <w:r>
              <w:rPr>
                <w:rFonts w:cs="Calibri"/>
              </w:rPr>
              <w:t xml:space="preserve">Delivering effective PE or a </w:t>
            </w:r>
            <w:proofErr w:type="gramStart"/>
            <w:r>
              <w:rPr>
                <w:rFonts w:cs="Calibri"/>
              </w:rPr>
              <w:t>sport based</w:t>
            </w:r>
            <w:proofErr w:type="gramEnd"/>
            <w:r>
              <w:rPr>
                <w:rFonts w:cs="Calibri"/>
              </w:rPr>
              <w:t xml:space="preserve"> activity to young people</w:t>
            </w:r>
          </w:p>
          <w:p w14:paraId="19D671D1" w14:textId="77777777" w:rsidR="005E15D5" w:rsidRDefault="005E15D5" w:rsidP="00C40B67">
            <w:pPr>
              <w:rPr>
                <w:rFonts w:cs="Calibri"/>
              </w:rPr>
            </w:pPr>
          </w:p>
          <w:p w14:paraId="52D91074" w14:textId="77777777" w:rsidR="005E15D5" w:rsidRDefault="005E15D5" w:rsidP="00C40B67">
            <w:pPr>
              <w:rPr>
                <w:rFonts w:cs="Calibri"/>
              </w:rPr>
            </w:pPr>
            <w:r>
              <w:rPr>
                <w:rFonts w:cs="Calibri"/>
              </w:rPr>
              <w:t>Evidence of training within an educational setting</w:t>
            </w:r>
          </w:p>
          <w:p w14:paraId="6C590E73" w14:textId="77777777" w:rsidR="005E15D5" w:rsidRDefault="005E15D5" w:rsidP="00C40B67">
            <w:pPr>
              <w:rPr>
                <w:rFonts w:cs="Calibri"/>
              </w:rPr>
            </w:pPr>
          </w:p>
          <w:p w14:paraId="2F8C4997" w14:textId="77777777" w:rsidR="005E15D5" w:rsidRDefault="005E15D5" w:rsidP="00C40B67">
            <w:pPr>
              <w:rPr>
                <w:rFonts w:cs="Calibri"/>
              </w:rPr>
            </w:pPr>
            <w:r>
              <w:rPr>
                <w:rFonts w:cs="Calibri"/>
              </w:rPr>
              <w:t>Evidence of training within a ‘carers’ setting</w:t>
            </w:r>
          </w:p>
          <w:p w14:paraId="33EFEA6A" w14:textId="77777777" w:rsidR="005E15D5" w:rsidRPr="00864E5A" w:rsidRDefault="005E15D5" w:rsidP="00C40B67">
            <w:pPr>
              <w:ind w:left="34"/>
              <w:rPr>
                <w:rFonts w:cs="Calibri"/>
              </w:rPr>
            </w:pPr>
          </w:p>
        </w:tc>
      </w:tr>
      <w:tr w:rsidR="005E15D5" w:rsidRPr="00864E5A" w14:paraId="264FF25F" w14:textId="77777777" w:rsidTr="00C40B67">
        <w:tc>
          <w:tcPr>
            <w:tcW w:w="1984" w:type="dxa"/>
            <w:shd w:val="clear" w:color="auto" w:fill="auto"/>
          </w:tcPr>
          <w:p w14:paraId="36BB40AF" w14:textId="77777777" w:rsidR="005E15D5" w:rsidRPr="00864E5A" w:rsidRDefault="005E15D5" w:rsidP="00C40B67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Skills </w:t>
            </w:r>
            <w:r w:rsidRPr="00864E5A">
              <w:rPr>
                <w:rFonts w:cs="Calibri"/>
                <w:b/>
                <w:sz w:val="24"/>
                <w:szCs w:val="24"/>
              </w:rPr>
              <w:t>and Knowledge</w:t>
            </w:r>
          </w:p>
        </w:tc>
        <w:tc>
          <w:tcPr>
            <w:tcW w:w="4110" w:type="dxa"/>
            <w:shd w:val="clear" w:color="auto" w:fill="auto"/>
          </w:tcPr>
          <w:p w14:paraId="48AD507E" w14:textId="77777777" w:rsidR="005E15D5" w:rsidRDefault="005E15D5" w:rsidP="00C40B67">
            <w:pPr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The ability to work as part of a </w:t>
            </w:r>
            <w:proofErr w:type="gramStart"/>
            <w:r>
              <w:rPr>
                <w:rFonts w:cs="Calibri"/>
              </w:rPr>
              <w:t>team</w:t>
            </w:r>
            <w:proofErr w:type="gramEnd"/>
          </w:p>
          <w:p w14:paraId="3BF5C039" w14:textId="77777777" w:rsidR="005E15D5" w:rsidRDefault="005E15D5" w:rsidP="00C40B67">
            <w:pPr>
              <w:ind w:left="33"/>
              <w:rPr>
                <w:rFonts w:cs="Calibri"/>
              </w:rPr>
            </w:pPr>
          </w:p>
          <w:p w14:paraId="5DDC2B5D" w14:textId="77777777" w:rsidR="005E15D5" w:rsidRDefault="005E15D5" w:rsidP="00C40B67">
            <w:pPr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The ability to liaise positively with parents / </w:t>
            </w:r>
            <w:proofErr w:type="gramStart"/>
            <w:r>
              <w:rPr>
                <w:rFonts w:cs="Calibri"/>
              </w:rPr>
              <w:t>carers</w:t>
            </w:r>
            <w:proofErr w:type="gramEnd"/>
          </w:p>
          <w:p w14:paraId="627874C3" w14:textId="77777777" w:rsidR="005E15D5" w:rsidRDefault="005E15D5" w:rsidP="00C40B67">
            <w:pPr>
              <w:ind w:left="33"/>
              <w:rPr>
                <w:rFonts w:cs="Calibri"/>
              </w:rPr>
            </w:pPr>
          </w:p>
          <w:p w14:paraId="42243ED9" w14:textId="77777777" w:rsidR="005E15D5" w:rsidRDefault="005E15D5" w:rsidP="00C40B67">
            <w:pPr>
              <w:ind w:left="33"/>
              <w:rPr>
                <w:rFonts w:cs="Calibri"/>
              </w:rPr>
            </w:pPr>
            <w:r>
              <w:rPr>
                <w:rFonts w:cs="Calibri"/>
              </w:rPr>
              <w:t>A positive and sensitive attitude towards children with SEND, their parents /</w:t>
            </w:r>
            <w:proofErr w:type="gramStart"/>
            <w:r>
              <w:rPr>
                <w:rFonts w:cs="Calibri"/>
              </w:rPr>
              <w:t>carers  and</w:t>
            </w:r>
            <w:proofErr w:type="gramEnd"/>
            <w:r>
              <w:rPr>
                <w:rFonts w:cs="Calibri"/>
              </w:rPr>
              <w:t xml:space="preserve"> those from varying social and cultural backgrounds</w:t>
            </w:r>
          </w:p>
          <w:p w14:paraId="038BD4CA" w14:textId="77777777" w:rsidR="005E15D5" w:rsidRDefault="005E15D5" w:rsidP="00C40B67">
            <w:pPr>
              <w:ind w:left="33"/>
              <w:rPr>
                <w:rFonts w:cs="Calibri"/>
              </w:rPr>
            </w:pPr>
          </w:p>
          <w:p w14:paraId="266F0793" w14:textId="77777777" w:rsidR="005E15D5" w:rsidRPr="00864E5A" w:rsidRDefault="005E15D5" w:rsidP="00C40B67">
            <w:pPr>
              <w:ind w:left="34"/>
              <w:rPr>
                <w:rFonts w:cs="Calibri"/>
              </w:rPr>
            </w:pPr>
            <w:r>
              <w:rPr>
                <w:rFonts w:cs="Calibri"/>
              </w:rPr>
              <w:t>To fully understand issues associated with safeguarding children</w:t>
            </w:r>
          </w:p>
        </w:tc>
        <w:tc>
          <w:tcPr>
            <w:tcW w:w="4110" w:type="dxa"/>
            <w:shd w:val="clear" w:color="auto" w:fill="auto"/>
          </w:tcPr>
          <w:p w14:paraId="0C82631B" w14:textId="77777777" w:rsidR="005E15D5" w:rsidRDefault="005E15D5" w:rsidP="00C40B67">
            <w:pPr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Able to manage pupils exhibiting challenging </w:t>
            </w:r>
            <w:proofErr w:type="spellStart"/>
            <w:proofErr w:type="gramStart"/>
            <w:r>
              <w:rPr>
                <w:rFonts w:cs="Calibri"/>
              </w:rPr>
              <w:t>behaviour</w:t>
            </w:r>
            <w:proofErr w:type="spellEnd"/>
            <w:proofErr w:type="gramEnd"/>
            <w:r>
              <w:rPr>
                <w:rFonts w:cs="Calibri"/>
              </w:rPr>
              <w:t xml:space="preserve"> </w:t>
            </w:r>
          </w:p>
          <w:p w14:paraId="0120A7FA" w14:textId="77777777" w:rsidR="005E15D5" w:rsidRDefault="005E15D5" w:rsidP="00C40B67">
            <w:pPr>
              <w:ind w:left="34"/>
              <w:rPr>
                <w:rFonts w:cs="Calibri"/>
              </w:rPr>
            </w:pPr>
          </w:p>
          <w:p w14:paraId="5CD8D8E4" w14:textId="59CBBB45" w:rsidR="005E15D5" w:rsidRDefault="005E15D5" w:rsidP="00C40B67">
            <w:pPr>
              <w:ind w:left="34"/>
              <w:rPr>
                <w:rFonts w:cs="Calibri"/>
              </w:rPr>
            </w:pPr>
            <w:r>
              <w:rPr>
                <w:rFonts w:cs="Calibri"/>
              </w:rPr>
              <w:t xml:space="preserve">Able to assist in the toileting and personal care of  pupils aged </w:t>
            </w:r>
            <w:r w:rsidR="00791859">
              <w:rPr>
                <w:rFonts w:cs="Calibri"/>
              </w:rPr>
              <w:t>4</w:t>
            </w:r>
            <w:r>
              <w:rPr>
                <w:rFonts w:cs="Calibri"/>
              </w:rPr>
              <w:t>-19 years</w:t>
            </w:r>
          </w:p>
          <w:p w14:paraId="06059014" w14:textId="77777777" w:rsidR="005E15D5" w:rsidRDefault="005E15D5" w:rsidP="00C40B67">
            <w:pPr>
              <w:ind w:left="34"/>
              <w:rPr>
                <w:rFonts w:cs="Calibri"/>
              </w:rPr>
            </w:pPr>
          </w:p>
          <w:p w14:paraId="1E7507C4" w14:textId="77777777" w:rsidR="005E15D5" w:rsidRDefault="005E15D5" w:rsidP="00C40B67">
            <w:pPr>
              <w:ind w:left="34"/>
              <w:rPr>
                <w:rFonts w:cs="Calibri"/>
              </w:rPr>
            </w:pPr>
          </w:p>
          <w:p w14:paraId="0AB79C09" w14:textId="77777777" w:rsidR="005E15D5" w:rsidRDefault="005E15D5" w:rsidP="00C40B67">
            <w:pPr>
              <w:ind w:left="34"/>
              <w:rPr>
                <w:rFonts w:cs="Calibri"/>
              </w:rPr>
            </w:pPr>
          </w:p>
          <w:p w14:paraId="40E9B0BA" w14:textId="77777777" w:rsidR="005E15D5" w:rsidRDefault="005E15D5" w:rsidP="00C40B67">
            <w:pPr>
              <w:ind w:left="34"/>
              <w:rPr>
                <w:rFonts w:cs="Calibri"/>
              </w:rPr>
            </w:pPr>
          </w:p>
          <w:p w14:paraId="602DB6E5" w14:textId="77777777" w:rsidR="005E15D5" w:rsidRDefault="005E15D5" w:rsidP="00C40B67">
            <w:pPr>
              <w:ind w:left="34"/>
              <w:rPr>
                <w:rFonts w:cs="Calibri"/>
              </w:rPr>
            </w:pPr>
          </w:p>
          <w:p w14:paraId="54CE5B89" w14:textId="77777777" w:rsidR="005E15D5" w:rsidRDefault="005E15D5" w:rsidP="00C40B67">
            <w:pPr>
              <w:ind w:left="34"/>
              <w:rPr>
                <w:rFonts w:cs="Calibri"/>
              </w:rPr>
            </w:pPr>
          </w:p>
          <w:p w14:paraId="0B9A89A3" w14:textId="77777777" w:rsidR="005E15D5" w:rsidRDefault="005E15D5" w:rsidP="00C40B67">
            <w:pPr>
              <w:ind w:left="34"/>
              <w:rPr>
                <w:rFonts w:cs="Calibri"/>
              </w:rPr>
            </w:pPr>
          </w:p>
          <w:p w14:paraId="429EF726" w14:textId="77777777" w:rsidR="005E15D5" w:rsidRDefault="005E15D5" w:rsidP="00C40B67">
            <w:pPr>
              <w:ind w:left="34"/>
              <w:rPr>
                <w:rFonts w:cs="Calibri"/>
              </w:rPr>
            </w:pPr>
          </w:p>
          <w:p w14:paraId="677C4AD6" w14:textId="77777777" w:rsidR="005E15D5" w:rsidRPr="00864E5A" w:rsidRDefault="005E15D5" w:rsidP="00C40B67">
            <w:pPr>
              <w:ind w:left="34"/>
              <w:rPr>
                <w:rFonts w:cs="Calibri"/>
              </w:rPr>
            </w:pPr>
          </w:p>
        </w:tc>
      </w:tr>
      <w:tr w:rsidR="005E15D5" w:rsidRPr="00864E5A" w14:paraId="01D5D2FD" w14:textId="77777777" w:rsidTr="00C40B67">
        <w:tc>
          <w:tcPr>
            <w:tcW w:w="1984" w:type="dxa"/>
            <w:shd w:val="clear" w:color="auto" w:fill="auto"/>
          </w:tcPr>
          <w:p w14:paraId="6411FF4D" w14:textId="77777777" w:rsidR="005E15D5" w:rsidRDefault="005E15D5" w:rsidP="00C40B67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Curriculum</w:t>
            </w:r>
          </w:p>
        </w:tc>
        <w:tc>
          <w:tcPr>
            <w:tcW w:w="4110" w:type="dxa"/>
            <w:shd w:val="clear" w:color="auto" w:fill="auto"/>
          </w:tcPr>
          <w:p w14:paraId="217C102E" w14:textId="77777777" w:rsidR="005E15D5" w:rsidRDefault="005E15D5" w:rsidP="00C40B67">
            <w:pPr>
              <w:ind w:left="33"/>
              <w:rPr>
                <w:rFonts w:cs="Calibri"/>
              </w:rPr>
            </w:pPr>
          </w:p>
          <w:p w14:paraId="2F857B12" w14:textId="77777777" w:rsidR="005E15D5" w:rsidRDefault="005E15D5" w:rsidP="00C40B67">
            <w:pPr>
              <w:ind w:left="33"/>
              <w:rPr>
                <w:rFonts w:cs="Calibri"/>
              </w:rPr>
            </w:pPr>
          </w:p>
          <w:p w14:paraId="2ECF2A85" w14:textId="77777777" w:rsidR="005E15D5" w:rsidRDefault="005E15D5" w:rsidP="00C40B67">
            <w:pPr>
              <w:ind w:left="33"/>
              <w:rPr>
                <w:rFonts w:cs="Calibri"/>
              </w:rPr>
            </w:pPr>
          </w:p>
          <w:p w14:paraId="5C9F0702" w14:textId="77777777" w:rsidR="005E15D5" w:rsidRDefault="005E15D5" w:rsidP="00C40B67">
            <w:pPr>
              <w:ind w:left="33"/>
              <w:rPr>
                <w:rFonts w:cs="Calibri"/>
              </w:rPr>
            </w:pPr>
          </w:p>
          <w:p w14:paraId="5BDCB7A2" w14:textId="77777777" w:rsidR="005E15D5" w:rsidRDefault="005E15D5" w:rsidP="00C40B67">
            <w:pPr>
              <w:ind w:left="33"/>
              <w:rPr>
                <w:rFonts w:cs="Calibri"/>
              </w:rPr>
            </w:pPr>
          </w:p>
          <w:p w14:paraId="3D7DAEDF" w14:textId="77777777" w:rsidR="005E15D5" w:rsidRDefault="005E15D5" w:rsidP="00C40B67">
            <w:pPr>
              <w:ind w:left="33"/>
              <w:rPr>
                <w:rFonts w:cs="Calibri"/>
              </w:rPr>
            </w:pPr>
          </w:p>
          <w:p w14:paraId="19AA85DE" w14:textId="77777777" w:rsidR="005E15D5" w:rsidRDefault="005E15D5" w:rsidP="00C40B67">
            <w:pPr>
              <w:ind w:left="33"/>
              <w:rPr>
                <w:rFonts w:cs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3DDE5BDB" w14:textId="77777777" w:rsidR="005E15D5" w:rsidRDefault="005E15D5" w:rsidP="00C40B67">
            <w:pPr>
              <w:ind w:left="33"/>
              <w:rPr>
                <w:rFonts w:cs="Calibri"/>
              </w:rPr>
            </w:pPr>
            <w:r>
              <w:rPr>
                <w:rFonts w:cs="Calibri"/>
              </w:rPr>
              <w:t>Experience of delivering and adapting learning activities with individuals or small groups</w:t>
            </w:r>
          </w:p>
          <w:p w14:paraId="1676C1F8" w14:textId="77777777" w:rsidR="005E15D5" w:rsidRDefault="005E15D5" w:rsidP="00C40B67">
            <w:pPr>
              <w:ind w:left="33"/>
              <w:rPr>
                <w:rFonts w:cs="Calibri"/>
              </w:rPr>
            </w:pPr>
          </w:p>
          <w:p w14:paraId="64FBFFAA" w14:textId="77777777" w:rsidR="005E15D5" w:rsidRDefault="005E15D5" w:rsidP="00C40B67">
            <w:pPr>
              <w:ind w:left="33"/>
              <w:rPr>
                <w:rFonts w:cs="Calibri"/>
              </w:rPr>
            </w:pPr>
            <w:r>
              <w:rPr>
                <w:rFonts w:cs="Calibri"/>
              </w:rPr>
              <w:t>An understanding of the National Curriculum</w:t>
            </w:r>
          </w:p>
          <w:p w14:paraId="328BFBEB" w14:textId="77777777" w:rsidR="005E15D5" w:rsidRDefault="005E15D5" w:rsidP="00C40B67">
            <w:pPr>
              <w:ind w:left="33"/>
              <w:rPr>
                <w:rFonts w:cs="Calibri"/>
              </w:rPr>
            </w:pPr>
          </w:p>
          <w:p w14:paraId="3F4C3412" w14:textId="77777777" w:rsidR="005E15D5" w:rsidRDefault="005E15D5" w:rsidP="00C40B67">
            <w:pPr>
              <w:ind w:left="33"/>
              <w:rPr>
                <w:rFonts w:cs="Calibri"/>
              </w:rPr>
            </w:pPr>
            <w:r>
              <w:rPr>
                <w:rFonts w:cs="Calibri"/>
              </w:rPr>
              <w:t>Experience of working collaboratively as part of a multi-disciplinary team</w:t>
            </w:r>
          </w:p>
          <w:p w14:paraId="69767E3D" w14:textId="77777777" w:rsidR="005E15D5" w:rsidRDefault="005E15D5" w:rsidP="00C40B67">
            <w:pPr>
              <w:ind w:left="33"/>
              <w:rPr>
                <w:rFonts w:cs="Calibri"/>
              </w:rPr>
            </w:pPr>
          </w:p>
        </w:tc>
      </w:tr>
      <w:tr w:rsidR="005E15D5" w:rsidRPr="00864E5A" w14:paraId="0D5D8198" w14:textId="77777777" w:rsidTr="00C40B67">
        <w:tc>
          <w:tcPr>
            <w:tcW w:w="1984" w:type="dxa"/>
            <w:shd w:val="clear" w:color="auto" w:fill="auto"/>
          </w:tcPr>
          <w:p w14:paraId="030BEBD0" w14:textId="77777777" w:rsidR="005E15D5" w:rsidRDefault="005E15D5" w:rsidP="00C40B67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Personal Attributes</w:t>
            </w:r>
          </w:p>
        </w:tc>
        <w:tc>
          <w:tcPr>
            <w:tcW w:w="4110" w:type="dxa"/>
            <w:shd w:val="clear" w:color="auto" w:fill="auto"/>
          </w:tcPr>
          <w:p w14:paraId="7B622B01" w14:textId="77777777" w:rsidR="005E15D5" w:rsidRDefault="005E15D5" w:rsidP="00C40B67">
            <w:pPr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A capability to enjoy the challenges associated with a special </w:t>
            </w:r>
            <w:proofErr w:type="gramStart"/>
            <w:r>
              <w:rPr>
                <w:rFonts w:cs="Calibri"/>
              </w:rPr>
              <w:t>school</w:t>
            </w:r>
            <w:proofErr w:type="gramEnd"/>
          </w:p>
          <w:p w14:paraId="0018CF28" w14:textId="77777777" w:rsidR="005E15D5" w:rsidRDefault="005E15D5" w:rsidP="00C40B67">
            <w:pPr>
              <w:ind w:left="33"/>
              <w:rPr>
                <w:rFonts w:cs="Calibri"/>
              </w:rPr>
            </w:pPr>
          </w:p>
          <w:p w14:paraId="52CFDEDD" w14:textId="77777777" w:rsidR="005E15D5" w:rsidRDefault="005E15D5" w:rsidP="00C40B67">
            <w:pPr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Able to deal with difficult emotionally charged </w:t>
            </w:r>
            <w:proofErr w:type="gramStart"/>
            <w:r>
              <w:rPr>
                <w:rFonts w:cs="Calibri"/>
              </w:rPr>
              <w:t>situations</w:t>
            </w:r>
            <w:proofErr w:type="gramEnd"/>
          </w:p>
          <w:p w14:paraId="0BA59A02" w14:textId="77777777" w:rsidR="005E15D5" w:rsidRDefault="005E15D5" w:rsidP="00C40B67">
            <w:pPr>
              <w:ind w:left="33"/>
              <w:rPr>
                <w:rFonts w:cs="Calibri"/>
              </w:rPr>
            </w:pPr>
          </w:p>
          <w:p w14:paraId="6B11F80B" w14:textId="77777777" w:rsidR="005E15D5" w:rsidRDefault="005E15D5" w:rsidP="00C40B67">
            <w:pPr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A sense of </w:t>
            </w:r>
            <w:proofErr w:type="spellStart"/>
            <w:r>
              <w:rPr>
                <w:rFonts w:cs="Calibri"/>
              </w:rPr>
              <w:t>humour</w:t>
            </w:r>
            <w:proofErr w:type="spellEnd"/>
          </w:p>
          <w:p w14:paraId="2B65BC7A" w14:textId="77777777" w:rsidR="005E15D5" w:rsidRDefault="005E15D5" w:rsidP="00C40B67">
            <w:pPr>
              <w:ind w:left="33"/>
              <w:rPr>
                <w:rFonts w:cs="Calibri"/>
              </w:rPr>
            </w:pPr>
          </w:p>
          <w:p w14:paraId="78FC5F2C" w14:textId="77777777" w:rsidR="005E15D5" w:rsidRDefault="005E15D5" w:rsidP="00C40B67">
            <w:pPr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Patience when dealing with young </w:t>
            </w:r>
            <w:proofErr w:type="gramStart"/>
            <w:r>
              <w:rPr>
                <w:rFonts w:cs="Calibri"/>
              </w:rPr>
              <w:t>people</w:t>
            </w:r>
            <w:proofErr w:type="gramEnd"/>
          </w:p>
          <w:p w14:paraId="04DC066F" w14:textId="77777777" w:rsidR="005E15D5" w:rsidRDefault="005E15D5" w:rsidP="00C40B67">
            <w:pPr>
              <w:ind w:left="33"/>
              <w:rPr>
                <w:rFonts w:cs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07EF9616" w14:textId="77777777" w:rsidR="005E15D5" w:rsidRDefault="005E15D5" w:rsidP="00C40B67">
            <w:pPr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Ability to respond flexibly to school’s challenging population and the needs of the pupils </w:t>
            </w:r>
            <w:proofErr w:type="gramStart"/>
            <w:r>
              <w:rPr>
                <w:rFonts w:cs="Calibri"/>
              </w:rPr>
              <w:t>on a daily basis</w:t>
            </w:r>
            <w:proofErr w:type="gramEnd"/>
          </w:p>
        </w:tc>
      </w:tr>
    </w:tbl>
    <w:p w14:paraId="24989B36" w14:textId="77777777" w:rsidR="005E15D5" w:rsidRDefault="005E15D5" w:rsidP="009C18FF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58BECB0C" w14:textId="77777777" w:rsidR="0077258A" w:rsidRPr="008C3BE3" w:rsidRDefault="0077258A" w:rsidP="009C18FF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77258A" w:rsidRPr="008C3BE3" w:rsidSect="00016BAC">
      <w:pgSz w:w="11909" w:h="16834" w:code="9"/>
      <w:pgMar w:top="720" w:right="720" w:bottom="720" w:left="720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*"/>
      <w:lvlJc w:val="left"/>
      <w:pPr>
        <w:tabs>
          <w:tab w:val="num" w:pos="192"/>
        </w:tabs>
        <w:ind w:left="192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92"/>
        </w:tabs>
        <w:ind w:left="192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92"/>
        </w:tabs>
        <w:ind w:left="192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92"/>
        </w:tabs>
        <w:ind w:left="192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92"/>
        </w:tabs>
        <w:ind w:left="192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92"/>
        </w:tabs>
        <w:ind w:left="192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92"/>
        </w:tabs>
        <w:ind w:left="192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92"/>
        </w:tabs>
        <w:ind w:left="192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92"/>
        </w:tabs>
        <w:ind w:left="192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*"/>
      <w:lvlJc w:val="left"/>
      <w:pPr>
        <w:tabs>
          <w:tab w:val="num" w:pos="192"/>
        </w:tabs>
        <w:ind w:left="192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92"/>
        </w:tabs>
        <w:ind w:left="192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92"/>
        </w:tabs>
        <w:ind w:left="192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92"/>
        </w:tabs>
        <w:ind w:left="192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92"/>
        </w:tabs>
        <w:ind w:left="192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92"/>
        </w:tabs>
        <w:ind w:left="192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92"/>
        </w:tabs>
        <w:ind w:left="192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92"/>
        </w:tabs>
        <w:ind w:left="192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92"/>
        </w:tabs>
        <w:ind w:left="192" w:firstLine="576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*"/>
      <w:lvlJc w:val="left"/>
      <w:pPr>
        <w:tabs>
          <w:tab w:val="num" w:pos="191"/>
        </w:tabs>
        <w:ind w:left="191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91"/>
        </w:tabs>
        <w:ind w:left="191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91"/>
        </w:tabs>
        <w:ind w:left="191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91"/>
        </w:tabs>
        <w:ind w:left="191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91"/>
        </w:tabs>
        <w:ind w:left="191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91"/>
        </w:tabs>
        <w:ind w:left="191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91"/>
        </w:tabs>
        <w:ind w:left="191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91"/>
        </w:tabs>
        <w:ind w:left="191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91"/>
        </w:tabs>
        <w:ind w:left="191" w:firstLine="5760"/>
      </w:pPr>
      <w:rPr>
        <w:rFonts w:hint="default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*"/>
      <w:lvlJc w:val="left"/>
      <w:pPr>
        <w:tabs>
          <w:tab w:val="num" w:pos="191"/>
        </w:tabs>
        <w:ind w:left="191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91"/>
        </w:tabs>
        <w:ind w:left="191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91"/>
        </w:tabs>
        <w:ind w:left="191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91"/>
        </w:tabs>
        <w:ind w:left="191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91"/>
        </w:tabs>
        <w:ind w:left="191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91"/>
        </w:tabs>
        <w:ind w:left="191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91"/>
        </w:tabs>
        <w:ind w:left="191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91"/>
        </w:tabs>
        <w:ind w:left="191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91"/>
        </w:tabs>
        <w:ind w:left="191" w:firstLine="5760"/>
      </w:pPr>
      <w:rPr>
        <w:rFonts w:hint="default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*"/>
      <w:lvlJc w:val="left"/>
      <w:pPr>
        <w:tabs>
          <w:tab w:val="num" w:pos="192"/>
        </w:tabs>
        <w:ind w:left="192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92"/>
        </w:tabs>
        <w:ind w:left="192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92"/>
        </w:tabs>
        <w:ind w:left="192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92"/>
        </w:tabs>
        <w:ind w:left="192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92"/>
        </w:tabs>
        <w:ind w:left="192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92"/>
        </w:tabs>
        <w:ind w:left="192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92"/>
        </w:tabs>
        <w:ind w:left="192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92"/>
        </w:tabs>
        <w:ind w:left="192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92"/>
        </w:tabs>
        <w:ind w:left="192" w:firstLine="5760"/>
      </w:pPr>
      <w:rPr>
        <w:rFonts w:hint="default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*"/>
      <w:lvlJc w:val="left"/>
      <w:pPr>
        <w:tabs>
          <w:tab w:val="num" w:pos="192"/>
        </w:tabs>
        <w:ind w:left="192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92"/>
        </w:tabs>
        <w:ind w:left="192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92"/>
        </w:tabs>
        <w:ind w:left="192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92"/>
        </w:tabs>
        <w:ind w:left="192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92"/>
        </w:tabs>
        <w:ind w:left="192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92"/>
        </w:tabs>
        <w:ind w:left="192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92"/>
        </w:tabs>
        <w:ind w:left="192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92"/>
        </w:tabs>
        <w:ind w:left="192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92"/>
        </w:tabs>
        <w:ind w:left="192" w:firstLine="5760"/>
      </w:pPr>
      <w:rPr>
        <w:rFonts w:hint="default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*"/>
      <w:lvlJc w:val="left"/>
      <w:pPr>
        <w:tabs>
          <w:tab w:val="num" w:pos="191"/>
        </w:tabs>
        <w:ind w:left="191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91"/>
        </w:tabs>
        <w:ind w:left="191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91"/>
        </w:tabs>
        <w:ind w:left="191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91"/>
        </w:tabs>
        <w:ind w:left="191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91"/>
        </w:tabs>
        <w:ind w:left="191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91"/>
        </w:tabs>
        <w:ind w:left="191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91"/>
        </w:tabs>
        <w:ind w:left="191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91"/>
        </w:tabs>
        <w:ind w:left="191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91"/>
        </w:tabs>
        <w:ind w:left="191" w:firstLine="5760"/>
      </w:pPr>
      <w:rPr>
        <w:rFonts w:hint="default"/>
        <w:position w:val="0"/>
      </w:rPr>
    </w:lvl>
  </w:abstractNum>
  <w:abstractNum w:abstractNumId="7" w15:restartNumberingAfterBreak="0">
    <w:nsid w:val="035E4ECD"/>
    <w:multiLevelType w:val="hybridMultilevel"/>
    <w:tmpl w:val="ACC201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6B4FA1"/>
    <w:multiLevelType w:val="hybridMultilevel"/>
    <w:tmpl w:val="43988886"/>
    <w:lvl w:ilvl="0" w:tplc="6C06B8F6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6D1B94"/>
    <w:multiLevelType w:val="hybridMultilevel"/>
    <w:tmpl w:val="642664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5663BAB"/>
    <w:multiLevelType w:val="hybridMultilevel"/>
    <w:tmpl w:val="C48E0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C4E7B"/>
    <w:multiLevelType w:val="hybridMultilevel"/>
    <w:tmpl w:val="0E24EE64"/>
    <w:lvl w:ilvl="0" w:tplc="6C06B8F6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74CD5"/>
    <w:multiLevelType w:val="hybridMultilevel"/>
    <w:tmpl w:val="8F86A6C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413134"/>
    <w:multiLevelType w:val="hybridMultilevel"/>
    <w:tmpl w:val="B80C1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4173D"/>
    <w:multiLevelType w:val="hybridMultilevel"/>
    <w:tmpl w:val="778EFC6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E74052"/>
    <w:multiLevelType w:val="hybridMultilevel"/>
    <w:tmpl w:val="8878FC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8131F"/>
    <w:multiLevelType w:val="hybridMultilevel"/>
    <w:tmpl w:val="977CD4F4"/>
    <w:lvl w:ilvl="0" w:tplc="6C06B8F6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8686A"/>
    <w:multiLevelType w:val="hybridMultilevel"/>
    <w:tmpl w:val="16460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6709"/>
    <w:multiLevelType w:val="hybridMultilevel"/>
    <w:tmpl w:val="457069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675A4F"/>
    <w:multiLevelType w:val="hybridMultilevel"/>
    <w:tmpl w:val="16460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61814"/>
    <w:multiLevelType w:val="hybridMultilevel"/>
    <w:tmpl w:val="DAFA5AB8"/>
    <w:lvl w:ilvl="0" w:tplc="426EEE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05D2B"/>
    <w:multiLevelType w:val="hybridMultilevel"/>
    <w:tmpl w:val="FCAAD37A"/>
    <w:lvl w:ilvl="0" w:tplc="83F49E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52B52"/>
    <w:multiLevelType w:val="hybridMultilevel"/>
    <w:tmpl w:val="60529F1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B075E0"/>
    <w:multiLevelType w:val="hybridMultilevel"/>
    <w:tmpl w:val="CB5C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42DCA"/>
    <w:multiLevelType w:val="hybridMultilevel"/>
    <w:tmpl w:val="C7DAA12E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AE3186A"/>
    <w:multiLevelType w:val="multilevel"/>
    <w:tmpl w:val="B13E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A90BC1"/>
    <w:multiLevelType w:val="hybridMultilevel"/>
    <w:tmpl w:val="4FF49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A7DB9"/>
    <w:multiLevelType w:val="hybridMultilevel"/>
    <w:tmpl w:val="E19CA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61B99"/>
    <w:multiLevelType w:val="hybridMultilevel"/>
    <w:tmpl w:val="E35012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616C2"/>
    <w:multiLevelType w:val="hybridMultilevel"/>
    <w:tmpl w:val="770EF6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34117F"/>
    <w:multiLevelType w:val="hybridMultilevel"/>
    <w:tmpl w:val="E24AC32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2E2059"/>
    <w:multiLevelType w:val="hybridMultilevel"/>
    <w:tmpl w:val="805CCF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56F15"/>
    <w:multiLevelType w:val="hybridMultilevel"/>
    <w:tmpl w:val="B1E2A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B299E"/>
    <w:multiLevelType w:val="hybridMultilevel"/>
    <w:tmpl w:val="A36012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FB19A5"/>
    <w:multiLevelType w:val="hybridMultilevel"/>
    <w:tmpl w:val="F3A45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B08BB"/>
    <w:multiLevelType w:val="hybridMultilevel"/>
    <w:tmpl w:val="60BECB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600C9A"/>
    <w:multiLevelType w:val="hybridMultilevel"/>
    <w:tmpl w:val="F274E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F0C66"/>
    <w:multiLevelType w:val="hybridMultilevel"/>
    <w:tmpl w:val="BC966A2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EE2518"/>
    <w:multiLevelType w:val="hybridMultilevel"/>
    <w:tmpl w:val="75EC74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C1F7D"/>
    <w:multiLevelType w:val="hybridMultilevel"/>
    <w:tmpl w:val="5DD07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A5693E"/>
    <w:multiLevelType w:val="hybridMultilevel"/>
    <w:tmpl w:val="94A02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66B6"/>
    <w:multiLevelType w:val="singleLevel"/>
    <w:tmpl w:val="6C06B8F6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2" w15:restartNumberingAfterBreak="0">
    <w:nsid w:val="6F990611"/>
    <w:multiLevelType w:val="hybridMultilevel"/>
    <w:tmpl w:val="097C54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732BC"/>
    <w:multiLevelType w:val="hybridMultilevel"/>
    <w:tmpl w:val="16460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F573F"/>
    <w:multiLevelType w:val="hybridMultilevel"/>
    <w:tmpl w:val="9D925B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2E05BB"/>
    <w:multiLevelType w:val="hybridMultilevel"/>
    <w:tmpl w:val="0652E4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76A77"/>
    <w:multiLevelType w:val="hybridMultilevel"/>
    <w:tmpl w:val="16460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D4802"/>
    <w:multiLevelType w:val="hybridMultilevel"/>
    <w:tmpl w:val="92C4167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AF40A6"/>
    <w:multiLevelType w:val="hybridMultilevel"/>
    <w:tmpl w:val="A63E4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A5096"/>
    <w:multiLevelType w:val="hybridMultilevel"/>
    <w:tmpl w:val="92CC0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596746">
    <w:abstractNumId w:val="41"/>
  </w:num>
  <w:num w:numId="2" w16cid:durableId="489558922">
    <w:abstractNumId w:val="25"/>
  </w:num>
  <w:num w:numId="3" w16cid:durableId="358506965">
    <w:abstractNumId w:val="43"/>
  </w:num>
  <w:num w:numId="4" w16cid:durableId="680353418">
    <w:abstractNumId w:val="31"/>
  </w:num>
  <w:num w:numId="5" w16cid:durableId="1672834966">
    <w:abstractNumId w:val="0"/>
  </w:num>
  <w:num w:numId="6" w16cid:durableId="741633859">
    <w:abstractNumId w:val="1"/>
  </w:num>
  <w:num w:numId="7" w16cid:durableId="1561362000">
    <w:abstractNumId w:val="2"/>
  </w:num>
  <w:num w:numId="8" w16cid:durableId="1192962928">
    <w:abstractNumId w:val="3"/>
  </w:num>
  <w:num w:numId="9" w16cid:durableId="1290084729">
    <w:abstractNumId w:val="4"/>
  </w:num>
  <w:num w:numId="10" w16cid:durableId="562915679">
    <w:abstractNumId w:val="5"/>
  </w:num>
  <w:num w:numId="11" w16cid:durableId="891765859">
    <w:abstractNumId w:val="6"/>
  </w:num>
  <w:num w:numId="12" w16cid:durableId="1032345073">
    <w:abstractNumId w:val="49"/>
  </w:num>
  <w:num w:numId="13" w16cid:durableId="1510217220">
    <w:abstractNumId w:val="11"/>
  </w:num>
  <w:num w:numId="14" w16cid:durableId="1031108919">
    <w:abstractNumId w:val="16"/>
  </w:num>
  <w:num w:numId="15" w16cid:durableId="908417961">
    <w:abstractNumId w:val="8"/>
  </w:num>
  <w:num w:numId="16" w16cid:durableId="1715226972">
    <w:abstractNumId w:val="13"/>
  </w:num>
  <w:num w:numId="17" w16cid:durableId="772551092">
    <w:abstractNumId w:val="19"/>
  </w:num>
  <w:num w:numId="18" w16cid:durableId="1868181384">
    <w:abstractNumId w:val="46"/>
  </w:num>
  <w:num w:numId="19" w16cid:durableId="1648971067">
    <w:abstractNumId w:val="36"/>
  </w:num>
  <w:num w:numId="20" w16cid:durableId="383217268">
    <w:abstractNumId w:val="39"/>
  </w:num>
  <w:num w:numId="21" w16cid:durableId="1902864681">
    <w:abstractNumId w:val="17"/>
  </w:num>
  <w:num w:numId="22" w16cid:durableId="459763938">
    <w:abstractNumId w:val="40"/>
  </w:num>
  <w:num w:numId="23" w16cid:durableId="52000174">
    <w:abstractNumId w:val="33"/>
  </w:num>
  <w:num w:numId="24" w16cid:durableId="250746084">
    <w:abstractNumId w:val="32"/>
  </w:num>
  <w:num w:numId="25" w16cid:durableId="26418369">
    <w:abstractNumId w:val="21"/>
  </w:num>
  <w:num w:numId="26" w16cid:durableId="1531915818">
    <w:abstractNumId w:val="10"/>
  </w:num>
  <w:num w:numId="27" w16cid:durableId="1292857887">
    <w:abstractNumId w:val="38"/>
  </w:num>
  <w:num w:numId="28" w16cid:durableId="11997862">
    <w:abstractNumId w:val="12"/>
  </w:num>
  <w:num w:numId="29" w16cid:durableId="837499880">
    <w:abstractNumId w:val="29"/>
  </w:num>
  <w:num w:numId="30" w16cid:durableId="931743223">
    <w:abstractNumId w:val="30"/>
  </w:num>
  <w:num w:numId="31" w16cid:durableId="839857470">
    <w:abstractNumId w:val="14"/>
  </w:num>
  <w:num w:numId="32" w16cid:durableId="1483428723">
    <w:abstractNumId w:val="47"/>
  </w:num>
  <w:num w:numId="33" w16cid:durableId="1775516662">
    <w:abstractNumId w:val="18"/>
  </w:num>
  <w:num w:numId="34" w16cid:durableId="1642080022">
    <w:abstractNumId w:val="22"/>
  </w:num>
  <w:num w:numId="35" w16cid:durableId="1313365872">
    <w:abstractNumId w:val="27"/>
  </w:num>
  <w:num w:numId="36" w16cid:durableId="2050061584">
    <w:abstractNumId w:val="35"/>
  </w:num>
  <w:num w:numId="37" w16cid:durableId="1135873287">
    <w:abstractNumId w:val="20"/>
  </w:num>
  <w:num w:numId="38" w16cid:durableId="1817838305">
    <w:abstractNumId w:val="42"/>
  </w:num>
  <w:num w:numId="39" w16cid:durableId="1408919254">
    <w:abstractNumId w:val="48"/>
  </w:num>
  <w:num w:numId="40" w16cid:durableId="1366059740">
    <w:abstractNumId w:val="9"/>
  </w:num>
  <w:num w:numId="41" w16cid:durableId="79261520">
    <w:abstractNumId w:val="24"/>
  </w:num>
  <w:num w:numId="42" w16cid:durableId="565143631">
    <w:abstractNumId w:val="26"/>
  </w:num>
  <w:num w:numId="43" w16cid:durableId="1195845666">
    <w:abstractNumId w:val="34"/>
  </w:num>
  <w:num w:numId="44" w16cid:durableId="230652336">
    <w:abstractNumId w:val="45"/>
  </w:num>
  <w:num w:numId="45" w16cid:durableId="1225918579">
    <w:abstractNumId w:val="37"/>
  </w:num>
  <w:num w:numId="46" w16cid:durableId="1329091073">
    <w:abstractNumId w:val="15"/>
  </w:num>
  <w:num w:numId="47" w16cid:durableId="1754161700">
    <w:abstractNumId w:val="23"/>
  </w:num>
  <w:num w:numId="48" w16cid:durableId="1643582303">
    <w:abstractNumId w:val="28"/>
  </w:num>
  <w:num w:numId="49" w16cid:durableId="129522004">
    <w:abstractNumId w:val="44"/>
  </w:num>
  <w:num w:numId="50" w16cid:durableId="1978755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8A"/>
    <w:rsid w:val="0001454F"/>
    <w:rsid w:val="00016BAC"/>
    <w:rsid w:val="0002046D"/>
    <w:rsid w:val="00044F9A"/>
    <w:rsid w:val="0005272C"/>
    <w:rsid w:val="00063AE3"/>
    <w:rsid w:val="0008611C"/>
    <w:rsid w:val="000B7BFE"/>
    <w:rsid w:val="000F2EE4"/>
    <w:rsid w:val="001513D9"/>
    <w:rsid w:val="001871EC"/>
    <w:rsid w:val="001F59DF"/>
    <w:rsid w:val="0022196E"/>
    <w:rsid w:val="002559B5"/>
    <w:rsid w:val="00256238"/>
    <w:rsid w:val="0025797F"/>
    <w:rsid w:val="00305784"/>
    <w:rsid w:val="0032128B"/>
    <w:rsid w:val="003A7FD6"/>
    <w:rsid w:val="003B5D90"/>
    <w:rsid w:val="003D1F06"/>
    <w:rsid w:val="003F10FE"/>
    <w:rsid w:val="003F1F21"/>
    <w:rsid w:val="004459EB"/>
    <w:rsid w:val="004539C8"/>
    <w:rsid w:val="004C54BD"/>
    <w:rsid w:val="004C7CD8"/>
    <w:rsid w:val="004D3924"/>
    <w:rsid w:val="004E1ABE"/>
    <w:rsid w:val="004F448A"/>
    <w:rsid w:val="0053589C"/>
    <w:rsid w:val="005C5C1E"/>
    <w:rsid w:val="005E15D5"/>
    <w:rsid w:val="005E6DFD"/>
    <w:rsid w:val="005F014F"/>
    <w:rsid w:val="00630639"/>
    <w:rsid w:val="00630C35"/>
    <w:rsid w:val="006778AC"/>
    <w:rsid w:val="006F33B5"/>
    <w:rsid w:val="00713C4F"/>
    <w:rsid w:val="007229B3"/>
    <w:rsid w:val="00761F69"/>
    <w:rsid w:val="00771C3C"/>
    <w:rsid w:val="0077258A"/>
    <w:rsid w:val="00791859"/>
    <w:rsid w:val="007C4DC3"/>
    <w:rsid w:val="00803A60"/>
    <w:rsid w:val="0085167C"/>
    <w:rsid w:val="008C3BE3"/>
    <w:rsid w:val="008D5637"/>
    <w:rsid w:val="00904C36"/>
    <w:rsid w:val="00967EA2"/>
    <w:rsid w:val="009C18FF"/>
    <w:rsid w:val="009E6D8A"/>
    <w:rsid w:val="009F65F1"/>
    <w:rsid w:val="00A05275"/>
    <w:rsid w:val="00A07BF2"/>
    <w:rsid w:val="00A53DE8"/>
    <w:rsid w:val="00A855BE"/>
    <w:rsid w:val="00AC2BF5"/>
    <w:rsid w:val="00AD5F33"/>
    <w:rsid w:val="00B0458D"/>
    <w:rsid w:val="00B420BD"/>
    <w:rsid w:val="00B65283"/>
    <w:rsid w:val="00BA6BFC"/>
    <w:rsid w:val="00BB2F7F"/>
    <w:rsid w:val="00BB4E99"/>
    <w:rsid w:val="00BF005A"/>
    <w:rsid w:val="00C120DE"/>
    <w:rsid w:val="00C1293B"/>
    <w:rsid w:val="00C37A45"/>
    <w:rsid w:val="00C95B8A"/>
    <w:rsid w:val="00CA33BC"/>
    <w:rsid w:val="00CB3D7D"/>
    <w:rsid w:val="00D20AFB"/>
    <w:rsid w:val="00D2593D"/>
    <w:rsid w:val="00D32C61"/>
    <w:rsid w:val="00D33F45"/>
    <w:rsid w:val="00D7503C"/>
    <w:rsid w:val="00DC4454"/>
    <w:rsid w:val="00DD06D0"/>
    <w:rsid w:val="00E3691A"/>
    <w:rsid w:val="00E625D5"/>
    <w:rsid w:val="00E67159"/>
    <w:rsid w:val="00E732DE"/>
    <w:rsid w:val="00F03A7A"/>
    <w:rsid w:val="00F624E9"/>
    <w:rsid w:val="00F949C5"/>
    <w:rsid w:val="00F95904"/>
    <w:rsid w:val="00F97646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5E8990"/>
  <w15:chartTrackingRefBased/>
  <w15:docId w15:val="{6CEDCEFC-2A1A-43A6-97EE-4042F3F5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784"/>
    <w:pPr>
      <w:autoSpaceDE w:val="0"/>
      <w:autoSpaceDN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15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2BF5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8C3BE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utoRedefine/>
    <w:rsid w:val="0005272C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</w:tabs>
      <w:spacing w:line="360" w:lineRule="auto"/>
    </w:pPr>
    <w:rPr>
      <w:rFonts w:ascii="Helvetica" w:eastAsia="ヒラギノ角ゴ Pro W3" w:hAnsi="Helvetica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373B-A34C-4C50-B7F7-BFE96924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EPM Ltd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Sue Miller</dc:creator>
  <cp:keywords/>
  <cp:lastModifiedBy>CEadie</cp:lastModifiedBy>
  <cp:revision>2</cp:revision>
  <cp:lastPrinted>2020-01-29T09:49:00Z</cp:lastPrinted>
  <dcterms:created xsi:type="dcterms:W3CDTF">2024-02-05T12:00:00Z</dcterms:created>
  <dcterms:modified xsi:type="dcterms:W3CDTF">2024-02-05T12:00:00Z</dcterms:modified>
</cp:coreProperties>
</file>