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F6" w:rsidRDefault="004E03E1">
      <w:r>
        <w:rPr>
          <w:noProof/>
          <w:lang w:eastAsia="en-GB"/>
        </w:rPr>
        <w:drawing>
          <wp:anchor distT="0" distB="0" distL="114300" distR="114300" simplePos="0" relativeHeight="251660288" behindDoc="0" locked="0" layoutInCell="1" allowOverlap="1" wp14:anchorId="7D8758ED" wp14:editId="4C6B75BD">
            <wp:simplePos x="0" y="0"/>
            <wp:positionH relativeFrom="margin">
              <wp:align>center</wp:align>
            </wp:positionH>
            <wp:positionV relativeFrom="paragraph">
              <wp:posOffset>-32092</wp:posOffset>
            </wp:positionV>
            <wp:extent cx="1371600" cy="10751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_donne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075124"/>
                    </a:xfrm>
                    <a:prstGeom prst="rect">
                      <a:avLst/>
                    </a:prstGeom>
                  </pic:spPr>
                </pic:pic>
              </a:graphicData>
            </a:graphic>
            <wp14:sizeRelH relativeFrom="margin">
              <wp14:pctWidth>0</wp14:pctWidth>
            </wp14:sizeRelH>
            <wp14:sizeRelV relativeFrom="margin">
              <wp14:pctHeight>0</wp14:pctHeight>
            </wp14:sizeRelV>
          </wp:anchor>
        </w:drawing>
      </w:r>
    </w:p>
    <w:p w:rsidR="007C3FF6" w:rsidRDefault="007C3FF6"/>
    <w:p w:rsidR="007C3FF6" w:rsidRDefault="007C3FF6"/>
    <w:p w:rsidR="007C3FF6" w:rsidRDefault="007C3FF6"/>
    <w:p w:rsidR="00E0464E" w:rsidRDefault="00B70CF8" w:rsidP="00E0464E">
      <w:pPr>
        <w:jc w:val="center"/>
        <w:rPr>
          <w:b/>
          <w:color w:val="1F3864" w:themeColor="accent5" w:themeShade="80"/>
          <w:sz w:val="32"/>
          <w:u w:val="single"/>
        </w:rPr>
      </w:pPr>
      <w:r>
        <w:rPr>
          <w:b/>
          <w:color w:val="1F3864" w:themeColor="accent5" w:themeShade="80"/>
          <w:sz w:val="32"/>
          <w:u w:val="single"/>
        </w:rPr>
        <w:t>SUPPORT STAFF</w:t>
      </w:r>
      <w:r w:rsidR="00E0464E">
        <w:rPr>
          <w:b/>
          <w:color w:val="1F3864" w:themeColor="accent5" w:themeShade="80"/>
          <w:sz w:val="32"/>
          <w:u w:val="single"/>
        </w:rPr>
        <w:t xml:space="preserve"> REQUIRED FOR </w:t>
      </w:r>
    </w:p>
    <w:p w:rsidR="007C3FF6" w:rsidRDefault="00E0464E" w:rsidP="00E0464E">
      <w:pPr>
        <w:jc w:val="center"/>
        <w:rPr>
          <w:b/>
          <w:color w:val="1F3864" w:themeColor="accent5" w:themeShade="80"/>
          <w:sz w:val="32"/>
          <w:u w:val="single"/>
        </w:rPr>
      </w:pPr>
      <w:r>
        <w:rPr>
          <w:b/>
          <w:color w:val="1F3864" w:themeColor="accent5" w:themeShade="80"/>
          <w:sz w:val="32"/>
          <w:u w:val="single"/>
        </w:rPr>
        <w:t>JOHN DONNE PRIMARY SCHOOL</w:t>
      </w:r>
      <w:r w:rsidR="008D582A">
        <w:rPr>
          <w:b/>
          <w:color w:val="1F3864" w:themeColor="accent5" w:themeShade="80"/>
          <w:sz w:val="32"/>
          <w:u w:val="single"/>
        </w:rPr>
        <w:t xml:space="preserve"> NURSERY</w:t>
      </w:r>
    </w:p>
    <w:p w:rsidR="00B70CF8" w:rsidRPr="0049738A" w:rsidRDefault="00B70CF8" w:rsidP="00B70CF8">
      <w:pPr>
        <w:pStyle w:val="Default"/>
        <w:jc w:val="center"/>
        <w:rPr>
          <w:rFonts w:ascii="Arial" w:hAnsi="Arial" w:cs="Arial"/>
          <w:color w:val="FF0000"/>
          <w:sz w:val="22"/>
          <w:szCs w:val="22"/>
        </w:rPr>
      </w:pPr>
      <w:r w:rsidRPr="0049738A">
        <w:rPr>
          <w:rFonts w:ascii="Arial" w:hAnsi="Arial" w:cs="Arial"/>
          <w:color w:val="FF0000"/>
          <w:sz w:val="22"/>
          <w:szCs w:val="22"/>
        </w:rPr>
        <w:t>Grade 4 Spine point 13 (£20,001) to Spine point 20 (£22,902) – pro rota</w:t>
      </w:r>
    </w:p>
    <w:p w:rsidR="00B70CF8" w:rsidRPr="0049738A" w:rsidRDefault="00B70CF8" w:rsidP="00B70CF8">
      <w:pPr>
        <w:pStyle w:val="Default"/>
        <w:jc w:val="center"/>
        <w:rPr>
          <w:rFonts w:ascii="Arial" w:hAnsi="Arial" w:cs="Arial"/>
          <w:color w:val="FF0000"/>
          <w:sz w:val="22"/>
          <w:szCs w:val="22"/>
        </w:rPr>
      </w:pPr>
    </w:p>
    <w:p w:rsidR="008D582A" w:rsidRDefault="00B70CF8" w:rsidP="00B70CF8">
      <w:pPr>
        <w:pStyle w:val="Default"/>
        <w:jc w:val="center"/>
        <w:rPr>
          <w:rFonts w:ascii="Arial" w:hAnsi="Arial" w:cs="Arial"/>
          <w:color w:val="FF0000"/>
          <w:sz w:val="22"/>
          <w:szCs w:val="22"/>
        </w:rPr>
      </w:pPr>
      <w:r w:rsidRPr="0049738A">
        <w:rPr>
          <w:rFonts w:ascii="Arial" w:hAnsi="Arial" w:cs="Arial"/>
          <w:color w:val="FF0000"/>
          <w:sz w:val="22"/>
          <w:szCs w:val="22"/>
        </w:rPr>
        <w:t xml:space="preserve">35 hours per week, Term Time Only (39 weeks + 4 </w:t>
      </w:r>
      <w:proofErr w:type="gramStart"/>
      <w:r w:rsidRPr="0049738A">
        <w:rPr>
          <w:rFonts w:ascii="Arial" w:hAnsi="Arial" w:cs="Arial"/>
          <w:color w:val="FF0000"/>
          <w:sz w:val="22"/>
          <w:szCs w:val="22"/>
        </w:rPr>
        <w:t>weeks</w:t>
      </w:r>
      <w:proofErr w:type="gramEnd"/>
      <w:r w:rsidRPr="0049738A">
        <w:rPr>
          <w:rFonts w:ascii="Arial" w:hAnsi="Arial" w:cs="Arial"/>
          <w:color w:val="FF0000"/>
          <w:sz w:val="22"/>
          <w:szCs w:val="22"/>
        </w:rPr>
        <w:t xml:space="preserve"> holiday), contract will run from </w:t>
      </w:r>
      <w:r w:rsidR="008D582A">
        <w:rPr>
          <w:rFonts w:ascii="Arial" w:hAnsi="Arial" w:cs="Arial"/>
          <w:color w:val="FF0000"/>
          <w:sz w:val="22"/>
          <w:szCs w:val="22"/>
        </w:rPr>
        <w:t>January 2022</w:t>
      </w:r>
      <w:r w:rsidRPr="0049738A">
        <w:rPr>
          <w:rFonts w:ascii="Arial" w:hAnsi="Arial" w:cs="Arial"/>
          <w:color w:val="FF0000"/>
          <w:sz w:val="22"/>
          <w:szCs w:val="22"/>
        </w:rPr>
        <w:t xml:space="preserve"> until August 31</w:t>
      </w:r>
      <w:r w:rsidRPr="0049738A">
        <w:rPr>
          <w:rFonts w:ascii="Arial" w:hAnsi="Arial" w:cs="Arial"/>
          <w:color w:val="FF0000"/>
          <w:sz w:val="22"/>
          <w:szCs w:val="22"/>
          <w:vertAlign w:val="superscript"/>
        </w:rPr>
        <w:t>st</w:t>
      </w:r>
      <w:r w:rsidRPr="0049738A">
        <w:rPr>
          <w:rFonts w:ascii="Arial" w:hAnsi="Arial" w:cs="Arial"/>
          <w:color w:val="FF0000"/>
          <w:sz w:val="22"/>
          <w:szCs w:val="22"/>
        </w:rPr>
        <w:t xml:space="preserve"> 2022</w:t>
      </w:r>
    </w:p>
    <w:p w:rsidR="00B70CF8" w:rsidRDefault="00B70CF8" w:rsidP="00B70CF8">
      <w:pPr>
        <w:pStyle w:val="Default"/>
        <w:jc w:val="center"/>
        <w:rPr>
          <w:rFonts w:ascii="Arial" w:hAnsi="Arial" w:cs="Arial"/>
          <w:color w:val="FF0000"/>
          <w:sz w:val="22"/>
          <w:szCs w:val="22"/>
        </w:rPr>
      </w:pPr>
      <w:r w:rsidRPr="0049738A">
        <w:rPr>
          <w:rFonts w:ascii="Arial" w:hAnsi="Arial" w:cs="Arial"/>
          <w:color w:val="FF0000"/>
          <w:sz w:val="22"/>
          <w:szCs w:val="22"/>
        </w:rPr>
        <w:t>.</w:t>
      </w:r>
    </w:p>
    <w:p w:rsidR="008E5F98" w:rsidRDefault="008D582A" w:rsidP="008D582A">
      <w:pPr>
        <w:pStyle w:val="Default"/>
        <w:jc w:val="center"/>
        <w:rPr>
          <w:rFonts w:ascii="Arial" w:hAnsi="Arial" w:cs="Arial"/>
          <w:b/>
          <w:color w:val="FF0000"/>
          <w:sz w:val="22"/>
          <w:szCs w:val="22"/>
        </w:rPr>
      </w:pPr>
      <w:r w:rsidRPr="008D582A">
        <w:rPr>
          <w:rFonts w:ascii="Arial" w:hAnsi="Arial" w:cs="Arial"/>
          <w:b/>
          <w:color w:val="FF0000"/>
          <w:sz w:val="22"/>
          <w:szCs w:val="22"/>
        </w:rPr>
        <w:t>LEVEL 3 EARLY YEARS QUALIFACTION IS MANDATORY</w:t>
      </w:r>
    </w:p>
    <w:p w:rsidR="008D582A" w:rsidRPr="008D582A" w:rsidRDefault="008D582A" w:rsidP="008D582A">
      <w:pPr>
        <w:pStyle w:val="Default"/>
        <w:jc w:val="center"/>
        <w:rPr>
          <w:rFonts w:ascii="Arial" w:hAnsi="Arial" w:cs="Arial"/>
          <w:b/>
          <w:color w:val="FF0000"/>
          <w:sz w:val="22"/>
          <w:szCs w:val="22"/>
        </w:rPr>
      </w:pPr>
    </w:p>
    <w:p w:rsidR="009A4D3E" w:rsidRDefault="00ED25BA" w:rsidP="00217778">
      <w:pPr>
        <w:autoSpaceDE w:val="0"/>
        <w:autoSpaceDN w:val="0"/>
        <w:adjustRightInd w:val="0"/>
        <w:ind w:left="-142" w:right="-58"/>
        <w:jc w:val="both"/>
        <w:rPr>
          <w:rFonts w:ascii="Calibri" w:hAnsi="Calibri" w:cs="Calibri"/>
          <w:i/>
        </w:rPr>
      </w:pPr>
      <w:r>
        <w:rPr>
          <w:rFonts w:ascii="Leelawadee" w:hAnsi="Leelawadee" w:cs="Leelawadee"/>
          <w:i/>
          <w:color w:val="333333"/>
          <w:lang w:val="en"/>
        </w:rPr>
        <w:t>‘</w:t>
      </w:r>
      <w:r w:rsidRPr="005028AD">
        <w:rPr>
          <w:rFonts w:ascii="Calibri" w:hAnsi="Calibri" w:cs="Calibri"/>
          <w:i/>
        </w:rPr>
        <w:t>John Donne Primary is an outstanding school which enables pupils from diverse backgrounds to make rapid progress in acquiring basic skills and knowledge, while at the same time equipping them with an impressive range of personal qualities. (Ofsted October 2011)’</w:t>
      </w:r>
    </w:p>
    <w:p w:rsidR="009A4D3E" w:rsidRPr="00217778" w:rsidRDefault="00ED25BA" w:rsidP="00217778">
      <w:pPr>
        <w:autoSpaceDE w:val="0"/>
        <w:autoSpaceDN w:val="0"/>
        <w:adjustRightInd w:val="0"/>
        <w:ind w:left="-142" w:right="-58"/>
        <w:jc w:val="both"/>
      </w:pPr>
      <w:r>
        <w:t xml:space="preserve">Our school is based in Southwark, South East London. We are in multicultural area where we have a highly pastoral &amp; caring ethos, working with children and families and serving a diverse community. </w:t>
      </w:r>
    </w:p>
    <w:p w:rsidR="009A4D3E" w:rsidRPr="00217778" w:rsidRDefault="00ED25BA" w:rsidP="00217778">
      <w:pPr>
        <w:autoSpaceDE w:val="0"/>
        <w:autoSpaceDN w:val="0"/>
        <w:adjustRightInd w:val="0"/>
        <w:ind w:left="-142" w:right="-58"/>
        <w:jc w:val="both"/>
      </w:pPr>
      <w:r>
        <w:t xml:space="preserve">Our children do exceptionally well, and we are now recruiting for new teachers to join us </w:t>
      </w:r>
      <w:r w:rsidR="007C3FF6">
        <w:t xml:space="preserve">in </w:t>
      </w:r>
      <w:r w:rsidR="00454DB5">
        <w:rPr>
          <w:b/>
        </w:rPr>
        <w:t>September 2021</w:t>
      </w:r>
      <w:r w:rsidR="007C3FF6">
        <w:t xml:space="preserve">. </w:t>
      </w:r>
      <w:r w:rsidR="00EA294F">
        <w:t xml:space="preserve">Are you are looking to join an </w:t>
      </w:r>
      <w:r w:rsidR="004E03E1">
        <w:t>exciting and vibrant</w:t>
      </w:r>
      <w:r w:rsidR="00E0464E">
        <w:t xml:space="preserve"> school? Y</w:t>
      </w:r>
      <w:r w:rsidR="00EA294F">
        <w:t>ou can help shape the future of John D</w:t>
      </w:r>
      <w:r w:rsidR="00E0464E">
        <w:t>onne Primary School.</w:t>
      </w:r>
    </w:p>
    <w:p w:rsidR="00ED25BA" w:rsidRDefault="00EA294F" w:rsidP="00ED25BA">
      <w:pPr>
        <w:autoSpaceDE w:val="0"/>
        <w:autoSpaceDN w:val="0"/>
        <w:adjustRightInd w:val="0"/>
        <w:ind w:left="-142" w:right="-58"/>
        <w:jc w:val="both"/>
        <w:rPr>
          <w:rFonts w:ascii="Calibri" w:hAnsi="Calibri" w:cs="Calibri"/>
          <w:i/>
        </w:rPr>
      </w:pPr>
      <w:r>
        <w:t>If you are passionate about teaching, career focused, driven by the best possible outcomes for children, then this could be the place for you!</w:t>
      </w:r>
    </w:p>
    <w:p w:rsidR="00ED25BA" w:rsidRPr="00ED25BA" w:rsidRDefault="00ED25BA" w:rsidP="009A4D3E">
      <w:pPr>
        <w:autoSpaceDE w:val="0"/>
        <w:autoSpaceDN w:val="0"/>
        <w:adjustRightInd w:val="0"/>
        <w:spacing w:after="0"/>
        <w:ind w:left="-142" w:right="-58"/>
        <w:jc w:val="both"/>
        <w:rPr>
          <w:rFonts w:ascii="Calibri" w:hAnsi="Calibri" w:cs="Calibri"/>
          <w:i/>
        </w:rPr>
      </w:pPr>
    </w:p>
    <w:p w:rsidR="00EA294F" w:rsidRDefault="00EA294F">
      <w:pPr>
        <w:rPr>
          <w:i/>
        </w:rPr>
      </w:pPr>
      <w:r w:rsidRPr="00EA294F">
        <w:rPr>
          <w:i/>
        </w:rPr>
        <w:t>In return we offer:</w:t>
      </w:r>
    </w:p>
    <w:p w:rsidR="001F48E1" w:rsidRPr="008B57DA" w:rsidRDefault="001F48E1" w:rsidP="001F48E1">
      <w:pPr>
        <w:spacing w:after="0"/>
        <w:rPr>
          <w:i/>
        </w:rPr>
      </w:pP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 xml:space="preserve">Competitive inner London </w:t>
      </w:r>
      <w:r w:rsidR="00171209" w:rsidRPr="004915D6">
        <w:rPr>
          <w:b/>
          <w:color w:val="1F3864" w:themeColor="accent5" w:themeShade="80"/>
        </w:rPr>
        <w:t>salaries MPS</w:t>
      </w:r>
      <w:r w:rsidR="004E4B24" w:rsidRPr="004915D6">
        <w:rPr>
          <w:b/>
          <w:color w:val="1F3864" w:themeColor="accent5" w:themeShade="80"/>
        </w:rPr>
        <w:t>/UPS</w:t>
      </w:r>
      <w:r w:rsidR="00E0464E">
        <w:rPr>
          <w:b/>
          <w:color w:val="1F3864" w:themeColor="accent5" w:themeShade="80"/>
        </w:rPr>
        <w:t>/Leadership plus</w:t>
      </w:r>
      <w:r w:rsidR="004E4B24" w:rsidRPr="004915D6">
        <w:rPr>
          <w:b/>
          <w:color w:val="1F3864" w:themeColor="accent5" w:themeShade="80"/>
        </w:rPr>
        <w:t xml:space="preserve"> </w:t>
      </w:r>
      <w:r w:rsidR="004E03E1" w:rsidRPr="004915D6">
        <w:rPr>
          <w:b/>
          <w:color w:val="1F3864" w:themeColor="accent5" w:themeShade="80"/>
        </w:rPr>
        <w:t>allowances</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Bespoke CPD</w:t>
      </w:r>
    </w:p>
    <w:p w:rsidR="00EA294F" w:rsidRPr="004915D6" w:rsidRDefault="00E0464E" w:rsidP="00EA294F">
      <w:pPr>
        <w:pStyle w:val="ListParagraph"/>
        <w:numPr>
          <w:ilvl w:val="0"/>
          <w:numId w:val="1"/>
        </w:numPr>
        <w:rPr>
          <w:b/>
          <w:color w:val="1F3864" w:themeColor="accent5" w:themeShade="80"/>
        </w:rPr>
      </w:pPr>
      <w:r>
        <w:rPr>
          <w:b/>
          <w:color w:val="1F3864" w:themeColor="accent5" w:themeShade="80"/>
        </w:rPr>
        <w:t xml:space="preserve">Outstanding </w:t>
      </w:r>
      <w:r w:rsidR="00EA294F" w:rsidRPr="004915D6">
        <w:rPr>
          <w:b/>
          <w:color w:val="1F3864" w:themeColor="accent5" w:themeShade="80"/>
        </w:rPr>
        <w:t>support for all staff across the trust</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 xml:space="preserve">Excellent resources </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Trust benefit scheme</w:t>
      </w:r>
    </w:p>
    <w:p w:rsidR="008B57DA" w:rsidRPr="004915D6" w:rsidRDefault="008B57DA" w:rsidP="008B57DA">
      <w:pPr>
        <w:pStyle w:val="ListParagraph"/>
        <w:numPr>
          <w:ilvl w:val="0"/>
          <w:numId w:val="1"/>
        </w:numPr>
        <w:rPr>
          <w:b/>
          <w:color w:val="1F3864" w:themeColor="accent5" w:themeShade="80"/>
        </w:rPr>
      </w:pPr>
      <w:r w:rsidRPr="004915D6">
        <w:rPr>
          <w:b/>
          <w:color w:val="1F3864" w:themeColor="accent5" w:themeShade="80"/>
        </w:rPr>
        <w:t>Very supportive governors, trustees, staff and community.</w:t>
      </w:r>
    </w:p>
    <w:p w:rsidR="005540D4" w:rsidRDefault="008B57DA" w:rsidP="008D582A">
      <w:pPr>
        <w:pStyle w:val="ListParagraph"/>
        <w:numPr>
          <w:ilvl w:val="0"/>
          <w:numId w:val="1"/>
        </w:numPr>
        <w:rPr>
          <w:b/>
          <w:color w:val="1F3864" w:themeColor="accent5" w:themeShade="80"/>
        </w:rPr>
      </w:pPr>
      <w:r w:rsidRPr="004915D6">
        <w:rPr>
          <w:b/>
          <w:color w:val="1F3864" w:themeColor="accent5" w:themeShade="80"/>
        </w:rPr>
        <w:t>A ‘can do’</w:t>
      </w:r>
      <w:r w:rsidR="00E0464E">
        <w:rPr>
          <w:b/>
          <w:color w:val="1F3864" w:themeColor="accent5" w:themeShade="80"/>
        </w:rPr>
        <w:t xml:space="preserve"> and creative</w:t>
      </w:r>
      <w:r w:rsidRPr="004915D6">
        <w:rPr>
          <w:b/>
          <w:color w:val="1F3864" w:themeColor="accent5" w:themeShade="80"/>
        </w:rPr>
        <w:t xml:space="preserve"> approach to whole school learning.</w:t>
      </w:r>
    </w:p>
    <w:p w:rsidR="00760D71" w:rsidRPr="008D582A" w:rsidRDefault="00760D71" w:rsidP="00760D71">
      <w:pPr>
        <w:pStyle w:val="ListParagraph"/>
        <w:rPr>
          <w:b/>
          <w:color w:val="1F3864" w:themeColor="accent5" w:themeShade="80"/>
        </w:rPr>
      </w:pPr>
    </w:p>
    <w:p w:rsidR="00426E3C" w:rsidRDefault="00217778" w:rsidP="004E03E1">
      <w:pPr>
        <w:jc w:val="center"/>
        <w:rPr>
          <w:b/>
          <w:sz w:val="24"/>
          <w:szCs w:val="24"/>
        </w:rPr>
      </w:pPr>
      <w:r>
        <w:rPr>
          <w:b/>
          <w:sz w:val="24"/>
          <w:szCs w:val="24"/>
        </w:rPr>
        <w:t xml:space="preserve">Click </w:t>
      </w:r>
      <w:hyperlink r:id="rId8" w:history="1">
        <w:r w:rsidRPr="00217778">
          <w:rPr>
            <w:rStyle w:val="Hyperlink"/>
            <w:b/>
            <w:sz w:val="24"/>
            <w:szCs w:val="24"/>
          </w:rPr>
          <w:t>here</w:t>
        </w:r>
      </w:hyperlink>
      <w:r>
        <w:rPr>
          <w:b/>
          <w:sz w:val="24"/>
          <w:szCs w:val="24"/>
        </w:rPr>
        <w:t xml:space="preserve"> for an</w:t>
      </w:r>
      <w:r w:rsidR="005540D4" w:rsidRPr="00C502BC">
        <w:rPr>
          <w:b/>
          <w:sz w:val="24"/>
          <w:szCs w:val="24"/>
        </w:rPr>
        <w:t xml:space="preserve"> application </w:t>
      </w:r>
      <w:r>
        <w:rPr>
          <w:b/>
          <w:sz w:val="24"/>
          <w:szCs w:val="24"/>
        </w:rPr>
        <w:t xml:space="preserve">form and return it to </w:t>
      </w:r>
      <w:hyperlink r:id="rId9" w:history="1">
        <w:r w:rsidRPr="003E76B9">
          <w:rPr>
            <w:rStyle w:val="Hyperlink"/>
            <w:b/>
            <w:sz w:val="24"/>
            <w:szCs w:val="24"/>
          </w:rPr>
          <w:t>office@jdacademy.org.uk</w:t>
        </w:r>
      </w:hyperlink>
      <w:r>
        <w:rPr>
          <w:b/>
          <w:sz w:val="24"/>
          <w:szCs w:val="24"/>
        </w:rPr>
        <w:t xml:space="preserve"> </w:t>
      </w:r>
      <w:r w:rsidR="005540D4" w:rsidRPr="00C502BC">
        <w:rPr>
          <w:b/>
          <w:sz w:val="24"/>
          <w:szCs w:val="24"/>
        </w:rPr>
        <w:t xml:space="preserve">(by </w:t>
      </w:r>
      <w:r w:rsidR="00454DB5">
        <w:rPr>
          <w:b/>
          <w:sz w:val="24"/>
          <w:szCs w:val="24"/>
        </w:rPr>
        <w:t xml:space="preserve">Friday </w:t>
      </w:r>
      <w:r w:rsidR="00760D71">
        <w:rPr>
          <w:b/>
          <w:sz w:val="24"/>
          <w:szCs w:val="24"/>
        </w:rPr>
        <w:t>3rd</w:t>
      </w:r>
      <w:r w:rsidR="00454DB5">
        <w:rPr>
          <w:b/>
          <w:sz w:val="24"/>
          <w:szCs w:val="24"/>
        </w:rPr>
        <w:t xml:space="preserve"> </w:t>
      </w:r>
      <w:r w:rsidR="00760D71">
        <w:rPr>
          <w:b/>
          <w:sz w:val="24"/>
          <w:szCs w:val="24"/>
        </w:rPr>
        <w:t xml:space="preserve">December </w:t>
      </w:r>
      <w:r w:rsidR="00454DB5">
        <w:rPr>
          <w:b/>
          <w:sz w:val="24"/>
          <w:szCs w:val="24"/>
        </w:rPr>
        <w:t>2021</w:t>
      </w:r>
      <w:r w:rsidR="005540D4" w:rsidRPr="00C502BC">
        <w:rPr>
          <w:b/>
          <w:sz w:val="24"/>
          <w:szCs w:val="24"/>
        </w:rPr>
        <w:t>.</w:t>
      </w:r>
    </w:p>
    <w:p w:rsidR="00217778" w:rsidRDefault="00217778" w:rsidP="004E03E1">
      <w:pPr>
        <w:jc w:val="center"/>
        <w:rPr>
          <w:b/>
          <w:sz w:val="24"/>
          <w:szCs w:val="24"/>
        </w:rPr>
      </w:pPr>
    </w:p>
    <w:p w:rsidR="00217778" w:rsidRPr="00C502BC" w:rsidRDefault="00217778" w:rsidP="00217778">
      <w:pPr>
        <w:rPr>
          <w:b/>
          <w:sz w:val="24"/>
          <w:szCs w:val="24"/>
        </w:rPr>
      </w:pPr>
      <w:bookmarkStart w:id="0" w:name="_GoBack"/>
      <w:bookmarkEnd w:id="0"/>
    </w:p>
    <w:sectPr w:rsidR="00217778" w:rsidRPr="00C502BC" w:rsidSect="008B57DA">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2A" w:rsidRDefault="008D582A" w:rsidP="00EA294F">
      <w:pPr>
        <w:spacing w:after="0" w:line="240" w:lineRule="auto"/>
      </w:pPr>
      <w:r>
        <w:separator/>
      </w:r>
    </w:p>
  </w:endnote>
  <w:endnote w:type="continuationSeparator" w:id="0">
    <w:p w:rsidR="008D582A" w:rsidRDefault="008D582A" w:rsidP="00EA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altName w:val="Leelawadee UI"/>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2A" w:rsidRPr="008B57DA" w:rsidRDefault="008D582A" w:rsidP="00EA294F">
    <w:pPr>
      <w:ind w:left="360"/>
      <w:rPr>
        <w:rFonts w:ascii="Calibri" w:hAnsi="Calibri" w:cs="Tahoma"/>
        <w:sz w:val="18"/>
        <w:szCs w:val="20"/>
      </w:rPr>
    </w:pPr>
  </w:p>
  <w:p w:rsidR="008D582A" w:rsidRPr="00D26E55" w:rsidRDefault="008D582A" w:rsidP="00EA294F">
    <w:pPr>
      <w:jc w:val="center"/>
      <w:rPr>
        <w:rFonts w:ascii="Calibri" w:hAnsi="Calibri" w:cs="Arial"/>
        <w:i/>
        <w:iCs/>
        <w:color w:val="666666"/>
        <w:sz w:val="20"/>
        <w:szCs w:val="20"/>
        <w:lang w:val="en-US"/>
      </w:rPr>
    </w:pPr>
    <w:r>
      <w:rPr>
        <w:rFonts w:ascii="Calibri" w:hAnsi="Calibri" w:cs="Arial"/>
        <w:i/>
        <w:iCs/>
        <w:noProof/>
        <w:color w:val="666666"/>
        <w:sz w:val="20"/>
        <w:szCs w:val="20"/>
        <w:lang w:eastAsia="en-GB"/>
      </w:rPr>
      <w:drawing>
        <wp:anchor distT="0" distB="0" distL="114300" distR="114300" simplePos="0" relativeHeight="251658240" behindDoc="0" locked="0" layoutInCell="1" allowOverlap="1" wp14:anchorId="17EA0C91" wp14:editId="08F0C5F6">
          <wp:simplePos x="0" y="0"/>
          <wp:positionH relativeFrom="column">
            <wp:posOffset>5532102</wp:posOffset>
          </wp:positionH>
          <wp:positionV relativeFrom="paragraph">
            <wp:posOffset>285115</wp:posOffset>
          </wp:positionV>
          <wp:extent cx="941723" cy="96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T_Stack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875" cy="963587"/>
                  </a:xfrm>
                  <a:prstGeom prst="rect">
                    <a:avLst/>
                  </a:prstGeom>
                </pic:spPr>
              </pic:pic>
            </a:graphicData>
          </a:graphic>
          <wp14:sizeRelH relativeFrom="margin">
            <wp14:pctWidth>0</wp14:pctWidth>
          </wp14:sizeRelH>
          <wp14:sizeRelV relativeFrom="margin">
            <wp14:pctHeight>0</wp14:pctHeight>
          </wp14:sizeRelV>
        </wp:anchor>
      </w:drawing>
    </w:r>
    <w:r w:rsidRPr="008B57DA">
      <w:rPr>
        <w:rStyle w:val="Strong"/>
        <w:rFonts w:ascii="Calibri" w:hAnsi="Calibri" w:cs="Arial"/>
        <w:color w:val="FF0000"/>
        <w:sz w:val="18"/>
        <w:szCs w:val="20"/>
        <w:lang w:val="en-US"/>
      </w:rPr>
      <w:t>DISCLAIMER:</w:t>
    </w:r>
    <w:r w:rsidRPr="008B57DA">
      <w:rPr>
        <w:rStyle w:val="Emphasis"/>
        <w:rFonts w:ascii="Calibri" w:hAnsi="Calibri" w:cs="Arial"/>
        <w:color w:val="666666"/>
        <w:sz w:val="18"/>
        <w:szCs w:val="20"/>
        <w:lang w:val="en-US"/>
      </w:rPr>
      <w:t xml:space="preserve"> </w:t>
    </w:r>
    <w:proofErr w:type="spellStart"/>
    <w:r w:rsidRPr="008B57DA">
      <w:rPr>
        <w:rStyle w:val="Emphasis"/>
        <w:rFonts w:ascii="Calibri" w:hAnsi="Calibri" w:cs="Arial"/>
        <w:color w:val="666666"/>
        <w:sz w:val="18"/>
        <w:szCs w:val="20"/>
        <w:lang w:val="en-US"/>
      </w:rPr>
      <w:t>Communitas</w:t>
    </w:r>
    <w:proofErr w:type="spellEnd"/>
    <w:r w:rsidRPr="008B57DA">
      <w:rPr>
        <w:rStyle w:val="Emphasis"/>
        <w:rFonts w:ascii="Calibri" w:hAnsi="Calibri" w:cs="Arial"/>
        <w:color w:val="666666"/>
        <w:sz w:val="18"/>
        <w:szCs w:val="20"/>
        <w:lang w:val="en-US"/>
      </w:rPr>
      <w:t xml:space="preserve"> Education Trust is committed to safeguarding and promoting the welfare of children and young people and expects all staff and volunteers to share this commitment. All posts are subject to pre-employment checks, references will be sought and successful candidates will need to undertake an enhanced DBS check</w:t>
    </w:r>
    <w:r w:rsidRPr="00D26E55">
      <w:rPr>
        <w:rStyle w:val="Emphasis"/>
        <w:rFonts w:ascii="Calibri" w:hAnsi="Calibri" w:cs="Arial"/>
        <w:color w:val="666666"/>
        <w:sz w:val="20"/>
        <w:szCs w:val="20"/>
        <w:lang w:val="en-US"/>
      </w:rPr>
      <w:t>.</w:t>
    </w:r>
  </w:p>
  <w:p w:rsidR="008D582A" w:rsidRDefault="008D582A">
    <w:pPr>
      <w:pStyle w:val="Footer"/>
      <w:jc w:val="center"/>
      <w:rPr>
        <w:caps/>
        <w:noProof/>
        <w:color w:val="5B9BD5" w:themeColor="accent1"/>
      </w:rPr>
    </w:pPr>
  </w:p>
  <w:p w:rsidR="008D582A" w:rsidRDefault="008D5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2A" w:rsidRDefault="008D582A" w:rsidP="00EA294F">
      <w:pPr>
        <w:spacing w:after="0" w:line="240" w:lineRule="auto"/>
      </w:pPr>
      <w:r>
        <w:separator/>
      </w:r>
    </w:p>
  </w:footnote>
  <w:footnote w:type="continuationSeparator" w:id="0">
    <w:p w:rsidR="008D582A" w:rsidRDefault="008D582A" w:rsidP="00EA2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C6B89"/>
    <w:multiLevelType w:val="hybridMultilevel"/>
    <w:tmpl w:val="645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F12D7"/>
    <w:multiLevelType w:val="hybridMultilevel"/>
    <w:tmpl w:val="C5B66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F6"/>
    <w:rsid w:val="00171209"/>
    <w:rsid w:val="00192B32"/>
    <w:rsid w:val="001F48E1"/>
    <w:rsid w:val="00217778"/>
    <w:rsid w:val="0034405F"/>
    <w:rsid w:val="003C4FC9"/>
    <w:rsid w:val="00426E3C"/>
    <w:rsid w:val="00454DB5"/>
    <w:rsid w:val="004915D6"/>
    <w:rsid w:val="004E03E1"/>
    <w:rsid w:val="004E4B24"/>
    <w:rsid w:val="005540D4"/>
    <w:rsid w:val="00585876"/>
    <w:rsid w:val="006C0D85"/>
    <w:rsid w:val="00760D71"/>
    <w:rsid w:val="00794974"/>
    <w:rsid w:val="007C3FF6"/>
    <w:rsid w:val="008B57DA"/>
    <w:rsid w:val="008D582A"/>
    <w:rsid w:val="008E5F98"/>
    <w:rsid w:val="009A4D3E"/>
    <w:rsid w:val="009D7BD2"/>
    <w:rsid w:val="00AB0DE9"/>
    <w:rsid w:val="00B70CF8"/>
    <w:rsid w:val="00C502BC"/>
    <w:rsid w:val="00E0464E"/>
    <w:rsid w:val="00EA294F"/>
    <w:rsid w:val="00ED25BA"/>
    <w:rsid w:val="00F9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A9E192"/>
  <w15:chartTrackingRefBased/>
  <w15:docId w15:val="{1061C5E6-BE99-4E87-86BF-781B4285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4F"/>
  </w:style>
  <w:style w:type="paragraph" w:styleId="Footer">
    <w:name w:val="footer"/>
    <w:basedOn w:val="Normal"/>
    <w:link w:val="FooterChar"/>
    <w:uiPriority w:val="99"/>
    <w:unhideWhenUsed/>
    <w:rsid w:val="00EA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4F"/>
  </w:style>
  <w:style w:type="character" w:styleId="Emphasis">
    <w:name w:val="Emphasis"/>
    <w:basedOn w:val="DefaultParagraphFont"/>
    <w:qFormat/>
    <w:rsid w:val="00EA294F"/>
    <w:rPr>
      <w:i/>
      <w:iCs/>
    </w:rPr>
  </w:style>
  <w:style w:type="character" w:styleId="Strong">
    <w:name w:val="Strong"/>
    <w:basedOn w:val="DefaultParagraphFont"/>
    <w:qFormat/>
    <w:rsid w:val="00EA294F"/>
    <w:rPr>
      <w:b/>
      <w:bCs/>
    </w:rPr>
  </w:style>
  <w:style w:type="paragraph" w:styleId="ListParagraph">
    <w:name w:val="List Paragraph"/>
    <w:basedOn w:val="Normal"/>
    <w:uiPriority w:val="34"/>
    <w:qFormat/>
    <w:rsid w:val="00EA294F"/>
    <w:pPr>
      <w:ind w:left="720"/>
      <w:contextualSpacing/>
    </w:pPr>
  </w:style>
  <w:style w:type="character" w:styleId="Hyperlink">
    <w:name w:val="Hyperlink"/>
    <w:basedOn w:val="DefaultParagraphFont"/>
    <w:uiPriority w:val="99"/>
    <w:unhideWhenUsed/>
    <w:rsid w:val="008B57DA"/>
    <w:rPr>
      <w:color w:val="0563C1" w:themeColor="hyperlink"/>
      <w:u w:val="single"/>
    </w:rPr>
  </w:style>
  <w:style w:type="paragraph" w:styleId="BalloonText">
    <w:name w:val="Balloon Text"/>
    <w:basedOn w:val="Normal"/>
    <w:link w:val="BalloonTextChar"/>
    <w:uiPriority w:val="99"/>
    <w:semiHidden/>
    <w:unhideWhenUsed/>
    <w:rsid w:val="00192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32"/>
    <w:rPr>
      <w:rFonts w:ascii="Segoe UI" w:hAnsi="Segoe UI" w:cs="Segoe UI"/>
      <w:sz w:val="18"/>
      <w:szCs w:val="18"/>
    </w:rPr>
  </w:style>
  <w:style w:type="paragraph" w:customStyle="1" w:styleId="Default">
    <w:name w:val="Default"/>
    <w:rsid w:val="00B70CF8"/>
    <w:pPr>
      <w:autoSpaceDE w:val="0"/>
      <w:autoSpaceDN w:val="0"/>
      <w:adjustRightInd w:val="0"/>
      <w:spacing w:after="0" w:line="240" w:lineRule="auto"/>
    </w:pPr>
    <w:rPr>
      <w:rFonts w:ascii="Arial Black" w:eastAsia="Times New Roman" w:hAnsi="Arial Black" w:cs="Arial Black"/>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dacademy.org.uk/about-us/work-with-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jd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1F768FBB</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Hobbs</dc:creator>
  <cp:keywords/>
  <dc:description/>
  <cp:lastModifiedBy>Laurel Douglas</cp:lastModifiedBy>
  <cp:revision>2</cp:revision>
  <cp:lastPrinted>2018-03-06T08:41:00Z</cp:lastPrinted>
  <dcterms:created xsi:type="dcterms:W3CDTF">2021-11-23T15:08:00Z</dcterms:created>
  <dcterms:modified xsi:type="dcterms:W3CDTF">2021-11-23T15:08:00Z</dcterms:modified>
</cp:coreProperties>
</file>