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5B5" w:rsidRDefault="00A24CAC">
      <w:pPr>
        <w:pStyle w:val="BodyText"/>
        <w:ind w:left="6879"/>
        <w:rPr>
          <w:rFonts w:ascii="Times New Roman"/>
        </w:rPr>
      </w:pPr>
      <w:r>
        <w:rPr>
          <w:rFonts w:ascii="Times New Roman"/>
          <w:noProof/>
          <w:lang w:val="en-GB" w:eastAsia="en-GB"/>
        </w:rPr>
        <w:drawing>
          <wp:inline distT="0" distB="0" distL="0" distR="0">
            <wp:extent cx="1237998" cy="8823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998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7"/>
        <w:gridCol w:w="1613"/>
        <w:gridCol w:w="856"/>
        <w:gridCol w:w="2582"/>
        <w:gridCol w:w="1141"/>
        <w:gridCol w:w="622"/>
        <w:gridCol w:w="1107"/>
        <w:gridCol w:w="653"/>
        <w:gridCol w:w="651"/>
        <w:gridCol w:w="1380"/>
        <w:gridCol w:w="3228"/>
      </w:tblGrid>
      <w:tr w:rsidR="003425B5">
        <w:trPr>
          <w:trHeight w:val="729"/>
        </w:trPr>
        <w:tc>
          <w:tcPr>
            <w:tcW w:w="14940" w:type="dxa"/>
            <w:gridSpan w:val="11"/>
            <w:shd w:val="clear" w:color="auto" w:fill="C0C0C0"/>
          </w:tcPr>
          <w:p w:rsidR="003425B5" w:rsidRDefault="00A24CAC">
            <w:pPr>
              <w:pStyle w:val="TableParagraph"/>
              <w:spacing w:before="226"/>
              <w:ind w:lef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Role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Profile</w:t>
            </w:r>
          </w:p>
        </w:tc>
      </w:tr>
      <w:tr w:rsidR="003425B5">
        <w:trPr>
          <w:trHeight w:val="880"/>
        </w:trPr>
        <w:tc>
          <w:tcPr>
            <w:tcW w:w="2720" w:type="dxa"/>
            <w:gridSpan w:val="2"/>
            <w:shd w:val="clear" w:color="auto" w:fill="C0C0C0"/>
          </w:tcPr>
          <w:p w:rsidR="003425B5" w:rsidRDefault="00A24CAC">
            <w:pPr>
              <w:pStyle w:val="TableParagraph"/>
              <w:spacing w:before="165"/>
              <w:ind w:left="22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Job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Title</w:t>
            </w:r>
          </w:p>
        </w:tc>
        <w:tc>
          <w:tcPr>
            <w:tcW w:w="3438" w:type="dxa"/>
            <w:gridSpan w:val="2"/>
          </w:tcPr>
          <w:p w:rsidR="003425B5" w:rsidRDefault="00A24CAC">
            <w:pPr>
              <w:pStyle w:val="TableParagraph"/>
              <w:spacing w:before="168"/>
              <w:ind w:left="225" w:right="571"/>
            </w:pPr>
            <w:r>
              <w:t>Teaching</w:t>
            </w:r>
            <w:r>
              <w:rPr>
                <w:spacing w:val="-11"/>
              </w:rPr>
              <w:t xml:space="preserve"> </w:t>
            </w:r>
            <w:r>
              <w:t>Assistant</w:t>
            </w:r>
            <w:r w:rsidR="00B640F0">
              <w:rPr>
                <w:spacing w:val="-14"/>
              </w:rPr>
              <w:t xml:space="preserve"> – Key Person</w:t>
            </w:r>
            <w:r>
              <w:t xml:space="preserve"> </w:t>
            </w:r>
            <w:r w:rsidR="00B640F0">
              <w:rPr>
                <w:spacing w:val="-2"/>
              </w:rPr>
              <w:t>(Early Years</w:t>
            </w:r>
            <w:r>
              <w:rPr>
                <w:spacing w:val="-2"/>
              </w:rPr>
              <w:t>)</w:t>
            </w:r>
          </w:p>
        </w:tc>
        <w:tc>
          <w:tcPr>
            <w:tcW w:w="1763" w:type="dxa"/>
            <w:gridSpan w:val="2"/>
            <w:shd w:val="clear" w:color="auto" w:fill="C0C0C0"/>
          </w:tcPr>
          <w:p w:rsidR="003425B5" w:rsidRDefault="00A24CAC">
            <w:pPr>
              <w:pStyle w:val="TableParagraph"/>
              <w:spacing w:before="165"/>
              <w:ind w:left="226" w:right="28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Job No. (Office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Use)</w:t>
            </w:r>
          </w:p>
        </w:tc>
        <w:tc>
          <w:tcPr>
            <w:tcW w:w="1107" w:type="dxa"/>
          </w:tcPr>
          <w:p w:rsidR="003425B5" w:rsidRDefault="00A24CAC">
            <w:pPr>
              <w:pStyle w:val="TableParagraph"/>
              <w:spacing w:before="168"/>
              <w:ind w:left="225"/>
            </w:pPr>
            <w:r>
              <w:rPr>
                <w:spacing w:val="-4"/>
              </w:rPr>
              <w:t>S1004</w:t>
            </w:r>
          </w:p>
        </w:tc>
        <w:tc>
          <w:tcPr>
            <w:tcW w:w="2684" w:type="dxa"/>
            <w:gridSpan w:val="3"/>
            <w:shd w:val="clear" w:color="auto" w:fill="C0C0C0"/>
          </w:tcPr>
          <w:p w:rsidR="003425B5" w:rsidRDefault="00A24CAC">
            <w:pPr>
              <w:pStyle w:val="TableParagraph"/>
              <w:spacing w:before="165"/>
              <w:ind w:left="225" w:right="47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Band/Band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Range- (for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career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grades)</w:t>
            </w:r>
          </w:p>
        </w:tc>
        <w:tc>
          <w:tcPr>
            <w:tcW w:w="3228" w:type="dxa"/>
          </w:tcPr>
          <w:p w:rsidR="003425B5" w:rsidRDefault="00A24CAC">
            <w:pPr>
              <w:pStyle w:val="TableParagraph"/>
              <w:spacing w:before="168"/>
              <w:ind w:left="222"/>
            </w:pPr>
            <w:r>
              <w:t>Grade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C</w:t>
            </w:r>
          </w:p>
        </w:tc>
      </w:tr>
      <w:tr w:rsidR="003425B5">
        <w:trPr>
          <w:trHeight w:val="705"/>
        </w:trPr>
        <w:tc>
          <w:tcPr>
            <w:tcW w:w="2720" w:type="dxa"/>
            <w:gridSpan w:val="2"/>
            <w:shd w:val="clear" w:color="auto" w:fill="C0C0C0"/>
          </w:tcPr>
          <w:p w:rsidR="003425B5" w:rsidRDefault="00A24CAC">
            <w:pPr>
              <w:pStyle w:val="TableParagraph"/>
              <w:spacing w:before="221"/>
              <w:ind w:left="22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Directorate</w:t>
            </w:r>
          </w:p>
        </w:tc>
        <w:tc>
          <w:tcPr>
            <w:tcW w:w="5201" w:type="dxa"/>
            <w:gridSpan w:val="4"/>
          </w:tcPr>
          <w:p w:rsidR="003425B5" w:rsidRDefault="00A24CAC">
            <w:pPr>
              <w:pStyle w:val="TableParagraph"/>
              <w:spacing w:before="223"/>
              <w:ind w:left="225"/>
            </w:pPr>
            <w:r>
              <w:t>Children’s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1760" w:type="dxa"/>
            <w:gridSpan w:val="2"/>
            <w:shd w:val="clear" w:color="auto" w:fill="C0C0C0"/>
          </w:tcPr>
          <w:p w:rsidR="003425B5" w:rsidRDefault="00A24CAC">
            <w:pPr>
              <w:pStyle w:val="TableParagraph"/>
              <w:spacing w:before="221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Department</w:t>
            </w:r>
          </w:p>
        </w:tc>
        <w:tc>
          <w:tcPr>
            <w:tcW w:w="5259" w:type="dxa"/>
            <w:gridSpan w:val="3"/>
          </w:tcPr>
          <w:p w:rsidR="003425B5" w:rsidRDefault="00A24CAC">
            <w:pPr>
              <w:pStyle w:val="TableParagraph"/>
              <w:spacing w:before="223"/>
              <w:ind w:left="225"/>
            </w:pPr>
            <w:r>
              <w:rPr>
                <w:spacing w:val="-2"/>
              </w:rPr>
              <w:t>Schools</w:t>
            </w:r>
          </w:p>
        </w:tc>
      </w:tr>
      <w:tr w:rsidR="003425B5">
        <w:trPr>
          <w:trHeight w:val="707"/>
        </w:trPr>
        <w:tc>
          <w:tcPr>
            <w:tcW w:w="2720" w:type="dxa"/>
            <w:gridSpan w:val="2"/>
            <w:shd w:val="clear" w:color="auto" w:fill="C0C0C0"/>
          </w:tcPr>
          <w:p w:rsidR="003425B5" w:rsidRDefault="00A24CAC">
            <w:pPr>
              <w:pStyle w:val="TableParagraph"/>
              <w:spacing w:before="223"/>
              <w:ind w:left="22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Division</w:t>
            </w:r>
          </w:p>
        </w:tc>
        <w:tc>
          <w:tcPr>
            <w:tcW w:w="5201" w:type="dxa"/>
            <w:gridSpan w:val="4"/>
          </w:tcPr>
          <w:p w:rsidR="003425B5" w:rsidRDefault="00B640F0">
            <w:pPr>
              <w:pStyle w:val="TableParagraph"/>
              <w:spacing w:before="225"/>
              <w:ind w:left="225"/>
            </w:pPr>
            <w:r>
              <w:t>Nursery</w:t>
            </w:r>
            <w:r w:rsidR="00A24CAC">
              <w:rPr>
                <w:spacing w:val="-4"/>
              </w:rPr>
              <w:t xml:space="preserve"> </w:t>
            </w:r>
            <w:r w:rsidR="00A24CAC">
              <w:rPr>
                <w:spacing w:val="-2"/>
              </w:rPr>
              <w:t>School</w:t>
            </w:r>
          </w:p>
        </w:tc>
        <w:tc>
          <w:tcPr>
            <w:tcW w:w="1760" w:type="dxa"/>
            <w:gridSpan w:val="2"/>
            <w:shd w:val="clear" w:color="auto" w:fill="C0C0C0"/>
          </w:tcPr>
          <w:p w:rsidR="003425B5" w:rsidRDefault="00A24CAC">
            <w:pPr>
              <w:pStyle w:val="TableParagraph"/>
              <w:spacing w:before="223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Unit</w:t>
            </w:r>
          </w:p>
        </w:tc>
        <w:tc>
          <w:tcPr>
            <w:tcW w:w="5259" w:type="dxa"/>
            <w:gridSpan w:val="3"/>
          </w:tcPr>
          <w:p w:rsidR="003425B5" w:rsidRDefault="003425B5">
            <w:pPr>
              <w:pStyle w:val="TableParagraph"/>
              <w:rPr>
                <w:rFonts w:ascii="Times New Roman"/>
              </w:rPr>
            </w:pPr>
          </w:p>
        </w:tc>
      </w:tr>
      <w:tr w:rsidR="003425B5">
        <w:trPr>
          <w:trHeight w:val="707"/>
        </w:trPr>
        <w:tc>
          <w:tcPr>
            <w:tcW w:w="2720" w:type="dxa"/>
            <w:gridSpan w:val="2"/>
            <w:shd w:val="clear" w:color="auto" w:fill="C0C0C0"/>
          </w:tcPr>
          <w:p w:rsidR="003425B5" w:rsidRDefault="00A24CAC">
            <w:pPr>
              <w:pStyle w:val="TableParagraph"/>
              <w:spacing w:before="223"/>
              <w:ind w:left="22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Reports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(Job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Title)</w:t>
            </w:r>
          </w:p>
        </w:tc>
        <w:tc>
          <w:tcPr>
            <w:tcW w:w="4579" w:type="dxa"/>
            <w:gridSpan w:val="3"/>
          </w:tcPr>
          <w:p w:rsidR="00B640F0" w:rsidRDefault="00B640F0">
            <w:pPr>
              <w:pStyle w:val="TableParagraph"/>
              <w:rPr>
                <w:rFonts w:ascii="Arial" w:hAnsi="Arial" w:cs="Arial"/>
              </w:rPr>
            </w:pPr>
          </w:p>
          <w:p w:rsidR="003425B5" w:rsidRPr="00B640F0" w:rsidRDefault="00B640F0">
            <w:pPr>
              <w:pStyle w:val="TableParagraph"/>
              <w:rPr>
                <w:rFonts w:ascii="Arial" w:hAnsi="Arial" w:cs="Arial"/>
              </w:rPr>
            </w:pPr>
            <w:r w:rsidRPr="00B640F0">
              <w:rPr>
                <w:rFonts w:ascii="Arial" w:hAnsi="Arial" w:cs="Arial"/>
              </w:rPr>
              <w:t>Assistant Head – Nursery School Room Lead</w:t>
            </w:r>
          </w:p>
        </w:tc>
        <w:tc>
          <w:tcPr>
            <w:tcW w:w="3033" w:type="dxa"/>
            <w:gridSpan w:val="4"/>
            <w:shd w:val="clear" w:color="auto" w:fill="C0C0C0"/>
          </w:tcPr>
          <w:p w:rsidR="003425B5" w:rsidRDefault="00A24CAC">
            <w:pPr>
              <w:pStyle w:val="TableParagraph"/>
              <w:spacing w:before="223"/>
              <w:ind w:left="43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Org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 xml:space="preserve">Chart </w:t>
            </w:r>
            <w:r>
              <w:rPr>
                <w:rFonts w:ascii="Arial"/>
                <w:b/>
                <w:spacing w:val="-2"/>
              </w:rPr>
              <w:t>Attached?</w:t>
            </w:r>
          </w:p>
        </w:tc>
        <w:tc>
          <w:tcPr>
            <w:tcW w:w="4608" w:type="dxa"/>
            <w:gridSpan w:val="2"/>
          </w:tcPr>
          <w:p w:rsidR="003425B5" w:rsidRDefault="003425B5">
            <w:pPr>
              <w:pStyle w:val="TableParagraph"/>
              <w:rPr>
                <w:rFonts w:ascii="Times New Roman"/>
              </w:rPr>
            </w:pPr>
          </w:p>
        </w:tc>
      </w:tr>
      <w:tr w:rsidR="003425B5">
        <w:trPr>
          <w:trHeight w:val="508"/>
        </w:trPr>
        <w:tc>
          <w:tcPr>
            <w:tcW w:w="3576" w:type="dxa"/>
            <w:gridSpan w:val="3"/>
            <w:shd w:val="clear" w:color="auto" w:fill="C0C0C0"/>
          </w:tcPr>
          <w:p w:rsidR="003425B5" w:rsidRDefault="00A24CAC">
            <w:pPr>
              <w:pStyle w:val="TableParagraph"/>
              <w:spacing w:before="108"/>
              <w:ind w:left="22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Suitable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Job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Share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(Y/N)</w:t>
            </w:r>
          </w:p>
        </w:tc>
        <w:tc>
          <w:tcPr>
            <w:tcW w:w="3723" w:type="dxa"/>
            <w:gridSpan w:val="2"/>
          </w:tcPr>
          <w:p w:rsidR="003425B5" w:rsidRDefault="0034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33" w:type="dxa"/>
            <w:gridSpan w:val="4"/>
            <w:shd w:val="clear" w:color="auto" w:fill="C0C0C0"/>
          </w:tcPr>
          <w:p w:rsidR="003425B5" w:rsidRDefault="00A24CAC">
            <w:pPr>
              <w:pStyle w:val="TableParagraph"/>
              <w:spacing w:before="108"/>
              <w:ind w:left="78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If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No –</w:t>
            </w:r>
            <w:r>
              <w:rPr>
                <w:rFonts w:ascii="Arial" w:hAnsi="Arial"/>
                <w:b/>
                <w:spacing w:val="-2"/>
              </w:rPr>
              <w:t xml:space="preserve"> reason</w:t>
            </w:r>
          </w:p>
        </w:tc>
        <w:tc>
          <w:tcPr>
            <w:tcW w:w="4608" w:type="dxa"/>
            <w:gridSpan w:val="2"/>
          </w:tcPr>
          <w:p w:rsidR="003425B5" w:rsidRDefault="003425B5">
            <w:pPr>
              <w:pStyle w:val="TableParagraph"/>
              <w:rPr>
                <w:rFonts w:ascii="Times New Roman"/>
              </w:rPr>
            </w:pPr>
          </w:p>
        </w:tc>
      </w:tr>
      <w:tr w:rsidR="003425B5">
        <w:trPr>
          <w:trHeight w:val="510"/>
        </w:trPr>
        <w:tc>
          <w:tcPr>
            <w:tcW w:w="3576" w:type="dxa"/>
            <w:gridSpan w:val="3"/>
            <w:shd w:val="clear" w:color="auto" w:fill="C0C0C0"/>
          </w:tcPr>
          <w:p w:rsidR="003425B5" w:rsidRDefault="00A24CAC">
            <w:pPr>
              <w:pStyle w:val="TableParagraph"/>
              <w:spacing w:before="110"/>
              <w:ind w:left="22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Location</w:t>
            </w:r>
          </w:p>
        </w:tc>
        <w:tc>
          <w:tcPr>
            <w:tcW w:w="3723" w:type="dxa"/>
            <w:gridSpan w:val="2"/>
          </w:tcPr>
          <w:p w:rsidR="00B640F0" w:rsidRDefault="00B640F0">
            <w:pPr>
              <w:pStyle w:val="TableParagraph"/>
              <w:rPr>
                <w:rFonts w:ascii="Times New Roman"/>
              </w:rPr>
            </w:pPr>
            <w:r w:rsidRPr="00B640F0">
              <w:rPr>
                <w:rFonts w:ascii="Arial" w:hAnsi="Arial" w:cs="Arial"/>
              </w:rPr>
              <w:t>Plym Bridge Nursery School</w:t>
            </w:r>
          </w:p>
        </w:tc>
        <w:tc>
          <w:tcPr>
            <w:tcW w:w="3033" w:type="dxa"/>
            <w:gridSpan w:val="4"/>
            <w:shd w:val="clear" w:color="auto" w:fill="C0C0C0"/>
          </w:tcPr>
          <w:p w:rsidR="003425B5" w:rsidRDefault="00A24CAC">
            <w:pPr>
              <w:pStyle w:val="TableParagraph"/>
              <w:spacing w:before="110"/>
              <w:ind w:left="85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Shift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Pattern</w:t>
            </w:r>
          </w:p>
        </w:tc>
        <w:tc>
          <w:tcPr>
            <w:tcW w:w="4608" w:type="dxa"/>
            <w:gridSpan w:val="2"/>
          </w:tcPr>
          <w:p w:rsidR="003425B5" w:rsidRDefault="003425B5">
            <w:pPr>
              <w:pStyle w:val="TableParagraph"/>
              <w:rPr>
                <w:rFonts w:ascii="Times New Roman"/>
              </w:rPr>
            </w:pPr>
          </w:p>
        </w:tc>
      </w:tr>
      <w:tr w:rsidR="003425B5">
        <w:trPr>
          <w:trHeight w:val="791"/>
        </w:trPr>
        <w:tc>
          <w:tcPr>
            <w:tcW w:w="3576" w:type="dxa"/>
            <w:gridSpan w:val="3"/>
            <w:shd w:val="clear" w:color="auto" w:fill="C0C0C0"/>
          </w:tcPr>
          <w:p w:rsidR="003425B5" w:rsidRDefault="00B640F0">
            <w:pPr>
              <w:pStyle w:val="TableParagraph"/>
              <w:spacing w:before="223"/>
              <w:ind w:left="22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</w:t>
            </w:r>
            <w:r w:rsidR="00A24CAC">
              <w:rPr>
                <w:rFonts w:ascii="Arial"/>
                <w:b/>
              </w:rPr>
              <w:t>B</w:t>
            </w:r>
            <w:r>
              <w:rPr>
                <w:rFonts w:ascii="Arial"/>
                <w:b/>
              </w:rPr>
              <w:t>S</w:t>
            </w:r>
            <w:r w:rsidR="00A24CAC">
              <w:rPr>
                <w:rFonts w:ascii="Arial"/>
                <w:b/>
                <w:spacing w:val="-4"/>
              </w:rPr>
              <w:t xml:space="preserve"> </w:t>
            </w:r>
            <w:r w:rsidR="00A24CAC">
              <w:rPr>
                <w:rFonts w:ascii="Arial"/>
                <w:b/>
              </w:rPr>
              <w:t>check</w:t>
            </w:r>
            <w:r w:rsidR="00A24CAC">
              <w:rPr>
                <w:rFonts w:ascii="Arial"/>
                <w:b/>
                <w:spacing w:val="-3"/>
              </w:rPr>
              <w:t xml:space="preserve"> </w:t>
            </w:r>
            <w:r w:rsidR="00A24CAC">
              <w:rPr>
                <w:rFonts w:ascii="Arial"/>
                <w:b/>
                <w:spacing w:val="-2"/>
              </w:rPr>
              <w:t>required</w:t>
            </w:r>
          </w:p>
        </w:tc>
        <w:tc>
          <w:tcPr>
            <w:tcW w:w="11364" w:type="dxa"/>
            <w:gridSpan w:val="8"/>
          </w:tcPr>
          <w:p w:rsidR="003425B5" w:rsidRDefault="00A24CAC">
            <w:pPr>
              <w:pStyle w:val="TableParagraph"/>
              <w:spacing w:before="225"/>
              <w:ind w:left="237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enhanced</w:t>
            </w:r>
            <w:r>
              <w:rPr>
                <w:spacing w:val="-4"/>
              </w:rPr>
              <w:t xml:space="preserve"> level</w:t>
            </w:r>
          </w:p>
        </w:tc>
      </w:tr>
      <w:tr w:rsidR="003425B5">
        <w:trPr>
          <w:trHeight w:val="792"/>
        </w:trPr>
        <w:tc>
          <w:tcPr>
            <w:tcW w:w="14940" w:type="dxa"/>
            <w:gridSpan w:val="11"/>
          </w:tcPr>
          <w:p w:rsidR="003425B5" w:rsidRDefault="00A24CAC">
            <w:pPr>
              <w:pStyle w:val="TableParagraph"/>
              <w:spacing w:before="223"/>
              <w:ind w:left="4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preparing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Role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Profile,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please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refer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HAY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NJC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scheme</w:t>
            </w:r>
            <w:r>
              <w:rPr>
                <w:rFonts w:ascii="Arial"/>
                <w:b/>
                <w:spacing w:val="-2"/>
              </w:rPr>
              <w:t xml:space="preserve"> guidance</w:t>
            </w:r>
          </w:p>
        </w:tc>
      </w:tr>
      <w:tr w:rsidR="003425B5">
        <w:trPr>
          <w:trHeight w:val="1648"/>
        </w:trPr>
        <w:tc>
          <w:tcPr>
            <w:tcW w:w="1107" w:type="dxa"/>
            <w:shd w:val="clear" w:color="auto" w:fill="C0C0C0"/>
            <w:textDirection w:val="btLr"/>
          </w:tcPr>
          <w:p w:rsidR="003425B5" w:rsidRDefault="00A24CAC">
            <w:pPr>
              <w:pStyle w:val="TableParagraph"/>
              <w:spacing w:before="230" w:line="244" w:lineRule="auto"/>
              <w:ind w:left="383" w:right="381" w:firstLine="24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Job </w:t>
            </w:r>
            <w:r>
              <w:rPr>
                <w:rFonts w:ascii="Arial"/>
                <w:b/>
                <w:spacing w:val="-2"/>
              </w:rPr>
              <w:t>Purpose</w:t>
            </w:r>
          </w:p>
        </w:tc>
        <w:tc>
          <w:tcPr>
            <w:tcW w:w="13833" w:type="dxa"/>
            <w:gridSpan w:val="10"/>
          </w:tcPr>
          <w:p w:rsidR="003425B5" w:rsidRDefault="00A24CAC">
            <w:pPr>
              <w:pStyle w:val="TableParagraph"/>
              <w:spacing w:before="226"/>
              <w:ind w:left="227" w:right="324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instruction/guidance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teaching/senior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staff 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undertake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work/care/support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programmes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enable</w:t>
            </w:r>
            <w:r>
              <w:rPr>
                <w:spacing w:val="-5"/>
                <w:sz w:val="24"/>
              </w:rPr>
              <w:t xml:space="preserve"> </w:t>
            </w:r>
            <w:r w:rsidR="00B640F0">
              <w:rPr>
                <w:sz w:val="24"/>
              </w:rPr>
              <w:t>access to learning for children</w:t>
            </w:r>
            <w:r>
              <w:rPr>
                <w:sz w:val="24"/>
              </w:rPr>
              <w:t xml:space="preserve"> and to assist the </w:t>
            </w:r>
            <w:r w:rsidR="00B640F0">
              <w:rPr>
                <w:sz w:val="24"/>
              </w:rPr>
              <w:t xml:space="preserve">nursery </w:t>
            </w:r>
            <w:r>
              <w:rPr>
                <w:sz w:val="24"/>
              </w:rPr>
              <w:t>teacher in the management of pupils and in</w:t>
            </w:r>
            <w:r w:rsidR="00B640F0">
              <w:rPr>
                <w:sz w:val="24"/>
              </w:rPr>
              <w:t xml:space="preserve"> the management of the nursery school class</w:t>
            </w:r>
            <w:r>
              <w:rPr>
                <w:sz w:val="24"/>
              </w:rPr>
              <w:t>. The work may</w:t>
            </w:r>
            <w:r w:rsidR="00B640F0">
              <w:rPr>
                <w:sz w:val="24"/>
              </w:rPr>
              <w:t xml:space="preserve"> be carried out in the main provision</w:t>
            </w:r>
            <w:r>
              <w:rPr>
                <w:sz w:val="24"/>
              </w:rPr>
              <w:t xml:space="preserve"> or outside the main teaching area.</w:t>
            </w:r>
          </w:p>
        </w:tc>
      </w:tr>
    </w:tbl>
    <w:p w:rsidR="003425B5" w:rsidRDefault="003425B5">
      <w:pPr>
        <w:pStyle w:val="BodyText"/>
        <w:rPr>
          <w:rFonts w:ascii="Times New Roman"/>
        </w:rPr>
      </w:pPr>
    </w:p>
    <w:p w:rsidR="003425B5" w:rsidRDefault="003425B5">
      <w:pPr>
        <w:pStyle w:val="BodyText"/>
        <w:rPr>
          <w:rFonts w:ascii="Times New Roman"/>
        </w:rPr>
      </w:pPr>
    </w:p>
    <w:p w:rsidR="003425B5" w:rsidRDefault="003425B5">
      <w:pPr>
        <w:pStyle w:val="BodyText"/>
        <w:rPr>
          <w:rFonts w:ascii="Times New Roman"/>
        </w:rPr>
      </w:pPr>
    </w:p>
    <w:p w:rsidR="003425B5" w:rsidRDefault="003425B5">
      <w:pPr>
        <w:pStyle w:val="BodyText"/>
        <w:rPr>
          <w:rFonts w:ascii="Times New Roman"/>
        </w:rPr>
      </w:pPr>
    </w:p>
    <w:p w:rsidR="003425B5" w:rsidRDefault="003425B5">
      <w:pPr>
        <w:pStyle w:val="BodyText"/>
        <w:spacing w:before="47"/>
        <w:rPr>
          <w:rFonts w:ascii="Times New Roman"/>
        </w:rPr>
      </w:pPr>
    </w:p>
    <w:p w:rsidR="003425B5" w:rsidRDefault="00A24CAC">
      <w:pPr>
        <w:pStyle w:val="BodyText"/>
        <w:ind w:left="74" w:right="12"/>
        <w:jc w:val="center"/>
      </w:pPr>
      <w:r>
        <w:t>Plymouth</w:t>
      </w:r>
      <w:r>
        <w:rPr>
          <w:spacing w:val="-1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providing</w:t>
      </w:r>
      <w:r>
        <w:rPr>
          <w:spacing w:val="-1"/>
        </w:rPr>
        <w:t xml:space="preserve"> </w:t>
      </w:r>
      <w:r>
        <w:t>access,</w:t>
      </w:r>
      <w:r>
        <w:rPr>
          <w:spacing w:val="-3"/>
        </w:rPr>
        <w:t xml:space="preserve"> </w:t>
      </w:r>
      <w:r>
        <w:t>aids,</w:t>
      </w:r>
      <w:r>
        <w:rPr>
          <w:spacing w:val="-1"/>
        </w:rPr>
        <w:t xml:space="preserve"> </w:t>
      </w:r>
      <w:r>
        <w:t>adaptations and</w:t>
      </w:r>
      <w:r>
        <w:rPr>
          <w:spacing w:val="-1"/>
        </w:rPr>
        <w:t xml:space="preserve"> </w:t>
      </w:r>
      <w:r>
        <w:t>alternatives wherever possible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adjustments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disabled</w:t>
      </w:r>
      <w:r>
        <w:rPr>
          <w:spacing w:val="-4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fulfil the criteria for, and undertake the duties of its jobs.</w:t>
      </w:r>
    </w:p>
    <w:p w:rsidR="003425B5" w:rsidRDefault="00A24CAC">
      <w:pPr>
        <w:pStyle w:val="BodyText"/>
        <w:spacing w:before="1"/>
        <w:ind w:left="61"/>
        <w:jc w:val="center"/>
      </w:pPr>
      <w:r>
        <w:t>Page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4</w:t>
      </w:r>
      <w:r>
        <w:rPr>
          <w:spacing w:val="48"/>
        </w:rPr>
        <w:t xml:space="preserve"> </w:t>
      </w:r>
      <w:r>
        <w:t>Updated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17/08/2009</w:t>
      </w:r>
    </w:p>
    <w:p w:rsidR="003425B5" w:rsidRDefault="003425B5">
      <w:pPr>
        <w:pStyle w:val="BodyText"/>
        <w:jc w:val="center"/>
        <w:sectPr w:rsidR="003425B5">
          <w:type w:val="continuous"/>
          <w:pgSz w:w="16850" w:h="11910" w:orient="landscape"/>
          <w:pgMar w:top="280" w:right="992" w:bottom="0" w:left="566" w:header="720" w:footer="720" w:gutter="0"/>
          <w:cols w:space="720"/>
        </w:sect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"/>
        <w:gridCol w:w="13828"/>
      </w:tblGrid>
      <w:tr w:rsidR="003425B5">
        <w:trPr>
          <w:trHeight w:val="2013"/>
        </w:trPr>
        <w:tc>
          <w:tcPr>
            <w:tcW w:w="1109" w:type="dxa"/>
            <w:tcBorders>
              <w:bottom w:val="single" w:sz="8" w:space="0" w:color="000000"/>
            </w:tcBorders>
            <w:shd w:val="clear" w:color="auto" w:fill="C0C0C0"/>
            <w:textDirection w:val="btLr"/>
          </w:tcPr>
          <w:p w:rsidR="003425B5" w:rsidRDefault="00A24CAC">
            <w:pPr>
              <w:pStyle w:val="TableParagraph"/>
              <w:spacing w:before="230" w:line="247" w:lineRule="auto"/>
              <w:ind w:left="592" w:right="502" w:hanging="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lastRenderedPageBreak/>
              <w:t>Decision Making</w:t>
            </w:r>
          </w:p>
        </w:tc>
        <w:tc>
          <w:tcPr>
            <w:tcW w:w="13828" w:type="dxa"/>
            <w:tcBorders>
              <w:bottom w:val="single" w:sz="8" w:space="0" w:color="000000"/>
            </w:tcBorders>
          </w:tcPr>
          <w:p w:rsidR="003425B5" w:rsidRDefault="00A24CAC">
            <w:pPr>
              <w:pStyle w:val="TableParagraph"/>
              <w:spacing w:before="223"/>
              <w:ind w:left="228" w:right="27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involves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instructions,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decisions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involving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initiative.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referred to a supervisor / manager. Little close supervision is necessary beyond that provided by working arrangements and methods</w:t>
            </w:r>
          </w:p>
        </w:tc>
      </w:tr>
      <w:tr w:rsidR="003425B5">
        <w:trPr>
          <w:trHeight w:val="4771"/>
        </w:trPr>
        <w:tc>
          <w:tcPr>
            <w:tcW w:w="1109" w:type="dxa"/>
            <w:tcBorders>
              <w:top w:val="single" w:sz="8" w:space="0" w:color="000000"/>
            </w:tcBorders>
            <w:shd w:val="clear" w:color="auto" w:fill="C0C0C0"/>
            <w:textDirection w:val="btLr"/>
          </w:tcPr>
          <w:p w:rsidR="003425B5" w:rsidRDefault="00A24CAC">
            <w:pPr>
              <w:pStyle w:val="TableParagraph"/>
              <w:spacing w:before="230"/>
              <w:ind w:left="14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Accountabilities</w:t>
            </w:r>
          </w:p>
        </w:tc>
        <w:tc>
          <w:tcPr>
            <w:tcW w:w="13828" w:type="dxa"/>
            <w:tcBorders>
              <w:top w:val="single" w:sz="8" w:space="0" w:color="000000"/>
            </w:tcBorders>
          </w:tcPr>
          <w:p w:rsidR="003425B5" w:rsidRDefault="00A24CAC">
            <w:pPr>
              <w:pStyle w:val="TableParagraph"/>
              <w:numPr>
                <w:ilvl w:val="0"/>
                <w:numId w:val="4"/>
              </w:numPr>
              <w:tabs>
                <w:tab w:val="left" w:pos="947"/>
              </w:tabs>
              <w:spacing w:before="226" w:line="292" w:lineRule="exact"/>
              <w:ind w:left="947" w:hanging="359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 w:rsidR="00B640F0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pupils,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ensuring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</w:t>
            </w:r>
          </w:p>
          <w:p w:rsidR="00B640F0" w:rsidRPr="00B640F0" w:rsidRDefault="00A24CAC" w:rsidP="008B1656">
            <w:pPr>
              <w:pStyle w:val="TableParagraph"/>
              <w:numPr>
                <w:ilvl w:val="0"/>
                <w:numId w:val="4"/>
              </w:numPr>
              <w:tabs>
                <w:tab w:val="left" w:pos="947"/>
              </w:tabs>
              <w:spacing w:line="293" w:lineRule="exact"/>
              <w:ind w:left="947" w:hanging="359"/>
              <w:rPr>
                <w:sz w:val="24"/>
              </w:rPr>
            </w:pPr>
            <w:r w:rsidRPr="00B640F0">
              <w:rPr>
                <w:sz w:val="24"/>
              </w:rPr>
              <w:t>Assist</w:t>
            </w:r>
            <w:r w:rsidRPr="00B640F0">
              <w:rPr>
                <w:spacing w:val="-5"/>
                <w:sz w:val="24"/>
              </w:rPr>
              <w:t xml:space="preserve"> </w:t>
            </w:r>
            <w:r w:rsidRPr="00B640F0">
              <w:rPr>
                <w:sz w:val="24"/>
              </w:rPr>
              <w:t>the</w:t>
            </w:r>
            <w:r w:rsidRPr="00B640F0">
              <w:rPr>
                <w:spacing w:val="-4"/>
                <w:sz w:val="24"/>
              </w:rPr>
              <w:t xml:space="preserve"> </w:t>
            </w:r>
            <w:r w:rsidRPr="00B640F0">
              <w:rPr>
                <w:sz w:val="24"/>
              </w:rPr>
              <w:t>teacher</w:t>
            </w:r>
            <w:r w:rsidRPr="00B640F0">
              <w:rPr>
                <w:spacing w:val="-2"/>
                <w:sz w:val="24"/>
              </w:rPr>
              <w:t xml:space="preserve"> </w:t>
            </w:r>
            <w:r w:rsidRPr="00B640F0">
              <w:rPr>
                <w:sz w:val="24"/>
              </w:rPr>
              <w:t>in</w:t>
            </w:r>
            <w:r w:rsidRPr="00B640F0">
              <w:rPr>
                <w:spacing w:val="-4"/>
                <w:sz w:val="24"/>
              </w:rPr>
              <w:t xml:space="preserve"> </w:t>
            </w:r>
            <w:r w:rsidRPr="00B640F0">
              <w:rPr>
                <w:sz w:val="24"/>
              </w:rPr>
              <w:t>the</w:t>
            </w:r>
            <w:r w:rsidRPr="00B640F0">
              <w:rPr>
                <w:spacing w:val="-2"/>
                <w:sz w:val="24"/>
              </w:rPr>
              <w:t xml:space="preserve"> </w:t>
            </w:r>
            <w:r w:rsidRPr="00B640F0">
              <w:rPr>
                <w:sz w:val="24"/>
              </w:rPr>
              <w:t>management</w:t>
            </w:r>
            <w:r w:rsidRPr="00B640F0">
              <w:rPr>
                <w:spacing w:val="-2"/>
                <w:sz w:val="24"/>
              </w:rPr>
              <w:t xml:space="preserve"> </w:t>
            </w:r>
            <w:r w:rsidRPr="00B640F0">
              <w:rPr>
                <w:sz w:val="24"/>
              </w:rPr>
              <w:t>of</w:t>
            </w:r>
            <w:r w:rsidRPr="00B640F0">
              <w:rPr>
                <w:spacing w:val="-3"/>
                <w:sz w:val="24"/>
              </w:rPr>
              <w:t xml:space="preserve"> </w:t>
            </w:r>
            <w:r w:rsidRPr="00B640F0">
              <w:rPr>
                <w:sz w:val="24"/>
              </w:rPr>
              <w:t>pupils</w:t>
            </w:r>
            <w:r w:rsidRPr="00B640F0">
              <w:rPr>
                <w:spacing w:val="-2"/>
                <w:sz w:val="24"/>
              </w:rPr>
              <w:t xml:space="preserve"> </w:t>
            </w:r>
            <w:r w:rsidRPr="00B640F0">
              <w:rPr>
                <w:sz w:val="24"/>
              </w:rPr>
              <w:t>and</w:t>
            </w:r>
            <w:r w:rsidRPr="00B640F0">
              <w:rPr>
                <w:spacing w:val="-4"/>
                <w:sz w:val="24"/>
              </w:rPr>
              <w:t xml:space="preserve"> </w:t>
            </w:r>
            <w:r w:rsidRPr="00B640F0">
              <w:rPr>
                <w:sz w:val="24"/>
              </w:rPr>
              <w:t>the</w:t>
            </w:r>
            <w:r w:rsidRPr="00B640F0">
              <w:rPr>
                <w:spacing w:val="-2"/>
                <w:sz w:val="24"/>
              </w:rPr>
              <w:t xml:space="preserve"> </w:t>
            </w:r>
            <w:r w:rsidRPr="00B640F0">
              <w:rPr>
                <w:sz w:val="24"/>
              </w:rPr>
              <w:t>management</w:t>
            </w:r>
            <w:r w:rsidRPr="00B640F0">
              <w:rPr>
                <w:spacing w:val="-4"/>
                <w:sz w:val="24"/>
              </w:rPr>
              <w:t xml:space="preserve"> </w:t>
            </w:r>
            <w:r w:rsidRPr="00B640F0">
              <w:rPr>
                <w:sz w:val="24"/>
              </w:rPr>
              <w:t>of the</w:t>
            </w:r>
            <w:r w:rsidRPr="00B640F0">
              <w:rPr>
                <w:spacing w:val="-2"/>
                <w:sz w:val="24"/>
              </w:rPr>
              <w:t xml:space="preserve"> </w:t>
            </w:r>
            <w:r w:rsidR="00B640F0" w:rsidRPr="00B640F0">
              <w:rPr>
                <w:spacing w:val="-2"/>
                <w:sz w:val="24"/>
              </w:rPr>
              <w:t xml:space="preserve">nursery </w:t>
            </w:r>
            <w:r w:rsidR="00B640F0">
              <w:rPr>
                <w:spacing w:val="-2"/>
                <w:sz w:val="24"/>
              </w:rPr>
              <w:t>school provision</w:t>
            </w:r>
          </w:p>
          <w:p w:rsidR="003425B5" w:rsidRPr="00B640F0" w:rsidRDefault="00A24CAC" w:rsidP="008B1656">
            <w:pPr>
              <w:pStyle w:val="TableParagraph"/>
              <w:numPr>
                <w:ilvl w:val="0"/>
                <w:numId w:val="4"/>
              </w:numPr>
              <w:tabs>
                <w:tab w:val="left" w:pos="947"/>
              </w:tabs>
              <w:spacing w:line="293" w:lineRule="exact"/>
              <w:ind w:left="947" w:hanging="359"/>
              <w:rPr>
                <w:sz w:val="24"/>
              </w:rPr>
            </w:pPr>
            <w:r w:rsidRPr="00B640F0">
              <w:rPr>
                <w:sz w:val="24"/>
              </w:rPr>
              <w:t>Assist</w:t>
            </w:r>
            <w:r w:rsidRPr="00B640F0">
              <w:rPr>
                <w:spacing w:val="-5"/>
                <w:sz w:val="24"/>
              </w:rPr>
              <w:t xml:space="preserve"> </w:t>
            </w:r>
            <w:r w:rsidRPr="00B640F0">
              <w:rPr>
                <w:sz w:val="24"/>
              </w:rPr>
              <w:t>the</w:t>
            </w:r>
            <w:r w:rsidRPr="00B640F0">
              <w:rPr>
                <w:spacing w:val="-5"/>
                <w:sz w:val="24"/>
              </w:rPr>
              <w:t xml:space="preserve"> </w:t>
            </w:r>
            <w:r w:rsidRPr="00B640F0">
              <w:rPr>
                <w:sz w:val="24"/>
              </w:rPr>
              <w:t>teacher</w:t>
            </w:r>
            <w:r w:rsidRPr="00B640F0">
              <w:rPr>
                <w:spacing w:val="-2"/>
                <w:sz w:val="24"/>
              </w:rPr>
              <w:t xml:space="preserve"> </w:t>
            </w:r>
            <w:r w:rsidRPr="00B640F0">
              <w:rPr>
                <w:sz w:val="24"/>
              </w:rPr>
              <w:t>with</w:t>
            </w:r>
            <w:r w:rsidRPr="00B640F0">
              <w:rPr>
                <w:spacing w:val="-3"/>
                <w:sz w:val="24"/>
              </w:rPr>
              <w:t xml:space="preserve"> </w:t>
            </w:r>
            <w:r w:rsidRPr="00B640F0">
              <w:rPr>
                <w:sz w:val="24"/>
              </w:rPr>
              <w:t>the</w:t>
            </w:r>
            <w:r w:rsidRPr="00B640F0">
              <w:rPr>
                <w:spacing w:val="-4"/>
                <w:sz w:val="24"/>
              </w:rPr>
              <w:t xml:space="preserve"> </w:t>
            </w:r>
            <w:r w:rsidRPr="00B640F0">
              <w:rPr>
                <w:sz w:val="24"/>
              </w:rPr>
              <w:t>planning</w:t>
            </w:r>
            <w:r w:rsidR="00B640F0">
              <w:rPr>
                <w:spacing w:val="-4"/>
                <w:sz w:val="24"/>
              </w:rPr>
              <w:t xml:space="preserve">, preparation and delivery </w:t>
            </w:r>
            <w:r w:rsidRPr="00B640F0">
              <w:rPr>
                <w:sz w:val="24"/>
              </w:rPr>
              <w:t>of</w:t>
            </w:r>
            <w:r w:rsidR="00B640F0">
              <w:rPr>
                <w:spacing w:val="64"/>
                <w:sz w:val="24"/>
              </w:rPr>
              <w:t xml:space="preserve"> </w:t>
            </w:r>
            <w:r w:rsidRPr="00B640F0">
              <w:rPr>
                <w:sz w:val="24"/>
              </w:rPr>
              <w:t>learning</w:t>
            </w:r>
            <w:r w:rsidRPr="00B640F0">
              <w:rPr>
                <w:spacing w:val="-4"/>
                <w:sz w:val="24"/>
              </w:rPr>
              <w:t xml:space="preserve"> </w:t>
            </w:r>
            <w:r w:rsidRPr="00B640F0">
              <w:rPr>
                <w:spacing w:val="-2"/>
                <w:sz w:val="24"/>
              </w:rPr>
              <w:t>activities</w:t>
            </w:r>
          </w:p>
          <w:p w:rsidR="00B640F0" w:rsidRPr="00B640F0" w:rsidRDefault="00B640F0" w:rsidP="008B1656">
            <w:pPr>
              <w:pStyle w:val="TableParagraph"/>
              <w:numPr>
                <w:ilvl w:val="0"/>
                <w:numId w:val="4"/>
              </w:numPr>
              <w:tabs>
                <w:tab w:val="left" w:pos="947"/>
              </w:tabs>
              <w:spacing w:line="293" w:lineRule="exact"/>
              <w:ind w:left="947" w:hanging="359"/>
              <w:rPr>
                <w:sz w:val="24"/>
              </w:rPr>
            </w:pPr>
            <w:r>
              <w:rPr>
                <w:spacing w:val="-2"/>
                <w:sz w:val="24"/>
              </w:rPr>
              <w:t>Take responsibility for delivering teacher prepared small group work to allocated key children</w:t>
            </w:r>
          </w:p>
          <w:p w:rsidR="003425B5" w:rsidRDefault="00A24CAC">
            <w:pPr>
              <w:pStyle w:val="TableParagraph"/>
              <w:numPr>
                <w:ilvl w:val="0"/>
                <w:numId w:val="4"/>
              </w:numPr>
              <w:tabs>
                <w:tab w:val="left" w:pos="948"/>
              </w:tabs>
              <w:ind w:right="1374"/>
              <w:rPr>
                <w:sz w:val="24"/>
              </w:rPr>
            </w:pPr>
            <w:r>
              <w:rPr>
                <w:sz w:val="24"/>
              </w:rPr>
              <w:t>Assist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Education/Behaviour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Care </w:t>
            </w:r>
            <w:r>
              <w:rPr>
                <w:spacing w:val="-2"/>
                <w:sz w:val="24"/>
              </w:rPr>
              <w:t>programmes</w:t>
            </w:r>
          </w:p>
          <w:p w:rsidR="003425B5" w:rsidRDefault="00A24CAC">
            <w:pPr>
              <w:pStyle w:val="TableParagraph"/>
              <w:numPr>
                <w:ilvl w:val="0"/>
                <w:numId w:val="4"/>
              </w:numPr>
              <w:tabs>
                <w:tab w:val="left" w:pos="947"/>
              </w:tabs>
              <w:spacing w:line="291" w:lineRule="exact"/>
              <w:ind w:left="947" w:hanging="359"/>
              <w:rPr>
                <w:sz w:val="24"/>
              </w:rPr>
            </w:pPr>
            <w:r>
              <w:rPr>
                <w:sz w:val="24"/>
              </w:rPr>
              <w:t>Undertake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record keeping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recording</w:t>
            </w:r>
            <w:r>
              <w:rPr>
                <w:spacing w:val="-7"/>
                <w:sz w:val="24"/>
              </w:rPr>
              <w:t xml:space="preserve"> </w:t>
            </w:r>
            <w:r w:rsidR="00B640F0">
              <w:rPr>
                <w:sz w:val="24"/>
              </w:rPr>
              <w:t>pupil progress and reporting to the families of allocated key children</w:t>
            </w:r>
          </w:p>
          <w:p w:rsidR="003425B5" w:rsidRDefault="00A24CAC">
            <w:pPr>
              <w:pStyle w:val="TableParagraph"/>
              <w:numPr>
                <w:ilvl w:val="0"/>
                <w:numId w:val="4"/>
              </w:numPr>
              <w:tabs>
                <w:tab w:val="left" w:pos="947"/>
              </w:tabs>
              <w:spacing w:line="292" w:lineRule="exact"/>
              <w:ind w:left="947" w:hanging="359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self-esteem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independence</w:t>
            </w:r>
          </w:p>
          <w:p w:rsidR="003425B5" w:rsidRDefault="00A24CAC">
            <w:pPr>
              <w:pStyle w:val="TableParagraph"/>
              <w:numPr>
                <w:ilvl w:val="0"/>
                <w:numId w:val="4"/>
              </w:numPr>
              <w:tabs>
                <w:tab w:val="left" w:pos="948"/>
              </w:tabs>
              <w:ind w:right="1295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behaviour,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promptly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conflicts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incidents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established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encourage pupils to take responsibility for their own behaviour</w:t>
            </w:r>
          </w:p>
          <w:p w:rsidR="003425B5" w:rsidRDefault="00A24CAC">
            <w:pPr>
              <w:pStyle w:val="TableParagraph"/>
              <w:numPr>
                <w:ilvl w:val="0"/>
                <w:numId w:val="4"/>
              </w:numPr>
              <w:tabs>
                <w:tab w:val="left" w:pos="947"/>
              </w:tabs>
              <w:spacing w:line="291" w:lineRule="exact"/>
              <w:ind w:left="947" w:hanging="359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assistance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welfar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e.g.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liaise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parents</w:t>
            </w:r>
          </w:p>
          <w:p w:rsidR="003425B5" w:rsidRDefault="00A24CAC">
            <w:pPr>
              <w:pStyle w:val="TableParagraph"/>
              <w:numPr>
                <w:ilvl w:val="0"/>
                <w:numId w:val="4"/>
              </w:numPr>
              <w:tabs>
                <w:tab w:val="left" w:pos="947"/>
              </w:tabs>
              <w:spacing w:line="292" w:lineRule="exact"/>
              <w:ind w:left="947" w:hanging="359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demonstrate 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tasks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starters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experienced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staff</w:t>
            </w:r>
          </w:p>
          <w:p w:rsidR="003425B5" w:rsidRDefault="00A24CAC">
            <w:pPr>
              <w:pStyle w:val="TableParagraph"/>
              <w:numPr>
                <w:ilvl w:val="0"/>
                <w:numId w:val="4"/>
              </w:numPr>
              <w:tabs>
                <w:tab w:val="left" w:pos="948"/>
              </w:tabs>
              <w:ind w:right="494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amounts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events,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then handed over to school office staff for processing</w:t>
            </w:r>
          </w:p>
          <w:p w:rsidR="003425B5" w:rsidRDefault="00A24CAC">
            <w:pPr>
              <w:pStyle w:val="TableParagraph"/>
              <w:numPr>
                <w:ilvl w:val="0"/>
                <w:numId w:val="4"/>
              </w:numPr>
              <w:tabs>
                <w:tab w:val="left" w:pos="947"/>
              </w:tabs>
              <w:spacing w:line="293" w:lineRule="exact"/>
              <w:ind w:left="947" w:hanging="359"/>
              <w:rPr>
                <w:sz w:val="24"/>
              </w:rPr>
            </w:pPr>
            <w:r>
              <w:rPr>
                <w:sz w:val="24"/>
              </w:rPr>
              <w:t>Undertake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post</w:t>
            </w:r>
          </w:p>
        </w:tc>
      </w:tr>
      <w:tr w:rsidR="003425B5">
        <w:trPr>
          <w:trHeight w:val="2664"/>
        </w:trPr>
        <w:tc>
          <w:tcPr>
            <w:tcW w:w="1109" w:type="dxa"/>
            <w:shd w:val="clear" w:color="auto" w:fill="C0C0C0"/>
            <w:textDirection w:val="btLr"/>
          </w:tcPr>
          <w:p w:rsidR="003425B5" w:rsidRDefault="00A24CAC">
            <w:pPr>
              <w:pStyle w:val="TableParagraph"/>
              <w:spacing w:before="230"/>
              <w:ind w:left="7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Demands</w:t>
            </w:r>
          </w:p>
        </w:tc>
        <w:tc>
          <w:tcPr>
            <w:tcW w:w="13828" w:type="dxa"/>
          </w:tcPr>
          <w:p w:rsidR="003425B5" w:rsidRDefault="00A24CAC">
            <w:pPr>
              <w:pStyle w:val="TableParagraph"/>
              <w:spacing w:before="226"/>
              <w:ind w:left="228" w:right="275"/>
              <w:rPr>
                <w:sz w:val="24"/>
              </w:rPr>
            </w:pPr>
            <w:r>
              <w:rPr>
                <w:sz w:val="24"/>
              </w:rPr>
              <w:t>Some lifting, stretching and physical effort required for the preparation of the classroom for lessons and clearing away afterwards.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periodically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display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pupils’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involve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considerable physica</w:t>
            </w:r>
            <w:r>
              <w:rPr>
                <w:sz w:val="24"/>
              </w:rPr>
              <w:t>l effort.</w:t>
            </w:r>
          </w:p>
          <w:p w:rsidR="003425B5" w:rsidRDefault="00A24CAC">
            <w:pPr>
              <w:pStyle w:val="TableParagraph"/>
              <w:ind w:left="228" w:right="275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concentrate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afternoon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whilst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observing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 w:rsidR="00B640F0">
              <w:rPr>
                <w:sz w:val="24"/>
              </w:rPr>
              <w:t>pupils with their play and learning and meeting their care needs</w:t>
            </w:r>
            <w:r>
              <w:rPr>
                <w:sz w:val="24"/>
              </w:rPr>
              <w:t>.</w:t>
            </w:r>
          </w:p>
          <w:p w:rsidR="003425B5" w:rsidRDefault="00A24CAC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occasional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emotional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exposure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difficult child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protection/welfare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 cause the child to become angry or upset.</w:t>
            </w:r>
          </w:p>
        </w:tc>
      </w:tr>
    </w:tbl>
    <w:p w:rsidR="003425B5" w:rsidRDefault="003425B5">
      <w:pPr>
        <w:pStyle w:val="TableParagraph"/>
        <w:rPr>
          <w:sz w:val="24"/>
        </w:rPr>
        <w:sectPr w:rsidR="003425B5">
          <w:footerReference w:type="default" r:id="rId8"/>
          <w:pgSz w:w="16850" w:h="11910" w:orient="landscape"/>
          <w:pgMar w:top="540" w:right="992" w:bottom="920" w:left="566" w:header="0" w:footer="739" w:gutter="0"/>
          <w:pgNumType w:start="2"/>
          <w:cols w:space="720"/>
        </w:sect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"/>
        <w:gridCol w:w="13797"/>
      </w:tblGrid>
      <w:tr w:rsidR="003425B5">
        <w:trPr>
          <w:trHeight w:val="1843"/>
        </w:trPr>
        <w:tc>
          <w:tcPr>
            <w:tcW w:w="1140" w:type="dxa"/>
            <w:shd w:val="clear" w:color="auto" w:fill="C0C0C0"/>
            <w:textDirection w:val="btLr"/>
          </w:tcPr>
          <w:p w:rsidR="003425B5" w:rsidRDefault="00A24CAC">
            <w:pPr>
              <w:pStyle w:val="TableParagraph"/>
              <w:spacing w:before="230" w:line="244" w:lineRule="auto"/>
              <w:ind w:left="345" w:right="344" w:firstLine="13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lastRenderedPageBreak/>
              <w:t>Working Conditions</w:t>
            </w:r>
          </w:p>
        </w:tc>
        <w:tc>
          <w:tcPr>
            <w:tcW w:w="13797" w:type="dxa"/>
          </w:tcPr>
          <w:p w:rsidR="003425B5" w:rsidRDefault="00A24CAC">
            <w:pPr>
              <w:pStyle w:val="TableParagraph"/>
              <w:spacing w:before="226"/>
              <w:ind w:left="228" w:right="324"/>
              <w:rPr>
                <w:sz w:val="24"/>
              </w:rPr>
            </w:pPr>
            <w:r>
              <w:rPr>
                <w:sz w:val="24"/>
              </w:rPr>
              <w:t>Post holder mainly operates within classroom based conditions and there is reg</w:t>
            </w:r>
            <w:r w:rsidR="004A0778">
              <w:rPr>
                <w:sz w:val="24"/>
              </w:rPr>
              <w:t>ular background noise. There will</w:t>
            </w:r>
            <w:r>
              <w:rPr>
                <w:sz w:val="24"/>
              </w:rPr>
              <w:t xml:space="preserve"> be some exposure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supervising</w:t>
            </w:r>
            <w:r>
              <w:rPr>
                <w:spacing w:val="-5"/>
                <w:sz w:val="24"/>
              </w:rPr>
              <w:t xml:space="preserve"> </w:t>
            </w:r>
            <w:r w:rsidR="004A0778">
              <w:rPr>
                <w:sz w:val="24"/>
              </w:rPr>
              <w:t>pupils</w:t>
            </w:r>
            <w:r>
              <w:rPr>
                <w:spacing w:val="-3"/>
                <w:sz w:val="24"/>
              </w:rPr>
              <w:t xml:space="preserve"> </w:t>
            </w:r>
            <w:r w:rsidR="004A0778">
              <w:rPr>
                <w:spacing w:val="-3"/>
                <w:sz w:val="24"/>
              </w:rPr>
              <w:t>in the outdoor nursery provision a</w:t>
            </w:r>
            <w:r>
              <w:rPr>
                <w:sz w:val="24"/>
              </w:rPr>
              <w:t>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off-site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school trip</w:t>
            </w:r>
            <w:r>
              <w:rPr>
                <w:sz w:val="24"/>
              </w:rPr>
              <w:t>s. There may be the need to deal with bodily fluids when providing personal care to pupils.</w:t>
            </w:r>
          </w:p>
          <w:p w:rsidR="003425B5" w:rsidRDefault="00A24CAC">
            <w:pPr>
              <w:pStyle w:val="TableParagraph"/>
              <w:ind w:left="228" w:right="324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occasional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exposure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exhibiting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challenging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angry or upset.</w:t>
            </w:r>
          </w:p>
        </w:tc>
      </w:tr>
      <w:tr w:rsidR="003425B5">
        <w:trPr>
          <w:trHeight w:val="2714"/>
        </w:trPr>
        <w:tc>
          <w:tcPr>
            <w:tcW w:w="1140" w:type="dxa"/>
            <w:shd w:val="clear" w:color="auto" w:fill="C0C0C0"/>
            <w:textDirection w:val="btLr"/>
          </w:tcPr>
          <w:p w:rsidR="003425B5" w:rsidRDefault="00A24CAC">
            <w:pPr>
              <w:pStyle w:val="TableParagraph"/>
              <w:spacing w:before="230" w:line="247" w:lineRule="auto"/>
              <w:ind w:left="467" w:right="469" w:hanging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Experience, </w:t>
            </w:r>
            <w:r>
              <w:rPr>
                <w:rFonts w:ascii="Arial"/>
                <w:b/>
                <w:sz w:val="24"/>
              </w:rPr>
              <w:t>Knowledge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and </w:t>
            </w:r>
            <w:r>
              <w:rPr>
                <w:rFonts w:ascii="Arial"/>
                <w:b/>
                <w:spacing w:val="-2"/>
                <w:sz w:val="24"/>
              </w:rPr>
              <w:t>Qualifications</w:t>
            </w:r>
          </w:p>
        </w:tc>
        <w:tc>
          <w:tcPr>
            <w:tcW w:w="13797" w:type="dxa"/>
          </w:tcPr>
          <w:p w:rsidR="003425B5" w:rsidRDefault="00A24CAC">
            <w:pPr>
              <w:pStyle w:val="TableParagraph"/>
              <w:spacing w:before="223"/>
              <w:ind w:left="22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Essential:</w:t>
            </w:r>
          </w:p>
          <w:p w:rsidR="003425B5" w:rsidRDefault="00A24CAC">
            <w:pPr>
              <w:pStyle w:val="TableParagraph"/>
              <w:numPr>
                <w:ilvl w:val="0"/>
                <w:numId w:val="3"/>
              </w:numPr>
              <w:tabs>
                <w:tab w:val="left" w:pos="948"/>
              </w:tabs>
              <w:spacing w:before="1" w:line="294" w:lineRule="exact"/>
              <w:rPr>
                <w:sz w:val="24"/>
              </w:rPr>
            </w:pPr>
            <w:r>
              <w:rPr>
                <w:sz w:val="24"/>
              </w:rPr>
              <w:t>NVQ</w:t>
            </w:r>
            <w:r>
              <w:rPr>
                <w:spacing w:val="-3"/>
                <w:sz w:val="24"/>
              </w:rPr>
              <w:t xml:space="preserve"> </w:t>
            </w:r>
            <w:r w:rsidR="004A0778">
              <w:rPr>
                <w:spacing w:val="-3"/>
                <w:sz w:val="24"/>
              </w:rPr>
              <w:t xml:space="preserve">Level 3 </w:t>
            </w:r>
            <w:r w:rsidR="004A0778">
              <w:rPr>
                <w:sz w:val="24"/>
              </w:rPr>
              <w:t>Early Years Child Care Practitioner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equivalent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qualifications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experience</w:t>
            </w:r>
          </w:p>
          <w:p w:rsidR="003425B5" w:rsidRDefault="004A0778">
            <w:pPr>
              <w:pStyle w:val="TableParagraph"/>
              <w:numPr>
                <w:ilvl w:val="0"/>
                <w:numId w:val="3"/>
              </w:numPr>
              <w:tabs>
                <w:tab w:val="left" w:pos="948"/>
              </w:tabs>
              <w:spacing w:line="29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Qualified Paediatric First Aid trained</w:t>
            </w:r>
          </w:p>
          <w:p w:rsidR="003425B5" w:rsidRDefault="00A24CAC">
            <w:pPr>
              <w:pStyle w:val="TableParagraph"/>
              <w:numPr>
                <w:ilvl w:val="0"/>
                <w:numId w:val="3"/>
              </w:numPr>
              <w:tabs>
                <w:tab w:val="left" w:pos="948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Completion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 w:rsidR="004A0778">
              <w:rPr>
                <w:sz w:val="24"/>
              </w:rPr>
              <w:t>DFE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Assistant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Programme</w:t>
            </w:r>
          </w:p>
          <w:p w:rsidR="003425B5" w:rsidRDefault="00A24CAC">
            <w:pPr>
              <w:pStyle w:val="TableParagraph"/>
              <w:numPr>
                <w:ilvl w:val="0"/>
                <w:numId w:val="3"/>
              </w:numPr>
              <w:tabs>
                <w:tab w:val="left" w:pos="94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Numeracy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 Literacy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fulfil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role</w:t>
            </w:r>
          </w:p>
          <w:p w:rsidR="003425B5" w:rsidRDefault="00A24CAC" w:rsidP="004A0778">
            <w:pPr>
              <w:pStyle w:val="TableParagraph"/>
              <w:numPr>
                <w:ilvl w:val="0"/>
                <w:numId w:val="3"/>
              </w:numPr>
              <w:tabs>
                <w:tab w:val="left" w:pos="94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Understanding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 w:rsidR="004A0778">
              <w:rPr>
                <w:spacing w:val="-4"/>
                <w:sz w:val="24"/>
              </w:rPr>
              <w:t xml:space="preserve">Early Years </w:t>
            </w:r>
            <w:bookmarkStart w:id="0" w:name="_GoBack"/>
            <w:bookmarkEnd w:id="0"/>
            <w:r>
              <w:rPr>
                <w:sz w:val="24"/>
              </w:rPr>
              <w:t>Foundation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programmes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strategies</w:t>
            </w:r>
          </w:p>
        </w:tc>
      </w:tr>
      <w:tr w:rsidR="003425B5">
        <w:trPr>
          <w:trHeight w:val="2921"/>
        </w:trPr>
        <w:tc>
          <w:tcPr>
            <w:tcW w:w="1140" w:type="dxa"/>
            <w:shd w:val="clear" w:color="auto" w:fill="C0C0C0"/>
            <w:textDirection w:val="btLr"/>
          </w:tcPr>
          <w:p w:rsidR="003425B5" w:rsidRDefault="00A24CAC">
            <w:pPr>
              <w:pStyle w:val="TableParagraph"/>
              <w:spacing w:before="230" w:line="247" w:lineRule="auto"/>
              <w:ind w:left="638" w:right="638" w:hanging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Skills and </w:t>
            </w:r>
            <w:r>
              <w:rPr>
                <w:rFonts w:ascii="Arial"/>
                <w:b/>
                <w:spacing w:val="-2"/>
                <w:sz w:val="24"/>
              </w:rPr>
              <w:t>Technical Competencies</w:t>
            </w:r>
          </w:p>
        </w:tc>
        <w:tc>
          <w:tcPr>
            <w:tcW w:w="13797" w:type="dxa"/>
          </w:tcPr>
          <w:p w:rsidR="003425B5" w:rsidRDefault="00A24CAC">
            <w:pPr>
              <w:pStyle w:val="TableParagraph"/>
              <w:numPr>
                <w:ilvl w:val="0"/>
                <w:numId w:val="2"/>
              </w:numPr>
              <w:tabs>
                <w:tab w:val="left" w:pos="948"/>
              </w:tabs>
              <w:spacing w:before="226" w:line="294" w:lineRule="exact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straightforward</w:t>
            </w:r>
            <w:r>
              <w:rPr>
                <w:spacing w:val="-2"/>
                <w:sz w:val="24"/>
              </w:rPr>
              <w:t xml:space="preserve"> problems</w:t>
            </w:r>
          </w:p>
          <w:p w:rsidR="003425B5" w:rsidRDefault="00A24CAC">
            <w:pPr>
              <w:pStyle w:val="TableParagraph"/>
              <w:numPr>
                <w:ilvl w:val="0"/>
                <w:numId w:val="2"/>
              </w:numPr>
              <w:tabs>
                <w:tab w:val="left" w:pos="948"/>
              </w:tabs>
              <w:ind w:right="798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advising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basis.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 required to liaise with pupils, other staff, parents and outside agencies and professionals.</w:t>
            </w:r>
          </w:p>
          <w:p w:rsidR="003425B5" w:rsidRDefault="00A24CAC">
            <w:pPr>
              <w:pStyle w:val="TableParagraph"/>
              <w:numPr>
                <w:ilvl w:val="0"/>
                <w:numId w:val="2"/>
              </w:numPr>
              <w:tabs>
                <w:tab w:val="left" w:pos="948"/>
              </w:tabs>
              <w:spacing w:line="237" w:lineRule="auto"/>
              <w:ind w:right="275"/>
              <w:rPr>
                <w:sz w:val="24"/>
              </w:rPr>
            </w:pPr>
            <w:r>
              <w:rPr>
                <w:sz w:val="24"/>
              </w:rPr>
              <w:t>Keyboarding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office equipment e.g. photocopier</w:t>
            </w:r>
          </w:p>
        </w:tc>
      </w:tr>
      <w:tr w:rsidR="003425B5">
        <w:trPr>
          <w:trHeight w:val="2188"/>
        </w:trPr>
        <w:tc>
          <w:tcPr>
            <w:tcW w:w="1140" w:type="dxa"/>
            <w:shd w:val="clear" w:color="auto" w:fill="C0C0C0"/>
            <w:textDirection w:val="btLr"/>
          </w:tcPr>
          <w:p w:rsidR="003425B5" w:rsidRDefault="00A24CAC">
            <w:pPr>
              <w:pStyle w:val="TableParagraph"/>
              <w:spacing w:before="230" w:line="247" w:lineRule="auto"/>
              <w:ind w:left="374" w:right="371" w:firstLine="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Behavioural Competency</w:t>
            </w:r>
          </w:p>
        </w:tc>
        <w:tc>
          <w:tcPr>
            <w:tcW w:w="13797" w:type="dxa"/>
          </w:tcPr>
          <w:p w:rsidR="003425B5" w:rsidRDefault="003425B5">
            <w:pPr>
              <w:pStyle w:val="TableParagraph"/>
              <w:spacing w:before="223"/>
              <w:rPr>
                <w:sz w:val="24"/>
              </w:rPr>
            </w:pPr>
          </w:p>
          <w:p w:rsidR="003425B5" w:rsidRDefault="00A24CAC">
            <w:pPr>
              <w:pStyle w:val="TableParagraph"/>
              <w:ind w:left="228" w:right="32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corporate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behavioural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competency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currently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 section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 be provided at a later date.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Anyone requiring further information should contact their Employee Relations Specialist or the Grading Team at </w:t>
            </w:r>
            <w:hyperlink r:id="rId9">
              <w:r>
                <w:rPr>
                  <w:color w:val="0462C1"/>
                  <w:sz w:val="24"/>
                  <w:u w:val="single" w:color="0462C1"/>
                </w:rPr>
                <w:t>Grading@plymouth.gov.uk</w:t>
              </w:r>
              <w:r>
                <w:rPr>
                  <w:sz w:val="24"/>
                </w:rPr>
                <w:t>.</w:t>
              </w:r>
            </w:hyperlink>
          </w:p>
        </w:tc>
      </w:tr>
    </w:tbl>
    <w:p w:rsidR="003425B5" w:rsidRDefault="003425B5">
      <w:pPr>
        <w:pStyle w:val="TableParagraph"/>
        <w:rPr>
          <w:sz w:val="24"/>
        </w:rPr>
        <w:sectPr w:rsidR="003425B5">
          <w:type w:val="continuous"/>
          <w:pgSz w:w="16850" w:h="11910" w:orient="landscape"/>
          <w:pgMar w:top="540" w:right="992" w:bottom="920" w:left="566" w:header="0" w:footer="739" w:gutter="0"/>
          <w:cols w:space="720"/>
        </w:sect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"/>
        <w:gridCol w:w="7810"/>
        <w:gridCol w:w="3022"/>
        <w:gridCol w:w="2964"/>
      </w:tblGrid>
      <w:tr w:rsidR="003425B5">
        <w:trPr>
          <w:trHeight w:val="2450"/>
        </w:trPr>
        <w:tc>
          <w:tcPr>
            <w:tcW w:w="1140" w:type="dxa"/>
            <w:shd w:val="clear" w:color="auto" w:fill="C0C0C0"/>
            <w:textDirection w:val="btLr"/>
          </w:tcPr>
          <w:p w:rsidR="003425B5" w:rsidRDefault="00A24CAC">
            <w:pPr>
              <w:pStyle w:val="TableParagraph"/>
              <w:spacing w:before="230" w:line="247" w:lineRule="auto"/>
              <w:ind w:left="635" w:right="638" w:firstLine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lastRenderedPageBreak/>
              <w:t>Corporate Standards</w:t>
            </w:r>
          </w:p>
        </w:tc>
        <w:tc>
          <w:tcPr>
            <w:tcW w:w="13796" w:type="dxa"/>
            <w:gridSpan w:val="3"/>
          </w:tcPr>
          <w:p w:rsidR="003425B5" w:rsidRDefault="00A24CAC">
            <w:pPr>
              <w:pStyle w:val="TableParagraph"/>
              <w:numPr>
                <w:ilvl w:val="0"/>
                <w:numId w:val="1"/>
              </w:numPr>
              <w:tabs>
                <w:tab w:val="left" w:pos="948"/>
              </w:tabs>
              <w:spacing w:before="226"/>
              <w:ind w:right="1172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z w:val="24"/>
              </w:rPr>
              <w:t>olicies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security,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 responsibility for data protection, client confidentiality and information governance.</w:t>
            </w:r>
          </w:p>
          <w:p w:rsidR="003425B5" w:rsidRDefault="00A24CAC">
            <w:pPr>
              <w:pStyle w:val="TableParagraph"/>
              <w:numPr>
                <w:ilvl w:val="0"/>
                <w:numId w:val="1"/>
              </w:numPr>
              <w:tabs>
                <w:tab w:val="left" w:pos="948"/>
              </w:tabs>
              <w:spacing w:line="237" w:lineRule="auto"/>
              <w:ind w:right="867"/>
              <w:rPr>
                <w:sz w:val="24"/>
              </w:rPr>
            </w:pPr>
            <w:r>
              <w:rPr>
                <w:sz w:val="24"/>
              </w:rPr>
              <w:t>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legislation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regulations,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provisions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council’s constitution and its policies and procedures.</w:t>
            </w:r>
          </w:p>
          <w:p w:rsidR="003425B5" w:rsidRDefault="00A24CAC">
            <w:pPr>
              <w:pStyle w:val="TableParagraph"/>
              <w:numPr>
                <w:ilvl w:val="0"/>
                <w:numId w:val="1"/>
              </w:numPr>
              <w:tabs>
                <w:tab w:val="left" w:pos="948"/>
              </w:tabs>
              <w:spacing w:before="2"/>
              <w:ind w:right="397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Council’s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policy,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 and procedures.</w:t>
            </w:r>
          </w:p>
          <w:p w:rsidR="003425B5" w:rsidRDefault="00A24CAC">
            <w:pPr>
              <w:pStyle w:val="TableParagraph"/>
              <w:numPr>
                <w:ilvl w:val="0"/>
                <w:numId w:val="1"/>
              </w:numPr>
              <w:tabs>
                <w:tab w:val="left" w:pos="94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Undertake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regard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corporate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equalities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legislation.</w:t>
            </w:r>
          </w:p>
        </w:tc>
      </w:tr>
      <w:tr w:rsidR="003425B5">
        <w:trPr>
          <w:trHeight w:val="1017"/>
        </w:trPr>
        <w:tc>
          <w:tcPr>
            <w:tcW w:w="14936" w:type="dxa"/>
            <w:gridSpan w:val="4"/>
            <w:shd w:val="clear" w:color="auto" w:fill="C0C0C0"/>
          </w:tcPr>
          <w:p w:rsidR="003425B5" w:rsidRDefault="00A24CAC">
            <w:pPr>
              <w:pStyle w:val="TableParagraph"/>
              <w:spacing w:before="223"/>
              <w:ind w:left="5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Once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role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profile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complete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authorise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and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forward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to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the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job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evaluation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team,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complete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with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all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other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paperwork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if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due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be</w:t>
            </w:r>
            <w:r>
              <w:rPr>
                <w:rFonts w:ascii="Arial" w:hAnsi="Arial"/>
                <w:b/>
                <w:spacing w:val="-2"/>
              </w:rPr>
              <w:t xml:space="preserve"> graded.</w:t>
            </w:r>
          </w:p>
        </w:tc>
      </w:tr>
      <w:tr w:rsidR="003425B5">
        <w:trPr>
          <w:trHeight w:val="1720"/>
        </w:trPr>
        <w:tc>
          <w:tcPr>
            <w:tcW w:w="1140" w:type="dxa"/>
            <w:shd w:val="clear" w:color="auto" w:fill="C0C0C0"/>
            <w:textDirection w:val="btLr"/>
          </w:tcPr>
          <w:p w:rsidR="003425B5" w:rsidRDefault="00A24CAC">
            <w:pPr>
              <w:pStyle w:val="TableParagraph"/>
              <w:spacing w:before="230" w:line="244" w:lineRule="auto"/>
              <w:ind w:left="340" w:right="47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Signed: Manager</w:t>
            </w:r>
          </w:p>
        </w:tc>
        <w:tc>
          <w:tcPr>
            <w:tcW w:w="7810" w:type="dxa"/>
          </w:tcPr>
          <w:p w:rsidR="003425B5" w:rsidRDefault="0034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2" w:type="dxa"/>
            <w:shd w:val="clear" w:color="auto" w:fill="C0C0C0"/>
          </w:tcPr>
          <w:p w:rsidR="003425B5" w:rsidRDefault="003425B5">
            <w:pPr>
              <w:pStyle w:val="TableParagraph"/>
            </w:pPr>
          </w:p>
          <w:p w:rsidR="003425B5" w:rsidRDefault="003425B5">
            <w:pPr>
              <w:pStyle w:val="TableParagraph"/>
              <w:spacing w:before="223"/>
            </w:pPr>
          </w:p>
          <w:p w:rsidR="003425B5" w:rsidRDefault="00A24CAC">
            <w:pPr>
              <w:pStyle w:val="TableParagraph"/>
              <w:ind w:left="58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Date:</w:t>
            </w:r>
          </w:p>
        </w:tc>
        <w:tc>
          <w:tcPr>
            <w:tcW w:w="2964" w:type="dxa"/>
          </w:tcPr>
          <w:p w:rsidR="003425B5" w:rsidRDefault="003425B5">
            <w:pPr>
              <w:pStyle w:val="TableParagraph"/>
              <w:rPr>
                <w:rFonts w:ascii="Times New Roman"/>
              </w:rPr>
            </w:pPr>
          </w:p>
        </w:tc>
      </w:tr>
      <w:tr w:rsidR="003425B5">
        <w:trPr>
          <w:trHeight w:val="1972"/>
        </w:trPr>
        <w:tc>
          <w:tcPr>
            <w:tcW w:w="1140" w:type="dxa"/>
            <w:shd w:val="clear" w:color="auto" w:fill="C0C0C0"/>
            <w:textDirection w:val="btLr"/>
          </w:tcPr>
          <w:p w:rsidR="003425B5" w:rsidRDefault="00A24CAC">
            <w:pPr>
              <w:pStyle w:val="TableParagraph"/>
              <w:spacing w:before="230" w:line="247" w:lineRule="auto"/>
              <w:ind w:left="587" w:right="574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Signed: </w:t>
            </w:r>
            <w:r>
              <w:rPr>
                <w:rFonts w:ascii="Arial"/>
                <w:b/>
              </w:rPr>
              <w:t>Head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of </w:t>
            </w:r>
            <w:r>
              <w:rPr>
                <w:rFonts w:ascii="Arial"/>
                <w:b/>
                <w:spacing w:val="-2"/>
              </w:rPr>
              <w:t>Service</w:t>
            </w:r>
          </w:p>
        </w:tc>
        <w:tc>
          <w:tcPr>
            <w:tcW w:w="7810" w:type="dxa"/>
          </w:tcPr>
          <w:p w:rsidR="003425B5" w:rsidRDefault="00342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2" w:type="dxa"/>
            <w:shd w:val="clear" w:color="auto" w:fill="C0C0C0"/>
          </w:tcPr>
          <w:p w:rsidR="003425B5" w:rsidRDefault="003425B5">
            <w:pPr>
              <w:pStyle w:val="TableParagraph"/>
            </w:pPr>
          </w:p>
          <w:p w:rsidR="003425B5" w:rsidRDefault="003425B5">
            <w:pPr>
              <w:pStyle w:val="TableParagraph"/>
              <w:spacing w:before="221"/>
            </w:pPr>
          </w:p>
          <w:p w:rsidR="003425B5" w:rsidRDefault="00A24CAC">
            <w:pPr>
              <w:pStyle w:val="TableParagraph"/>
              <w:ind w:left="58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Date:</w:t>
            </w:r>
          </w:p>
        </w:tc>
        <w:tc>
          <w:tcPr>
            <w:tcW w:w="2964" w:type="dxa"/>
          </w:tcPr>
          <w:p w:rsidR="003425B5" w:rsidRDefault="003425B5">
            <w:pPr>
              <w:pStyle w:val="TableParagraph"/>
              <w:rPr>
                <w:rFonts w:ascii="Times New Roman"/>
              </w:rPr>
            </w:pPr>
          </w:p>
        </w:tc>
      </w:tr>
    </w:tbl>
    <w:p w:rsidR="00A24CAC" w:rsidRDefault="00A24CAC"/>
    <w:sectPr w:rsidR="00A24CAC">
      <w:type w:val="continuous"/>
      <w:pgSz w:w="16850" w:h="11910" w:orient="landscape"/>
      <w:pgMar w:top="540" w:right="992" w:bottom="920" w:left="566" w:header="0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CAC" w:rsidRDefault="00A24CAC">
      <w:r>
        <w:separator/>
      </w:r>
    </w:p>
  </w:endnote>
  <w:endnote w:type="continuationSeparator" w:id="0">
    <w:p w:rsidR="00A24CAC" w:rsidRDefault="00A2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5B5" w:rsidRDefault="00A24CAC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453696" behindDoc="1" locked="0" layoutInCell="1" allowOverlap="1">
              <wp:simplePos x="0" y="0"/>
              <wp:positionH relativeFrom="page">
                <wp:posOffset>394208</wp:posOffset>
              </wp:positionH>
              <wp:positionV relativeFrom="page">
                <wp:posOffset>6951770</wp:posOffset>
              </wp:positionV>
              <wp:extent cx="9673590" cy="4597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7359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25B5" w:rsidRDefault="00A24CAC">
                          <w:pPr>
                            <w:pStyle w:val="BodyText"/>
                            <w:spacing w:before="12"/>
                            <w:ind w:left="6" w:right="5"/>
                            <w:jc w:val="center"/>
                          </w:pPr>
                          <w:r>
                            <w:t>Plymouth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City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Council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committed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providing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access,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aids,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adaptations and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alternatives wherever possible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reasonable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adjustments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enable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disabled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people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fulfil the criteria for, and undertake the duties of its jobs.</w:t>
                          </w:r>
                        </w:p>
                        <w:p w:rsidR="003425B5" w:rsidRDefault="00A24CAC">
                          <w:pPr>
                            <w:pStyle w:val="BodyText"/>
                            <w:spacing w:before="1"/>
                            <w:ind w:left="6"/>
                            <w:jc w:val="center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746A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0F746A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.05pt;margin-top:547.4pt;width:761.7pt;height:36.2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" filled="f" stroked="f">
              <v:path arrowok="t"/>
              <v:textbox inset="0,0,0,0">
                <w:txbxContent>
                  <w:p w:rsidR="003425B5" w:rsidRDefault="00A24CAC">
                    <w:pPr>
                      <w:pStyle w:val="BodyText"/>
                      <w:spacing w:before="12"/>
                      <w:ind w:left="6" w:right="5"/>
                      <w:jc w:val="center"/>
                    </w:pPr>
                    <w:r>
                      <w:t>Plymouth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City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Council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committed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providing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access,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aids,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adaptations and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alternatives wherever possible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reasonable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adjustments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enable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disabled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people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fulfil the criteria for, and undertake the duties of its jobs.</w:t>
                    </w:r>
                  </w:p>
                  <w:p w:rsidR="003425B5" w:rsidRDefault="00A24CAC">
                    <w:pPr>
                      <w:pStyle w:val="BodyText"/>
                      <w:spacing w:before="1"/>
                      <w:ind w:left="6"/>
                      <w:jc w:val="center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F746A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0F746A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CAC" w:rsidRDefault="00A24CAC">
      <w:r>
        <w:separator/>
      </w:r>
    </w:p>
  </w:footnote>
  <w:footnote w:type="continuationSeparator" w:id="0">
    <w:p w:rsidR="00A24CAC" w:rsidRDefault="00A24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66E96"/>
    <w:multiLevelType w:val="hybridMultilevel"/>
    <w:tmpl w:val="648CA694"/>
    <w:lvl w:ilvl="0" w:tplc="EA86B6AE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3C0A4E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2" w:tplc="C862E6D2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3" w:tplc="A2E847B0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4" w:tplc="C1989EB8">
      <w:numFmt w:val="bullet"/>
      <w:lvlText w:val="•"/>
      <w:lvlJc w:val="left"/>
      <w:pPr>
        <w:ind w:left="6078" w:hanging="360"/>
      </w:pPr>
      <w:rPr>
        <w:rFonts w:hint="default"/>
        <w:lang w:val="en-US" w:eastAsia="en-US" w:bidi="ar-SA"/>
      </w:rPr>
    </w:lvl>
    <w:lvl w:ilvl="5" w:tplc="768C39E2">
      <w:numFmt w:val="bullet"/>
      <w:lvlText w:val="•"/>
      <w:lvlJc w:val="left"/>
      <w:pPr>
        <w:ind w:left="7363" w:hanging="360"/>
      </w:pPr>
      <w:rPr>
        <w:rFonts w:hint="default"/>
        <w:lang w:val="en-US" w:eastAsia="en-US" w:bidi="ar-SA"/>
      </w:rPr>
    </w:lvl>
    <w:lvl w:ilvl="6" w:tplc="F17CE52C">
      <w:numFmt w:val="bullet"/>
      <w:lvlText w:val="•"/>
      <w:lvlJc w:val="left"/>
      <w:pPr>
        <w:ind w:left="8647" w:hanging="360"/>
      </w:pPr>
      <w:rPr>
        <w:rFonts w:hint="default"/>
        <w:lang w:val="en-US" w:eastAsia="en-US" w:bidi="ar-SA"/>
      </w:rPr>
    </w:lvl>
    <w:lvl w:ilvl="7" w:tplc="7890D0CC">
      <w:numFmt w:val="bullet"/>
      <w:lvlText w:val="•"/>
      <w:lvlJc w:val="left"/>
      <w:pPr>
        <w:ind w:left="9932" w:hanging="360"/>
      </w:pPr>
      <w:rPr>
        <w:rFonts w:hint="default"/>
        <w:lang w:val="en-US" w:eastAsia="en-US" w:bidi="ar-SA"/>
      </w:rPr>
    </w:lvl>
    <w:lvl w:ilvl="8" w:tplc="D5281924">
      <w:numFmt w:val="bullet"/>
      <w:lvlText w:val="•"/>
      <w:lvlJc w:val="left"/>
      <w:pPr>
        <w:ind w:left="112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48D04EA"/>
    <w:multiLevelType w:val="hybridMultilevel"/>
    <w:tmpl w:val="5174660A"/>
    <w:lvl w:ilvl="0" w:tplc="E662DD4A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1EA27F8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2" w:tplc="ACEEAAD8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3" w:tplc="C9F2FF12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4" w:tplc="FD6EF26C">
      <w:numFmt w:val="bullet"/>
      <w:lvlText w:val="•"/>
      <w:lvlJc w:val="left"/>
      <w:pPr>
        <w:ind w:left="6078" w:hanging="360"/>
      </w:pPr>
      <w:rPr>
        <w:rFonts w:hint="default"/>
        <w:lang w:val="en-US" w:eastAsia="en-US" w:bidi="ar-SA"/>
      </w:rPr>
    </w:lvl>
    <w:lvl w:ilvl="5" w:tplc="C4686B46">
      <w:numFmt w:val="bullet"/>
      <w:lvlText w:val="•"/>
      <w:lvlJc w:val="left"/>
      <w:pPr>
        <w:ind w:left="7363" w:hanging="360"/>
      </w:pPr>
      <w:rPr>
        <w:rFonts w:hint="default"/>
        <w:lang w:val="en-US" w:eastAsia="en-US" w:bidi="ar-SA"/>
      </w:rPr>
    </w:lvl>
    <w:lvl w:ilvl="6" w:tplc="EB525864">
      <w:numFmt w:val="bullet"/>
      <w:lvlText w:val="•"/>
      <w:lvlJc w:val="left"/>
      <w:pPr>
        <w:ind w:left="8648" w:hanging="360"/>
      </w:pPr>
      <w:rPr>
        <w:rFonts w:hint="default"/>
        <w:lang w:val="en-US" w:eastAsia="en-US" w:bidi="ar-SA"/>
      </w:rPr>
    </w:lvl>
    <w:lvl w:ilvl="7" w:tplc="7C58D8F6">
      <w:numFmt w:val="bullet"/>
      <w:lvlText w:val="•"/>
      <w:lvlJc w:val="left"/>
      <w:pPr>
        <w:ind w:left="9932" w:hanging="360"/>
      </w:pPr>
      <w:rPr>
        <w:rFonts w:hint="default"/>
        <w:lang w:val="en-US" w:eastAsia="en-US" w:bidi="ar-SA"/>
      </w:rPr>
    </w:lvl>
    <w:lvl w:ilvl="8" w:tplc="D736AFBA">
      <w:numFmt w:val="bullet"/>
      <w:lvlText w:val="•"/>
      <w:lvlJc w:val="left"/>
      <w:pPr>
        <w:ind w:left="1121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A5A1CD0"/>
    <w:multiLevelType w:val="hybridMultilevel"/>
    <w:tmpl w:val="0622812A"/>
    <w:lvl w:ilvl="0" w:tplc="8D80092C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0477C0">
      <w:numFmt w:val="bullet"/>
      <w:lvlText w:val="•"/>
      <w:lvlJc w:val="left"/>
      <w:pPr>
        <w:ind w:left="2227" w:hanging="360"/>
      </w:pPr>
      <w:rPr>
        <w:rFonts w:hint="default"/>
        <w:lang w:val="en-US" w:eastAsia="en-US" w:bidi="ar-SA"/>
      </w:rPr>
    </w:lvl>
    <w:lvl w:ilvl="2" w:tplc="65E0D61E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  <w:lvl w:ilvl="3" w:tplc="C8922B28">
      <w:numFmt w:val="bullet"/>
      <w:lvlText w:val="•"/>
      <w:lvlJc w:val="left"/>
      <w:pPr>
        <w:ind w:left="4803" w:hanging="360"/>
      </w:pPr>
      <w:rPr>
        <w:rFonts w:hint="default"/>
        <w:lang w:val="en-US" w:eastAsia="en-US" w:bidi="ar-SA"/>
      </w:rPr>
    </w:lvl>
    <w:lvl w:ilvl="4" w:tplc="F8986F16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ar-SA"/>
      </w:rPr>
    </w:lvl>
    <w:lvl w:ilvl="5" w:tplc="FE1AE822">
      <w:numFmt w:val="bullet"/>
      <w:lvlText w:val="•"/>
      <w:lvlJc w:val="left"/>
      <w:pPr>
        <w:ind w:left="7379" w:hanging="360"/>
      </w:pPr>
      <w:rPr>
        <w:rFonts w:hint="default"/>
        <w:lang w:val="en-US" w:eastAsia="en-US" w:bidi="ar-SA"/>
      </w:rPr>
    </w:lvl>
    <w:lvl w:ilvl="6" w:tplc="E9BEE554">
      <w:numFmt w:val="bullet"/>
      <w:lvlText w:val="•"/>
      <w:lvlJc w:val="left"/>
      <w:pPr>
        <w:ind w:left="8666" w:hanging="360"/>
      </w:pPr>
      <w:rPr>
        <w:rFonts w:hint="default"/>
        <w:lang w:val="en-US" w:eastAsia="en-US" w:bidi="ar-SA"/>
      </w:rPr>
    </w:lvl>
    <w:lvl w:ilvl="7" w:tplc="7180CA62">
      <w:numFmt w:val="bullet"/>
      <w:lvlText w:val="•"/>
      <w:lvlJc w:val="left"/>
      <w:pPr>
        <w:ind w:left="9954" w:hanging="360"/>
      </w:pPr>
      <w:rPr>
        <w:rFonts w:hint="default"/>
        <w:lang w:val="en-US" w:eastAsia="en-US" w:bidi="ar-SA"/>
      </w:rPr>
    </w:lvl>
    <w:lvl w:ilvl="8" w:tplc="8ED88E6E">
      <w:numFmt w:val="bullet"/>
      <w:lvlText w:val="•"/>
      <w:lvlJc w:val="left"/>
      <w:pPr>
        <w:ind w:left="1124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C01098D"/>
    <w:multiLevelType w:val="hybridMultilevel"/>
    <w:tmpl w:val="4DD20522"/>
    <w:lvl w:ilvl="0" w:tplc="227661AC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9ECB6C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2" w:tplc="8780D9D8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3" w:tplc="DFA697B2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4" w:tplc="1A2698DC">
      <w:numFmt w:val="bullet"/>
      <w:lvlText w:val="•"/>
      <w:lvlJc w:val="left"/>
      <w:pPr>
        <w:ind w:left="6078" w:hanging="360"/>
      </w:pPr>
      <w:rPr>
        <w:rFonts w:hint="default"/>
        <w:lang w:val="en-US" w:eastAsia="en-US" w:bidi="ar-SA"/>
      </w:rPr>
    </w:lvl>
    <w:lvl w:ilvl="5" w:tplc="A38CCA6C">
      <w:numFmt w:val="bullet"/>
      <w:lvlText w:val="•"/>
      <w:lvlJc w:val="left"/>
      <w:pPr>
        <w:ind w:left="7363" w:hanging="360"/>
      </w:pPr>
      <w:rPr>
        <w:rFonts w:hint="default"/>
        <w:lang w:val="en-US" w:eastAsia="en-US" w:bidi="ar-SA"/>
      </w:rPr>
    </w:lvl>
    <w:lvl w:ilvl="6" w:tplc="35682358">
      <w:numFmt w:val="bullet"/>
      <w:lvlText w:val="•"/>
      <w:lvlJc w:val="left"/>
      <w:pPr>
        <w:ind w:left="8648" w:hanging="360"/>
      </w:pPr>
      <w:rPr>
        <w:rFonts w:hint="default"/>
        <w:lang w:val="en-US" w:eastAsia="en-US" w:bidi="ar-SA"/>
      </w:rPr>
    </w:lvl>
    <w:lvl w:ilvl="7" w:tplc="47FE60D4">
      <w:numFmt w:val="bullet"/>
      <w:lvlText w:val="•"/>
      <w:lvlJc w:val="left"/>
      <w:pPr>
        <w:ind w:left="9932" w:hanging="360"/>
      </w:pPr>
      <w:rPr>
        <w:rFonts w:hint="default"/>
        <w:lang w:val="en-US" w:eastAsia="en-US" w:bidi="ar-SA"/>
      </w:rPr>
    </w:lvl>
    <w:lvl w:ilvl="8" w:tplc="248C8EE2">
      <w:numFmt w:val="bullet"/>
      <w:lvlText w:val="•"/>
      <w:lvlJc w:val="left"/>
      <w:pPr>
        <w:ind w:left="11217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B5"/>
    <w:rsid w:val="000F746A"/>
    <w:rsid w:val="003425B5"/>
    <w:rsid w:val="004A0778"/>
    <w:rsid w:val="00A24CAC"/>
    <w:rsid w:val="00B6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88B2E"/>
  <w15:docId w15:val="{70666E58-C8C3-4957-9B76-F06B433C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ading@plymouth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A – High Level Principles</vt:lpstr>
    </vt:vector>
  </TitlesOfParts>
  <Company>Tor Bridge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A – High Level Principles</dc:title>
  <dc:creator>Eve Skuse</dc:creator>
  <cp:lastModifiedBy>Caroline Watts</cp:lastModifiedBy>
  <cp:revision>2</cp:revision>
  <dcterms:created xsi:type="dcterms:W3CDTF">2026-03-12T22:11:00Z</dcterms:created>
  <dcterms:modified xsi:type="dcterms:W3CDTF">2026-03-12T22:11:00Z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2016</vt:lpwstr>
  </property>
</Properties>
</file>