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79" w:rsidRDefault="004F5C0C" w:rsidP="00440579">
      <w:pPr>
        <w:pStyle w:val="NoSpacing"/>
        <w:jc w:val="both"/>
        <w:rPr>
          <w:rFonts w:ascii="Arial" w:hAnsi="Arial" w:cs="Arial"/>
          <w:sz w:val="52"/>
          <w:szCs w:val="52"/>
        </w:rPr>
      </w:pPr>
      <w:r>
        <w:rPr>
          <w:rFonts w:ascii="Arial" w:hAnsi="Arial" w:cs="Arial"/>
          <w:noProof/>
          <w:sz w:val="52"/>
          <w:szCs w:val="52"/>
          <w:lang w:eastAsia="en-GB"/>
        </w:rPr>
        <mc:AlternateContent>
          <mc:Choice Requires="wps">
            <w:drawing>
              <wp:anchor distT="0" distB="0" distL="114300" distR="114300" simplePos="0" relativeHeight="251660288" behindDoc="0" locked="0" layoutInCell="1" allowOverlap="1">
                <wp:simplePos x="0" y="0"/>
                <wp:positionH relativeFrom="column">
                  <wp:posOffset>1130300</wp:posOffset>
                </wp:positionH>
                <wp:positionV relativeFrom="paragraph">
                  <wp:posOffset>194945</wp:posOffset>
                </wp:positionV>
                <wp:extent cx="3509010" cy="471170"/>
                <wp:effectExtent l="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828" w:rsidRPr="00BB62E9" w:rsidRDefault="00B75828" w:rsidP="00BB62E9">
                            <w:pPr>
                              <w:jc w:val="center"/>
                              <w:rPr>
                                <w:rFonts w:ascii="Arial" w:hAnsi="Arial" w:cs="Arial"/>
                              </w:rPr>
                            </w:pPr>
                            <w:r w:rsidRPr="00BB62E9">
                              <w:rPr>
                                <w:rFonts w:ascii="Arial" w:hAnsi="Arial" w:cs="Arial"/>
                              </w:rPr>
                              <w:t>Woodchurch High School</w:t>
                            </w:r>
                          </w:p>
                          <w:p w:rsidR="00B75828" w:rsidRPr="00BB62E9" w:rsidRDefault="00606802" w:rsidP="00BB62E9">
                            <w:pPr>
                              <w:jc w:val="center"/>
                              <w:rPr>
                                <w:rFonts w:ascii="Arial" w:hAnsi="Arial" w:cs="Arial"/>
                              </w:rPr>
                            </w:pPr>
                            <w:r>
                              <w:rPr>
                                <w:rFonts w:ascii="Arial" w:hAnsi="Arial" w:cs="Arial"/>
                              </w:rPr>
                              <w:t>A Church of England 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pt;margin-top:15.35pt;width:276.3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TtQ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" filled="f" stroked="f">
                <v:textbox>
                  <w:txbxContent>
                    <w:p w:rsidR="00B75828" w:rsidRPr="00BB62E9" w:rsidRDefault="00B75828" w:rsidP="00BB62E9">
                      <w:pPr>
                        <w:jc w:val="center"/>
                        <w:rPr>
                          <w:rFonts w:ascii="Arial" w:hAnsi="Arial" w:cs="Arial"/>
                        </w:rPr>
                      </w:pPr>
                      <w:r w:rsidRPr="00BB62E9">
                        <w:rPr>
                          <w:rFonts w:ascii="Arial" w:hAnsi="Arial" w:cs="Arial"/>
                        </w:rPr>
                        <w:t>Woodchurch High School</w:t>
                      </w:r>
                    </w:p>
                    <w:p w:rsidR="00B75828" w:rsidRPr="00BB62E9" w:rsidRDefault="00606802" w:rsidP="00BB62E9">
                      <w:pPr>
                        <w:jc w:val="center"/>
                        <w:rPr>
                          <w:rFonts w:ascii="Arial" w:hAnsi="Arial" w:cs="Arial"/>
                        </w:rPr>
                      </w:pPr>
                      <w:r>
                        <w:rPr>
                          <w:rFonts w:ascii="Arial" w:hAnsi="Arial" w:cs="Arial"/>
                        </w:rPr>
                        <w:t>A Church of England Academy</w:t>
                      </w:r>
                    </w:p>
                  </w:txbxContent>
                </v:textbox>
              </v:shape>
            </w:pict>
          </mc:Fallback>
        </mc:AlternateContent>
      </w:r>
      <w:r w:rsidR="00BB62E9">
        <w:rPr>
          <w:rFonts w:ascii="Arial" w:hAnsi="Arial" w:cs="Arial"/>
          <w:noProof/>
          <w:sz w:val="52"/>
          <w:szCs w:val="52"/>
          <w:lang w:eastAsia="en-GB"/>
        </w:rPr>
        <w:drawing>
          <wp:anchor distT="0" distB="0" distL="114300" distR="114300" simplePos="0" relativeHeight="251662336" behindDoc="0" locked="0" layoutInCell="1" allowOverlap="1">
            <wp:simplePos x="0" y="0"/>
            <wp:positionH relativeFrom="column">
              <wp:posOffset>4882515</wp:posOffset>
            </wp:positionH>
            <wp:positionV relativeFrom="paragraph">
              <wp:posOffset>200025</wp:posOffset>
            </wp:positionV>
            <wp:extent cx="906145" cy="392430"/>
            <wp:effectExtent l="19050" t="0" r="8255" b="0"/>
            <wp:wrapNone/>
            <wp:docPr id="3"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6" cstate="print"/>
                    <a:srcRect/>
                    <a:stretch>
                      <a:fillRect/>
                    </a:stretch>
                  </pic:blipFill>
                  <pic:spPr bwMode="auto">
                    <a:xfrm>
                      <a:off x="0" y="0"/>
                      <a:ext cx="906145" cy="392430"/>
                    </a:xfrm>
                    <a:prstGeom prst="rect">
                      <a:avLst/>
                    </a:prstGeom>
                    <a:noFill/>
                    <a:ln w="9525">
                      <a:noFill/>
                      <a:miter lim="800000"/>
                      <a:headEnd/>
                      <a:tailEnd/>
                    </a:ln>
                  </pic:spPr>
                </pic:pic>
              </a:graphicData>
            </a:graphic>
          </wp:anchor>
        </w:drawing>
      </w:r>
      <w:r w:rsidR="00440579">
        <w:rPr>
          <w:rFonts w:ascii="Times New Roman" w:eastAsia="Times New Roman" w:hAnsi="Times New Roman" w:cs="Times New Roman"/>
          <w:noProof/>
          <w:sz w:val="24"/>
          <w:szCs w:val="24"/>
          <w:lang w:eastAsia="en-GB"/>
        </w:rPr>
        <w:drawing>
          <wp:inline distT="0" distB="0" distL="0" distR="0">
            <wp:extent cx="792670" cy="852692"/>
            <wp:effectExtent l="19050" t="0" r="7430" b="0"/>
            <wp:docPr id="1" name="Picture 1" descr="O:\Logo\New School Badge 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New School Badge bmp.bmp"/>
                    <pic:cNvPicPr>
                      <a:picLocks noChangeAspect="1" noChangeArrowheads="1"/>
                    </pic:cNvPicPr>
                  </pic:nvPicPr>
                  <pic:blipFill>
                    <a:blip r:embed="rId7" cstate="print"/>
                    <a:srcRect/>
                    <a:stretch>
                      <a:fillRect/>
                    </a:stretch>
                  </pic:blipFill>
                  <pic:spPr bwMode="auto">
                    <a:xfrm>
                      <a:off x="0" y="0"/>
                      <a:ext cx="794106" cy="854237"/>
                    </a:xfrm>
                    <a:prstGeom prst="rect">
                      <a:avLst/>
                    </a:prstGeom>
                    <a:noFill/>
                    <a:ln w="9525">
                      <a:noFill/>
                      <a:miter lim="800000"/>
                      <a:headEnd/>
                      <a:tailEnd/>
                    </a:ln>
                  </pic:spPr>
                </pic:pic>
              </a:graphicData>
            </a:graphic>
          </wp:inline>
        </w:drawing>
      </w:r>
      <w:r w:rsidR="00440579">
        <w:rPr>
          <w:rFonts w:ascii="Arial" w:hAnsi="Arial" w:cs="Arial"/>
          <w:sz w:val="52"/>
          <w:szCs w:val="52"/>
        </w:rPr>
        <w:tab/>
      </w:r>
      <w:r w:rsidR="00440579">
        <w:rPr>
          <w:rFonts w:ascii="Arial" w:hAnsi="Arial" w:cs="Arial"/>
          <w:sz w:val="52"/>
          <w:szCs w:val="52"/>
        </w:rPr>
        <w:tab/>
      </w:r>
      <w:r w:rsidR="00440579">
        <w:rPr>
          <w:rFonts w:ascii="Arial" w:hAnsi="Arial" w:cs="Arial"/>
          <w:sz w:val="52"/>
          <w:szCs w:val="52"/>
        </w:rPr>
        <w:tab/>
      </w:r>
    </w:p>
    <w:p w:rsidR="00201580" w:rsidRPr="00440579" w:rsidRDefault="00201580" w:rsidP="00440579">
      <w:pPr>
        <w:pStyle w:val="NoSpacing"/>
        <w:jc w:val="both"/>
        <w:rPr>
          <w:rFonts w:ascii="Arial" w:hAnsi="Arial" w:cs="Arial"/>
          <w:sz w:val="18"/>
          <w:szCs w:val="18"/>
        </w:rPr>
      </w:pPr>
    </w:p>
    <w:tbl>
      <w:tblPr>
        <w:tblStyle w:val="TableGrid"/>
        <w:tblW w:w="0" w:type="auto"/>
        <w:tblLook w:val="04A0" w:firstRow="1" w:lastRow="0" w:firstColumn="1" w:lastColumn="0" w:noHBand="0" w:noVBand="1"/>
      </w:tblPr>
      <w:tblGrid>
        <w:gridCol w:w="2468"/>
        <w:gridCol w:w="6548"/>
      </w:tblGrid>
      <w:tr w:rsidR="006F2AEA" w:rsidTr="00165919">
        <w:tc>
          <w:tcPr>
            <w:tcW w:w="2468" w:type="dxa"/>
          </w:tcPr>
          <w:p w:rsidR="006F2AEA" w:rsidRDefault="006F2AEA" w:rsidP="00290601">
            <w:pPr>
              <w:pStyle w:val="NoSpacing"/>
              <w:jc w:val="both"/>
              <w:rPr>
                <w:rFonts w:ascii="Arial" w:hAnsi="Arial" w:cs="Arial"/>
                <w:sz w:val="24"/>
                <w:szCs w:val="24"/>
              </w:rPr>
            </w:pPr>
            <w:r>
              <w:rPr>
                <w:rFonts w:ascii="Arial" w:hAnsi="Arial" w:cs="Arial"/>
                <w:sz w:val="24"/>
                <w:szCs w:val="24"/>
              </w:rPr>
              <w:t>Post Title:</w:t>
            </w:r>
          </w:p>
        </w:tc>
        <w:tc>
          <w:tcPr>
            <w:tcW w:w="6548" w:type="dxa"/>
          </w:tcPr>
          <w:p w:rsidR="006F2AEA" w:rsidRPr="006F2AEA" w:rsidRDefault="00B75828" w:rsidP="00D12451">
            <w:pPr>
              <w:rPr>
                <w:rFonts w:ascii="Arial" w:hAnsi="Arial" w:cs="Arial"/>
              </w:rPr>
            </w:pPr>
            <w:r>
              <w:rPr>
                <w:rFonts w:ascii="Arial" w:hAnsi="Arial" w:cs="Arial"/>
              </w:rPr>
              <w:t xml:space="preserve"> </w:t>
            </w:r>
            <w:r w:rsidR="0032037D" w:rsidRPr="00CF19DF">
              <w:rPr>
                <w:rFonts w:ascii="Arial" w:hAnsi="Arial" w:cs="Arial"/>
                <w:b/>
              </w:rPr>
              <w:t>Teaching Assistant</w:t>
            </w:r>
            <w:r w:rsidR="0032037D">
              <w:rPr>
                <w:rFonts w:ascii="Arial" w:hAnsi="Arial" w:cs="Arial"/>
                <w:b/>
              </w:rPr>
              <w:t xml:space="preserve"> Level 1 </w:t>
            </w:r>
          </w:p>
        </w:tc>
      </w:tr>
      <w:tr w:rsidR="006F2AEA" w:rsidRPr="00D54D61" w:rsidTr="00165919">
        <w:tc>
          <w:tcPr>
            <w:tcW w:w="2468" w:type="dxa"/>
          </w:tcPr>
          <w:p w:rsidR="006F2AEA" w:rsidRDefault="006F2AEA" w:rsidP="00D12451">
            <w:pPr>
              <w:pStyle w:val="NoSpacing"/>
              <w:jc w:val="both"/>
              <w:rPr>
                <w:rFonts w:ascii="Arial" w:hAnsi="Arial" w:cs="Arial"/>
                <w:sz w:val="24"/>
                <w:szCs w:val="24"/>
              </w:rPr>
            </w:pPr>
            <w:r>
              <w:rPr>
                <w:rFonts w:ascii="Arial" w:hAnsi="Arial" w:cs="Arial"/>
                <w:sz w:val="24"/>
                <w:szCs w:val="24"/>
              </w:rPr>
              <w:t>Overall Responsibility:</w:t>
            </w:r>
            <w:r w:rsidR="0032037D">
              <w:rPr>
                <w:rFonts w:ascii="Arial" w:hAnsi="Arial" w:cs="Arial"/>
                <w:sz w:val="24"/>
                <w:szCs w:val="24"/>
              </w:rPr>
              <w:t xml:space="preserve"> </w:t>
            </w:r>
          </w:p>
        </w:tc>
        <w:tc>
          <w:tcPr>
            <w:tcW w:w="6548" w:type="dxa"/>
          </w:tcPr>
          <w:p w:rsidR="006B6B49" w:rsidRDefault="001C6087" w:rsidP="001C6087">
            <w:pPr>
              <w:pStyle w:val="Default"/>
              <w:numPr>
                <w:ilvl w:val="0"/>
                <w:numId w:val="9"/>
              </w:numPr>
              <w:rPr>
                <w:rFonts w:ascii="Arial" w:hAnsi="Arial" w:cs="Arial"/>
              </w:rPr>
            </w:pPr>
            <w:r>
              <w:rPr>
                <w:rFonts w:ascii="Arial" w:hAnsi="Arial" w:cs="Arial"/>
              </w:rPr>
              <w:t>B</w:t>
            </w:r>
            <w:r w:rsidR="00692CAD">
              <w:rPr>
                <w:rFonts w:ascii="Arial" w:hAnsi="Arial" w:cs="Arial"/>
              </w:rPr>
              <w:t>e part of the SEND Team</w:t>
            </w:r>
            <w:r w:rsidR="000669D1">
              <w:rPr>
                <w:rFonts w:ascii="Arial" w:hAnsi="Arial" w:cs="Arial"/>
              </w:rPr>
              <w:t xml:space="preserve">, supporting </w:t>
            </w:r>
            <w:r w:rsidR="00165919" w:rsidRPr="008F6C69">
              <w:rPr>
                <w:rFonts w:ascii="Arial" w:hAnsi="Arial" w:cs="Arial"/>
              </w:rPr>
              <w:t>the inclusion of SEN</w:t>
            </w:r>
            <w:r w:rsidR="001E2E4D">
              <w:rPr>
                <w:rFonts w:ascii="Arial" w:hAnsi="Arial" w:cs="Arial"/>
              </w:rPr>
              <w:t>D</w:t>
            </w:r>
            <w:r w:rsidR="00165919" w:rsidRPr="008F6C69">
              <w:rPr>
                <w:rFonts w:ascii="Arial" w:hAnsi="Arial" w:cs="Arial"/>
              </w:rPr>
              <w:t xml:space="preserve"> </w:t>
            </w:r>
            <w:r w:rsidR="00165919">
              <w:rPr>
                <w:rFonts w:ascii="Arial" w:hAnsi="Arial" w:cs="Arial"/>
              </w:rPr>
              <w:t>pupils</w:t>
            </w:r>
            <w:r w:rsidR="00692CAD">
              <w:rPr>
                <w:rFonts w:ascii="Arial" w:hAnsi="Arial" w:cs="Arial"/>
              </w:rPr>
              <w:t>,</w:t>
            </w:r>
            <w:r w:rsidR="00165919" w:rsidRPr="008F6C69">
              <w:rPr>
                <w:rFonts w:ascii="Arial" w:hAnsi="Arial" w:cs="Arial"/>
              </w:rPr>
              <w:t xml:space="preserve"> adapt</w:t>
            </w:r>
            <w:r w:rsidR="00692CAD">
              <w:rPr>
                <w:rFonts w:ascii="Arial" w:hAnsi="Arial" w:cs="Arial"/>
              </w:rPr>
              <w:t>ing</w:t>
            </w:r>
            <w:r w:rsidR="00165919" w:rsidRPr="008F6C69">
              <w:rPr>
                <w:rFonts w:ascii="Arial" w:hAnsi="Arial" w:cs="Arial"/>
              </w:rPr>
              <w:t xml:space="preserve"> and deliver</w:t>
            </w:r>
            <w:r w:rsidR="00692CAD">
              <w:rPr>
                <w:rFonts w:ascii="Arial" w:hAnsi="Arial" w:cs="Arial"/>
              </w:rPr>
              <w:t>ing</w:t>
            </w:r>
            <w:r w:rsidR="00165919" w:rsidRPr="008F6C69">
              <w:rPr>
                <w:rFonts w:ascii="Arial" w:hAnsi="Arial" w:cs="Arial"/>
              </w:rPr>
              <w:t xml:space="preserve"> support to meet individual needs whilst promoting academic ac</w:t>
            </w:r>
            <w:r w:rsidR="006B6B49">
              <w:rPr>
                <w:rFonts w:ascii="Arial" w:hAnsi="Arial" w:cs="Arial"/>
              </w:rPr>
              <w:t>hievement.</w:t>
            </w:r>
          </w:p>
          <w:p w:rsidR="006B6B49" w:rsidRDefault="006B6B49" w:rsidP="006B6B49">
            <w:pPr>
              <w:pStyle w:val="Default"/>
              <w:numPr>
                <w:ilvl w:val="0"/>
                <w:numId w:val="9"/>
              </w:numPr>
              <w:rPr>
                <w:rFonts w:ascii="Arial" w:hAnsi="Arial" w:cs="Arial"/>
              </w:rPr>
            </w:pPr>
            <w:r>
              <w:rPr>
                <w:rFonts w:ascii="Arial" w:hAnsi="Arial" w:cs="Arial"/>
              </w:rPr>
              <w:t>Use</w:t>
            </w:r>
            <w:r w:rsidR="00165919" w:rsidRPr="008F6C69">
              <w:rPr>
                <w:rFonts w:ascii="Arial" w:hAnsi="Arial" w:cs="Arial"/>
              </w:rPr>
              <w:t xml:space="preserve"> skills and knowledge to develop and maintain effective and supportive relationsh</w:t>
            </w:r>
            <w:r w:rsidR="00563D12">
              <w:rPr>
                <w:rFonts w:ascii="Arial" w:hAnsi="Arial" w:cs="Arial"/>
              </w:rPr>
              <w:t>ips with a case load of pupils</w:t>
            </w:r>
            <w:r w:rsidR="00165919" w:rsidRPr="008F6C69">
              <w:rPr>
                <w:rFonts w:ascii="Arial" w:hAnsi="Arial" w:cs="Arial"/>
              </w:rPr>
              <w:t xml:space="preserve"> in order to support their specific lear</w:t>
            </w:r>
            <w:r>
              <w:rPr>
                <w:rFonts w:ascii="Arial" w:hAnsi="Arial" w:cs="Arial"/>
              </w:rPr>
              <w:t>ning</w:t>
            </w:r>
            <w:r w:rsidR="00692CAD">
              <w:rPr>
                <w:rFonts w:ascii="Arial" w:hAnsi="Arial" w:cs="Arial"/>
              </w:rPr>
              <w:t>, physical</w:t>
            </w:r>
            <w:r>
              <w:rPr>
                <w:rFonts w:ascii="Arial" w:hAnsi="Arial" w:cs="Arial"/>
              </w:rPr>
              <w:t xml:space="preserve"> and emotional needs.</w:t>
            </w:r>
          </w:p>
          <w:p w:rsidR="00165919" w:rsidRPr="006B6B49" w:rsidRDefault="006B6B49" w:rsidP="00165919">
            <w:pPr>
              <w:pStyle w:val="Default"/>
              <w:numPr>
                <w:ilvl w:val="0"/>
                <w:numId w:val="9"/>
              </w:numPr>
              <w:rPr>
                <w:rFonts w:ascii="Arial" w:hAnsi="Arial" w:cs="Arial"/>
              </w:rPr>
            </w:pPr>
            <w:r>
              <w:rPr>
                <w:rFonts w:ascii="Arial" w:hAnsi="Arial" w:cs="Arial"/>
              </w:rPr>
              <w:t>P</w:t>
            </w:r>
            <w:r w:rsidR="00165919" w:rsidRPr="008F6C69">
              <w:rPr>
                <w:rFonts w:ascii="Arial" w:hAnsi="Arial" w:cs="Arial"/>
              </w:rPr>
              <w:t>rovide timetabled support and guidance to</w:t>
            </w:r>
            <w:r w:rsidR="00563D12">
              <w:rPr>
                <w:rFonts w:ascii="Arial" w:hAnsi="Arial" w:cs="Arial"/>
              </w:rPr>
              <w:t xml:space="preserve"> SEN</w:t>
            </w:r>
            <w:r w:rsidR="00692CAD">
              <w:rPr>
                <w:rFonts w:ascii="Arial" w:hAnsi="Arial" w:cs="Arial"/>
              </w:rPr>
              <w:t>D</w:t>
            </w:r>
            <w:r w:rsidR="00563D12">
              <w:rPr>
                <w:rFonts w:ascii="Arial" w:hAnsi="Arial" w:cs="Arial"/>
              </w:rPr>
              <w:t xml:space="preserve"> pupils</w:t>
            </w:r>
            <w:r w:rsidR="00165919" w:rsidRPr="008F6C69">
              <w:rPr>
                <w:rFonts w:ascii="Arial" w:hAnsi="Arial" w:cs="Arial"/>
              </w:rPr>
              <w:t xml:space="preserve"> with a range of co</w:t>
            </w:r>
            <w:r w:rsidR="00563D12">
              <w:rPr>
                <w:rFonts w:ascii="Arial" w:hAnsi="Arial" w:cs="Arial"/>
              </w:rPr>
              <w:t>mplex needs and advance pupils</w:t>
            </w:r>
            <w:r w:rsidR="00165919" w:rsidRPr="008F6C69">
              <w:rPr>
                <w:rFonts w:ascii="Arial" w:hAnsi="Arial" w:cs="Arial"/>
              </w:rPr>
              <w:t xml:space="preserve"> learning in a range of classroom settings, providing ongoing support outside the classroom with one-to-ones and groups sessions and specialist enrichment programmes. </w:t>
            </w:r>
          </w:p>
          <w:p w:rsidR="00165919" w:rsidRPr="008F6C69" w:rsidRDefault="00165919" w:rsidP="00165919">
            <w:pPr>
              <w:pStyle w:val="Default"/>
              <w:numPr>
                <w:ilvl w:val="0"/>
                <w:numId w:val="2"/>
              </w:numPr>
              <w:spacing w:after="46"/>
              <w:rPr>
                <w:rFonts w:ascii="Arial" w:hAnsi="Arial" w:cs="Arial"/>
              </w:rPr>
            </w:pPr>
            <w:r w:rsidRPr="008F6C69">
              <w:rPr>
                <w:rFonts w:ascii="Arial" w:hAnsi="Arial" w:cs="Arial"/>
              </w:rPr>
              <w:t xml:space="preserve">Use behaviour management strategies effectively and in line with the school’s policy and procedures, and fully contribute to a professional and purposeful learning environment. </w:t>
            </w:r>
          </w:p>
          <w:p w:rsidR="00165919" w:rsidRPr="008F6C69" w:rsidRDefault="00165919" w:rsidP="00165919">
            <w:pPr>
              <w:pStyle w:val="Default"/>
              <w:numPr>
                <w:ilvl w:val="0"/>
                <w:numId w:val="2"/>
              </w:numPr>
              <w:spacing w:after="46"/>
              <w:rPr>
                <w:rFonts w:ascii="Arial" w:hAnsi="Arial" w:cs="Arial"/>
              </w:rPr>
            </w:pPr>
            <w:r w:rsidRPr="008F6C69">
              <w:rPr>
                <w:rFonts w:ascii="Arial" w:hAnsi="Arial" w:cs="Arial"/>
              </w:rPr>
              <w:t>Promo</w:t>
            </w:r>
            <w:r w:rsidR="00F42D0D">
              <w:rPr>
                <w:rFonts w:ascii="Arial" w:hAnsi="Arial" w:cs="Arial"/>
              </w:rPr>
              <w:t>te the inclusion of all pupils</w:t>
            </w:r>
            <w:r w:rsidRPr="008F6C69">
              <w:rPr>
                <w:rFonts w:ascii="Arial" w:hAnsi="Arial" w:cs="Arial"/>
              </w:rPr>
              <w:t xml:space="preserve"> ensuring that they have equal access to opportunities to learn and develop. </w:t>
            </w:r>
          </w:p>
          <w:p w:rsidR="00165919" w:rsidRPr="008F6C69" w:rsidRDefault="00165919" w:rsidP="00165919">
            <w:pPr>
              <w:pStyle w:val="Default"/>
              <w:numPr>
                <w:ilvl w:val="0"/>
                <w:numId w:val="2"/>
              </w:numPr>
              <w:spacing w:after="46"/>
              <w:rPr>
                <w:rFonts w:ascii="Arial" w:hAnsi="Arial" w:cs="Arial"/>
              </w:rPr>
            </w:pPr>
            <w:r w:rsidRPr="008F6C69">
              <w:rPr>
                <w:rFonts w:ascii="Arial" w:hAnsi="Arial" w:cs="Arial"/>
              </w:rPr>
              <w:t>Plan and deliver sequences of</w:t>
            </w:r>
            <w:r w:rsidR="00F42D0D">
              <w:rPr>
                <w:rFonts w:ascii="Arial" w:hAnsi="Arial" w:cs="Arial"/>
              </w:rPr>
              <w:t xml:space="preserve"> learning to ensure that pupils</w:t>
            </w:r>
            <w:r w:rsidRPr="008F6C69">
              <w:rPr>
                <w:rFonts w:ascii="Arial" w:hAnsi="Arial" w:cs="Arial"/>
              </w:rPr>
              <w:t xml:space="preserve"> identified with specific needs make outstanding progress. </w:t>
            </w:r>
          </w:p>
          <w:p w:rsidR="00692CAD" w:rsidRDefault="00F42D0D" w:rsidP="00977814">
            <w:pPr>
              <w:pStyle w:val="Default"/>
              <w:numPr>
                <w:ilvl w:val="0"/>
                <w:numId w:val="2"/>
              </w:numPr>
              <w:rPr>
                <w:rFonts w:ascii="Arial" w:hAnsi="Arial" w:cs="Arial"/>
              </w:rPr>
            </w:pPr>
            <w:r>
              <w:rPr>
                <w:rFonts w:ascii="Arial" w:hAnsi="Arial" w:cs="Arial"/>
              </w:rPr>
              <w:t>M</w:t>
            </w:r>
            <w:r w:rsidR="00165919" w:rsidRPr="008F6C69">
              <w:rPr>
                <w:rFonts w:ascii="Arial" w:hAnsi="Arial" w:cs="Arial"/>
              </w:rPr>
              <w:t>onitor the well-being and</w:t>
            </w:r>
            <w:r>
              <w:rPr>
                <w:rFonts w:ascii="Arial" w:hAnsi="Arial" w:cs="Arial"/>
              </w:rPr>
              <w:t xml:space="preserve"> progress of individual pupils</w:t>
            </w:r>
            <w:r w:rsidR="00165919" w:rsidRPr="008F6C69">
              <w:rPr>
                <w:rFonts w:ascii="Arial" w:hAnsi="Arial" w:cs="Arial"/>
              </w:rPr>
              <w:t xml:space="preserve"> and maintain excellent comm</w:t>
            </w:r>
            <w:r w:rsidR="00692CAD">
              <w:rPr>
                <w:rFonts w:ascii="Arial" w:hAnsi="Arial" w:cs="Arial"/>
              </w:rPr>
              <w:t>unication with staff and the SEND Team</w:t>
            </w:r>
          </w:p>
          <w:p w:rsidR="006F2AEA" w:rsidRDefault="00692CAD" w:rsidP="00977814">
            <w:pPr>
              <w:pStyle w:val="Default"/>
              <w:numPr>
                <w:ilvl w:val="0"/>
                <w:numId w:val="2"/>
              </w:numPr>
              <w:rPr>
                <w:rFonts w:ascii="Arial" w:hAnsi="Arial" w:cs="Arial"/>
              </w:rPr>
            </w:pPr>
            <w:r>
              <w:rPr>
                <w:rFonts w:ascii="Arial" w:hAnsi="Arial" w:cs="Arial"/>
              </w:rPr>
              <w:t>Ensure that pupils physical/medical needs are met</w:t>
            </w:r>
            <w:r w:rsidR="00165919" w:rsidRPr="008F6C69">
              <w:rPr>
                <w:rFonts w:ascii="Arial" w:hAnsi="Arial" w:cs="Arial"/>
              </w:rPr>
              <w:t xml:space="preserve"> </w:t>
            </w:r>
          </w:p>
          <w:p w:rsidR="00977814" w:rsidRPr="00977814" w:rsidRDefault="00977814" w:rsidP="00F42D0D">
            <w:pPr>
              <w:pStyle w:val="Default"/>
              <w:ind w:left="780"/>
              <w:rPr>
                <w:rFonts w:ascii="Arial" w:hAnsi="Arial" w:cs="Arial"/>
              </w:rPr>
            </w:pPr>
          </w:p>
        </w:tc>
      </w:tr>
      <w:tr w:rsidR="006F2AEA" w:rsidTr="00165919">
        <w:tc>
          <w:tcPr>
            <w:tcW w:w="2468" w:type="dxa"/>
          </w:tcPr>
          <w:p w:rsidR="006F2AEA" w:rsidRDefault="006F2AEA" w:rsidP="00290601">
            <w:pPr>
              <w:pStyle w:val="NoSpacing"/>
              <w:jc w:val="both"/>
              <w:rPr>
                <w:rFonts w:ascii="Arial" w:hAnsi="Arial" w:cs="Arial"/>
                <w:sz w:val="24"/>
                <w:szCs w:val="24"/>
              </w:rPr>
            </w:pPr>
            <w:r>
              <w:rPr>
                <w:rFonts w:ascii="Arial" w:hAnsi="Arial" w:cs="Arial"/>
                <w:sz w:val="24"/>
                <w:szCs w:val="24"/>
              </w:rPr>
              <w:t>Reporting to:</w:t>
            </w:r>
          </w:p>
        </w:tc>
        <w:tc>
          <w:tcPr>
            <w:tcW w:w="6548" w:type="dxa"/>
          </w:tcPr>
          <w:p w:rsidR="006F2AEA" w:rsidRPr="00D54D61" w:rsidRDefault="0032037D" w:rsidP="00290601">
            <w:pPr>
              <w:pStyle w:val="NoSpacing"/>
              <w:jc w:val="both"/>
              <w:rPr>
                <w:rFonts w:ascii="Arial" w:hAnsi="Arial" w:cs="Arial"/>
                <w:sz w:val="24"/>
                <w:szCs w:val="24"/>
              </w:rPr>
            </w:pPr>
            <w:r>
              <w:rPr>
                <w:rFonts w:ascii="Arial" w:hAnsi="Arial" w:cs="Arial"/>
                <w:sz w:val="24"/>
                <w:szCs w:val="24"/>
              </w:rPr>
              <w:t>Headteacher / Governors</w:t>
            </w:r>
          </w:p>
        </w:tc>
      </w:tr>
      <w:tr w:rsidR="006F2AEA" w:rsidTr="00165919">
        <w:tc>
          <w:tcPr>
            <w:tcW w:w="2468" w:type="dxa"/>
          </w:tcPr>
          <w:p w:rsidR="006F2AEA" w:rsidRDefault="006F2AEA" w:rsidP="00290601">
            <w:pPr>
              <w:pStyle w:val="NoSpacing"/>
              <w:jc w:val="both"/>
              <w:rPr>
                <w:rFonts w:ascii="Arial" w:hAnsi="Arial" w:cs="Arial"/>
                <w:sz w:val="24"/>
                <w:szCs w:val="24"/>
              </w:rPr>
            </w:pPr>
            <w:r>
              <w:rPr>
                <w:rFonts w:ascii="Arial" w:hAnsi="Arial" w:cs="Arial"/>
                <w:sz w:val="24"/>
                <w:szCs w:val="24"/>
              </w:rPr>
              <w:t>Liaising with:</w:t>
            </w:r>
          </w:p>
        </w:tc>
        <w:tc>
          <w:tcPr>
            <w:tcW w:w="6548" w:type="dxa"/>
          </w:tcPr>
          <w:p w:rsidR="006F2AEA" w:rsidRPr="0032037D" w:rsidRDefault="0032037D" w:rsidP="0032037D">
            <w:pPr>
              <w:rPr>
                <w:rFonts w:ascii="Arial" w:hAnsi="Arial" w:cs="Arial"/>
              </w:rPr>
            </w:pPr>
            <w:r w:rsidRPr="0032037D">
              <w:rPr>
                <w:rFonts w:ascii="Arial" w:hAnsi="Arial" w:cs="Arial"/>
              </w:rPr>
              <w:t>Teaching Staff, HLTAs and TA –Level 3</w:t>
            </w:r>
          </w:p>
        </w:tc>
      </w:tr>
      <w:tr w:rsidR="006F2AEA" w:rsidTr="00165919">
        <w:tc>
          <w:tcPr>
            <w:tcW w:w="2468" w:type="dxa"/>
          </w:tcPr>
          <w:p w:rsidR="006F2AEA" w:rsidRDefault="006F2AEA" w:rsidP="00290601">
            <w:pPr>
              <w:pStyle w:val="NoSpacing"/>
              <w:jc w:val="both"/>
              <w:rPr>
                <w:rFonts w:ascii="Arial" w:hAnsi="Arial" w:cs="Arial"/>
                <w:sz w:val="24"/>
                <w:szCs w:val="24"/>
              </w:rPr>
            </w:pPr>
            <w:r>
              <w:rPr>
                <w:rFonts w:ascii="Arial" w:hAnsi="Arial" w:cs="Arial"/>
                <w:sz w:val="24"/>
                <w:szCs w:val="24"/>
              </w:rPr>
              <w:t>Disclosure level:</w:t>
            </w:r>
          </w:p>
        </w:tc>
        <w:tc>
          <w:tcPr>
            <w:tcW w:w="6548" w:type="dxa"/>
          </w:tcPr>
          <w:p w:rsidR="006F2AEA" w:rsidRDefault="006F2AEA" w:rsidP="00290601">
            <w:pPr>
              <w:pStyle w:val="NoSpacing"/>
              <w:jc w:val="both"/>
              <w:rPr>
                <w:rFonts w:ascii="Arial" w:hAnsi="Arial" w:cs="Arial"/>
                <w:sz w:val="24"/>
                <w:szCs w:val="24"/>
              </w:rPr>
            </w:pPr>
            <w:r>
              <w:rPr>
                <w:rFonts w:ascii="Arial" w:hAnsi="Arial" w:cs="Arial"/>
                <w:sz w:val="24"/>
                <w:szCs w:val="24"/>
              </w:rPr>
              <w:t>Enhanced DBS</w:t>
            </w:r>
          </w:p>
        </w:tc>
      </w:tr>
      <w:tr w:rsidR="0032037D" w:rsidTr="00165919">
        <w:tc>
          <w:tcPr>
            <w:tcW w:w="2468" w:type="dxa"/>
          </w:tcPr>
          <w:p w:rsidR="0032037D" w:rsidRDefault="0032037D" w:rsidP="00290601">
            <w:pPr>
              <w:pStyle w:val="NoSpacing"/>
              <w:jc w:val="both"/>
              <w:rPr>
                <w:rFonts w:ascii="Arial" w:hAnsi="Arial" w:cs="Arial"/>
                <w:sz w:val="24"/>
                <w:szCs w:val="24"/>
              </w:rPr>
            </w:pPr>
            <w:r>
              <w:rPr>
                <w:rFonts w:ascii="Arial" w:hAnsi="Arial" w:cs="Arial"/>
                <w:sz w:val="24"/>
                <w:szCs w:val="24"/>
              </w:rPr>
              <w:t xml:space="preserve">Christian Ethos : </w:t>
            </w:r>
          </w:p>
        </w:tc>
        <w:tc>
          <w:tcPr>
            <w:tcW w:w="6548" w:type="dxa"/>
          </w:tcPr>
          <w:p w:rsidR="0032037D" w:rsidRDefault="0032037D" w:rsidP="00B90693">
            <w:pPr>
              <w:pStyle w:val="NoSpacing"/>
              <w:jc w:val="both"/>
              <w:rPr>
                <w:rFonts w:ascii="Arial" w:hAnsi="Arial" w:cs="Arial"/>
                <w:sz w:val="24"/>
                <w:szCs w:val="24"/>
              </w:rPr>
            </w:pPr>
            <w:r>
              <w:rPr>
                <w:rFonts w:ascii="Arial" w:hAnsi="Arial" w:cs="Arial"/>
                <w:sz w:val="24"/>
                <w:szCs w:val="24"/>
              </w:rPr>
              <w:t xml:space="preserve">To work with the Headteacher and colleagues in creating, inspiring and embodying the Christian ethos and culture of this Church of England Academy, securing its </w:t>
            </w:r>
            <w:r w:rsidR="00B90693">
              <w:rPr>
                <w:rFonts w:ascii="Arial" w:hAnsi="Arial" w:cs="Arial"/>
                <w:sz w:val="24"/>
                <w:szCs w:val="24"/>
              </w:rPr>
              <w:t>Vision</w:t>
            </w:r>
            <w:r>
              <w:rPr>
                <w:rFonts w:ascii="Arial" w:hAnsi="Arial" w:cs="Arial"/>
                <w:sz w:val="24"/>
                <w:szCs w:val="24"/>
              </w:rPr>
              <w:t xml:space="preserve"> Statement with all members of the school community and ensuring an environment for teaching and learning that empowers both staff and pupils to achieve their highest potential</w:t>
            </w:r>
            <w:r w:rsidR="00977814">
              <w:rPr>
                <w:rFonts w:ascii="Arial" w:hAnsi="Arial" w:cs="Arial"/>
                <w:sz w:val="24"/>
                <w:szCs w:val="24"/>
              </w:rPr>
              <w:t>.</w:t>
            </w:r>
          </w:p>
          <w:p w:rsidR="00977814" w:rsidRDefault="00977814" w:rsidP="00B90693">
            <w:pPr>
              <w:pStyle w:val="NoSpacing"/>
              <w:jc w:val="both"/>
              <w:rPr>
                <w:rFonts w:ascii="Arial" w:hAnsi="Arial" w:cs="Arial"/>
                <w:sz w:val="24"/>
                <w:szCs w:val="24"/>
              </w:rPr>
            </w:pPr>
          </w:p>
          <w:p w:rsidR="00977814" w:rsidRDefault="00977814" w:rsidP="00B90693">
            <w:pPr>
              <w:pStyle w:val="NoSpacing"/>
              <w:jc w:val="both"/>
              <w:rPr>
                <w:rFonts w:ascii="Arial" w:hAnsi="Arial" w:cs="Arial"/>
                <w:sz w:val="24"/>
                <w:szCs w:val="24"/>
              </w:rPr>
            </w:pPr>
          </w:p>
        </w:tc>
      </w:tr>
      <w:tr w:rsidR="006F2AEA" w:rsidTr="00165919">
        <w:tc>
          <w:tcPr>
            <w:tcW w:w="9016" w:type="dxa"/>
            <w:gridSpan w:val="2"/>
          </w:tcPr>
          <w:p w:rsidR="006F2AEA" w:rsidRPr="00165919" w:rsidRDefault="00B75828" w:rsidP="0048403D">
            <w:pPr>
              <w:pStyle w:val="BodyText"/>
              <w:rPr>
                <w:rFonts w:ascii="Arial" w:hAnsi="Arial" w:cs="Arial"/>
                <w:b w:val="0"/>
              </w:rPr>
            </w:pPr>
            <w:r w:rsidRPr="00165919">
              <w:rPr>
                <w:rFonts w:ascii="Arial" w:hAnsi="Arial" w:cs="Arial"/>
                <w:b w:val="0"/>
              </w:rPr>
              <w:t>Principal Responsibilities</w:t>
            </w:r>
            <w:r w:rsidR="00131468" w:rsidRPr="00165919">
              <w:rPr>
                <w:rFonts w:ascii="Arial" w:hAnsi="Arial" w:cs="Arial"/>
                <w:b w:val="0"/>
              </w:rPr>
              <w:t xml:space="preserve"> :</w:t>
            </w:r>
          </w:p>
        </w:tc>
      </w:tr>
      <w:tr w:rsidR="006F2AEA" w:rsidTr="00165919">
        <w:tc>
          <w:tcPr>
            <w:tcW w:w="9016" w:type="dxa"/>
            <w:gridSpan w:val="2"/>
          </w:tcPr>
          <w:p w:rsidR="0048403D" w:rsidRPr="00165919" w:rsidRDefault="00131468" w:rsidP="00131468">
            <w:pPr>
              <w:pStyle w:val="NoSpacing"/>
              <w:rPr>
                <w:rFonts w:ascii="Arial" w:hAnsi="Arial" w:cs="Arial"/>
                <w:sz w:val="24"/>
                <w:szCs w:val="24"/>
              </w:rPr>
            </w:pPr>
            <w:r w:rsidRPr="00977814">
              <w:rPr>
                <w:rFonts w:ascii="Arial" w:hAnsi="Arial" w:cs="Arial"/>
                <w:i/>
                <w:sz w:val="24"/>
                <w:szCs w:val="24"/>
              </w:rPr>
              <w:t>Supporting pupil progress and outcomes</w:t>
            </w:r>
            <w:r w:rsidRPr="00165919">
              <w:rPr>
                <w:rFonts w:ascii="Arial" w:hAnsi="Arial" w:cs="Arial"/>
                <w:sz w:val="24"/>
                <w:szCs w:val="24"/>
              </w:rPr>
              <w:t>:</w:t>
            </w:r>
          </w:p>
        </w:tc>
      </w:tr>
      <w:tr w:rsidR="00131468" w:rsidTr="00165919">
        <w:tc>
          <w:tcPr>
            <w:tcW w:w="9016" w:type="dxa"/>
            <w:gridSpan w:val="2"/>
          </w:tcPr>
          <w:p w:rsidR="00165919" w:rsidRPr="008F6C69" w:rsidRDefault="00165919" w:rsidP="00165919">
            <w:pPr>
              <w:pStyle w:val="Default"/>
              <w:numPr>
                <w:ilvl w:val="0"/>
                <w:numId w:val="3"/>
              </w:numPr>
              <w:spacing w:after="46"/>
              <w:rPr>
                <w:rFonts w:ascii="Arial" w:hAnsi="Arial" w:cs="Arial"/>
              </w:rPr>
            </w:pPr>
            <w:r w:rsidRPr="008F6C69">
              <w:rPr>
                <w:rFonts w:ascii="Arial" w:hAnsi="Arial" w:cs="Arial"/>
              </w:rPr>
              <w:lastRenderedPageBreak/>
              <w:t>To assist the SEND Team to develop ambitious and stretching targets for students with a range of SEN</w:t>
            </w:r>
            <w:r w:rsidR="001E2E4D">
              <w:rPr>
                <w:rFonts w:ascii="Arial" w:hAnsi="Arial" w:cs="Arial"/>
              </w:rPr>
              <w:t>D</w:t>
            </w:r>
            <w:r w:rsidRPr="008F6C69">
              <w:rPr>
                <w:rFonts w:ascii="Arial" w:hAnsi="Arial" w:cs="Arial"/>
              </w:rPr>
              <w:t xml:space="preserve"> needs. </w:t>
            </w:r>
          </w:p>
          <w:p w:rsidR="00165919" w:rsidRPr="008F6C69" w:rsidRDefault="00165919" w:rsidP="00165919">
            <w:pPr>
              <w:pStyle w:val="Default"/>
              <w:numPr>
                <w:ilvl w:val="0"/>
                <w:numId w:val="3"/>
              </w:numPr>
              <w:rPr>
                <w:rFonts w:ascii="Arial" w:hAnsi="Arial" w:cs="Arial"/>
              </w:rPr>
            </w:pPr>
            <w:r w:rsidRPr="008F6C69">
              <w:rPr>
                <w:rFonts w:ascii="Arial" w:hAnsi="Arial" w:cs="Arial"/>
              </w:rPr>
              <w:t>To work with the SEN</w:t>
            </w:r>
            <w:r w:rsidR="001E2E4D">
              <w:rPr>
                <w:rFonts w:ascii="Arial" w:hAnsi="Arial" w:cs="Arial"/>
              </w:rPr>
              <w:t>D</w:t>
            </w:r>
            <w:r w:rsidRPr="008F6C69">
              <w:rPr>
                <w:rFonts w:ascii="Arial" w:hAnsi="Arial" w:cs="Arial"/>
              </w:rPr>
              <w:t xml:space="preserve"> team and other teacher</w:t>
            </w:r>
            <w:r>
              <w:rPr>
                <w:rFonts w:ascii="Arial" w:hAnsi="Arial" w:cs="Arial"/>
              </w:rPr>
              <w:t xml:space="preserve">s to implement Pupil Profiles </w:t>
            </w:r>
            <w:r w:rsidRPr="008F6C69">
              <w:rPr>
                <w:rFonts w:ascii="Arial" w:hAnsi="Arial" w:cs="Arial"/>
              </w:rPr>
              <w:t>and</w:t>
            </w:r>
            <w:r w:rsidR="00AC0EBC">
              <w:rPr>
                <w:rFonts w:ascii="Arial" w:hAnsi="Arial" w:cs="Arial"/>
              </w:rPr>
              <w:t xml:space="preserve"> develop resources for pupils </w:t>
            </w:r>
            <w:r w:rsidRPr="008F6C69">
              <w:rPr>
                <w:rFonts w:ascii="Arial" w:hAnsi="Arial" w:cs="Arial"/>
              </w:rPr>
              <w:t xml:space="preserve">who have Special Educational Needs (SEN), an Autistic Spectrum Disorder (ASD), speech or </w:t>
            </w:r>
            <w:r w:rsidRPr="008F6C69">
              <w:rPr>
                <w:rFonts w:ascii="Arial" w:hAnsi="Arial" w:cs="Arial"/>
                <w:color w:val="auto"/>
              </w:rPr>
              <w:t>language impairments (SLCN) or behaviours that interfere with learning and/or relationships (SEMH) and pupils with medical and physical Impairments</w:t>
            </w:r>
          </w:p>
          <w:p w:rsidR="00165919" w:rsidRPr="008F6C69" w:rsidRDefault="00165919" w:rsidP="00165919">
            <w:pPr>
              <w:pStyle w:val="Default"/>
              <w:numPr>
                <w:ilvl w:val="0"/>
                <w:numId w:val="3"/>
              </w:numPr>
              <w:spacing w:after="46"/>
              <w:rPr>
                <w:rFonts w:ascii="Arial" w:hAnsi="Arial" w:cs="Arial"/>
                <w:color w:val="auto"/>
              </w:rPr>
            </w:pPr>
            <w:r w:rsidRPr="008F6C69">
              <w:rPr>
                <w:rFonts w:ascii="Arial" w:hAnsi="Arial" w:cs="Arial"/>
                <w:color w:val="auto"/>
              </w:rPr>
              <w:t>To contribute to Ann</w:t>
            </w:r>
            <w:r>
              <w:rPr>
                <w:rFonts w:ascii="Arial" w:hAnsi="Arial" w:cs="Arial"/>
                <w:color w:val="auto"/>
              </w:rPr>
              <w:t>ual Reviews, Pupil Profiles</w:t>
            </w:r>
            <w:r w:rsidRPr="008F6C69">
              <w:rPr>
                <w:rFonts w:ascii="Arial" w:hAnsi="Arial" w:cs="Arial"/>
                <w:color w:val="auto"/>
              </w:rPr>
              <w:t xml:space="preserve"> and other reporting to outside stakeholders as required. </w:t>
            </w:r>
          </w:p>
          <w:p w:rsidR="00165919" w:rsidRPr="008F6C69" w:rsidRDefault="00165919" w:rsidP="00165919">
            <w:pPr>
              <w:pStyle w:val="Default"/>
              <w:numPr>
                <w:ilvl w:val="0"/>
                <w:numId w:val="3"/>
              </w:numPr>
              <w:spacing w:after="46"/>
              <w:rPr>
                <w:rFonts w:ascii="Arial" w:hAnsi="Arial" w:cs="Arial"/>
                <w:color w:val="auto"/>
              </w:rPr>
            </w:pPr>
            <w:r w:rsidRPr="008F6C69">
              <w:rPr>
                <w:rFonts w:ascii="Arial" w:hAnsi="Arial" w:cs="Arial"/>
                <w:color w:val="auto"/>
              </w:rPr>
              <w:t xml:space="preserve">To support learning and personal development through one-to-one and small-group teaching, and other supportive relationships. </w:t>
            </w:r>
          </w:p>
          <w:p w:rsidR="00165919" w:rsidRPr="008F6C69" w:rsidRDefault="00165919" w:rsidP="00165919">
            <w:pPr>
              <w:pStyle w:val="Default"/>
              <w:numPr>
                <w:ilvl w:val="0"/>
                <w:numId w:val="3"/>
              </w:numPr>
              <w:rPr>
                <w:rFonts w:ascii="Arial" w:hAnsi="Arial" w:cs="Arial"/>
              </w:rPr>
            </w:pPr>
            <w:r w:rsidRPr="008F6C69">
              <w:rPr>
                <w:rFonts w:ascii="Arial" w:hAnsi="Arial" w:cs="Arial"/>
                <w:color w:val="auto"/>
              </w:rPr>
              <w:t>To deliver in</w:t>
            </w:r>
            <w:r>
              <w:rPr>
                <w:rFonts w:ascii="Arial" w:hAnsi="Arial" w:cs="Arial"/>
                <w:color w:val="auto"/>
              </w:rPr>
              <w:t xml:space="preserve">dividual and group intervention </w:t>
            </w:r>
            <w:r w:rsidRPr="008F6C69">
              <w:rPr>
                <w:rFonts w:ascii="Arial" w:hAnsi="Arial" w:cs="Arial"/>
              </w:rPr>
              <w:t xml:space="preserve">programmes which provide a range of strategies that will motivate, challenge and empower further </w:t>
            </w:r>
            <w:r w:rsidR="00AC0EBC">
              <w:rPr>
                <w:rFonts w:ascii="Arial" w:hAnsi="Arial" w:cs="Arial"/>
              </w:rPr>
              <w:t xml:space="preserve">learning and will help pupils </w:t>
            </w:r>
            <w:r w:rsidRPr="008F6C69">
              <w:rPr>
                <w:rFonts w:ascii="Arial" w:hAnsi="Arial" w:cs="Arial"/>
              </w:rPr>
              <w:t xml:space="preserve">to make positive changes. </w:t>
            </w:r>
          </w:p>
          <w:p w:rsidR="00165919" w:rsidRPr="008F6C69" w:rsidRDefault="00AC0EBC" w:rsidP="00165919">
            <w:pPr>
              <w:pStyle w:val="Default"/>
              <w:numPr>
                <w:ilvl w:val="0"/>
                <w:numId w:val="4"/>
              </w:numPr>
              <w:spacing w:after="46"/>
              <w:rPr>
                <w:rFonts w:ascii="Arial" w:hAnsi="Arial" w:cs="Arial"/>
              </w:rPr>
            </w:pPr>
            <w:r>
              <w:rPr>
                <w:rFonts w:ascii="Arial" w:hAnsi="Arial" w:cs="Arial"/>
              </w:rPr>
              <w:t>Support pupils</w:t>
            </w:r>
            <w:r w:rsidR="00165919" w:rsidRPr="008F6C69">
              <w:rPr>
                <w:rFonts w:ascii="Arial" w:hAnsi="Arial" w:cs="Arial"/>
              </w:rPr>
              <w:t xml:space="preserve"> to manage transitions in their lives. </w:t>
            </w:r>
          </w:p>
          <w:p w:rsidR="00165919" w:rsidRPr="008F6C69" w:rsidRDefault="00165919" w:rsidP="00165919">
            <w:pPr>
              <w:pStyle w:val="Default"/>
              <w:numPr>
                <w:ilvl w:val="0"/>
                <w:numId w:val="4"/>
              </w:numPr>
              <w:spacing w:after="46"/>
              <w:rPr>
                <w:rFonts w:ascii="Arial" w:hAnsi="Arial" w:cs="Arial"/>
              </w:rPr>
            </w:pPr>
            <w:r w:rsidRPr="008F6C69">
              <w:rPr>
                <w:rFonts w:ascii="Arial" w:hAnsi="Arial" w:cs="Arial"/>
              </w:rPr>
              <w:t xml:space="preserve">Respond to the needs of pupils who have experienced trauma. </w:t>
            </w:r>
          </w:p>
          <w:p w:rsidR="00165919" w:rsidRPr="00D60C88" w:rsidRDefault="00165919" w:rsidP="00165919">
            <w:pPr>
              <w:pStyle w:val="Default"/>
              <w:numPr>
                <w:ilvl w:val="0"/>
                <w:numId w:val="4"/>
              </w:numPr>
              <w:rPr>
                <w:rFonts w:ascii="Arial" w:hAnsi="Arial" w:cs="Arial"/>
              </w:rPr>
            </w:pPr>
            <w:r w:rsidRPr="008F6C69">
              <w:rPr>
                <w:rFonts w:ascii="Arial" w:hAnsi="Arial" w:cs="Arial"/>
              </w:rPr>
              <w:t>To observe, record and</w:t>
            </w:r>
            <w:r w:rsidR="00AC0EBC">
              <w:rPr>
                <w:rFonts w:ascii="Arial" w:hAnsi="Arial" w:cs="Arial"/>
              </w:rPr>
              <w:t xml:space="preserve"> feedback information on pupil</w:t>
            </w:r>
            <w:r w:rsidRPr="008F6C69">
              <w:rPr>
                <w:rFonts w:ascii="Arial" w:hAnsi="Arial" w:cs="Arial"/>
              </w:rPr>
              <w:t xml:space="preserve"> performance. </w:t>
            </w:r>
          </w:p>
          <w:p w:rsidR="00165919" w:rsidRDefault="00165919" w:rsidP="00165919">
            <w:pPr>
              <w:pStyle w:val="Default"/>
              <w:numPr>
                <w:ilvl w:val="0"/>
                <w:numId w:val="4"/>
              </w:numPr>
              <w:rPr>
                <w:rFonts w:ascii="Arial" w:hAnsi="Arial" w:cs="Arial"/>
              </w:rPr>
            </w:pPr>
            <w:r>
              <w:rPr>
                <w:rFonts w:ascii="Arial" w:hAnsi="Arial" w:cs="Arial"/>
              </w:rPr>
              <w:t>To meet the physical/medical needs of pupils according to the individual HCP and IPP whilst encouraging independence.</w:t>
            </w:r>
          </w:p>
          <w:p w:rsidR="00131468" w:rsidRPr="00165919" w:rsidRDefault="00131468" w:rsidP="00131468">
            <w:pPr>
              <w:pStyle w:val="NoSpacing"/>
              <w:ind w:left="720"/>
              <w:rPr>
                <w:rFonts w:ascii="Arial" w:hAnsi="Arial" w:cs="Arial"/>
                <w:sz w:val="24"/>
                <w:szCs w:val="24"/>
              </w:rPr>
            </w:pPr>
          </w:p>
        </w:tc>
      </w:tr>
      <w:tr w:rsidR="00131468" w:rsidTr="00165919">
        <w:tc>
          <w:tcPr>
            <w:tcW w:w="9016" w:type="dxa"/>
            <w:gridSpan w:val="2"/>
          </w:tcPr>
          <w:p w:rsidR="00131468" w:rsidRPr="00977814" w:rsidRDefault="00131468" w:rsidP="00131468">
            <w:pPr>
              <w:pStyle w:val="NoSpacing"/>
              <w:rPr>
                <w:rFonts w:ascii="Arial" w:hAnsi="Arial" w:cs="Arial"/>
                <w:i/>
                <w:sz w:val="24"/>
                <w:szCs w:val="24"/>
              </w:rPr>
            </w:pPr>
            <w:r w:rsidRPr="00977814">
              <w:rPr>
                <w:rFonts w:ascii="Arial" w:hAnsi="Arial" w:cs="Arial"/>
                <w:i/>
                <w:sz w:val="24"/>
                <w:szCs w:val="24"/>
              </w:rPr>
              <w:t>Supporting learning and inclusion:</w:t>
            </w:r>
          </w:p>
        </w:tc>
      </w:tr>
      <w:tr w:rsidR="00131468" w:rsidTr="00165919">
        <w:tc>
          <w:tcPr>
            <w:tcW w:w="9016" w:type="dxa"/>
            <w:gridSpan w:val="2"/>
          </w:tcPr>
          <w:p w:rsidR="00165919" w:rsidRPr="008F6C69" w:rsidRDefault="00165919" w:rsidP="00165919">
            <w:pPr>
              <w:pStyle w:val="Default"/>
              <w:numPr>
                <w:ilvl w:val="0"/>
                <w:numId w:val="5"/>
              </w:numPr>
              <w:spacing w:after="46"/>
              <w:rPr>
                <w:rFonts w:ascii="Arial" w:hAnsi="Arial" w:cs="Arial"/>
              </w:rPr>
            </w:pPr>
            <w:r w:rsidRPr="008F6C69">
              <w:rPr>
                <w:rFonts w:ascii="Arial" w:hAnsi="Arial" w:cs="Arial"/>
              </w:rPr>
              <w:t>To promote inclusio</w:t>
            </w:r>
            <w:r w:rsidR="00AC0EBC">
              <w:rPr>
                <w:rFonts w:ascii="Arial" w:hAnsi="Arial" w:cs="Arial"/>
              </w:rPr>
              <w:t>n and acceptance of all pupils</w:t>
            </w:r>
            <w:r w:rsidRPr="008F6C69">
              <w:rPr>
                <w:rFonts w:ascii="Arial" w:hAnsi="Arial" w:cs="Arial"/>
              </w:rPr>
              <w:t xml:space="preserve"> in the school, including those with learning, physical, or social and emotional difficulties. </w:t>
            </w:r>
          </w:p>
          <w:p w:rsidR="00165919" w:rsidRPr="008F6C69" w:rsidRDefault="00AC0EBC" w:rsidP="00165919">
            <w:pPr>
              <w:pStyle w:val="Default"/>
              <w:numPr>
                <w:ilvl w:val="0"/>
                <w:numId w:val="5"/>
              </w:numPr>
              <w:spacing w:after="46"/>
              <w:rPr>
                <w:rFonts w:ascii="Arial" w:hAnsi="Arial" w:cs="Arial"/>
              </w:rPr>
            </w:pPr>
            <w:r>
              <w:rPr>
                <w:rFonts w:ascii="Arial" w:hAnsi="Arial" w:cs="Arial"/>
              </w:rPr>
              <w:t>To support pupil</w:t>
            </w:r>
            <w:r w:rsidR="00165919" w:rsidRPr="008F6C69">
              <w:rPr>
                <w:rFonts w:ascii="Arial" w:hAnsi="Arial" w:cs="Arial"/>
              </w:rPr>
              <w:t xml:space="preserve">’s successful transfer between educational establishments and at key stages in their learning. Support with the transition of new and mid-term entrants to the academy </w:t>
            </w:r>
          </w:p>
          <w:p w:rsidR="00165919" w:rsidRPr="008F6C69" w:rsidRDefault="00165919" w:rsidP="00165919">
            <w:pPr>
              <w:pStyle w:val="Default"/>
              <w:numPr>
                <w:ilvl w:val="0"/>
                <w:numId w:val="5"/>
              </w:numPr>
              <w:spacing w:after="46"/>
              <w:rPr>
                <w:rFonts w:ascii="Arial" w:hAnsi="Arial" w:cs="Arial"/>
              </w:rPr>
            </w:pPr>
            <w:r w:rsidRPr="008F6C69">
              <w:rPr>
                <w:rFonts w:ascii="Arial" w:hAnsi="Arial" w:cs="Arial"/>
              </w:rPr>
              <w:t>Support</w:t>
            </w:r>
            <w:r w:rsidR="00AC0EBC">
              <w:rPr>
                <w:rFonts w:ascii="Arial" w:hAnsi="Arial" w:cs="Arial"/>
              </w:rPr>
              <w:t xml:space="preserve"> the inclusion of those pupils</w:t>
            </w:r>
            <w:r w:rsidRPr="008F6C69">
              <w:rPr>
                <w:rFonts w:ascii="Arial" w:hAnsi="Arial" w:cs="Arial"/>
              </w:rPr>
              <w:t xml:space="preserve"> with SEN</w:t>
            </w:r>
            <w:r w:rsidR="001E2E4D">
              <w:rPr>
                <w:rFonts w:ascii="Arial" w:hAnsi="Arial" w:cs="Arial"/>
              </w:rPr>
              <w:t>D</w:t>
            </w:r>
            <w:r w:rsidRPr="008F6C69">
              <w:rPr>
                <w:rFonts w:ascii="Arial" w:hAnsi="Arial" w:cs="Arial"/>
              </w:rPr>
              <w:t xml:space="preserve"> in relation to their Social, Emotional and Mental Health. </w:t>
            </w:r>
          </w:p>
          <w:p w:rsidR="00165919" w:rsidRPr="008F6C69" w:rsidRDefault="00165919" w:rsidP="00165919">
            <w:pPr>
              <w:pStyle w:val="Default"/>
              <w:numPr>
                <w:ilvl w:val="0"/>
                <w:numId w:val="5"/>
              </w:numPr>
              <w:spacing w:after="46"/>
              <w:rPr>
                <w:rFonts w:ascii="Arial" w:hAnsi="Arial" w:cs="Arial"/>
              </w:rPr>
            </w:pPr>
            <w:r w:rsidRPr="008F6C69">
              <w:rPr>
                <w:rFonts w:ascii="Arial" w:hAnsi="Arial" w:cs="Arial"/>
              </w:rPr>
              <w:t>To assist with classroo</w:t>
            </w:r>
            <w:r w:rsidR="00AC0EBC">
              <w:rPr>
                <w:rFonts w:ascii="Arial" w:hAnsi="Arial" w:cs="Arial"/>
              </w:rPr>
              <w:t xml:space="preserve">m teaching, supporting pupils </w:t>
            </w:r>
            <w:r w:rsidRPr="008F6C69">
              <w:rPr>
                <w:rFonts w:ascii="Arial" w:hAnsi="Arial" w:cs="Arial"/>
              </w:rPr>
              <w:t>with specific needs to facilitate their understanding of m</w:t>
            </w:r>
            <w:r>
              <w:rPr>
                <w:rFonts w:ascii="Arial" w:hAnsi="Arial" w:cs="Arial"/>
              </w:rPr>
              <w:t xml:space="preserve">ainstream teaching and learning and </w:t>
            </w:r>
            <w:proofErr w:type="spellStart"/>
            <w:r>
              <w:rPr>
                <w:rFonts w:ascii="Arial" w:hAnsi="Arial" w:cs="Arial"/>
              </w:rPr>
              <w:t>liase</w:t>
            </w:r>
            <w:proofErr w:type="spellEnd"/>
            <w:r>
              <w:rPr>
                <w:rFonts w:ascii="Arial" w:hAnsi="Arial" w:cs="Arial"/>
              </w:rPr>
              <w:t xml:space="preserve"> with subject staff and be fully prepared for the classroom role and learning programmes.</w:t>
            </w:r>
            <w:r w:rsidRPr="008F6C69">
              <w:rPr>
                <w:rFonts w:ascii="Arial" w:hAnsi="Arial" w:cs="Arial"/>
              </w:rPr>
              <w:t xml:space="preserve"> </w:t>
            </w:r>
          </w:p>
          <w:p w:rsidR="00165919" w:rsidRDefault="00165919" w:rsidP="00165919">
            <w:pPr>
              <w:pStyle w:val="Default"/>
              <w:numPr>
                <w:ilvl w:val="0"/>
                <w:numId w:val="5"/>
              </w:numPr>
              <w:spacing w:after="46"/>
              <w:rPr>
                <w:rFonts w:ascii="Arial" w:hAnsi="Arial" w:cs="Arial"/>
              </w:rPr>
            </w:pPr>
            <w:r w:rsidRPr="008F6C69">
              <w:rPr>
                <w:rFonts w:ascii="Arial" w:hAnsi="Arial" w:cs="Arial"/>
              </w:rPr>
              <w:t xml:space="preserve">To plan, deliver and assess small-group and one-to-one teaching and interventions. </w:t>
            </w:r>
          </w:p>
          <w:p w:rsidR="00165919" w:rsidRPr="008F6C69" w:rsidRDefault="00165919" w:rsidP="00165919">
            <w:pPr>
              <w:pStyle w:val="Default"/>
              <w:numPr>
                <w:ilvl w:val="0"/>
                <w:numId w:val="5"/>
              </w:numPr>
              <w:spacing w:after="46"/>
              <w:rPr>
                <w:rFonts w:ascii="Arial" w:hAnsi="Arial" w:cs="Arial"/>
              </w:rPr>
            </w:pPr>
            <w:r>
              <w:rPr>
                <w:rFonts w:ascii="Arial" w:hAnsi="Arial" w:cs="Arial"/>
              </w:rPr>
              <w:t xml:space="preserve">To encourage good personal </w:t>
            </w:r>
            <w:proofErr w:type="spellStart"/>
            <w:r>
              <w:rPr>
                <w:rFonts w:ascii="Arial" w:hAnsi="Arial" w:cs="Arial"/>
              </w:rPr>
              <w:t>hygenie</w:t>
            </w:r>
            <w:proofErr w:type="spellEnd"/>
            <w:r>
              <w:rPr>
                <w:rFonts w:ascii="Arial" w:hAnsi="Arial" w:cs="Arial"/>
              </w:rPr>
              <w:t xml:space="preserve"> and assist with self-help skills e.g. physical medical needs as stipulated in individual plans.</w:t>
            </w:r>
          </w:p>
          <w:p w:rsidR="00165919" w:rsidRPr="008F6C69" w:rsidRDefault="00165919" w:rsidP="00165919">
            <w:pPr>
              <w:pStyle w:val="Default"/>
              <w:numPr>
                <w:ilvl w:val="0"/>
                <w:numId w:val="5"/>
              </w:numPr>
              <w:spacing w:after="46"/>
              <w:rPr>
                <w:rFonts w:ascii="Arial" w:hAnsi="Arial" w:cs="Arial"/>
              </w:rPr>
            </w:pPr>
            <w:r w:rsidRPr="008F6C69">
              <w:rPr>
                <w:rFonts w:ascii="Arial" w:hAnsi="Arial" w:cs="Arial"/>
              </w:rPr>
              <w:t>To monitor the ‘whole child’, including the social and emotional w</w:t>
            </w:r>
            <w:r w:rsidR="00416A31">
              <w:rPr>
                <w:rFonts w:ascii="Arial" w:hAnsi="Arial" w:cs="Arial"/>
              </w:rPr>
              <w:t>ell-being of vulnerable pupils</w:t>
            </w:r>
            <w:r w:rsidRPr="008F6C69">
              <w:rPr>
                <w:rFonts w:ascii="Arial" w:hAnsi="Arial" w:cs="Arial"/>
              </w:rPr>
              <w:t xml:space="preserve">. </w:t>
            </w:r>
          </w:p>
          <w:p w:rsidR="00165919" w:rsidRPr="008F6C69" w:rsidRDefault="00165919" w:rsidP="00165919">
            <w:pPr>
              <w:pStyle w:val="Default"/>
              <w:numPr>
                <w:ilvl w:val="0"/>
                <w:numId w:val="5"/>
              </w:numPr>
              <w:spacing w:after="46"/>
              <w:rPr>
                <w:rFonts w:ascii="Arial" w:hAnsi="Arial" w:cs="Arial"/>
              </w:rPr>
            </w:pPr>
            <w:r w:rsidRPr="008F6C69">
              <w:rPr>
                <w:rFonts w:ascii="Arial" w:hAnsi="Arial" w:cs="Arial"/>
              </w:rPr>
              <w:t xml:space="preserve">To assist in creating materials for curriculum delivery and display boards. </w:t>
            </w:r>
          </w:p>
          <w:p w:rsidR="00165919" w:rsidRPr="008F6C69" w:rsidRDefault="00165919" w:rsidP="00165919">
            <w:pPr>
              <w:pStyle w:val="Default"/>
              <w:numPr>
                <w:ilvl w:val="0"/>
                <w:numId w:val="5"/>
              </w:numPr>
              <w:spacing w:after="46"/>
              <w:rPr>
                <w:rFonts w:ascii="Arial" w:hAnsi="Arial" w:cs="Arial"/>
              </w:rPr>
            </w:pPr>
            <w:r w:rsidRPr="008F6C69">
              <w:rPr>
                <w:rFonts w:ascii="Arial" w:hAnsi="Arial" w:cs="Arial"/>
              </w:rPr>
              <w:t xml:space="preserve">To assist with whole class teaching where appropriate. </w:t>
            </w:r>
          </w:p>
          <w:p w:rsidR="00165919" w:rsidRPr="008F6C69" w:rsidRDefault="00165919" w:rsidP="00165919">
            <w:pPr>
              <w:pStyle w:val="Default"/>
              <w:numPr>
                <w:ilvl w:val="0"/>
                <w:numId w:val="5"/>
              </w:numPr>
              <w:spacing w:after="46"/>
              <w:rPr>
                <w:rFonts w:ascii="Arial" w:hAnsi="Arial" w:cs="Arial"/>
              </w:rPr>
            </w:pPr>
            <w:r w:rsidRPr="008F6C69">
              <w:rPr>
                <w:rFonts w:ascii="Arial" w:hAnsi="Arial" w:cs="Arial"/>
              </w:rPr>
              <w:t>To reinfo</w:t>
            </w:r>
            <w:r w:rsidR="00416A31">
              <w:rPr>
                <w:rFonts w:ascii="Arial" w:hAnsi="Arial" w:cs="Arial"/>
              </w:rPr>
              <w:t>rce the school’s</w:t>
            </w:r>
            <w:r w:rsidRPr="008F6C69">
              <w:rPr>
                <w:rFonts w:ascii="Arial" w:hAnsi="Arial" w:cs="Arial"/>
              </w:rPr>
              <w:t xml:space="preserve"> expectations at all times and challenge poor behaviour within and outside the classroom. </w:t>
            </w:r>
          </w:p>
          <w:p w:rsidR="00165919" w:rsidRPr="008F6C69" w:rsidRDefault="00416A31" w:rsidP="00165919">
            <w:pPr>
              <w:pStyle w:val="Default"/>
              <w:numPr>
                <w:ilvl w:val="0"/>
                <w:numId w:val="5"/>
              </w:numPr>
              <w:spacing w:after="46"/>
              <w:rPr>
                <w:rFonts w:ascii="Arial" w:hAnsi="Arial" w:cs="Arial"/>
              </w:rPr>
            </w:pPr>
            <w:r>
              <w:rPr>
                <w:rFonts w:ascii="Arial" w:hAnsi="Arial" w:cs="Arial"/>
              </w:rPr>
              <w:t>To assist pupils</w:t>
            </w:r>
            <w:r w:rsidR="00165919" w:rsidRPr="008F6C69">
              <w:rPr>
                <w:rFonts w:ascii="Arial" w:hAnsi="Arial" w:cs="Arial"/>
              </w:rPr>
              <w:t xml:space="preserve">' achievement outside of the classroom, e.g., computer lab, library. </w:t>
            </w:r>
          </w:p>
          <w:p w:rsidR="00131468" w:rsidRDefault="00165919" w:rsidP="00165919">
            <w:pPr>
              <w:pStyle w:val="Default"/>
              <w:numPr>
                <w:ilvl w:val="0"/>
                <w:numId w:val="5"/>
              </w:numPr>
              <w:rPr>
                <w:rFonts w:ascii="Arial" w:hAnsi="Arial" w:cs="Arial"/>
              </w:rPr>
            </w:pPr>
            <w:r w:rsidRPr="008F6C69">
              <w:rPr>
                <w:rFonts w:ascii="Arial" w:hAnsi="Arial" w:cs="Arial"/>
              </w:rPr>
              <w:t>To support extracurricular activities</w:t>
            </w:r>
            <w:r>
              <w:rPr>
                <w:rFonts w:ascii="Arial" w:hAnsi="Arial" w:cs="Arial"/>
              </w:rPr>
              <w:t xml:space="preserve"> and enrichment trips</w:t>
            </w:r>
            <w:r w:rsidRPr="008F6C69">
              <w:rPr>
                <w:rFonts w:ascii="Arial" w:hAnsi="Arial" w:cs="Arial"/>
              </w:rPr>
              <w:t xml:space="preserve"> including homework support, </w:t>
            </w:r>
            <w:r>
              <w:rPr>
                <w:rFonts w:ascii="Arial" w:hAnsi="Arial" w:cs="Arial"/>
              </w:rPr>
              <w:t>supported lunchtime.</w:t>
            </w:r>
          </w:p>
          <w:p w:rsidR="001E2E4D" w:rsidRDefault="001E2E4D" w:rsidP="00165919">
            <w:pPr>
              <w:pStyle w:val="Default"/>
              <w:numPr>
                <w:ilvl w:val="0"/>
                <w:numId w:val="5"/>
              </w:numPr>
              <w:rPr>
                <w:rFonts w:ascii="Arial" w:hAnsi="Arial" w:cs="Arial"/>
              </w:rPr>
            </w:pPr>
          </w:p>
          <w:p w:rsidR="00977814" w:rsidRPr="00165919" w:rsidRDefault="00977814" w:rsidP="00977814">
            <w:pPr>
              <w:pStyle w:val="Default"/>
              <w:rPr>
                <w:rFonts w:ascii="Arial" w:hAnsi="Arial" w:cs="Arial"/>
              </w:rPr>
            </w:pPr>
          </w:p>
        </w:tc>
      </w:tr>
      <w:tr w:rsidR="00131468" w:rsidTr="00165919">
        <w:tc>
          <w:tcPr>
            <w:tcW w:w="9016" w:type="dxa"/>
            <w:gridSpan w:val="2"/>
          </w:tcPr>
          <w:p w:rsidR="00131468" w:rsidRPr="00165919" w:rsidRDefault="00131468" w:rsidP="00131468">
            <w:pPr>
              <w:pStyle w:val="NoSpacing"/>
              <w:rPr>
                <w:rFonts w:ascii="Arial" w:hAnsi="Arial" w:cs="Arial"/>
                <w:sz w:val="24"/>
                <w:szCs w:val="24"/>
              </w:rPr>
            </w:pPr>
            <w:r w:rsidRPr="00977814">
              <w:rPr>
                <w:rFonts w:ascii="Arial" w:hAnsi="Arial" w:cs="Arial"/>
                <w:i/>
                <w:sz w:val="24"/>
                <w:szCs w:val="24"/>
              </w:rPr>
              <w:t>Working in partnership</w:t>
            </w:r>
            <w:r w:rsidRPr="00165919">
              <w:rPr>
                <w:rFonts w:ascii="Arial" w:hAnsi="Arial" w:cs="Arial"/>
                <w:sz w:val="24"/>
                <w:szCs w:val="24"/>
              </w:rPr>
              <w:t>:</w:t>
            </w:r>
          </w:p>
        </w:tc>
      </w:tr>
      <w:tr w:rsidR="00131468" w:rsidTr="00165919">
        <w:tc>
          <w:tcPr>
            <w:tcW w:w="9016" w:type="dxa"/>
            <w:gridSpan w:val="2"/>
          </w:tcPr>
          <w:p w:rsidR="00165919" w:rsidRPr="008F6C69" w:rsidRDefault="00165919" w:rsidP="00165919">
            <w:pPr>
              <w:pStyle w:val="Default"/>
              <w:numPr>
                <w:ilvl w:val="0"/>
                <w:numId w:val="6"/>
              </w:numPr>
              <w:spacing w:after="46"/>
              <w:rPr>
                <w:rFonts w:ascii="Arial" w:hAnsi="Arial" w:cs="Arial"/>
              </w:rPr>
            </w:pPr>
            <w:r w:rsidRPr="008F6C69">
              <w:rPr>
                <w:rFonts w:ascii="Arial" w:hAnsi="Arial" w:cs="Arial"/>
              </w:rPr>
              <w:lastRenderedPageBreak/>
              <w:t xml:space="preserve">To work with teachers to assess </w:t>
            </w:r>
            <w:r w:rsidR="00416A31">
              <w:rPr>
                <w:rFonts w:ascii="Arial" w:hAnsi="Arial" w:cs="Arial"/>
              </w:rPr>
              <w:t>the needs of individual pupils</w:t>
            </w:r>
            <w:r w:rsidRPr="008F6C69">
              <w:rPr>
                <w:rFonts w:ascii="Arial" w:hAnsi="Arial" w:cs="Arial"/>
              </w:rPr>
              <w:t xml:space="preserve">. </w:t>
            </w:r>
          </w:p>
          <w:p w:rsidR="00165919" w:rsidRPr="008F6C69" w:rsidRDefault="00165919" w:rsidP="00165919">
            <w:pPr>
              <w:pStyle w:val="Default"/>
              <w:numPr>
                <w:ilvl w:val="0"/>
                <w:numId w:val="6"/>
              </w:numPr>
              <w:spacing w:after="46"/>
              <w:rPr>
                <w:rFonts w:ascii="Arial" w:hAnsi="Arial" w:cs="Arial"/>
              </w:rPr>
            </w:pPr>
            <w:r w:rsidRPr="008F6C69">
              <w:rPr>
                <w:rFonts w:ascii="Arial" w:hAnsi="Arial" w:cs="Arial"/>
              </w:rPr>
              <w:t>To develop and maintain appropriate contact with the</w:t>
            </w:r>
            <w:r w:rsidR="00416A31">
              <w:rPr>
                <w:rFonts w:ascii="Arial" w:hAnsi="Arial" w:cs="Arial"/>
              </w:rPr>
              <w:t xml:space="preserve"> families and carers of pupils</w:t>
            </w:r>
            <w:r w:rsidRPr="008F6C69">
              <w:rPr>
                <w:rFonts w:ascii="Arial" w:hAnsi="Arial" w:cs="Arial"/>
              </w:rPr>
              <w:t xml:space="preserve"> with SEN</w:t>
            </w:r>
            <w:r w:rsidR="001E2E4D">
              <w:rPr>
                <w:rFonts w:ascii="Arial" w:hAnsi="Arial" w:cs="Arial"/>
              </w:rPr>
              <w:t>D</w:t>
            </w:r>
            <w:bookmarkStart w:id="0" w:name="_GoBack"/>
            <w:bookmarkEnd w:id="0"/>
            <w:r w:rsidRPr="008F6C69">
              <w:rPr>
                <w:rFonts w:ascii="Arial" w:hAnsi="Arial" w:cs="Arial"/>
              </w:rPr>
              <w:t xml:space="preserve"> needs and to keep them informed about the pupil’s progress, and to secure positive family support for the pupil. </w:t>
            </w:r>
          </w:p>
          <w:p w:rsidR="00165919" w:rsidRPr="008F6C69" w:rsidRDefault="00165919" w:rsidP="00165919">
            <w:pPr>
              <w:pStyle w:val="Default"/>
              <w:numPr>
                <w:ilvl w:val="0"/>
                <w:numId w:val="6"/>
              </w:numPr>
              <w:spacing w:after="46"/>
              <w:rPr>
                <w:rFonts w:ascii="Arial" w:hAnsi="Arial" w:cs="Arial"/>
              </w:rPr>
            </w:pPr>
            <w:r w:rsidRPr="008F6C69">
              <w:rPr>
                <w:rFonts w:ascii="Arial" w:hAnsi="Arial" w:cs="Arial"/>
              </w:rPr>
              <w:t xml:space="preserve">To contribute to the safeguarding and protection of children and young people from abuse. </w:t>
            </w:r>
          </w:p>
          <w:p w:rsidR="00165919" w:rsidRPr="008F6C69" w:rsidRDefault="00165919" w:rsidP="00165919">
            <w:pPr>
              <w:pStyle w:val="Default"/>
              <w:numPr>
                <w:ilvl w:val="0"/>
                <w:numId w:val="6"/>
              </w:numPr>
              <w:spacing w:after="46"/>
              <w:rPr>
                <w:rFonts w:ascii="Arial" w:hAnsi="Arial" w:cs="Arial"/>
              </w:rPr>
            </w:pPr>
            <w:r w:rsidRPr="008F6C69">
              <w:rPr>
                <w:rFonts w:ascii="Arial" w:hAnsi="Arial" w:cs="Arial"/>
              </w:rPr>
              <w:t>To meet regularly with the line manager to dis</w:t>
            </w:r>
            <w:r w:rsidR="00416A31">
              <w:rPr>
                <w:rFonts w:ascii="Arial" w:hAnsi="Arial" w:cs="Arial"/>
              </w:rPr>
              <w:t>cuss key pupils</w:t>
            </w:r>
            <w:r>
              <w:rPr>
                <w:rFonts w:ascii="Arial" w:hAnsi="Arial" w:cs="Arial"/>
              </w:rPr>
              <w:t xml:space="preserve"> and other Teaching Assistant </w:t>
            </w:r>
            <w:r w:rsidRPr="008F6C69">
              <w:rPr>
                <w:rFonts w:ascii="Arial" w:hAnsi="Arial" w:cs="Arial"/>
              </w:rPr>
              <w:t xml:space="preserve">activities, make use of advice and supervision to develop competencies. </w:t>
            </w:r>
          </w:p>
          <w:p w:rsidR="00165919" w:rsidRPr="008F6C69" w:rsidRDefault="00165919" w:rsidP="00165919">
            <w:pPr>
              <w:pStyle w:val="Default"/>
              <w:numPr>
                <w:ilvl w:val="0"/>
                <w:numId w:val="6"/>
              </w:numPr>
              <w:rPr>
                <w:rFonts w:ascii="Arial" w:hAnsi="Arial" w:cs="Arial"/>
              </w:rPr>
            </w:pPr>
            <w:r w:rsidRPr="008F6C69">
              <w:rPr>
                <w:rFonts w:ascii="Arial" w:hAnsi="Arial" w:cs="Arial"/>
              </w:rPr>
              <w:t xml:space="preserve">To communicate your knowledge and understanding of pupils to other school staff and education, health and social care professionals, so that informed decision making can take place on intervention and provision. </w:t>
            </w:r>
          </w:p>
          <w:p w:rsidR="00165919" w:rsidRPr="00AB69E0" w:rsidRDefault="00165919" w:rsidP="00165919">
            <w:pPr>
              <w:pStyle w:val="NoSpacing"/>
              <w:numPr>
                <w:ilvl w:val="0"/>
                <w:numId w:val="1"/>
              </w:numPr>
              <w:autoSpaceDE w:val="0"/>
              <w:autoSpaceDN w:val="0"/>
              <w:adjustRightInd w:val="0"/>
              <w:rPr>
                <w:rFonts w:ascii="Arial" w:hAnsi="Arial" w:cs="Arial"/>
                <w:sz w:val="24"/>
                <w:szCs w:val="24"/>
              </w:rPr>
            </w:pPr>
            <w:r w:rsidRPr="00AB69E0">
              <w:rPr>
                <w:rFonts w:ascii="Arial" w:hAnsi="Arial" w:cs="Arial"/>
                <w:sz w:val="24"/>
                <w:szCs w:val="24"/>
              </w:rPr>
              <w:t xml:space="preserve">To keep other professionals accurately informed of progress or concerns they may have about the pupils they work with. </w:t>
            </w:r>
          </w:p>
          <w:p w:rsidR="00165919" w:rsidRPr="004E7DA0" w:rsidRDefault="00165919" w:rsidP="00165919">
            <w:pPr>
              <w:pStyle w:val="NoSpacing"/>
              <w:numPr>
                <w:ilvl w:val="0"/>
                <w:numId w:val="1"/>
              </w:numPr>
              <w:autoSpaceDE w:val="0"/>
              <w:autoSpaceDN w:val="0"/>
              <w:adjustRightInd w:val="0"/>
              <w:rPr>
                <w:rFonts w:ascii="Arial" w:hAnsi="Arial" w:cs="Arial"/>
                <w:sz w:val="24"/>
                <w:szCs w:val="24"/>
              </w:rPr>
            </w:pPr>
            <w:r w:rsidRPr="00AB69E0">
              <w:rPr>
                <w:rFonts w:ascii="Arial" w:hAnsi="Arial" w:cs="Arial"/>
                <w:sz w:val="24"/>
                <w:szCs w:val="24"/>
              </w:rPr>
              <w:t>To assist in adjusting the pace and timing of activities</w:t>
            </w:r>
            <w:r w:rsidRPr="00AB69E0">
              <w:rPr>
                <w:rFonts w:ascii="Arial" w:hAnsi="Arial" w:cs="Arial"/>
                <w:sz w:val="28"/>
                <w:szCs w:val="24"/>
              </w:rPr>
              <w:t xml:space="preserve"> </w:t>
            </w:r>
            <w:r w:rsidRPr="004E7DA0">
              <w:rPr>
                <w:rFonts w:ascii="Arial" w:hAnsi="Arial" w:cs="Arial"/>
                <w:sz w:val="24"/>
                <w:szCs w:val="24"/>
              </w:rPr>
              <w:t>to aid learning and understanding</w:t>
            </w:r>
            <w:r>
              <w:rPr>
                <w:rFonts w:ascii="Arial" w:hAnsi="Arial" w:cs="Arial"/>
                <w:sz w:val="24"/>
                <w:szCs w:val="24"/>
              </w:rPr>
              <w:t>.</w:t>
            </w:r>
          </w:p>
          <w:p w:rsidR="00165919" w:rsidRDefault="00165919" w:rsidP="00165919">
            <w:pPr>
              <w:pStyle w:val="NoSpacing"/>
              <w:numPr>
                <w:ilvl w:val="0"/>
                <w:numId w:val="1"/>
              </w:numPr>
              <w:autoSpaceDE w:val="0"/>
              <w:autoSpaceDN w:val="0"/>
              <w:adjustRightInd w:val="0"/>
              <w:rPr>
                <w:rFonts w:ascii="Arial" w:hAnsi="Arial" w:cs="Arial"/>
                <w:sz w:val="24"/>
                <w:szCs w:val="24"/>
              </w:rPr>
            </w:pPr>
            <w:r w:rsidRPr="004E7DA0">
              <w:rPr>
                <w:rFonts w:ascii="Arial" w:hAnsi="Arial" w:cs="Arial"/>
                <w:sz w:val="24"/>
                <w:szCs w:val="24"/>
              </w:rPr>
              <w:t xml:space="preserve">To </w:t>
            </w:r>
            <w:r>
              <w:rPr>
                <w:rFonts w:ascii="Arial" w:hAnsi="Arial" w:cs="Arial"/>
                <w:sz w:val="24"/>
                <w:szCs w:val="24"/>
              </w:rPr>
              <w:t xml:space="preserve">understand the objectives and outcomes of the lesson </w:t>
            </w:r>
            <w:r w:rsidRPr="004E7DA0">
              <w:rPr>
                <w:rFonts w:ascii="Arial" w:hAnsi="Arial" w:cs="Arial"/>
                <w:sz w:val="24"/>
                <w:szCs w:val="24"/>
              </w:rPr>
              <w:t>in order to engage pupils and ensure they are effectively reviewing their learning.</w:t>
            </w:r>
          </w:p>
          <w:p w:rsidR="00165919" w:rsidRPr="004E7DA0" w:rsidRDefault="00165919" w:rsidP="00165919">
            <w:pPr>
              <w:pStyle w:val="NoSpacing"/>
              <w:numPr>
                <w:ilvl w:val="0"/>
                <w:numId w:val="1"/>
              </w:numPr>
              <w:autoSpaceDE w:val="0"/>
              <w:autoSpaceDN w:val="0"/>
              <w:adjustRightInd w:val="0"/>
              <w:rPr>
                <w:rFonts w:ascii="Arial" w:hAnsi="Arial" w:cs="Arial"/>
                <w:sz w:val="24"/>
                <w:szCs w:val="24"/>
              </w:rPr>
            </w:pPr>
            <w:r>
              <w:rPr>
                <w:rFonts w:ascii="Arial" w:hAnsi="Arial" w:cs="Arial"/>
                <w:sz w:val="24"/>
                <w:szCs w:val="24"/>
              </w:rPr>
              <w:t xml:space="preserve">To understand teaching techniques employed by </w:t>
            </w:r>
            <w:proofErr w:type="spellStart"/>
            <w:r>
              <w:rPr>
                <w:rFonts w:ascii="Arial" w:hAnsi="Arial" w:cs="Arial"/>
                <w:sz w:val="24"/>
                <w:szCs w:val="24"/>
              </w:rPr>
              <w:t>Woodchurch</w:t>
            </w:r>
            <w:proofErr w:type="spellEnd"/>
            <w:r>
              <w:rPr>
                <w:rFonts w:ascii="Arial" w:hAnsi="Arial" w:cs="Arial"/>
                <w:sz w:val="24"/>
                <w:szCs w:val="24"/>
              </w:rPr>
              <w:t xml:space="preserve"> High Schools Teaching Staff.</w:t>
            </w:r>
          </w:p>
          <w:p w:rsidR="00165919" w:rsidRPr="004E7DA0" w:rsidRDefault="00165919" w:rsidP="00165919">
            <w:pPr>
              <w:pStyle w:val="NoSpacing"/>
              <w:numPr>
                <w:ilvl w:val="0"/>
                <w:numId w:val="1"/>
              </w:numPr>
              <w:autoSpaceDE w:val="0"/>
              <w:autoSpaceDN w:val="0"/>
              <w:adjustRightInd w:val="0"/>
              <w:rPr>
                <w:rFonts w:ascii="Arial" w:hAnsi="Arial" w:cs="Arial"/>
                <w:sz w:val="24"/>
                <w:szCs w:val="24"/>
              </w:rPr>
            </w:pPr>
            <w:r w:rsidRPr="004E7DA0">
              <w:rPr>
                <w:rFonts w:ascii="Arial" w:hAnsi="Arial" w:cs="Arial"/>
                <w:sz w:val="24"/>
                <w:szCs w:val="24"/>
              </w:rPr>
              <w:t>To ensure effective use of study time to enable pupils to consolidate learning and/or complete outstanding homework</w:t>
            </w:r>
            <w:r>
              <w:rPr>
                <w:rFonts w:ascii="Arial" w:hAnsi="Arial" w:cs="Arial"/>
                <w:sz w:val="24"/>
                <w:szCs w:val="24"/>
              </w:rPr>
              <w:t>, also to reinforce knowledge homework’s.</w:t>
            </w:r>
          </w:p>
          <w:p w:rsidR="00165919" w:rsidRPr="004E7DA0" w:rsidRDefault="00165919" w:rsidP="00165919">
            <w:pPr>
              <w:pStyle w:val="NoSpacing"/>
              <w:numPr>
                <w:ilvl w:val="0"/>
                <w:numId w:val="1"/>
              </w:numPr>
              <w:autoSpaceDE w:val="0"/>
              <w:autoSpaceDN w:val="0"/>
              <w:adjustRightInd w:val="0"/>
              <w:rPr>
                <w:rFonts w:ascii="Arial" w:hAnsi="Arial" w:cs="Arial"/>
                <w:sz w:val="24"/>
                <w:szCs w:val="24"/>
              </w:rPr>
            </w:pPr>
            <w:r w:rsidRPr="004E7DA0">
              <w:rPr>
                <w:rFonts w:ascii="Arial" w:hAnsi="Arial" w:cs="Arial"/>
                <w:sz w:val="24"/>
                <w:szCs w:val="24"/>
              </w:rPr>
              <w:t>To provide feedback either writte</w:t>
            </w:r>
            <w:r>
              <w:rPr>
                <w:rFonts w:ascii="Arial" w:hAnsi="Arial" w:cs="Arial"/>
                <w:sz w:val="24"/>
                <w:szCs w:val="24"/>
              </w:rPr>
              <w:t xml:space="preserve">n or verbal on pupil needs and </w:t>
            </w:r>
            <w:r w:rsidRPr="004E7DA0">
              <w:rPr>
                <w:rFonts w:ascii="Arial" w:hAnsi="Arial" w:cs="Arial"/>
                <w:sz w:val="24"/>
                <w:szCs w:val="24"/>
              </w:rPr>
              <w:t>progress in lessons</w:t>
            </w:r>
            <w:r>
              <w:rPr>
                <w:rFonts w:ascii="Arial" w:hAnsi="Arial" w:cs="Arial"/>
                <w:sz w:val="24"/>
                <w:szCs w:val="24"/>
              </w:rPr>
              <w:t xml:space="preserve"> as required </w:t>
            </w:r>
            <w:proofErr w:type="spellStart"/>
            <w:r>
              <w:rPr>
                <w:rFonts w:ascii="Arial" w:hAnsi="Arial" w:cs="Arial"/>
                <w:sz w:val="24"/>
                <w:szCs w:val="24"/>
              </w:rPr>
              <w:t>ie</w:t>
            </w:r>
            <w:proofErr w:type="spellEnd"/>
            <w:r>
              <w:rPr>
                <w:rFonts w:ascii="Arial" w:hAnsi="Arial" w:cs="Arial"/>
                <w:sz w:val="24"/>
                <w:szCs w:val="24"/>
              </w:rPr>
              <w:t xml:space="preserve"> TA feedback sheets, Home-School diaries etc...</w:t>
            </w:r>
          </w:p>
          <w:p w:rsidR="00165919" w:rsidRDefault="00165919" w:rsidP="00165919">
            <w:pPr>
              <w:pStyle w:val="NoSpacing"/>
              <w:numPr>
                <w:ilvl w:val="0"/>
                <w:numId w:val="1"/>
              </w:numPr>
              <w:autoSpaceDE w:val="0"/>
              <w:autoSpaceDN w:val="0"/>
              <w:adjustRightInd w:val="0"/>
              <w:rPr>
                <w:rFonts w:ascii="Arial" w:hAnsi="Arial" w:cs="Arial"/>
                <w:sz w:val="24"/>
                <w:szCs w:val="24"/>
              </w:rPr>
            </w:pPr>
            <w:r w:rsidRPr="004E7DA0">
              <w:rPr>
                <w:rFonts w:ascii="Arial" w:hAnsi="Arial" w:cs="Arial"/>
                <w:sz w:val="24"/>
                <w:szCs w:val="24"/>
              </w:rPr>
              <w:t>To assist under the guidance of the teacher with the organisation of lessons including the setting out of materials for lessons.</w:t>
            </w:r>
          </w:p>
          <w:p w:rsidR="00131468" w:rsidRPr="00165919" w:rsidRDefault="00131468" w:rsidP="00165919">
            <w:pPr>
              <w:pStyle w:val="NoSpacing"/>
              <w:rPr>
                <w:rFonts w:ascii="Arial" w:hAnsi="Arial" w:cs="Arial"/>
                <w:sz w:val="24"/>
                <w:szCs w:val="24"/>
              </w:rPr>
            </w:pPr>
          </w:p>
        </w:tc>
      </w:tr>
      <w:tr w:rsidR="00131468" w:rsidTr="00165919">
        <w:tc>
          <w:tcPr>
            <w:tcW w:w="9016" w:type="dxa"/>
            <w:gridSpan w:val="2"/>
          </w:tcPr>
          <w:p w:rsidR="00131468" w:rsidRPr="00977814" w:rsidRDefault="00165919" w:rsidP="00165919">
            <w:pPr>
              <w:pStyle w:val="NoSpacing"/>
              <w:rPr>
                <w:rFonts w:ascii="Arial" w:hAnsi="Arial" w:cs="Arial"/>
                <w:i/>
                <w:sz w:val="24"/>
                <w:szCs w:val="24"/>
              </w:rPr>
            </w:pPr>
            <w:r w:rsidRPr="00977814">
              <w:rPr>
                <w:rFonts w:ascii="Arial" w:hAnsi="Arial" w:cs="Arial"/>
                <w:i/>
                <w:sz w:val="24"/>
                <w:szCs w:val="24"/>
              </w:rPr>
              <w:t>Other support:</w:t>
            </w:r>
          </w:p>
        </w:tc>
      </w:tr>
      <w:tr w:rsidR="00131468" w:rsidTr="00165919">
        <w:tc>
          <w:tcPr>
            <w:tcW w:w="9016" w:type="dxa"/>
            <w:gridSpan w:val="2"/>
          </w:tcPr>
          <w:p w:rsidR="00165919" w:rsidRDefault="00165919" w:rsidP="00165919">
            <w:pPr>
              <w:pStyle w:val="Default"/>
              <w:numPr>
                <w:ilvl w:val="0"/>
                <w:numId w:val="7"/>
              </w:numPr>
              <w:spacing w:after="43"/>
              <w:rPr>
                <w:rFonts w:ascii="Arial" w:hAnsi="Arial" w:cs="Arial"/>
              </w:rPr>
            </w:pPr>
            <w:r w:rsidRPr="008F6C69">
              <w:rPr>
                <w:rFonts w:ascii="Arial" w:hAnsi="Arial" w:cs="Arial"/>
              </w:rPr>
              <w:t xml:space="preserve">To supervise pupils at break, lunchrooms, and around the school building. </w:t>
            </w:r>
          </w:p>
          <w:p w:rsidR="00165919" w:rsidRPr="008F6C69" w:rsidRDefault="00165919" w:rsidP="00165919">
            <w:pPr>
              <w:pStyle w:val="Default"/>
              <w:numPr>
                <w:ilvl w:val="0"/>
                <w:numId w:val="7"/>
              </w:numPr>
              <w:spacing w:after="43"/>
              <w:rPr>
                <w:rFonts w:ascii="Arial" w:hAnsi="Arial" w:cs="Arial"/>
              </w:rPr>
            </w:pPr>
            <w:r>
              <w:rPr>
                <w:rFonts w:ascii="Arial" w:hAnsi="Arial" w:cs="Arial"/>
              </w:rPr>
              <w:t xml:space="preserve">To provide general assistance during form tutor time, under the guidance of the form tutor, with administration, collective acts of worship and mentoring. </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To assist with follow-through for related services, e.g., speech/language therapy, occupational therapy, physical therapy, feeding and toileting and other areas of health care and hygiene</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To complete the administrative duties relevan</w:t>
            </w:r>
            <w:r>
              <w:rPr>
                <w:rFonts w:ascii="Arial" w:hAnsi="Arial" w:cs="Arial"/>
              </w:rPr>
              <w:t>t to the role of a Teaching Assistant</w:t>
            </w:r>
            <w:r w:rsidRPr="008F6C69">
              <w:rPr>
                <w:rFonts w:ascii="Arial" w:hAnsi="Arial" w:cs="Arial"/>
              </w:rPr>
              <w:t xml:space="preserve">; including planning, record keeping, data entry and reports. </w:t>
            </w:r>
          </w:p>
          <w:p w:rsidR="00165919" w:rsidRPr="008F6C69" w:rsidRDefault="00416A31" w:rsidP="00165919">
            <w:pPr>
              <w:pStyle w:val="Default"/>
              <w:numPr>
                <w:ilvl w:val="0"/>
                <w:numId w:val="7"/>
              </w:numPr>
              <w:spacing w:after="43"/>
              <w:rPr>
                <w:rFonts w:ascii="Arial" w:hAnsi="Arial" w:cs="Arial"/>
              </w:rPr>
            </w:pPr>
            <w:r>
              <w:rPr>
                <w:rFonts w:ascii="Arial" w:hAnsi="Arial" w:cs="Arial"/>
              </w:rPr>
              <w:t>To maintain pupil</w:t>
            </w:r>
            <w:r w:rsidR="00165919" w:rsidRPr="008F6C69">
              <w:rPr>
                <w:rFonts w:ascii="Arial" w:hAnsi="Arial" w:cs="Arial"/>
              </w:rPr>
              <w:t xml:space="preserve"> and family confidentiality at all times. </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To attend regular meetings, training and briefings, as required, and contribute to the identification and sharing of good practice between individuals to enhance mentoring provision</w:t>
            </w:r>
            <w:r>
              <w:rPr>
                <w:rFonts w:ascii="Arial" w:hAnsi="Arial" w:cs="Arial"/>
              </w:rPr>
              <w:t xml:space="preserve"> (including curriculum meetings)</w:t>
            </w:r>
            <w:r w:rsidRPr="008F6C69">
              <w:rPr>
                <w:rFonts w:ascii="Arial" w:hAnsi="Arial" w:cs="Arial"/>
              </w:rPr>
              <w:t xml:space="preserve">. </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 xml:space="preserve">Where required, to cover for absent colleagues and ensure the school runs smoothly. </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 xml:space="preserve">To undertake other reasonable duties as directed by Line Manager/SLT. </w:t>
            </w:r>
          </w:p>
          <w:p w:rsidR="00165919" w:rsidRPr="008F6C69" w:rsidRDefault="00165919" w:rsidP="00165919">
            <w:pPr>
              <w:pStyle w:val="Default"/>
              <w:numPr>
                <w:ilvl w:val="0"/>
                <w:numId w:val="7"/>
              </w:numPr>
              <w:rPr>
                <w:rFonts w:ascii="Arial" w:hAnsi="Arial" w:cs="Arial"/>
              </w:rPr>
            </w:pPr>
            <w:r w:rsidRPr="008F6C69">
              <w:rPr>
                <w:rFonts w:ascii="Arial" w:hAnsi="Arial" w:cs="Arial"/>
              </w:rPr>
              <w:t xml:space="preserve">First Aid and Invigilation as required (and support with Exam Access Arrangements) </w:t>
            </w:r>
          </w:p>
          <w:p w:rsidR="00131468" w:rsidRDefault="00131468" w:rsidP="00131468">
            <w:pPr>
              <w:pStyle w:val="NoSpacing"/>
              <w:ind w:left="720"/>
              <w:rPr>
                <w:rFonts w:ascii="Arial" w:hAnsi="Arial" w:cs="Arial"/>
                <w:sz w:val="24"/>
                <w:szCs w:val="24"/>
              </w:rPr>
            </w:pPr>
          </w:p>
          <w:p w:rsidR="001E2E4D" w:rsidRDefault="001E2E4D" w:rsidP="00131468">
            <w:pPr>
              <w:pStyle w:val="NoSpacing"/>
              <w:ind w:left="720"/>
              <w:rPr>
                <w:rFonts w:ascii="Arial" w:hAnsi="Arial" w:cs="Arial"/>
                <w:sz w:val="24"/>
                <w:szCs w:val="24"/>
              </w:rPr>
            </w:pPr>
          </w:p>
          <w:p w:rsidR="00165919" w:rsidRPr="00165919" w:rsidRDefault="00165919" w:rsidP="00131468">
            <w:pPr>
              <w:pStyle w:val="NoSpacing"/>
              <w:ind w:left="720"/>
              <w:rPr>
                <w:rFonts w:ascii="Arial" w:hAnsi="Arial" w:cs="Arial"/>
                <w:sz w:val="24"/>
                <w:szCs w:val="24"/>
              </w:rPr>
            </w:pPr>
          </w:p>
        </w:tc>
      </w:tr>
      <w:tr w:rsidR="0032037D" w:rsidTr="00165919">
        <w:tc>
          <w:tcPr>
            <w:tcW w:w="9016" w:type="dxa"/>
            <w:gridSpan w:val="2"/>
          </w:tcPr>
          <w:p w:rsidR="0032037D" w:rsidRPr="00165919" w:rsidRDefault="00165919" w:rsidP="008D5FB7">
            <w:pPr>
              <w:pStyle w:val="NoSpacing"/>
              <w:jc w:val="both"/>
              <w:rPr>
                <w:rFonts w:ascii="Arial" w:hAnsi="Arial" w:cs="Arial"/>
                <w:sz w:val="24"/>
                <w:szCs w:val="24"/>
              </w:rPr>
            </w:pPr>
            <w:r w:rsidRPr="00165919">
              <w:rPr>
                <w:rFonts w:ascii="Arial" w:hAnsi="Arial" w:cs="Arial"/>
                <w:sz w:val="24"/>
                <w:szCs w:val="24"/>
              </w:rPr>
              <w:t>School Culture:</w:t>
            </w:r>
          </w:p>
        </w:tc>
      </w:tr>
      <w:tr w:rsidR="00B75828" w:rsidTr="00165919">
        <w:tc>
          <w:tcPr>
            <w:tcW w:w="9016" w:type="dxa"/>
            <w:gridSpan w:val="2"/>
          </w:tcPr>
          <w:p w:rsidR="00165919" w:rsidRPr="008F6C69" w:rsidRDefault="00165919" w:rsidP="00165919">
            <w:pPr>
              <w:pStyle w:val="Default"/>
              <w:numPr>
                <w:ilvl w:val="0"/>
                <w:numId w:val="8"/>
              </w:numPr>
              <w:spacing w:after="46"/>
              <w:rPr>
                <w:rFonts w:ascii="Arial" w:hAnsi="Arial" w:cs="Arial"/>
              </w:rPr>
            </w:pPr>
            <w:r>
              <w:rPr>
                <w:rFonts w:ascii="Arial" w:hAnsi="Arial" w:cs="Arial"/>
              </w:rPr>
              <w:lastRenderedPageBreak/>
              <w:t>Support the School</w:t>
            </w:r>
            <w:r w:rsidRPr="008F6C69">
              <w:rPr>
                <w:rFonts w:ascii="Arial" w:hAnsi="Arial" w:cs="Arial"/>
              </w:rPr>
              <w:t xml:space="preserve">’s values and ethos by contributing to the wider culture of the school and upholding the </w:t>
            </w:r>
            <w:proofErr w:type="spellStart"/>
            <w:r w:rsidRPr="008F6C69">
              <w:rPr>
                <w:rFonts w:ascii="Arial" w:hAnsi="Arial" w:cs="Arial"/>
              </w:rPr>
              <w:t>Woodchurch</w:t>
            </w:r>
            <w:proofErr w:type="spellEnd"/>
            <w:r w:rsidRPr="008F6C69">
              <w:rPr>
                <w:rFonts w:ascii="Arial" w:hAnsi="Arial" w:cs="Arial"/>
              </w:rPr>
              <w:t xml:space="preserve"> High School Christian Values. </w:t>
            </w:r>
          </w:p>
          <w:p w:rsidR="00165919" w:rsidRPr="008F6C69" w:rsidRDefault="00165919" w:rsidP="00165919">
            <w:pPr>
              <w:pStyle w:val="Default"/>
              <w:numPr>
                <w:ilvl w:val="0"/>
                <w:numId w:val="8"/>
              </w:numPr>
              <w:spacing w:after="46"/>
              <w:rPr>
                <w:rFonts w:ascii="Arial" w:hAnsi="Arial" w:cs="Arial"/>
              </w:rPr>
            </w:pPr>
            <w:r>
              <w:rPr>
                <w:rFonts w:ascii="Arial" w:hAnsi="Arial" w:cs="Arial"/>
              </w:rPr>
              <w:t>Help create a strong school</w:t>
            </w:r>
            <w:r w:rsidRPr="008F6C69">
              <w:rPr>
                <w:rFonts w:ascii="Arial" w:hAnsi="Arial" w:cs="Arial"/>
              </w:rPr>
              <w:t xml:space="preserve"> community, characterised by consistent, orderly behaviour and caring, respectful relationships. </w:t>
            </w:r>
          </w:p>
          <w:p w:rsidR="00165919" w:rsidRPr="008F6C69" w:rsidRDefault="00165919" w:rsidP="00165919">
            <w:pPr>
              <w:pStyle w:val="Default"/>
              <w:numPr>
                <w:ilvl w:val="0"/>
                <w:numId w:val="8"/>
              </w:numPr>
              <w:spacing w:after="46"/>
              <w:rPr>
                <w:rFonts w:ascii="Arial" w:hAnsi="Arial" w:cs="Arial"/>
              </w:rPr>
            </w:pPr>
            <w:r>
              <w:rPr>
                <w:rFonts w:ascii="Arial" w:hAnsi="Arial" w:cs="Arial"/>
              </w:rPr>
              <w:t>Help foster a school</w:t>
            </w:r>
            <w:r w:rsidRPr="008F6C69">
              <w:rPr>
                <w:rFonts w:ascii="Arial" w:hAnsi="Arial" w:cs="Arial"/>
              </w:rPr>
              <w:t xml:space="preserve"> culture and ethos that is utterly committed to achievement</w:t>
            </w:r>
            <w:r>
              <w:rPr>
                <w:rFonts w:ascii="Arial" w:hAnsi="Arial" w:cs="Arial"/>
              </w:rPr>
              <w:t xml:space="preserve"> and the promotion of Christian values and vision</w:t>
            </w:r>
            <w:r w:rsidRPr="008F6C69">
              <w:rPr>
                <w:rFonts w:ascii="Arial" w:hAnsi="Arial" w:cs="Arial"/>
              </w:rPr>
              <w:t xml:space="preserve">. </w:t>
            </w:r>
          </w:p>
          <w:p w:rsidR="00165919" w:rsidRDefault="00165919" w:rsidP="00165919">
            <w:pPr>
              <w:pStyle w:val="Default"/>
              <w:numPr>
                <w:ilvl w:val="0"/>
                <w:numId w:val="8"/>
              </w:numPr>
              <w:rPr>
                <w:rFonts w:ascii="Arial" w:hAnsi="Arial" w:cs="Arial"/>
              </w:rPr>
            </w:pPr>
            <w:r w:rsidRPr="008F6C69">
              <w:rPr>
                <w:rFonts w:ascii="Arial" w:hAnsi="Arial" w:cs="Arial"/>
              </w:rPr>
              <w:t xml:space="preserve">Support and work in collaboration with colleagues and other professionals in, and beyond </w:t>
            </w:r>
            <w:r w:rsidRPr="009814B8">
              <w:rPr>
                <w:rFonts w:ascii="Arial" w:hAnsi="Arial" w:cs="Arial"/>
              </w:rPr>
              <w:t xml:space="preserve">the school. </w:t>
            </w:r>
          </w:p>
          <w:p w:rsidR="00165919" w:rsidRPr="009814B8" w:rsidRDefault="00165919" w:rsidP="00165919">
            <w:pPr>
              <w:pStyle w:val="Default"/>
              <w:numPr>
                <w:ilvl w:val="0"/>
                <w:numId w:val="8"/>
              </w:numPr>
              <w:rPr>
                <w:rFonts w:ascii="Arial" w:hAnsi="Arial" w:cs="Arial"/>
              </w:rPr>
            </w:pPr>
            <w:r>
              <w:rPr>
                <w:rFonts w:ascii="Arial" w:hAnsi="Arial" w:cs="Arial"/>
              </w:rPr>
              <w:t>To work within the School’s Teaching and Learning policy and guidance to help ensure positive learning outcomes for all pupils.</w:t>
            </w:r>
          </w:p>
          <w:p w:rsidR="00165919" w:rsidRPr="008F6C69" w:rsidRDefault="00165919" w:rsidP="00165919">
            <w:pPr>
              <w:pStyle w:val="Default"/>
              <w:rPr>
                <w:rFonts w:ascii="Arial" w:hAnsi="Arial" w:cs="Arial"/>
              </w:rPr>
            </w:pPr>
          </w:p>
          <w:p w:rsidR="00B75828" w:rsidRPr="00165919" w:rsidRDefault="00B75828" w:rsidP="00131468">
            <w:pPr>
              <w:pStyle w:val="NoSpacing"/>
              <w:ind w:left="720"/>
              <w:rPr>
                <w:rFonts w:ascii="Arial" w:hAnsi="Arial" w:cs="Arial"/>
                <w:sz w:val="24"/>
                <w:szCs w:val="24"/>
              </w:rPr>
            </w:pPr>
          </w:p>
        </w:tc>
      </w:tr>
      <w:tr w:rsidR="006F2AEA" w:rsidTr="00165919">
        <w:tc>
          <w:tcPr>
            <w:tcW w:w="9016" w:type="dxa"/>
            <w:gridSpan w:val="2"/>
          </w:tcPr>
          <w:p w:rsidR="006F2AEA" w:rsidRDefault="006F2AEA" w:rsidP="00290601">
            <w:pPr>
              <w:pStyle w:val="NoSpacing"/>
              <w:jc w:val="both"/>
              <w:rPr>
                <w:rFonts w:ascii="Arial" w:hAnsi="Arial" w:cs="Arial"/>
                <w:sz w:val="24"/>
                <w:szCs w:val="24"/>
              </w:rPr>
            </w:pPr>
            <w:r>
              <w:rPr>
                <w:rFonts w:ascii="Arial" w:hAnsi="Arial" w:cs="Arial"/>
                <w:sz w:val="24"/>
                <w:szCs w:val="24"/>
              </w:rPr>
              <w:t>Employees will be expected to comply with any reasonable request from a manager to undertake work of a similar level that is not specified in this job description.</w:t>
            </w:r>
          </w:p>
          <w:p w:rsidR="006F2AEA" w:rsidRDefault="006F2AEA" w:rsidP="00290601">
            <w:pPr>
              <w:pStyle w:val="NoSpacing"/>
              <w:jc w:val="both"/>
              <w:rPr>
                <w:rFonts w:ascii="Arial" w:hAnsi="Arial" w:cs="Arial"/>
                <w:sz w:val="24"/>
                <w:szCs w:val="24"/>
              </w:rPr>
            </w:pPr>
          </w:p>
          <w:p w:rsidR="006F2AEA" w:rsidRDefault="006F2AEA" w:rsidP="00290601">
            <w:pPr>
              <w:pStyle w:val="NoSpacing"/>
              <w:jc w:val="both"/>
              <w:rPr>
                <w:rFonts w:ascii="Arial" w:hAnsi="Arial" w:cs="Arial"/>
                <w:sz w:val="24"/>
                <w:szCs w:val="24"/>
              </w:rPr>
            </w:pPr>
            <w:r>
              <w:rPr>
                <w:rFonts w:ascii="Arial" w:hAnsi="Arial" w:cs="Arial"/>
                <w:sz w:val="24"/>
                <w:szCs w:val="24"/>
              </w:rPr>
              <w:t>Employees are expected to be courteous to colleagues and provide a welcoming environment to visitors and telephone callers.</w:t>
            </w:r>
          </w:p>
          <w:p w:rsidR="006F2AEA" w:rsidRDefault="006F2AEA" w:rsidP="00290601">
            <w:pPr>
              <w:pStyle w:val="NoSpacing"/>
              <w:jc w:val="both"/>
              <w:rPr>
                <w:rFonts w:ascii="Arial" w:hAnsi="Arial" w:cs="Arial"/>
                <w:sz w:val="24"/>
                <w:szCs w:val="24"/>
              </w:rPr>
            </w:pPr>
          </w:p>
          <w:p w:rsidR="006F2AEA" w:rsidRDefault="006F2AEA" w:rsidP="00290601">
            <w:pPr>
              <w:pStyle w:val="NoSpacing"/>
              <w:jc w:val="both"/>
              <w:rPr>
                <w:rFonts w:ascii="Arial" w:hAnsi="Arial" w:cs="Arial"/>
                <w:sz w:val="24"/>
                <w:szCs w:val="24"/>
              </w:rPr>
            </w:pPr>
            <w:r>
              <w:rPr>
                <w:rFonts w:ascii="Arial" w:hAnsi="Arial" w:cs="Arial"/>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6F2AEA" w:rsidRDefault="006F2AEA" w:rsidP="00290601">
            <w:pPr>
              <w:pStyle w:val="NoSpacing"/>
              <w:jc w:val="both"/>
              <w:rPr>
                <w:rFonts w:ascii="Arial" w:hAnsi="Arial" w:cs="Arial"/>
                <w:sz w:val="24"/>
                <w:szCs w:val="24"/>
              </w:rPr>
            </w:pPr>
          </w:p>
          <w:p w:rsidR="0032037D" w:rsidRPr="0032037D" w:rsidRDefault="006F2AEA" w:rsidP="0032037D">
            <w:pPr>
              <w:rPr>
                <w:rFonts w:ascii="Arial" w:hAnsi="Arial" w:cs="Arial"/>
              </w:rPr>
            </w:pPr>
            <w:r w:rsidRPr="0032037D">
              <w:rPr>
                <w:rFonts w:ascii="Arial" w:hAnsi="Arial" w:cs="Arial"/>
              </w:rPr>
              <w:t>This job description is current at the date shown, but following consultation with you, may be changed by Management to reflect or anticipate changes in the job which are commensurate with the salary and job title.</w:t>
            </w:r>
            <w:r w:rsidR="0032037D" w:rsidRPr="0032037D">
              <w:rPr>
                <w:rFonts w:ascii="Arial" w:hAnsi="Arial" w:cs="Arial"/>
              </w:rPr>
              <w:t xml:space="preserve">  Whilst every effort has been made to explain the main duties and responsibilities for the post, each individual task undertaken may not be identified, especially in the context of a new and growing school which requires flexibility in all of its employees.</w:t>
            </w:r>
          </w:p>
          <w:p w:rsidR="006F2AEA" w:rsidRDefault="006F2AEA" w:rsidP="00290601">
            <w:pPr>
              <w:pStyle w:val="NoSpacing"/>
              <w:jc w:val="both"/>
              <w:rPr>
                <w:rFonts w:ascii="Arial" w:hAnsi="Arial" w:cs="Arial"/>
                <w:sz w:val="24"/>
                <w:szCs w:val="24"/>
              </w:rPr>
            </w:pPr>
          </w:p>
        </w:tc>
      </w:tr>
    </w:tbl>
    <w:p w:rsidR="006F2AEA" w:rsidRDefault="006F2AEA" w:rsidP="006F2AEA">
      <w:pPr>
        <w:pStyle w:val="NoSpacing"/>
        <w:jc w:val="both"/>
        <w:rPr>
          <w:rFonts w:ascii="Arial" w:hAnsi="Arial" w:cs="Arial"/>
          <w:sz w:val="24"/>
          <w:szCs w:val="24"/>
        </w:rPr>
      </w:pPr>
    </w:p>
    <w:p w:rsidR="00606802" w:rsidRPr="00B90693" w:rsidRDefault="00131468" w:rsidP="006F2AEA">
      <w:pPr>
        <w:pStyle w:val="NoSpacing"/>
        <w:jc w:val="both"/>
        <w:rPr>
          <w:rFonts w:ascii="Arial" w:hAnsi="Arial" w:cs="Arial"/>
          <w:b/>
          <w:sz w:val="24"/>
          <w:szCs w:val="24"/>
        </w:rPr>
      </w:pPr>
      <w:r>
        <w:rPr>
          <w:rFonts w:ascii="Arial" w:hAnsi="Arial" w:cs="Arial"/>
          <w:b/>
          <w:sz w:val="24"/>
          <w:szCs w:val="24"/>
        </w:rPr>
        <w:t>July</w:t>
      </w:r>
      <w:r w:rsidR="00B90693" w:rsidRPr="00B90693">
        <w:rPr>
          <w:rFonts w:ascii="Arial" w:hAnsi="Arial" w:cs="Arial"/>
          <w:b/>
          <w:sz w:val="24"/>
          <w:szCs w:val="24"/>
        </w:rPr>
        <w:t xml:space="preserve"> 2020</w:t>
      </w:r>
    </w:p>
    <w:p w:rsidR="006F2AEA" w:rsidRDefault="006F2AEA" w:rsidP="006F2AEA">
      <w:pPr>
        <w:pStyle w:val="NoSpacing"/>
        <w:jc w:val="both"/>
        <w:rPr>
          <w:rFonts w:ascii="Arial" w:hAnsi="Arial" w:cs="Arial"/>
          <w:sz w:val="24"/>
          <w:szCs w:val="24"/>
        </w:rPr>
      </w:pPr>
    </w:p>
    <w:p w:rsidR="006F2AEA" w:rsidRDefault="006F2AEA"/>
    <w:p w:rsidR="006F2AEA" w:rsidRDefault="006F2AEA"/>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E27769" w:rsidRDefault="00E27769"/>
    <w:p w:rsidR="004A6313" w:rsidRDefault="004A6313"/>
    <w:p w:rsidR="004A6313" w:rsidRDefault="004A6313"/>
    <w:p w:rsidR="004A6313" w:rsidRDefault="004A6313"/>
    <w:sectPr w:rsidR="004A6313" w:rsidSect="00440579">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C5633"/>
    <w:multiLevelType w:val="hybridMultilevel"/>
    <w:tmpl w:val="778A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6222A"/>
    <w:multiLevelType w:val="hybridMultilevel"/>
    <w:tmpl w:val="F900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E357E"/>
    <w:multiLevelType w:val="hybridMultilevel"/>
    <w:tmpl w:val="BD32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251A0"/>
    <w:multiLevelType w:val="hybridMultilevel"/>
    <w:tmpl w:val="73A2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1799A"/>
    <w:multiLevelType w:val="hybridMultilevel"/>
    <w:tmpl w:val="667AE8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B402906"/>
    <w:multiLevelType w:val="hybridMultilevel"/>
    <w:tmpl w:val="3AE243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077210C"/>
    <w:multiLevelType w:val="hybridMultilevel"/>
    <w:tmpl w:val="4CB8913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1B8570A"/>
    <w:multiLevelType w:val="hybridMultilevel"/>
    <w:tmpl w:val="D7E2A7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BD15351"/>
    <w:multiLevelType w:val="hybridMultilevel"/>
    <w:tmpl w:val="CB70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EA"/>
    <w:rsid w:val="000063E2"/>
    <w:rsid w:val="0000695E"/>
    <w:rsid w:val="00007AE3"/>
    <w:rsid w:val="00010625"/>
    <w:rsid w:val="00011A9F"/>
    <w:rsid w:val="0001593A"/>
    <w:rsid w:val="000160F3"/>
    <w:rsid w:val="00020E36"/>
    <w:rsid w:val="00022CB6"/>
    <w:rsid w:val="00023842"/>
    <w:rsid w:val="00026767"/>
    <w:rsid w:val="0003316B"/>
    <w:rsid w:val="00033C6A"/>
    <w:rsid w:val="00034EDC"/>
    <w:rsid w:val="00035344"/>
    <w:rsid w:val="00040793"/>
    <w:rsid w:val="00041357"/>
    <w:rsid w:val="0004343E"/>
    <w:rsid w:val="00046B66"/>
    <w:rsid w:val="000515D3"/>
    <w:rsid w:val="00053DAD"/>
    <w:rsid w:val="00055B37"/>
    <w:rsid w:val="000653C9"/>
    <w:rsid w:val="000669D1"/>
    <w:rsid w:val="00070356"/>
    <w:rsid w:val="00073A21"/>
    <w:rsid w:val="000760FA"/>
    <w:rsid w:val="000769C5"/>
    <w:rsid w:val="00077033"/>
    <w:rsid w:val="00087A9B"/>
    <w:rsid w:val="00091AAF"/>
    <w:rsid w:val="0009400C"/>
    <w:rsid w:val="0009575C"/>
    <w:rsid w:val="000A1FAB"/>
    <w:rsid w:val="000A2B28"/>
    <w:rsid w:val="000A3CFC"/>
    <w:rsid w:val="000A4012"/>
    <w:rsid w:val="000A563E"/>
    <w:rsid w:val="000A573C"/>
    <w:rsid w:val="000A5841"/>
    <w:rsid w:val="000A5B17"/>
    <w:rsid w:val="000B3A87"/>
    <w:rsid w:val="000B5BAC"/>
    <w:rsid w:val="000B6772"/>
    <w:rsid w:val="000B6823"/>
    <w:rsid w:val="000B7188"/>
    <w:rsid w:val="000C3420"/>
    <w:rsid w:val="000C4B56"/>
    <w:rsid w:val="000C5704"/>
    <w:rsid w:val="000C5720"/>
    <w:rsid w:val="000D3E3D"/>
    <w:rsid w:val="000D4D2B"/>
    <w:rsid w:val="000D4D93"/>
    <w:rsid w:val="000D4F5E"/>
    <w:rsid w:val="000D73D9"/>
    <w:rsid w:val="000E0B89"/>
    <w:rsid w:val="000E2B1E"/>
    <w:rsid w:val="000E386A"/>
    <w:rsid w:val="000E44E6"/>
    <w:rsid w:val="000F1407"/>
    <w:rsid w:val="000F15AA"/>
    <w:rsid w:val="000F3461"/>
    <w:rsid w:val="000F53BF"/>
    <w:rsid w:val="000F6215"/>
    <w:rsid w:val="000F7626"/>
    <w:rsid w:val="000F76FB"/>
    <w:rsid w:val="0010130E"/>
    <w:rsid w:val="001068D4"/>
    <w:rsid w:val="00116C1F"/>
    <w:rsid w:val="00120828"/>
    <w:rsid w:val="00121D27"/>
    <w:rsid w:val="00123134"/>
    <w:rsid w:val="00123B5C"/>
    <w:rsid w:val="001243C9"/>
    <w:rsid w:val="001246AC"/>
    <w:rsid w:val="00127470"/>
    <w:rsid w:val="00130161"/>
    <w:rsid w:val="00131468"/>
    <w:rsid w:val="00131693"/>
    <w:rsid w:val="0013189E"/>
    <w:rsid w:val="00131E81"/>
    <w:rsid w:val="00132D7D"/>
    <w:rsid w:val="00137876"/>
    <w:rsid w:val="001524AD"/>
    <w:rsid w:val="00152C19"/>
    <w:rsid w:val="00153588"/>
    <w:rsid w:val="00156222"/>
    <w:rsid w:val="001573CA"/>
    <w:rsid w:val="00161EB3"/>
    <w:rsid w:val="00163DE9"/>
    <w:rsid w:val="00165919"/>
    <w:rsid w:val="00166B1F"/>
    <w:rsid w:val="00166EFA"/>
    <w:rsid w:val="00167B36"/>
    <w:rsid w:val="00171E76"/>
    <w:rsid w:val="0017553E"/>
    <w:rsid w:val="00176B06"/>
    <w:rsid w:val="001809F5"/>
    <w:rsid w:val="001818E0"/>
    <w:rsid w:val="0018710B"/>
    <w:rsid w:val="001877A4"/>
    <w:rsid w:val="0019109B"/>
    <w:rsid w:val="00191D88"/>
    <w:rsid w:val="00191F13"/>
    <w:rsid w:val="001927AE"/>
    <w:rsid w:val="0019540B"/>
    <w:rsid w:val="001A0C56"/>
    <w:rsid w:val="001A23E2"/>
    <w:rsid w:val="001A3007"/>
    <w:rsid w:val="001B1F11"/>
    <w:rsid w:val="001B28D2"/>
    <w:rsid w:val="001B3610"/>
    <w:rsid w:val="001C6087"/>
    <w:rsid w:val="001C75D1"/>
    <w:rsid w:val="001C7935"/>
    <w:rsid w:val="001D165F"/>
    <w:rsid w:val="001D1A21"/>
    <w:rsid w:val="001E07AC"/>
    <w:rsid w:val="001E1B11"/>
    <w:rsid w:val="001E1CFF"/>
    <w:rsid w:val="001E2E4D"/>
    <w:rsid w:val="001E74B9"/>
    <w:rsid w:val="001E79DF"/>
    <w:rsid w:val="001F2E2E"/>
    <w:rsid w:val="001F301A"/>
    <w:rsid w:val="001F4E78"/>
    <w:rsid w:val="001F6BC8"/>
    <w:rsid w:val="00201580"/>
    <w:rsid w:val="00203257"/>
    <w:rsid w:val="002037FE"/>
    <w:rsid w:val="00212198"/>
    <w:rsid w:val="00214CDD"/>
    <w:rsid w:val="00221E7F"/>
    <w:rsid w:val="00221FFE"/>
    <w:rsid w:val="00227080"/>
    <w:rsid w:val="002327B8"/>
    <w:rsid w:val="00233685"/>
    <w:rsid w:val="00234FAB"/>
    <w:rsid w:val="00234FCE"/>
    <w:rsid w:val="00237CC3"/>
    <w:rsid w:val="00246144"/>
    <w:rsid w:val="00250E4F"/>
    <w:rsid w:val="0025657D"/>
    <w:rsid w:val="00260A46"/>
    <w:rsid w:val="00260D7F"/>
    <w:rsid w:val="00261288"/>
    <w:rsid w:val="00270ECC"/>
    <w:rsid w:val="0027379D"/>
    <w:rsid w:val="0028040A"/>
    <w:rsid w:val="00280DF2"/>
    <w:rsid w:val="002810F8"/>
    <w:rsid w:val="00281EB8"/>
    <w:rsid w:val="0028304E"/>
    <w:rsid w:val="0028500C"/>
    <w:rsid w:val="002856DE"/>
    <w:rsid w:val="00290601"/>
    <w:rsid w:val="00291EAC"/>
    <w:rsid w:val="00292404"/>
    <w:rsid w:val="002924D1"/>
    <w:rsid w:val="00292B03"/>
    <w:rsid w:val="00293E8E"/>
    <w:rsid w:val="00293F93"/>
    <w:rsid w:val="00297730"/>
    <w:rsid w:val="002A50F9"/>
    <w:rsid w:val="002A5516"/>
    <w:rsid w:val="002A65FB"/>
    <w:rsid w:val="002B23ED"/>
    <w:rsid w:val="002B6462"/>
    <w:rsid w:val="002C05DF"/>
    <w:rsid w:val="002C1278"/>
    <w:rsid w:val="002C3C66"/>
    <w:rsid w:val="002C564F"/>
    <w:rsid w:val="002D2EF0"/>
    <w:rsid w:val="002D44B4"/>
    <w:rsid w:val="002E04DD"/>
    <w:rsid w:val="002E1198"/>
    <w:rsid w:val="002E226E"/>
    <w:rsid w:val="002E48BE"/>
    <w:rsid w:val="002E66D8"/>
    <w:rsid w:val="002F1320"/>
    <w:rsid w:val="00300098"/>
    <w:rsid w:val="00307CA4"/>
    <w:rsid w:val="00307E24"/>
    <w:rsid w:val="00312864"/>
    <w:rsid w:val="003130D1"/>
    <w:rsid w:val="0031385B"/>
    <w:rsid w:val="0032037D"/>
    <w:rsid w:val="00320620"/>
    <w:rsid w:val="00324B0F"/>
    <w:rsid w:val="003300D2"/>
    <w:rsid w:val="00333169"/>
    <w:rsid w:val="00350164"/>
    <w:rsid w:val="00350913"/>
    <w:rsid w:val="00352373"/>
    <w:rsid w:val="00354705"/>
    <w:rsid w:val="00360B0F"/>
    <w:rsid w:val="00360EC8"/>
    <w:rsid w:val="00370896"/>
    <w:rsid w:val="00372A03"/>
    <w:rsid w:val="00372E03"/>
    <w:rsid w:val="00372E5F"/>
    <w:rsid w:val="00376C40"/>
    <w:rsid w:val="003814E6"/>
    <w:rsid w:val="00384D3C"/>
    <w:rsid w:val="00384DBC"/>
    <w:rsid w:val="0038656A"/>
    <w:rsid w:val="003906AF"/>
    <w:rsid w:val="00390929"/>
    <w:rsid w:val="00396F70"/>
    <w:rsid w:val="00397A64"/>
    <w:rsid w:val="003A0F9A"/>
    <w:rsid w:val="003A4391"/>
    <w:rsid w:val="003A44D3"/>
    <w:rsid w:val="003A641F"/>
    <w:rsid w:val="003B238C"/>
    <w:rsid w:val="003B47A1"/>
    <w:rsid w:val="003B597F"/>
    <w:rsid w:val="003B5E3A"/>
    <w:rsid w:val="003B6041"/>
    <w:rsid w:val="003B7072"/>
    <w:rsid w:val="003C2859"/>
    <w:rsid w:val="003D0C88"/>
    <w:rsid w:val="003D3998"/>
    <w:rsid w:val="003D4846"/>
    <w:rsid w:val="003D5AA5"/>
    <w:rsid w:val="003D679E"/>
    <w:rsid w:val="003E0BE0"/>
    <w:rsid w:val="003E23DB"/>
    <w:rsid w:val="003E77B3"/>
    <w:rsid w:val="003F13E0"/>
    <w:rsid w:val="003F1BDC"/>
    <w:rsid w:val="004013F7"/>
    <w:rsid w:val="00401F87"/>
    <w:rsid w:val="0040207B"/>
    <w:rsid w:val="00402EE2"/>
    <w:rsid w:val="00406B2E"/>
    <w:rsid w:val="00407D19"/>
    <w:rsid w:val="0041500C"/>
    <w:rsid w:val="0041658D"/>
    <w:rsid w:val="00416A31"/>
    <w:rsid w:val="00421615"/>
    <w:rsid w:val="004222A5"/>
    <w:rsid w:val="004301E7"/>
    <w:rsid w:val="004358D5"/>
    <w:rsid w:val="00440579"/>
    <w:rsid w:val="00440BEA"/>
    <w:rsid w:val="00450112"/>
    <w:rsid w:val="004505D0"/>
    <w:rsid w:val="004551E6"/>
    <w:rsid w:val="0045711D"/>
    <w:rsid w:val="00457AA8"/>
    <w:rsid w:val="00457F0E"/>
    <w:rsid w:val="00463A79"/>
    <w:rsid w:val="0046453F"/>
    <w:rsid w:val="00464E9D"/>
    <w:rsid w:val="00465923"/>
    <w:rsid w:val="00465B48"/>
    <w:rsid w:val="00465B91"/>
    <w:rsid w:val="00472599"/>
    <w:rsid w:val="0048403D"/>
    <w:rsid w:val="004852EA"/>
    <w:rsid w:val="00486F0C"/>
    <w:rsid w:val="00487A18"/>
    <w:rsid w:val="00492664"/>
    <w:rsid w:val="0049511E"/>
    <w:rsid w:val="00496A8C"/>
    <w:rsid w:val="004A0E71"/>
    <w:rsid w:val="004A1A1F"/>
    <w:rsid w:val="004A6313"/>
    <w:rsid w:val="004A6BFB"/>
    <w:rsid w:val="004A7A7D"/>
    <w:rsid w:val="004B09C8"/>
    <w:rsid w:val="004B172E"/>
    <w:rsid w:val="004C022C"/>
    <w:rsid w:val="004C4C6E"/>
    <w:rsid w:val="004D199D"/>
    <w:rsid w:val="004E3BF2"/>
    <w:rsid w:val="004E70BB"/>
    <w:rsid w:val="004E7DA0"/>
    <w:rsid w:val="004F1F18"/>
    <w:rsid w:val="004F5C0C"/>
    <w:rsid w:val="004F7962"/>
    <w:rsid w:val="0050132C"/>
    <w:rsid w:val="005023F9"/>
    <w:rsid w:val="0050377F"/>
    <w:rsid w:val="00504053"/>
    <w:rsid w:val="0050445B"/>
    <w:rsid w:val="005054AB"/>
    <w:rsid w:val="0051173A"/>
    <w:rsid w:val="005118D0"/>
    <w:rsid w:val="005129C4"/>
    <w:rsid w:val="00521029"/>
    <w:rsid w:val="00521691"/>
    <w:rsid w:val="00521C9B"/>
    <w:rsid w:val="005221FD"/>
    <w:rsid w:val="0052358D"/>
    <w:rsid w:val="00526FD3"/>
    <w:rsid w:val="0052733E"/>
    <w:rsid w:val="005370EC"/>
    <w:rsid w:val="00540DD3"/>
    <w:rsid w:val="00542D64"/>
    <w:rsid w:val="0055063B"/>
    <w:rsid w:val="0055253B"/>
    <w:rsid w:val="00553ED9"/>
    <w:rsid w:val="00556364"/>
    <w:rsid w:val="00560504"/>
    <w:rsid w:val="00563D12"/>
    <w:rsid w:val="00565C18"/>
    <w:rsid w:val="0057002E"/>
    <w:rsid w:val="0057150C"/>
    <w:rsid w:val="005716AC"/>
    <w:rsid w:val="00577481"/>
    <w:rsid w:val="00581502"/>
    <w:rsid w:val="00581697"/>
    <w:rsid w:val="005825CD"/>
    <w:rsid w:val="00584428"/>
    <w:rsid w:val="00584C66"/>
    <w:rsid w:val="00585EFA"/>
    <w:rsid w:val="00590300"/>
    <w:rsid w:val="00594E9B"/>
    <w:rsid w:val="00597BD6"/>
    <w:rsid w:val="005A2DD3"/>
    <w:rsid w:val="005A3450"/>
    <w:rsid w:val="005A5356"/>
    <w:rsid w:val="005B1D2C"/>
    <w:rsid w:val="005B7830"/>
    <w:rsid w:val="005C13EC"/>
    <w:rsid w:val="005C1513"/>
    <w:rsid w:val="005C1AED"/>
    <w:rsid w:val="005C2972"/>
    <w:rsid w:val="005C3334"/>
    <w:rsid w:val="005C4683"/>
    <w:rsid w:val="005C4AB8"/>
    <w:rsid w:val="005C4B26"/>
    <w:rsid w:val="005C5702"/>
    <w:rsid w:val="005C57BF"/>
    <w:rsid w:val="005D1B66"/>
    <w:rsid w:val="005D2C65"/>
    <w:rsid w:val="005D325C"/>
    <w:rsid w:val="005D7AED"/>
    <w:rsid w:val="005F04D8"/>
    <w:rsid w:val="005F0A6E"/>
    <w:rsid w:val="005F2303"/>
    <w:rsid w:val="005F288C"/>
    <w:rsid w:val="005F3883"/>
    <w:rsid w:val="005F5286"/>
    <w:rsid w:val="005F7B22"/>
    <w:rsid w:val="00601489"/>
    <w:rsid w:val="0060164E"/>
    <w:rsid w:val="006038F5"/>
    <w:rsid w:val="00606802"/>
    <w:rsid w:val="0061007D"/>
    <w:rsid w:val="0061148B"/>
    <w:rsid w:val="006117BE"/>
    <w:rsid w:val="00612C04"/>
    <w:rsid w:val="0061427F"/>
    <w:rsid w:val="00616D02"/>
    <w:rsid w:val="0061749D"/>
    <w:rsid w:val="00620696"/>
    <w:rsid w:val="00622B27"/>
    <w:rsid w:val="00623B4E"/>
    <w:rsid w:val="00624F45"/>
    <w:rsid w:val="006263FB"/>
    <w:rsid w:val="0063216D"/>
    <w:rsid w:val="00632F32"/>
    <w:rsid w:val="0063425C"/>
    <w:rsid w:val="00637B4C"/>
    <w:rsid w:val="00642D5E"/>
    <w:rsid w:val="00644739"/>
    <w:rsid w:val="0064671F"/>
    <w:rsid w:val="00653A82"/>
    <w:rsid w:val="0065732C"/>
    <w:rsid w:val="0066043A"/>
    <w:rsid w:val="00660702"/>
    <w:rsid w:val="00662A7F"/>
    <w:rsid w:val="00664FAB"/>
    <w:rsid w:val="00666801"/>
    <w:rsid w:val="00667071"/>
    <w:rsid w:val="0067092A"/>
    <w:rsid w:val="006712F2"/>
    <w:rsid w:val="00672805"/>
    <w:rsid w:val="006762B6"/>
    <w:rsid w:val="006768EA"/>
    <w:rsid w:val="006773DD"/>
    <w:rsid w:val="00682E17"/>
    <w:rsid w:val="00683DD8"/>
    <w:rsid w:val="006862A6"/>
    <w:rsid w:val="00691DAB"/>
    <w:rsid w:val="00692CAD"/>
    <w:rsid w:val="00693958"/>
    <w:rsid w:val="006A2BD5"/>
    <w:rsid w:val="006A4EC5"/>
    <w:rsid w:val="006A4FE4"/>
    <w:rsid w:val="006A5D69"/>
    <w:rsid w:val="006B4C8F"/>
    <w:rsid w:val="006B6B49"/>
    <w:rsid w:val="006C4768"/>
    <w:rsid w:val="006D4FE1"/>
    <w:rsid w:val="006E0ED1"/>
    <w:rsid w:val="006E1614"/>
    <w:rsid w:val="006E3407"/>
    <w:rsid w:val="006E3E63"/>
    <w:rsid w:val="006E5CE2"/>
    <w:rsid w:val="006F1FAC"/>
    <w:rsid w:val="006F2107"/>
    <w:rsid w:val="006F2AEA"/>
    <w:rsid w:val="006F37F6"/>
    <w:rsid w:val="006F6A4A"/>
    <w:rsid w:val="007122AB"/>
    <w:rsid w:val="00712392"/>
    <w:rsid w:val="00713219"/>
    <w:rsid w:val="00714AB9"/>
    <w:rsid w:val="0071697A"/>
    <w:rsid w:val="00720585"/>
    <w:rsid w:val="00720B1E"/>
    <w:rsid w:val="007222DD"/>
    <w:rsid w:val="00722651"/>
    <w:rsid w:val="007259B0"/>
    <w:rsid w:val="00726A0A"/>
    <w:rsid w:val="007329A0"/>
    <w:rsid w:val="00734460"/>
    <w:rsid w:val="00743345"/>
    <w:rsid w:val="00744480"/>
    <w:rsid w:val="00744C3A"/>
    <w:rsid w:val="00744F8B"/>
    <w:rsid w:val="007514F1"/>
    <w:rsid w:val="007531C4"/>
    <w:rsid w:val="0076377F"/>
    <w:rsid w:val="0076394F"/>
    <w:rsid w:val="0077013D"/>
    <w:rsid w:val="00772EEC"/>
    <w:rsid w:val="007738CC"/>
    <w:rsid w:val="00776364"/>
    <w:rsid w:val="00776810"/>
    <w:rsid w:val="00776FF7"/>
    <w:rsid w:val="0077701C"/>
    <w:rsid w:val="00780A83"/>
    <w:rsid w:val="00781A18"/>
    <w:rsid w:val="00781DEA"/>
    <w:rsid w:val="00782149"/>
    <w:rsid w:val="00782B64"/>
    <w:rsid w:val="0078420E"/>
    <w:rsid w:val="007843DE"/>
    <w:rsid w:val="00787571"/>
    <w:rsid w:val="00791E2C"/>
    <w:rsid w:val="007A13C1"/>
    <w:rsid w:val="007A15B4"/>
    <w:rsid w:val="007A2BDC"/>
    <w:rsid w:val="007A41B7"/>
    <w:rsid w:val="007B6898"/>
    <w:rsid w:val="007B7818"/>
    <w:rsid w:val="007C13DB"/>
    <w:rsid w:val="007C2F17"/>
    <w:rsid w:val="007C41DD"/>
    <w:rsid w:val="007C5266"/>
    <w:rsid w:val="007C549B"/>
    <w:rsid w:val="007C56AE"/>
    <w:rsid w:val="007C7E78"/>
    <w:rsid w:val="007D098B"/>
    <w:rsid w:val="007D1AF3"/>
    <w:rsid w:val="007D232C"/>
    <w:rsid w:val="007D2ABE"/>
    <w:rsid w:val="007D381E"/>
    <w:rsid w:val="007D45AD"/>
    <w:rsid w:val="007E2579"/>
    <w:rsid w:val="007E4445"/>
    <w:rsid w:val="007E5B10"/>
    <w:rsid w:val="007F24B6"/>
    <w:rsid w:val="007F2E3C"/>
    <w:rsid w:val="007F3B8B"/>
    <w:rsid w:val="007F4557"/>
    <w:rsid w:val="007F58D2"/>
    <w:rsid w:val="007F5E88"/>
    <w:rsid w:val="007F6D27"/>
    <w:rsid w:val="007F7B56"/>
    <w:rsid w:val="0080011A"/>
    <w:rsid w:val="008005FC"/>
    <w:rsid w:val="00810053"/>
    <w:rsid w:val="00812387"/>
    <w:rsid w:val="008152B4"/>
    <w:rsid w:val="00817228"/>
    <w:rsid w:val="00817B5B"/>
    <w:rsid w:val="00820893"/>
    <w:rsid w:val="0082484E"/>
    <w:rsid w:val="008256E2"/>
    <w:rsid w:val="00827B5E"/>
    <w:rsid w:val="00830EB2"/>
    <w:rsid w:val="008314CA"/>
    <w:rsid w:val="00831F68"/>
    <w:rsid w:val="0083229A"/>
    <w:rsid w:val="008409AD"/>
    <w:rsid w:val="00840A86"/>
    <w:rsid w:val="00841BB1"/>
    <w:rsid w:val="008454FA"/>
    <w:rsid w:val="00845D72"/>
    <w:rsid w:val="0085072A"/>
    <w:rsid w:val="00852880"/>
    <w:rsid w:val="00853307"/>
    <w:rsid w:val="00862E79"/>
    <w:rsid w:val="0086588A"/>
    <w:rsid w:val="00871B46"/>
    <w:rsid w:val="008745A4"/>
    <w:rsid w:val="00877F8D"/>
    <w:rsid w:val="008822F9"/>
    <w:rsid w:val="008855DA"/>
    <w:rsid w:val="0089133B"/>
    <w:rsid w:val="00892816"/>
    <w:rsid w:val="008A081C"/>
    <w:rsid w:val="008A5AD8"/>
    <w:rsid w:val="008A7B55"/>
    <w:rsid w:val="008B1B4E"/>
    <w:rsid w:val="008B2700"/>
    <w:rsid w:val="008B4687"/>
    <w:rsid w:val="008B5784"/>
    <w:rsid w:val="008B6EFF"/>
    <w:rsid w:val="008C35B4"/>
    <w:rsid w:val="008C4EFB"/>
    <w:rsid w:val="008C529A"/>
    <w:rsid w:val="008D5CB3"/>
    <w:rsid w:val="008E22EC"/>
    <w:rsid w:val="008E2689"/>
    <w:rsid w:val="008E4ADD"/>
    <w:rsid w:val="008E7457"/>
    <w:rsid w:val="008E7DDB"/>
    <w:rsid w:val="008F01CA"/>
    <w:rsid w:val="008F11C9"/>
    <w:rsid w:val="008F200D"/>
    <w:rsid w:val="008F3926"/>
    <w:rsid w:val="008F49DA"/>
    <w:rsid w:val="008F6439"/>
    <w:rsid w:val="008F660E"/>
    <w:rsid w:val="00907BEB"/>
    <w:rsid w:val="00912F26"/>
    <w:rsid w:val="00913710"/>
    <w:rsid w:val="009142B7"/>
    <w:rsid w:val="009166F4"/>
    <w:rsid w:val="00916E3C"/>
    <w:rsid w:val="009238E3"/>
    <w:rsid w:val="00926A85"/>
    <w:rsid w:val="009312F5"/>
    <w:rsid w:val="00934720"/>
    <w:rsid w:val="00936531"/>
    <w:rsid w:val="009411E7"/>
    <w:rsid w:val="00941477"/>
    <w:rsid w:val="00943641"/>
    <w:rsid w:val="00945752"/>
    <w:rsid w:val="0095016E"/>
    <w:rsid w:val="00952C39"/>
    <w:rsid w:val="009535DC"/>
    <w:rsid w:val="00954A6E"/>
    <w:rsid w:val="00955497"/>
    <w:rsid w:val="00965681"/>
    <w:rsid w:val="00965C13"/>
    <w:rsid w:val="00965E7D"/>
    <w:rsid w:val="009663DD"/>
    <w:rsid w:val="009757FF"/>
    <w:rsid w:val="00977814"/>
    <w:rsid w:val="00977B6C"/>
    <w:rsid w:val="009803A9"/>
    <w:rsid w:val="00980D6F"/>
    <w:rsid w:val="00982222"/>
    <w:rsid w:val="00985590"/>
    <w:rsid w:val="00990464"/>
    <w:rsid w:val="009934F1"/>
    <w:rsid w:val="00994CB5"/>
    <w:rsid w:val="0099608C"/>
    <w:rsid w:val="009A1F8A"/>
    <w:rsid w:val="009B0CD9"/>
    <w:rsid w:val="009B2C9D"/>
    <w:rsid w:val="009B3704"/>
    <w:rsid w:val="009B40B6"/>
    <w:rsid w:val="009B592A"/>
    <w:rsid w:val="009C126B"/>
    <w:rsid w:val="009C12B2"/>
    <w:rsid w:val="009C2D20"/>
    <w:rsid w:val="009C3CCD"/>
    <w:rsid w:val="009C4FE8"/>
    <w:rsid w:val="009C56B2"/>
    <w:rsid w:val="009D3A2F"/>
    <w:rsid w:val="009D4A9A"/>
    <w:rsid w:val="009E6540"/>
    <w:rsid w:val="009E78C7"/>
    <w:rsid w:val="009F267D"/>
    <w:rsid w:val="009F7E4A"/>
    <w:rsid w:val="00A01FEF"/>
    <w:rsid w:val="00A02CD6"/>
    <w:rsid w:val="00A0605A"/>
    <w:rsid w:val="00A10438"/>
    <w:rsid w:val="00A133AA"/>
    <w:rsid w:val="00A179E2"/>
    <w:rsid w:val="00A2030E"/>
    <w:rsid w:val="00A2626E"/>
    <w:rsid w:val="00A338A9"/>
    <w:rsid w:val="00A33ABB"/>
    <w:rsid w:val="00A40B7C"/>
    <w:rsid w:val="00A429D8"/>
    <w:rsid w:val="00A4382E"/>
    <w:rsid w:val="00A44F9C"/>
    <w:rsid w:val="00A51698"/>
    <w:rsid w:val="00A5551C"/>
    <w:rsid w:val="00A626CB"/>
    <w:rsid w:val="00A63EE8"/>
    <w:rsid w:val="00A709BA"/>
    <w:rsid w:val="00A71180"/>
    <w:rsid w:val="00A81269"/>
    <w:rsid w:val="00A821DF"/>
    <w:rsid w:val="00A854DB"/>
    <w:rsid w:val="00A86780"/>
    <w:rsid w:val="00A904AF"/>
    <w:rsid w:val="00A915C2"/>
    <w:rsid w:val="00A9334C"/>
    <w:rsid w:val="00A97B25"/>
    <w:rsid w:val="00AA04D1"/>
    <w:rsid w:val="00AA0D01"/>
    <w:rsid w:val="00AA13E1"/>
    <w:rsid w:val="00AA2C2D"/>
    <w:rsid w:val="00AA4BA2"/>
    <w:rsid w:val="00AA562C"/>
    <w:rsid w:val="00AA64B3"/>
    <w:rsid w:val="00AB0AC2"/>
    <w:rsid w:val="00AB5986"/>
    <w:rsid w:val="00AB5FE0"/>
    <w:rsid w:val="00AC0EBC"/>
    <w:rsid w:val="00AC10ED"/>
    <w:rsid w:val="00AC3E2A"/>
    <w:rsid w:val="00AC4E4B"/>
    <w:rsid w:val="00AC4F69"/>
    <w:rsid w:val="00AC523B"/>
    <w:rsid w:val="00AC5813"/>
    <w:rsid w:val="00AC59E5"/>
    <w:rsid w:val="00AC66AC"/>
    <w:rsid w:val="00AC68C0"/>
    <w:rsid w:val="00AC6FF3"/>
    <w:rsid w:val="00AD11BC"/>
    <w:rsid w:val="00AD29B2"/>
    <w:rsid w:val="00AD38E3"/>
    <w:rsid w:val="00AD5E8A"/>
    <w:rsid w:val="00AE68B3"/>
    <w:rsid w:val="00B00CF7"/>
    <w:rsid w:val="00B018C4"/>
    <w:rsid w:val="00B021CC"/>
    <w:rsid w:val="00B05E02"/>
    <w:rsid w:val="00B06D93"/>
    <w:rsid w:val="00B071C1"/>
    <w:rsid w:val="00B103EE"/>
    <w:rsid w:val="00B123EC"/>
    <w:rsid w:val="00B17834"/>
    <w:rsid w:val="00B20598"/>
    <w:rsid w:val="00B20975"/>
    <w:rsid w:val="00B20DA6"/>
    <w:rsid w:val="00B214D5"/>
    <w:rsid w:val="00B22144"/>
    <w:rsid w:val="00B22980"/>
    <w:rsid w:val="00B22E78"/>
    <w:rsid w:val="00B24BA1"/>
    <w:rsid w:val="00B257C6"/>
    <w:rsid w:val="00B257F5"/>
    <w:rsid w:val="00B27B71"/>
    <w:rsid w:val="00B300FD"/>
    <w:rsid w:val="00B34D5F"/>
    <w:rsid w:val="00B35349"/>
    <w:rsid w:val="00B41D08"/>
    <w:rsid w:val="00B43F27"/>
    <w:rsid w:val="00B44554"/>
    <w:rsid w:val="00B46E30"/>
    <w:rsid w:val="00B53DA4"/>
    <w:rsid w:val="00B5488F"/>
    <w:rsid w:val="00B56BAB"/>
    <w:rsid w:val="00B57B29"/>
    <w:rsid w:val="00B57D22"/>
    <w:rsid w:val="00B63516"/>
    <w:rsid w:val="00B6603E"/>
    <w:rsid w:val="00B66454"/>
    <w:rsid w:val="00B75828"/>
    <w:rsid w:val="00B77914"/>
    <w:rsid w:val="00B8020B"/>
    <w:rsid w:val="00B8035C"/>
    <w:rsid w:val="00B808FF"/>
    <w:rsid w:val="00B81AFC"/>
    <w:rsid w:val="00B8385D"/>
    <w:rsid w:val="00B855FB"/>
    <w:rsid w:val="00B90693"/>
    <w:rsid w:val="00B91945"/>
    <w:rsid w:val="00B920DE"/>
    <w:rsid w:val="00B9330F"/>
    <w:rsid w:val="00B938C4"/>
    <w:rsid w:val="00B95E32"/>
    <w:rsid w:val="00B95F9E"/>
    <w:rsid w:val="00B97D74"/>
    <w:rsid w:val="00B97F67"/>
    <w:rsid w:val="00BA138C"/>
    <w:rsid w:val="00BA2E2E"/>
    <w:rsid w:val="00BA530B"/>
    <w:rsid w:val="00BA61BF"/>
    <w:rsid w:val="00BA6629"/>
    <w:rsid w:val="00BB0EDA"/>
    <w:rsid w:val="00BB28EF"/>
    <w:rsid w:val="00BB2A9F"/>
    <w:rsid w:val="00BB5114"/>
    <w:rsid w:val="00BB57BF"/>
    <w:rsid w:val="00BB5E8B"/>
    <w:rsid w:val="00BB62E9"/>
    <w:rsid w:val="00BC54C8"/>
    <w:rsid w:val="00BC57A3"/>
    <w:rsid w:val="00BC58D1"/>
    <w:rsid w:val="00BC5B44"/>
    <w:rsid w:val="00BD1138"/>
    <w:rsid w:val="00BD1A32"/>
    <w:rsid w:val="00BD33F0"/>
    <w:rsid w:val="00BD3FE8"/>
    <w:rsid w:val="00BD5BC5"/>
    <w:rsid w:val="00BD6293"/>
    <w:rsid w:val="00BD670E"/>
    <w:rsid w:val="00BD748A"/>
    <w:rsid w:val="00BE0349"/>
    <w:rsid w:val="00BE0472"/>
    <w:rsid w:val="00BE6851"/>
    <w:rsid w:val="00BF57F3"/>
    <w:rsid w:val="00BF6A29"/>
    <w:rsid w:val="00BF7C98"/>
    <w:rsid w:val="00C0050D"/>
    <w:rsid w:val="00C03CF1"/>
    <w:rsid w:val="00C03F51"/>
    <w:rsid w:val="00C0437D"/>
    <w:rsid w:val="00C04484"/>
    <w:rsid w:val="00C05611"/>
    <w:rsid w:val="00C1023D"/>
    <w:rsid w:val="00C123ED"/>
    <w:rsid w:val="00C144BD"/>
    <w:rsid w:val="00C14739"/>
    <w:rsid w:val="00C2632C"/>
    <w:rsid w:val="00C30A80"/>
    <w:rsid w:val="00C36302"/>
    <w:rsid w:val="00C363AB"/>
    <w:rsid w:val="00C50F4E"/>
    <w:rsid w:val="00C51152"/>
    <w:rsid w:val="00C514F0"/>
    <w:rsid w:val="00C529D8"/>
    <w:rsid w:val="00C60425"/>
    <w:rsid w:val="00C61E3F"/>
    <w:rsid w:val="00C65958"/>
    <w:rsid w:val="00C70856"/>
    <w:rsid w:val="00C75A74"/>
    <w:rsid w:val="00C81089"/>
    <w:rsid w:val="00C82B70"/>
    <w:rsid w:val="00C84739"/>
    <w:rsid w:val="00C8691E"/>
    <w:rsid w:val="00C86D72"/>
    <w:rsid w:val="00C924B6"/>
    <w:rsid w:val="00C9279D"/>
    <w:rsid w:val="00C95AF6"/>
    <w:rsid w:val="00C97220"/>
    <w:rsid w:val="00C974DC"/>
    <w:rsid w:val="00CA046C"/>
    <w:rsid w:val="00CA1A9B"/>
    <w:rsid w:val="00CA27BE"/>
    <w:rsid w:val="00CA4DCE"/>
    <w:rsid w:val="00CA7457"/>
    <w:rsid w:val="00CB3076"/>
    <w:rsid w:val="00CB40F5"/>
    <w:rsid w:val="00CC17AA"/>
    <w:rsid w:val="00CC1D28"/>
    <w:rsid w:val="00CC2FF9"/>
    <w:rsid w:val="00CC458A"/>
    <w:rsid w:val="00CC49EB"/>
    <w:rsid w:val="00CC7255"/>
    <w:rsid w:val="00CD2411"/>
    <w:rsid w:val="00CD2900"/>
    <w:rsid w:val="00CD5C1F"/>
    <w:rsid w:val="00CE5B56"/>
    <w:rsid w:val="00CF0E90"/>
    <w:rsid w:val="00CF17FC"/>
    <w:rsid w:val="00CF2DAA"/>
    <w:rsid w:val="00CF5602"/>
    <w:rsid w:val="00D0432C"/>
    <w:rsid w:val="00D048CF"/>
    <w:rsid w:val="00D12451"/>
    <w:rsid w:val="00D145FD"/>
    <w:rsid w:val="00D14F25"/>
    <w:rsid w:val="00D21BFC"/>
    <w:rsid w:val="00D2415F"/>
    <w:rsid w:val="00D24836"/>
    <w:rsid w:val="00D25456"/>
    <w:rsid w:val="00D36ECC"/>
    <w:rsid w:val="00D37043"/>
    <w:rsid w:val="00D37E31"/>
    <w:rsid w:val="00D425B1"/>
    <w:rsid w:val="00D43437"/>
    <w:rsid w:val="00D50704"/>
    <w:rsid w:val="00D54D61"/>
    <w:rsid w:val="00D57B3C"/>
    <w:rsid w:val="00D60B84"/>
    <w:rsid w:val="00D61867"/>
    <w:rsid w:val="00D63DCE"/>
    <w:rsid w:val="00D675DF"/>
    <w:rsid w:val="00D72049"/>
    <w:rsid w:val="00D72E21"/>
    <w:rsid w:val="00D7345D"/>
    <w:rsid w:val="00D73A7F"/>
    <w:rsid w:val="00D757FA"/>
    <w:rsid w:val="00D80577"/>
    <w:rsid w:val="00D83335"/>
    <w:rsid w:val="00D85F9C"/>
    <w:rsid w:val="00D90C1B"/>
    <w:rsid w:val="00D91205"/>
    <w:rsid w:val="00D918B0"/>
    <w:rsid w:val="00D91DEC"/>
    <w:rsid w:val="00D935B3"/>
    <w:rsid w:val="00D95D07"/>
    <w:rsid w:val="00D964C7"/>
    <w:rsid w:val="00DA02A1"/>
    <w:rsid w:val="00DA04B2"/>
    <w:rsid w:val="00DA2E36"/>
    <w:rsid w:val="00DA4E38"/>
    <w:rsid w:val="00DB2495"/>
    <w:rsid w:val="00DB465B"/>
    <w:rsid w:val="00DB5C12"/>
    <w:rsid w:val="00DB6C67"/>
    <w:rsid w:val="00DB6C9C"/>
    <w:rsid w:val="00DC362E"/>
    <w:rsid w:val="00DC67AE"/>
    <w:rsid w:val="00DD02BD"/>
    <w:rsid w:val="00DD230D"/>
    <w:rsid w:val="00DD4F0A"/>
    <w:rsid w:val="00DD4FEB"/>
    <w:rsid w:val="00DE2CF1"/>
    <w:rsid w:val="00DF1643"/>
    <w:rsid w:val="00DF47CF"/>
    <w:rsid w:val="00DF68D2"/>
    <w:rsid w:val="00DF6C53"/>
    <w:rsid w:val="00DF79E7"/>
    <w:rsid w:val="00E03D34"/>
    <w:rsid w:val="00E04DCA"/>
    <w:rsid w:val="00E07684"/>
    <w:rsid w:val="00E07F5F"/>
    <w:rsid w:val="00E1166F"/>
    <w:rsid w:val="00E117FC"/>
    <w:rsid w:val="00E11CFA"/>
    <w:rsid w:val="00E1323A"/>
    <w:rsid w:val="00E177BA"/>
    <w:rsid w:val="00E2062D"/>
    <w:rsid w:val="00E21C12"/>
    <w:rsid w:val="00E2295C"/>
    <w:rsid w:val="00E22D48"/>
    <w:rsid w:val="00E2711E"/>
    <w:rsid w:val="00E27544"/>
    <w:rsid w:val="00E27769"/>
    <w:rsid w:val="00E31472"/>
    <w:rsid w:val="00E40795"/>
    <w:rsid w:val="00E40895"/>
    <w:rsid w:val="00E41B52"/>
    <w:rsid w:val="00E4233A"/>
    <w:rsid w:val="00E423A3"/>
    <w:rsid w:val="00E42DDF"/>
    <w:rsid w:val="00E4329A"/>
    <w:rsid w:val="00E45967"/>
    <w:rsid w:val="00E47F31"/>
    <w:rsid w:val="00E50A4F"/>
    <w:rsid w:val="00E51648"/>
    <w:rsid w:val="00E51E3D"/>
    <w:rsid w:val="00E53F11"/>
    <w:rsid w:val="00E540A7"/>
    <w:rsid w:val="00E65702"/>
    <w:rsid w:val="00E66E4B"/>
    <w:rsid w:val="00E6707B"/>
    <w:rsid w:val="00E70411"/>
    <w:rsid w:val="00E71192"/>
    <w:rsid w:val="00E75254"/>
    <w:rsid w:val="00E778D2"/>
    <w:rsid w:val="00E862F2"/>
    <w:rsid w:val="00E86356"/>
    <w:rsid w:val="00E86DEA"/>
    <w:rsid w:val="00E8775F"/>
    <w:rsid w:val="00E87D09"/>
    <w:rsid w:val="00E91646"/>
    <w:rsid w:val="00E92935"/>
    <w:rsid w:val="00EB6EF4"/>
    <w:rsid w:val="00EB709C"/>
    <w:rsid w:val="00EB7318"/>
    <w:rsid w:val="00EC0AE8"/>
    <w:rsid w:val="00EC43CD"/>
    <w:rsid w:val="00EC46AC"/>
    <w:rsid w:val="00EC4FBD"/>
    <w:rsid w:val="00EC7CC7"/>
    <w:rsid w:val="00ED1926"/>
    <w:rsid w:val="00EE1F85"/>
    <w:rsid w:val="00EE22B6"/>
    <w:rsid w:val="00EE2BAC"/>
    <w:rsid w:val="00EE7D05"/>
    <w:rsid w:val="00EF5689"/>
    <w:rsid w:val="00F0098A"/>
    <w:rsid w:val="00F01AFB"/>
    <w:rsid w:val="00F02103"/>
    <w:rsid w:val="00F02DDA"/>
    <w:rsid w:val="00F04005"/>
    <w:rsid w:val="00F0767F"/>
    <w:rsid w:val="00F079AF"/>
    <w:rsid w:val="00F10616"/>
    <w:rsid w:val="00F10803"/>
    <w:rsid w:val="00F112B4"/>
    <w:rsid w:val="00F15F2E"/>
    <w:rsid w:val="00F16352"/>
    <w:rsid w:val="00F16AC1"/>
    <w:rsid w:val="00F1730B"/>
    <w:rsid w:val="00F23B00"/>
    <w:rsid w:val="00F24BB5"/>
    <w:rsid w:val="00F25555"/>
    <w:rsid w:val="00F30EB3"/>
    <w:rsid w:val="00F3155A"/>
    <w:rsid w:val="00F33044"/>
    <w:rsid w:val="00F372B4"/>
    <w:rsid w:val="00F42D0D"/>
    <w:rsid w:val="00F4436E"/>
    <w:rsid w:val="00F44C64"/>
    <w:rsid w:val="00F450AF"/>
    <w:rsid w:val="00F47E14"/>
    <w:rsid w:val="00F509A2"/>
    <w:rsid w:val="00F50A02"/>
    <w:rsid w:val="00F50E8F"/>
    <w:rsid w:val="00F51EBF"/>
    <w:rsid w:val="00F52394"/>
    <w:rsid w:val="00F530A3"/>
    <w:rsid w:val="00F55C2F"/>
    <w:rsid w:val="00F606DC"/>
    <w:rsid w:val="00F631F4"/>
    <w:rsid w:val="00F63772"/>
    <w:rsid w:val="00F666A9"/>
    <w:rsid w:val="00F7072F"/>
    <w:rsid w:val="00F7281E"/>
    <w:rsid w:val="00F73C3D"/>
    <w:rsid w:val="00F74213"/>
    <w:rsid w:val="00F76255"/>
    <w:rsid w:val="00F76816"/>
    <w:rsid w:val="00F816F1"/>
    <w:rsid w:val="00F81945"/>
    <w:rsid w:val="00F85CD1"/>
    <w:rsid w:val="00F85EF6"/>
    <w:rsid w:val="00F914BC"/>
    <w:rsid w:val="00F91D0F"/>
    <w:rsid w:val="00F94DCB"/>
    <w:rsid w:val="00FB0AA5"/>
    <w:rsid w:val="00FB0C8E"/>
    <w:rsid w:val="00FB1350"/>
    <w:rsid w:val="00FB15E2"/>
    <w:rsid w:val="00FB7AAA"/>
    <w:rsid w:val="00FC2108"/>
    <w:rsid w:val="00FC21EF"/>
    <w:rsid w:val="00FC4703"/>
    <w:rsid w:val="00FC6F88"/>
    <w:rsid w:val="00FC7B09"/>
    <w:rsid w:val="00FD3648"/>
    <w:rsid w:val="00FD6357"/>
    <w:rsid w:val="00FD7892"/>
    <w:rsid w:val="00FD78FF"/>
    <w:rsid w:val="00FF67EF"/>
    <w:rsid w:val="00FF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17499-F700-408F-BF23-F5770105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A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F2AEA"/>
    <w:pPr>
      <w:spacing w:after="0" w:line="240" w:lineRule="auto"/>
    </w:pPr>
  </w:style>
  <w:style w:type="paragraph" w:styleId="BodyText">
    <w:name w:val="Body Text"/>
    <w:basedOn w:val="Normal"/>
    <w:link w:val="BodyTextChar"/>
    <w:rsid w:val="006F2AEA"/>
    <w:rPr>
      <w:b/>
      <w:bCs/>
      <w:color w:val="000000"/>
    </w:rPr>
  </w:style>
  <w:style w:type="character" w:customStyle="1" w:styleId="BodyTextChar">
    <w:name w:val="Body Text Char"/>
    <w:basedOn w:val="DefaultParagraphFont"/>
    <w:link w:val="BodyText"/>
    <w:rsid w:val="006F2AEA"/>
    <w:rPr>
      <w:rFonts w:ascii="Times New Roman" w:eastAsia="Times New Roman" w:hAnsi="Times New Roman" w:cs="Times New Roman"/>
      <w:b/>
      <w:bCs/>
      <w:color w:val="000000"/>
      <w:sz w:val="24"/>
      <w:szCs w:val="24"/>
    </w:rPr>
  </w:style>
  <w:style w:type="paragraph" w:styleId="Subtitle">
    <w:name w:val="Subtitle"/>
    <w:basedOn w:val="Normal"/>
    <w:link w:val="SubtitleChar"/>
    <w:qFormat/>
    <w:rsid w:val="006F2AEA"/>
    <w:rPr>
      <w:rFonts w:ascii="Arial" w:hAnsi="Arial" w:cs="Arial"/>
      <w:b/>
      <w:bCs/>
    </w:rPr>
  </w:style>
  <w:style w:type="character" w:customStyle="1" w:styleId="SubtitleChar">
    <w:name w:val="Subtitle Char"/>
    <w:basedOn w:val="DefaultParagraphFont"/>
    <w:link w:val="Subtitle"/>
    <w:rsid w:val="006F2AEA"/>
    <w:rPr>
      <w:rFonts w:ascii="Arial" w:eastAsia="Times New Roman" w:hAnsi="Arial" w:cs="Arial"/>
      <w:b/>
      <w:bCs/>
      <w:sz w:val="24"/>
      <w:szCs w:val="24"/>
    </w:rPr>
  </w:style>
  <w:style w:type="paragraph" w:styleId="BodyTextIndent2">
    <w:name w:val="Body Text Indent 2"/>
    <w:basedOn w:val="Normal"/>
    <w:link w:val="BodyTextIndent2Char"/>
    <w:rsid w:val="006F2AEA"/>
    <w:pPr>
      <w:spacing w:after="120" w:line="480" w:lineRule="auto"/>
      <w:ind w:left="283"/>
    </w:pPr>
  </w:style>
  <w:style w:type="character" w:customStyle="1" w:styleId="BodyTextIndent2Char">
    <w:name w:val="Body Text Indent 2 Char"/>
    <w:basedOn w:val="DefaultParagraphFont"/>
    <w:link w:val="BodyTextIndent2"/>
    <w:rsid w:val="006F2AEA"/>
    <w:rPr>
      <w:rFonts w:ascii="Times New Roman" w:eastAsia="Times New Roman" w:hAnsi="Times New Roman" w:cs="Times New Roman"/>
      <w:sz w:val="24"/>
      <w:szCs w:val="24"/>
    </w:rPr>
  </w:style>
  <w:style w:type="character" w:styleId="CommentReference">
    <w:name w:val="annotation reference"/>
    <w:basedOn w:val="DefaultParagraphFont"/>
    <w:rsid w:val="006F2AEA"/>
    <w:rPr>
      <w:sz w:val="16"/>
      <w:szCs w:val="16"/>
    </w:rPr>
  </w:style>
  <w:style w:type="paragraph" w:styleId="CommentText">
    <w:name w:val="annotation text"/>
    <w:basedOn w:val="Normal"/>
    <w:link w:val="CommentTextChar"/>
    <w:rsid w:val="006F2AEA"/>
    <w:rPr>
      <w:sz w:val="20"/>
      <w:szCs w:val="20"/>
    </w:rPr>
  </w:style>
  <w:style w:type="character" w:customStyle="1" w:styleId="CommentTextChar">
    <w:name w:val="Comment Text Char"/>
    <w:basedOn w:val="DefaultParagraphFont"/>
    <w:link w:val="CommentText"/>
    <w:rsid w:val="006F2A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2AEA"/>
    <w:rPr>
      <w:rFonts w:ascii="Tahoma" w:hAnsi="Tahoma" w:cs="Tahoma"/>
      <w:sz w:val="16"/>
      <w:szCs w:val="16"/>
    </w:rPr>
  </w:style>
  <w:style w:type="character" w:customStyle="1" w:styleId="BalloonTextChar">
    <w:name w:val="Balloon Text Char"/>
    <w:basedOn w:val="DefaultParagraphFont"/>
    <w:link w:val="BalloonText"/>
    <w:uiPriority w:val="99"/>
    <w:semiHidden/>
    <w:rsid w:val="006F2AEA"/>
    <w:rPr>
      <w:rFonts w:ascii="Tahoma" w:eastAsia="Times New Roman" w:hAnsi="Tahoma" w:cs="Tahoma"/>
      <w:sz w:val="16"/>
      <w:szCs w:val="16"/>
    </w:rPr>
  </w:style>
  <w:style w:type="paragraph" w:styleId="ListParagraph">
    <w:name w:val="List Paragraph"/>
    <w:basedOn w:val="Normal"/>
    <w:uiPriority w:val="34"/>
    <w:qFormat/>
    <w:rsid w:val="0048403D"/>
    <w:pPr>
      <w:ind w:left="720"/>
      <w:contextualSpacing/>
    </w:pPr>
  </w:style>
  <w:style w:type="paragraph" w:customStyle="1" w:styleId="NumberlistStartat1">
    <w:name w:val="Number list Start at 1"/>
    <w:basedOn w:val="BodyText"/>
    <w:rsid w:val="00D54D61"/>
    <w:rPr>
      <w:b w:val="0"/>
      <w:bCs w:val="0"/>
    </w:rPr>
  </w:style>
  <w:style w:type="paragraph" w:customStyle="1" w:styleId="Default">
    <w:name w:val="Default"/>
    <w:rsid w:val="00165919"/>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E4BF-27F5-4236-8326-2B8CEB26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Lavin Vicky (Staff)</cp:lastModifiedBy>
  <cp:revision>12</cp:revision>
  <cp:lastPrinted>2020-07-02T09:47:00Z</cp:lastPrinted>
  <dcterms:created xsi:type="dcterms:W3CDTF">2020-07-01T09:28:00Z</dcterms:created>
  <dcterms:modified xsi:type="dcterms:W3CDTF">2020-07-02T10:33:00Z</dcterms:modified>
</cp:coreProperties>
</file>