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6AEB64" w14:textId="14D3070C" w:rsidR="00596230" w:rsidRDefault="00596230"/>
    <w:p w14:paraId="186250CF" w14:textId="77777777" w:rsidR="004C301F" w:rsidRPr="00D3110E" w:rsidRDefault="004C301F" w:rsidP="004C301F">
      <w:pPr>
        <w:pStyle w:val="NoSpacing"/>
        <w:jc w:val="center"/>
        <w:rPr>
          <w:rStyle w:val="Strong"/>
          <w:rFonts w:ascii="Helvetica" w:hAnsi="Helvetica" w:cs="Helvetica"/>
          <w:sz w:val="30"/>
        </w:rPr>
      </w:pPr>
      <w:r w:rsidRPr="00D3110E">
        <w:rPr>
          <w:rStyle w:val="Strong"/>
          <w:rFonts w:ascii="Helvetica" w:hAnsi="Helvetica" w:cs="Helvetica"/>
          <w:sz w:val="30"/>
        </w:rPr>
        <w:t>Person Specification</w:t>
      </w:r>
    </w:p>
    <w:p w14:paraId="0EC2E573" w14:textId="2EAA1C31" w:rsidR="004C301F" w:rsidRPr="00D3110E" w:rsidRDefault="004C301F" w:rsidP="004C301F">
      <w:pPr>
        <w:pStyle w:val="NoSpacing"/>
        <w:jc w:val="center"/>
        <w:rPr>
          <w:rStyle w:val="Strong"/>
          <w:rFonts w:ascii="Helvetica" w:hAnsi="Helvetica" w:cs="Helvetica"/>
          <w:sz w:val="30"/>
        </w:rPr>
      </w:pPr>
      <w:r w:rsidRPr="00D3110E">
        <w:rPr>
          <w:rStyle w:val="Strong"/>
          <w:rFonts w:ascii="Helvetica" w:hAnsi="Helvetica" w:cs="Helvetica"/>
          <w:sz w:val="30"/>
        </w:rPr>
        <w:t>Teaching Assistant Level 1</w:t>
      </w:r>
    </w:p>
    <w:p w14:paraId="4F083E9E" w14:textId="0A5723CB" w:rsidR="00D3110E" w:rsidRDefault="00D3110E" w:rsidP="00D3110E">
      <w:pPr>
        <w:pStyle w:val="NoSpacing"/>
        <w:rPr>
          <w:rStyle w:val="Strong"/>
          <w:rFonts w:ascii="Helvetica" w:hAnsi="Helvetica" w:cs="Helvetica"/>
          <w:sz w:val="22"/>
        </w:rPr>
      </w:pPr>
      <w:bookmarkStart w:id="0" w:name="_GoBack"/>
      <w:bookmarkEnd w:id="0"/>
    </w:p>
    <w:p w14:paraId="4C04E7E8" w14:textId="00CEDCDE" w:rsidR="00D3110E" w:rsidRDefault="00D3110E" w:rsidP="00D3110E">
      <w:pPr>
        <w:pStyle w:val="NoSpacing"/>
        <w:rPr>
          <w:rStyle w:val="Strong"/>
          <w:rFonts w:ascii="Helvetica" w:hAnsi="Helvetica" w:cs="Helvetica"/>
          <w:sz w:val="22"/>
        </w:rPr>
      </w:pPr>
      <w:r>
        <w:rPr>
          <w:rStyle w:val="Strong"/>
          <w:rFonts w:ascii="Helvetica" w:hAnsi="Helvetica" w:cs="Helvetica"/>
          <w:sz w:val="22"/>
        </w:rPr>
        <w:t>To support your application candidates should be able to sow evidence of the following:</w:t>
      </w:r>
    </w:p>
    <w:p w14:paraId="217ACCA2" w14:textId="77777777" w:rsidR="004C301F" w:rsidRPr="004B0334" w:rsidRDefault="004C301F" w:rsidP="00D3110E">
      <w:pPr>
        <w:outlineLvl w:val="0"/>
        <w:rPr>
          <w:rFonts w:ascii="Helvetica" w:hAnsi="Helvetica" w:cs="Helvetica"/>
          <w:sz w:val="22"/>
        </w:rPr>
      </w:pPr>
    </w:p>
    <w:tbl>
      <w:tblPr>
        <w:tblpPr w:leftFromText="180" w:rightFromText="180" w:vertAnchor="text" w:tblpX="-322" w:tblpY="1"/>
        <w:tblOverlap w:val="never"/>
        <w:tblW w:w="10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90"/>
        <w:gridCol w:w="1272"/>
        <w:gridCol w:w="1293"/>
      </w:tblGrid>
      <w:tr w:rsidR="004C301F" w:rsidRPr="004B0334" w14:paraId="525D8376" w14:textId="77777777" w:rsidTr="00D3110E">
        <w:tc>
          <w:tcPr>
            <w:tcW w:w="7590" w:type="dxa"/>
            <w:shd w:val="clear" w:color="auto" w:fill="auto"/>
          </w:tcPr>
          <w:p w14:paraId="7F09253C" w14:textId="77777777" w:rsidR="004C301F" w:rsidRPr="004B0334" w:rsidRDefault="004C301F" w:rsidP="00D3110E">
            <w:pPr>
              <w:ind w:left="567"/>
              <w:rPr>
                <w:rStyle w:val="Strong"/>
                <w:rFonts w:ascii="Helvetica" w:hAnsi="Helvetica" w:cs="Helvetica"/>
                <w:sz w:val="22"/>
              </w:rPr>
            </w:pPr>
            <w:r w:rsidRPr="004B0334">
              <w:rPr>
                <w:rStyle w:val="Strong"/>
                <w:rFonts w:ascii="Helvetica" w:hAnsi="Helvetica" w:cs="Helvetica"/>
                <w:sz w:val="22"/>
              </w:rPr>
              <w:t>Criteria</w:t>
            </w:r>
          </w:p>
        </w:tc>
        <w:tc>
          <w:tcPr>
            <w:tcW w:w="1272" w:type="dxa"/>
            <w:shd w:val="clear" w:color="auto" w:fill="auto"/>
          </w:tcPr>
          <w:p w14:paraId="1CE66C74" w14:textId="77777777" w:rsidR="004C301F" w:rsidRPr="004B0334" w:rsidRDefault="004C301F" w:rsidP="00D3110E">
            <w:pPr>
              <w:rPr>
                <w:rStyle w:val="Strong"/>
                <w:rFonts w:ascii="Helvetica" w:hAnsi="Helvetica" w:cs="Helvetica"/>
                <w:sz w:val="22"/>
              </w:rPr>
            </w:pPr>
            <w:r w:rsidRPr="004B0334">
              <w:rPr>
                <w:rStyle w:val="Strong"/>
                <w:rFonts w:ascii="Helvetica" w:hAnsi="Helvetica" w:cs="Helvetica"/>
                <w:sz w:val="22"/>
              </w:rPr>
              <w:t>Essential</w:t>
            </w:r>
          </w:p>
        </w:tc>
        <w:tc>
          <w:tcPr>
            <w:tcW w:w="1293" w:type="dxa"/>
            <w:shd w:val="clear" w:color="auto" w:fill="auto"/>
          </w:tcPr>
          <w:p w14:paraId="4EDB6925" w14:textId="77777777" w:rsidR="004C301F" w:rsidRPr="004B0334" w:rsidRDefault="004C301F" w:rsidP="00D3110E">
            <w:pPr>
              <w:rPr>
                <w:rStyle w:val="Strong"/>
                <w:rFonts w:ascii="Helvetica" w:hAnsi="Helvetica" w:cs="Helvetica"/>
                <w:sz w:val="22"/>
              </w:rPr>
            </w:pPr>
            <w:r w:rsidRPr="004B0334">
              <w:rPr>
                <w:rStyle w:val="Strong"/>
                <w:rFonts w:ascii="Helvetica" w:hAnsi="Helvetica" w:cs="Helvetica"/>
                <w:sz w:val="22"/>
              </w:rPr>
              <w:t>Desirable</w:t>
            </w:r>
          </w:p>
        </w:tc>
      </w:tr>
      <w:tr w:rsidR="004C301F" w:rsidRPr="00251E23" w14:paraId="53289CF9" w14:textId="77777777" w:rsidTr="00D3110E">
        <w:tc>
          <w:tcPr>
            <w:tcW w:w="7590" w:type="dxa"/>
            <w:shd w:val="clear" w:color="auto" w:fill="auto"/>
          </w:tcPr>
          <w:p w14:paraId="68892998" w14:textId="77777777" w:rsidR="004C301F" w:rsidRPr="00251E23" w:rsidRDefault="004C301F" w:rsidP="00D3110E">
            <w:pPr>
              <w:rPr>
                <w:rFonts w:ascii="Helvetica" w:hAnsi="Helvetica" w:cs="Helvetica"/>
                <w:i/>
                <w:sz w:val="22"/>
              </w:rPr>
            </w:pPr>
            <w:r w:rsidRPr="00251E23">
              <w:rPr>
                <w:rFonts w:ascii="Helvetica" w:hAnsi="Helvetica" w:cs="Helvetica"/>
                <w:i/>
                <w:sz w:val="22"/>
              </w:rPr>
              <w:t xml:space="preserve">Qualifications </w:t>
            </w:r>
          </w:p>
        </w:tc>
        <w:tc>
          <w:tcPr>
            <w:tcW w:w="1272" w:type="dxa"/>
            <w:shd w:val="clear" w:color="auto" w:fill="auto"/>
          </w:tcPr>
          <w:p w14:paraId="710DA35A" w14:textId="77777777" w:rsidR="004C301F" w:rsidRPr="00251E23" w:rsidRDefault="004C301F" w:rsidP="00D3110E">
            <w:pPr>
              <w:rPr>
                <w:rFonts w:ascii="Helvetica" w:hAnsi="Helvetica" w:cs="Helvetica"/>
                <w:sz w:val="22"/>
              </w:rPr>
            </w:pPr>
          </w:p>
        </w:tc>
        <w:tc>
          <w:tcPr>
            <w:tcW w:w="1293" w:type="dxa"/>
            <w:shd w:val="clear" w:color="auto" w:fill="auto"/>
          </w:tcPr>
          <w:p w14:paraId="3340AC8E" w14:textId="77777777" w:rsidR="004C301F" w:rsidRPr="00251E23" w:rsidRDefault="004C301F" w:rsidP="00D3110E">
            <w:pPr>
              <w:rPr>
                <w:rFonts w:ascii="Helvetica" w:hAnsi="Helvetica" w:cs="Helvetica"/>
                <w:sz w:val="22"/>
              </w:rPr>
            </w:pPr>
          </w:p>
        </w:tc>
      </w:tr>
      <w:tr w:rsidR="004C301F" w:rsidRPr="00251E23" w14:paraId="502EA379" w14:textId="77777777" w:rsidTr="00D3110E">
        <w:tc>
          <w:tcPr>
            <w:tcW w:w="7590" w:type="dxa"/>
            <w:shd w:val="clear" w:color="auto" w:fill="auto"/>
          </w:tcPr>
          <w:p w14:paraId="581AF10B" w14:textId="77777777" w:rsidR="004C301F" w:rsidRPr="00251E23" w:rsidRDefault="004C301F" w:rsidP="00D3110E">
            <w:pPr>
              <w:rPr>
                <w:rFonts w:ascii="Helvetica" w:hAnsi="Helvetica" w:cs="Helvetica"/>
                <w:sz w:val="22"/>
              </w:rPr>
            </w:pPr>
            <w:r w:rsidRPr="00251E23">
              <w:rPr>
                <w:rFonts w:ascii="Helvetica" w:hAnsi="Helvetica" w:cs="Helvetica"/>
                <w:sz w:val="22"/>
              </w:rPr>
              <w:t>Good numeracy and literacy skills, GCSE English and Mathematics level C or above.</w:t>
            </w:r>
          </w:p>
        </w:tc>
        <w:tc>
          <w:tcPr>
            <w:tcW w:w="1272" w:type="dxa"/>
            <w:shd w:val="clear" w:color="auto" w:fill="auto"/>
          </w:tcPr>
          <w:p w14:paraId="1C9E251D" w14:textId="77777777" w:rsidR="004C301F" w:rsidRPr="00251E23" w:rsidRDefault="004C301F" w:rsidP="00D3110E">
            <w:pPr>
              <w:rPr>
                <w:rFonts w:ascii="Helvetica" w:hAnsi="Helvetica" w:cs="Helvetica"/>
                <w:sz w:val="22"/>
              </w:rPr>
            </w:pPr>
            <w:r w:rsidRPr="00251E23">
              <w:rPr>
                <w:rFonts w:ascii="Helvetica" w:hAnsi="Helvetica" w:cs="Helvetica"/>
                <w:sz w:val="22"/>
              </w:rPr>
              <w:t>√</w:t>
            </w:r>
          </w:p>
        </w:tc>
        <w:tc>
          <w:tcPr>
            <w:tcW w:w="1293" w:type="dxa"/>
            <w:shd w:val="clear" w:color="auto" w:fill="auto"/>
          </w:tcPr>
          <w:p w14:paraId="7A029582" w14:textId="77777777" w:rsidR="004C301F" w:rsidRPr="00251E23" w:rsidRDefault="004C301F" w:rsidP="00D3110E">
            <w:pPr>
              <w:rPr>
                <w:rFonts w:ascii="Helvetica" w:hAnsi="Helvetica" w:cs="Helvetica"/>
                <w:sz w:val="22"/>
              </w:rPr>
            </w:pPr>
          </w:p>
        </w:tc>
      </w:tr>
      <w:tr w:rsidR="004C301F" w:rsidRPr="00251E23" w14:paraId="5E6DAB64" w14:textId="77777777" w:rsidTr="00D3110E">
        <w:tc>
          <w:tcPr>
            <w:tcW w:w="7590" w:type="dxa"/>
            <w:shd w:val="clear" w:color="auto" w:fill="auto"/>
          </w:tcPr>
          <w:p w14:paraId="28422D8E" w14:textId="77777777" w:rsidR="004C301F" w:rsidRPr="00251E23" w:rsidRDefault="004C301F" w:rsidP="00D3110E">
            <w:pPr>
              <w:rPr>
                <w:rFonts w:ascii="Helvetica" w:hAnsi="Helvetica" w:cs="Helvetica"/>
                <w:sz w:val="22"/>
              </w:rPr>
            </w:pPr>
            <w:r w:rsidRPr="00251E23">
              <w:rPr>
                <w:rFonts w:ascii="Helvetica" w:hAnsi="Helvetica" w:cs="Helvetica"/>
                <w:sz w:val="22"/>
              </w:rPr>
              <w:t>Relevant professional qualification in specialism</w:t>
            </w:r>
          </w:p>
        </w:tc>
        <w:tc>
          <w:tcPr>
            <w:tcW w:w="1272" w:type="dxa"/>
            <w:shd w:val="clear" w:color="auto" w:fill="auto"/>
          </w:tcPr>
          <w:p w14:paraId="0DDA56D6" w14:textId="77777777" w:rsidR="004C301F" w:rsidRPr="00251E23" w:rsidRDefault="004C301F" w:rsidP="00D3110E">
            <w:pPr>
              <w:rPr>
                <w:rFonts w:ascii="Helvetica" w:hAnsi="Helvetica" w:cs="Helvetica"/>
                <w:sz w:val="22"/>
              </w:rPr>
            </w:pPr>
          </w:p>
        </w:tc>
        <w:tc>
          <w:tcPr>
            <w:tcW w:w="1293" w:type="dxa"/>
            <w:shd w:val="clear" w:color="auto" w:fill="auto"/>
          </w:tcPr>
          <w:p w14:paraId="0C4216B4" w14:textId="77777777" w:rsidR="004C301F" w:rsidRPr="00251E23" w:rsidRDefault="004C301F" w:rsidP="00D3110E">
            <w:pPr>
              <w:rPr>
                <w:rFonts w:ascii="Helvetica" w:hAnsi="Helvetica" w:cs="Helvetica"/>
                <w:sz w:val="22"/>
              </w:rPr>
            </w:pPr>
            <w:r w:rsidRPr="00251E23">
              <w:rPr>
                <w:rFonts w:ascii="Helvetica" w:hAnsi="Helvetica" w:cs="Helvetica"/>
                <w:sz w:val="22"/>
              </w:rPr>
              <w:t>√</w:t>
            </w:r>
          </w:p>
        </w:tc>
      </w:tr>
      <w:tr w:rsidR="004C301F" w:rsidRPr="00251E23" w14:paraId="20C20386" w14:textId="77777777" w:rsidTr="00D3110E">
        <w:tc>
          <w:tcPr>
            <w:tcW w:w="7590" w:type="dxa"/>
            <w:shd w:val="clear" w:color="auto" w:fill="auto"/>
          </w:tcPr>
          <w:p w14:paraId="3054F76B" w14:textId="77777777" w:rsidR="004C301F" w:rsidRPr="00251E23" w:rsidRDefault="004C301F" w:rsidP="00D3110E">
            <w:pPr>
              <w:rPr>
                <w:rFonts w:ascii="Helvetica" w:hAnsi="Helvetica" w:cs="Helvetica"/>
                <w:b/>
                <w:i/>
                <w:sz w:val="22"/>
              </w:rPr>
            </w:pPr>
            <w:r w:rsidRPr="00251E23">
              <w:rPr>
                <w:rFonts w:ascii="Helvetica" w:hAnsi="Helvetica" w:cs="Helvetica"/>
                <w:b/>
                <w:i/>
                <w:sz w:val="22"/>
              </w:rPr>
              <w:t>Experience</w:t>
            </w:r>
          </w:p>
        </w:tc>
        <w:tc>
          <w:tcPr>
            <w:tcW w:w="1272" w:type="dxa"/>
            <w:shd w:val="clear" w:color="auto" w:fill="auto"/>
          </w:tcPr>
          <w:p w14:paraId="46A4806A" w14:textId="77777777" w:rsidR="004C301F" w:rsidRPr="00251E23" w:rsidRDefault="004C301F" w:rsidP="00D3110E">
            <w:pPr>
              <w:rPr>
                <w:rFonts w:ascii="Helvetica" w:hAnsi="Helvetica" w:cs="Helvetica"/>
                <w:sz w:val="22"/>
              </w:rPr>
            </w:pPr>
          </w:p>
        </w:tc>
        <w:tc>
          <w:tcPr>
            <w:tcW w:w="1293" w:type="dxa"/>
            <w:shd w:val="clear" w:color="auto" w:fill="auto"/>
          </w:tcPr>
          <w:p w14:paraId="2FDF335B" w14:textId="77777777" w:rsidR="004C301F" w:rsidRPr="00251E23" w:rsidRDefault="004C301F" w:rsidP="00D3110E">
            <w:pPr>
              <w:rPr>
                <w:rFonts w:ascii="Helvetica" w:hAnsi="Helvetica" w:cs="Helvetica"/>
                <w:sz w:val="22"/>
              </w:rPr>
            </w:pPr>
          </w:p>
        </w:tc>
      </w:tr>
      <w:tr w:rsidR="004C301F" w:rsidRPr="00251E23" w14:paraId="4CE6D2A0" w14:textId="77777777" w:rsidTr="00D3110E">
        <w:tc>
          <w:tcPr>
            <w:tcW w:w="7590" w:type="dxa"/>
            <w:shd w:val="clear" w:color="auto" w:fill="auto"/>
          </w:tcPr>
          <w:p w14:paraId="4E0E00DF" w14:textId="77777777" w:rsidR="004C301F" w:rsidRPr="00251E23" w:rsidRDefault="004C301F" w:rsidP="00D3110E">
            <w:pPr>
              <w:rPr>
                <w:rFonts w:ascii="Helvetica" w:hAnsi="Helvetica" w:cs="Helvetica"/>
                <w:sz w:val="22"/>
              </w:rPr>
            </w:pPr>
            <w:r w:rsidRPr="00251E23">
              <w:rPr>
                <w:rFonts w:ascii="Helvetica" w:hAnsi="Helvetica" w:cs="Helvetica"/>
                <w:sz w:val="22"/>
              </w:rPr>
              <w:t xml:space="preserve">Experience of supporting pupils  with special educational needs in a classroom environment  </w:t>
            </w:r>
          </w:p>
        </w:tc>
        <w:tc>
          <w:tcPr>
            <w:tcW w:w="1272" w:type="dxa"/>
            <w:shd w:val="clear" w:color="auto" w:fill="auto"/>
          </w:tcPr>
          <w:p w14:paraId="0A445903" w14:textId="77777777" w:rsidR="004C301F" w:rsidRPr="00251E23" w:rsidRDefault="004C301F" w:rsidP="00D3110E">
            <w:pPr>
              <w:rPr>
                <w:rFonts w:ascii="Helvetica" w:hAnsi="Helvetica" w:cs="Helvetica"/>
                <w:sz w:val="22"/>
              </w:rPr>
            </w:pPr>
            <w:r w:rsidRPr="00251E23">
              <w:rPr>
                <w:rFonts w:ascii="Helvetica" w:hAnsi="Helvetica" w:cs="Helvetica"/>
                <w:sz w:val="22"/>
              </w:rPr>
              <w:t>√</w:t>
            </w:r>
          </w:p>
        </w:tc>
        <w:tc>
          <w:tcPr>
            <w:tcW w:w="1293" w:type="dxa"/>
            <w:shd w:val="clear" w:color="auto" w:fill="auto"/>
          </w:tcPr>
          <w:p w14:paraId="7B176E13" w14:textId="77777777" w:rsidR="004C301F" w:rsidRPr="00251E23" w:rsidRDefault="004C301F" w:rsidP="00D3110E">
            <w:pPr>
              <w:rPr>
                <w:rFonts w:ascii="Helvetica" w:hAnsi="Helvetica" w:cs="Helvetica"/>
                <w:sz w:val="22"/>
              </w:rPr>
            </w:pPr>
          </w:p>
        </w:tc>
      </w:tr>
      <w:tr w:rsidR="004C301F" w:rsidRPr="00251E23" w14:paraId="7D176B7C" w14:textId="77777777" w:rsidTr="00D3110E">
        <w:tc>
          <w:tcPr>
            <w:tcW w:w="7590" w:type="dxa"/>
            <w:shd w:val="clear" w:color="auto" w:fill="auto"/>
          </w:tcPr>
          <w:p w14:paraId="4E2B2A8D" w14:textId="77777777" w:rsidR="004C301F" w:rsidRPr="00251E23" w:rsidRDefault="004C301F" w:rsidP="00D3110E">
            <w:pPr>
              <w:rPr>
                <w:rFonts w:ascii="Helvetica" w:hAnsi="Helvetica" w:cs="Helvetica"/>
                <w:sz w:val="22"/>
              </w:rPr>
            </w:pPr>
            <w:r w:rsidRPr="00251E23">
              <w:rPr>
                <w:rFonts w:ascii="Helvetica" w:hAnsi="Helvetica" w:cs="Helvetica"/>
                <w:sz w:val="22"/>
              </w:rPr>
              <w:t>Knowledge and experience in the specialism to support student development and an understanding of the ways in which students (especially those with significant and complex needs) learn</w:t>
            </w:r>
          </w:p>
        </w:tc>
        <w:tc>
          <w:tcPr>
            <w:tcW w:w="1272" w:type="dxa"/>
            <w:shd w:val="clear" w:color="auto" w:fill="auto"/>
          </w:tcPr>
          <w:p w14:paraId="690C48AC" w14:textId="77777777" w:rsidR="004C301F" w:rsidRPr="00251E23" w:rsidRDefault="004C301F" w:rsidP="00D3110E">
            <w:pPr>
              <w:rPr>
                <w:rFonts w:ascii="Helvetica" w:hAnsi="Helvetica" w:cs="Helvetica"/>
                <w:sz w:val="22"/>
              </w:rPr>
            </w:pPr>
            <w:r w:rsidRPr="00251E23">
              <w:rPr>
                <w:rFonts w:ascii="Helvetica" w:hAnsi="Helvetica" w:cs="Helvetica"/>
                <w:sz w:val="22"/>
              </w:rPr>
              <w:t>√</w:t>
            </w:r>
          </w:p>
        </w:tc>
        <w:tc>
          <w:tcPr>
            <w:tcW w:w="1293" w:type="dxa"/>
            <w:shd w:val="clear" w:color="auto" w:fill="auto"/>
          </w:tcPr>
          <w:p w14:paraId="174CEC71" w14:textId="77777777" w:rsidR="004C301F" w:rsidRPr="00251E23" w:rsidRDefault="004C301F" w:rsidP="00D3110E">
            <w:pPr>
              <w:rPr>
                <w:rFonts w:ascii="Helvetica" w:hAnsi="Helvetica" w:cs="Helvetica"/>
                <w:sz w:val="22"/>
              </w:rPr>
            </w:pPr>
          </w:p>
        </w:tc>
      </w:tr>
      <w:tr w:rsidR="004C301F" w:rsidRPr="00251E23" w14:paraId="4CC8C0CA" w14:textId="77777777" w:rsidTr="00D3110E">
        <w:tc>
          <w:tcPr>
            <w:tcW w:w="7590" w:type="dxa"/>
            <w:shd w:val="clear" w:color="auto" w:fill="auto"/>
          </w:tcPr>
          <w:p w14:paraId="06837C58" w14:textId="77777777" w:rsidR="004C301F" w:rsidRPr="00251E23" w:rsidRDefault="004C301F" w:rsidP="00D3110E">
            <w:pPr>
              <w:rPr>
                <w:rFonts w:ascii="Helvetica" w:hAnsi="Helvetica" w:cs="Helvetica"/>
                <w:sz w:val="22"/>
              </w:rPr>
            </w:pPr>
            <w:r w:rsidRPr="00251E23">
              <w:rPr>
                <w:rFonts w:ascii="Helvetica" w:hAnsi="Helvetica" w:cs="Helvetica"/>
                <w:sz w:val="22"/>
              </w:rPr>
              <w:t>Knowledge and experience in this specialism to be able support and promote students to develop as independent learners</w:t>
            </w:r>
          </w:p>
        </w:tc>
        <w:tc>
          <w:tcPr>
            <w:tcW w:w="1272" w:type="dxa"/>
            <w:shd w:val="clear" w:color="auto" w:fill="auto"/>
          </w:tcPr>
          <w:p w14:paraId="7D45FF07" w14:textId="77777777" w:rsidR="004C301F" w:rsidRPr="00251E23" w:rsidRDefault="004C301F" w:rsidP="00D3110E">
            <w:pPr>
              <w:rPr>
                <w:rFonts w:ascii="Helvetica" w:hAnsi="Helvetica" w:cs="Helvetica"/>
                <w:sz w:val="22"/>
              </w:rPr>
            </w:pPr>
            <w:r w:rsidRPr="00251E23">
              <w:rPr>
                <w:rFonts w:ascii="Helvetica" w:hAnsi="Helvetica" w:cs="Helvetica"/>
                <w:sz w:val="22"/>
              </w:rPr>
              <w:t>√</w:t>
            </w:r>
          </w:p>
        </w:tc>
        <w:tc>
          <w:tcPr>
            <w:tcW w:w="1293" w:type="dxa"/>
            <w:shd w:val="clear" w:color="auto" w:fill="auto"/>
          </w:tcPr>
          <w:p w14:paraId="01559F31" w14:textId="77777777" w:rsidR="004C301F" w:rsidRPr="00251E23" w:rsidRDefault="004C301F" w:rsidP="00D3110E">
            <w:pPr>
              <w:rPr>
                <w:rFonts w:ascii="Helvetica" w:hAnsi="Helvetica" w:cs="Helvetica"/>
                <w:sz w:val="22"/>
              </w:rPr>
            </w:pPr>
          </w:p>
        </w:tc>
      </w:tr>
      <w:tr w:rsidR="004C301F" w:rsidRPr="00251E23" w14:paraId="36B5F49A" w14:textId="77777777" w:rsidTr="00D3110E">
        <w:tc>
          <w:tcPr>
            <w:tcW w:w="7590" w:type="dxa"/>
            <w:shd w:val="clear" w:color="auto" w:fill="auto"/>
          </w:tcPr>
          <w:p w14:paraId="4C98E2BF" w14:textId="77777777" w:rsidR="004C301F" w:rsidRPr="00251E23" w:rsidRDefault="004C301F" w:rsidP="00D3110E">
            <w:pPr>
              <w:rPr>
                <w:rFonts w:ascii="Helvetica" w:hAnsi="Helvetica" w:cs="Helvetica"/>
                <w:sz w:val="22"/>
                <w:lang w:eastAsia="en-GB"/>
              </w:rPr>
            </w:pPr>
            <w:r w:rsidRPr="00251E23">
              <w:rPr>
                <w:rFonts w:ascii="Helvetica" w:hAnsi="Helvetica" w:cs="Helvetica"/>
                <w:sz w:val="22"/>
                <w:lang w:eastAsia="en-GB"/>
              </w:rPr>
              <w:t>The ability to accurately record and report on pupils’ progress</w:t>
            </w:r>
          </w:p>
          <w:p w14:paraId="203F84C4" w14:textId="77777777" w:rsidR="004C301F" w:rsidRPr="00251E23" w:rsidRDefault="004C301F" w:rsidP="00D3110E">
            <w:pPr>
              <w:rPr>
                <w:rFonts w:ascii="Helvetica" w:hAnsi="Helvetica" w:cs="Helvetica"/>
                <w:b/>
                <w:sz w:val="22"/>
              </w:rPr>
            </w:pPr>
          </w:p>
        </w:tc>
        <w:tc>
          <w:tcPr>
            <w:tcW w:w="1272" w:type="dxa"/>
            <w:shd w:val="clear" w:color="auto" w:fill="auto"/>
          </w:tcPr>
          <w:p w14:paraId="3FD522B4" w14:textId="77777777" w:rsidR="004C301F" w:rsidRPr="00251E23" w:rsidRDefault="004C301F" w:rsidP="00D3110E">
            <w:pPr>
              <w:rPr>
                <w:rFonts w:ascii="Helvetica" w:hAnsi="Helvetica" w:cs="Helvetica"/>
                <w:b/>
                <w:i/>
                <w:sz w:val="22"/>
              </w:rPr>
            </w:pPr>
            <w:r w:rsidRPr="00251E23">
              <w:rPr>
                <w:rFonts w:ascii="Helvetica" w:hAnsi="Helvetica" w:cs="Helvetica"/>
                <w:sz w:val="22"/>
              </w:rPr>
              <w:t>√</w:t>
            </w:r>
          </w:p>
        </w:tc>
        <w:tc>
          <w:tcPr>
            <w:tcW w:w="1293" w:type="dxa"/>
            <w:shd w:val="clear" w:color="auto" w:fill="auto"/>
          </w:tcPr>
          <w:p w14:paraId="6EA12283" w14:textId="77777777" w:rsidR="004C301F" w:rsidRPr="00251E23" w:rsidRDefault="004C301F" w:rsidP="00D3110E">
            <w:pPr>
              <w:rPr>
                <w:rFonts w:ascii="Helvetica" w:hAnsi="Helvetica" w:cs="Helvetica"/>
                <w:b/>
                <w:i/>
                <w:sz w:val="22"/>
              </w:rPr>
            </w:pPr>
          </w:p>
        </w:tc>
      </w:tr>
      <w:tr w:rsidR="004C301F" w:rsidRPr="00251E23" w14:paraId="7116D8F2" w14:textId="77777777" w:rsidTr="00D3110E">
        <w:tc>
          <w:tcPr>
            <w:tcW w:w="7590" w:type="dxa"/>
            <w:shd w:val="clear" w:color="auto" w:fill="auto"/>
          </w:tcPr>
          <w:p w14:paraId="7D7578E8" w14:textId="77777777" w:rsidR="004C301F" w:rsidRPr="00251E23" w:rsidRDefault="004C301F" w:rsidP="00D3110E">
            <w:pPr>
              <w:rPr>
                <w:rFonts w:ascii="Helvetica" w:hAnsi="Helvetica" w:cs="Helvetica"/>
                <w:b/>
                <w:sz w:val="22"/>
              </w:rPr>
            </w:pPr>
            <w:r w:rsidRPr="00251E23">
              <w:rPr>
                <w:rFonts w:ascii="Helvetica" w:hAnsi="Helvetica" w:cs="Helvetica"/>
                <w:sz w:val="22"/>
              </w:rPr>
              <w:t>Experience of using Information Technology to support pupils in the classroom</w:t>
            </w:r>
          </w:p>
        </w:tc>
        <w:tc>
          <w:tcPr>
            <w:tcW w:w="1272" w:type="dxa"/>
            <w:shd w:val="clear" w:color="auto" w:fill="auto"/>
          </w:tcPr>
          <w:p w14:paraId="1EAC48A1" w14:textId="77777777" w:rsidR="004C301F" w:rsidRPr="00251E23" w:rsidRDefault="004C301F" w:rsidP="00D3110E">
            <w:pPr>
              <w:rPr>
                <w:rFonts w:ascii="Helvetica" w:hAnsi="Helvetica" w:cs="Helvetica"/>
                <w:b/>
                <w:i/>
                <w:sz w:val="22"/>
              </w:rPr>
            </w:pPr>
            <w:r w:rsidRPr="00251E23">
              <w:rPr>
                <w:rFonts w:ascii="Helvetica" w:hAnsi="Helvetica" w:cs="Helvetica"/>
                <w:sz w:val="22"/>
              </w:rPr>
              <w:t>√</w:t>
            </w:r>
          </w:p>
        </w:tc>
        <w:tc>
          <w:tcPr>
            <w:tcW w:w="1293" w:type="dxa"/>
            <w:shd w:val="clear" w:color="auto" w:fill="auto"/>
          </w:tcPr>
          <w:p w14:paraId="526B1524" w14:textId="77777777" w:rsidR="004C301F" w:rsidRPr="00251E23" w:rsidRDefault="004C301F" w:rsidP="00D3110E">
            <w:pPr>
              <w:rPr>
                <w:rFonts w:ascii="Helvetica" w:hAnsi="Helvetica" w:cs="Helvetica"/>
                <w:b/>
                <w:i/>
                <w:sz w:val="22"/>
              </w:rPr>
            </w:pPr>
          </w:p>
        </w:tc>
      </w:tr>
      <w:tr w:rsidR="004C301F" w:rsidRPr="00251E23" w14:paraId="28D0D721" w14:textId="77777777" w:rsidTr="00D3110E">
        <w:tc>
          <w:tcPr>
            <w:tcW w:w="7590" w:type="dxa"/>
            <w:shd w:val="clear" w:color="auto" w:fill="auto"/>
          </w:tcPr>
          <w:p w14:paraId="148DB813" w14:textId="77777777" w:rsidR="004C301F" w:rsidRPr="00251E23" w:rsidRDefault="004C301F" w:rsidP="00D3110E">
            <w:pPr>
              <w:rPr>
                <w:rFonts w:ascii="Helvetica" w:hAnsi="Helvetica" w:cs="Helvetica"/>
                <w:b/>
                <w:sz w:val="22"/>
              </w:rPr>
            </w:pPr>
            <w:r w:rsidRPr="00251E23">
              <w:rPr>
                <w:rFonts w:ascii="Helvetica" w:hAnsi="Helvetica" w:cs="Helvetica"/>
                <w:b/>
                <w:sz w:val="22"/>
              </w:rPr>
              <w:t xml:space="preserve">Personal Skills and Attributes  </w:t>
            </w:r>
          </w:p>
        </w:tc>
        <w:tc>
          <w:tcPr>
            <w:tcW w:w="1272" w:type="dxa"/>
            <w:shd w:val="clear" w:color="auto" w:fill="auto"/>
          </w:tcPr>
          <w:p w14:paraId="1BDB63A2" w14:textId="77777777" w:rsidR="004C301F" w:rsidRPr="00251E23" w:rsidRDefault="004C301F" w:rsidP="00D3110E">
            <w:pPr>
              <w:rPr>
                <w:rFonts w:ascii="Helvetica" w:hAnsi="Helvetica" w:cs="Helvetica"/>
                <w:b/>
                <w:i/>
                <w:sz w:val="22"/>
              </w:rPr>
            </w:pPr>
          </w:p>
        </w:tc>
        <w:tc>
          <w:tcPr>
            <w:tcW w:w="1293" w:type="dxa"/>
            <w:shd w:val="clear" w:color="auto" w:fill="auto"/>
          </w:tcPr>
          <w:p w14:paraId="4A89F034" w14:textId="77777777" w:rsidR="004C301F" w:rsidRPr="00251E23" w:rsidRDefault="004C301F" w:rsidP="00D3110E">
            <w:pPr>
              <w:rPr>
                <w:rFonts w:ascii="Helvetica" w:hAnsi="Helvetica" w:cs="Helvetica"/>
                <w:b/>
                <w:i/>
                <w:sz w:val="22"/>
              </w:rPr>
            </w:pPr>
          </w:p>
        </w:tc>
      </w:tr>
      <w:tr w:rsidR="004C301F" w:rsidRPr="00251E23" w14:paraId="4967040B" w14:textId="77777777" w:rsidTr="00D3110E">
        <w:tc>
          <w:tcPr>
            <w:tcW w:w="7590" w:type="dxa"/>
            <w:shd w:val="clear" w:color="auto" w:fill="auto"/>
          </w:tcPr>
          <w:p w14:paraId="6ED9D777" w14:textId="77777777" w:rsidR="004C301F" w:rsidRPr="00251E23" w:rsidRDefault="004C301F" w:rsidP="00D3110E">
            <w:pPr>
              <w:rPr>
                <w:rFonts w:ascii="Helvetica" w:hAnsi="Helvetica" w:cs="Helvetica"/>
                <w:sz w:val="22"/>
              </w:rPr>
            </w:pPr>
            <w:r w:rsidRPr="00251E23">
              <w:rPr>
                <w:rFonts w:ascii="Helvetica" w:hAnsi="Helvetica" w:cs="Helvetica"/>
                <w:sz w:val="22"/>
              </w:rPr>
              <w:t>Ability to support the emotional, physical and educational development of pupils</w:t>
            </w:r>
          </w:p>
        </w:tc>
        <w:tc>
          <w:tcPr>
            <w:tcW w:w="1272" w:type="dxa"/>
            <w:shd w:val="clear" w:color="auto" w:fill="auto"/>
          </w:tcPr>
          <w:p w14:paraId="362BDF33" w14:textId="77777777" w:rsidR="004C301F" w:rsidRPr="00251E23" w:rsidRDefault="004C301F" w:rsidP="00D3110E">
            <w:pPr>
              <w:rPr>
                <w:rFonts w:ascii="Helvetica" w:hAnsi="Helvetica" w:cs="Helvetica"/>
                <w:sz w:val="22"/>
              </w:rPr>
            </w:pPr>
            <w:r w:rsidRPr="00251E23">
              <w:rPr>
                <w:rFonts w:ascii="Helvetica" w:hAnsi="Helvetica" w:cs="Helvetica"/>
                <w:sz w:val="22"/>
              </w:rPr>
              <w:t>√</w:t>
            </w:r>
          </w:p>
        </w:tc>
        <w:tc>
          <w:tcPr>
            <w:tcW w:w="1293" w:type="dxa"/>
            <w:shd w:val="clear" w:color="auto" w:fill="auto"/>
          </w:tcPr>
          <w:p w14:paraId="4C1E81D1" w14:textId="77777777" w:rsidR="004C301F" w:rsidRPr="00251E23" w:rsidRDefault="004C301F" w:rsidP="00D3110E">
            <w:pPr>
              <w:rPr>
                <w:rFonts w:ascii="Helvetica" w:hAnsi="Helvetica" w:cs="Helvetica"/>
                <w:b/>
                <w:i/>
                <w:sz w:val="22"/>
              </w:rPr>
            </w:pPr>
          </w:p>
        </w:tc>
      </w:tr>
      <w:tr w:rsidR="004C301F" w:rsidRPr="00251E23" w14:paraId="3AE45278" w14:textId="77777777" w:rsidTr="00D3110E">
        <w:tc>
          <w:tcPr>
            <w:tcW w:w="7590" w:type="dxa"/>
            <w:shd w:val="clear" w:color="auto" w:fill="auto"/>
          </w:tcPr>
          <w:p w14:paraId="10130107" w14:textId="77777777" w:rsidR="004C301F" w:rsidRPr="00251E23" w:rsidRDefault="004C301F" w:rsidP="00D3110E">
            <w:pPr>
              <w:rPr>
                <w:rFonts w:ascii="Helvetica" w:hAnsi="Helvetica" w:cs="Helvetica"/>
                <w:sz w:val="22"/>
              </w:rPr>
            </w:pPr>
            <w:r w:rsidRPr="00251E23">
              <w:rPr>
                <w:rFonts w:ascii="Helvetica" w:hAnsi="Helvetica" w:cs="Helvetica"/>
                <w:sz w:val="22"/>
              </w:rPr>
              <w:t>Patience and resilience</w:t>
            </w:r>
          </w:p>
        </w:tc>
        <w:tc>
          <w:tcPr>
            <w:tcW w:w="1272" w:type="dxa"/>
            <w:shd w:val="clear" w:color="auto" w:fill="auto"/>
          </w:tcPr>
          <w:p w14:paraId="441B13A7" w14:textId="77777777" w:rsidR="004C301F" w:rsidRPr="00251E23" w:rsidRDefault="004C301F" w:rsidP="00D3110E">
            <w:pPr>
              <w:rPr>
                <w:rFonts w:ascii="Helvetica" w:hAnsi="Helvetica" w:cs="Helvetica"/>
                <w:sz w:val="22"/>
              </w:rPr>
            </w:pPr>
            <w:r w:rsidRPr="00251E23">
              <w:rPr>
                <w:rFonts w:ascii="Helvetica" w:hAnsi="Helvetica" w:cs="Helvetica"/>
                <w:sz w:val="22"/>
              </w:rPr>
              <w:t>√</w:t>
            </w:r>
          </w:p>
        </w:tc>
        <w:tc>
          <w:tcPr>
            <w:tcW w:w="1293" w:type="dxa"/>
            <w:shd w:val="clear" w:color="auto" w:fill="auto"/>
          </w:tcPr>
          <w:p w14:paraId="5DCDCAA7" w14:textId="77777777" w:rsidR="004C301F" w:rsidRPr="00251E23" w:rsidRDefault="004C301F" w:rsidP="00D3110E">
            <w:pPr>
              <w:rPr>
                <w:rFonts w:ascii="Helvetica" w:hAnsi="Helvetica" w:cs="Helvetica"/>
                <w:b/>
                <w:i/>
                <w:sz w:val="22"/>
              </w:rPr>
            </w:pPr>
          </w:p>
        </w:tc>
      </w:tr>
      <w:tr w:rsidR="004C301F" w:rsidRPr="00251E23" w14:paraId="50841A6E" w14:textId="77777777" w:rsidTr="00D3110E">
        <w:tc>
          <w:tcPr>
            <w:tcW w:w="7590" w:type="dxa"/>
            <w:shd w:val="clear" w:color="auto" w:fill="auto"/>
          </w:tcPr>
          <w:p w14:paraId="643C8B5A" w14:textId="77777777" w:rsidR="004C301F" w:rsidRPr="00251E23" w:rsidRDefault="004C301F" w:rsidP="00D3110E">
            <w:pPr>
              <w:rPr>
                <w:rFonts w:ascii="Helvetica" w:hAnsi="Helvetica" w:cs="Helvetica"/>
                <w:sz w:val="22"/>
              </w:rPr>
            </w:pPr>
            <w:r w:rsidRPr="00251E23">
              <w:rPr>
                <w:rFonts w:ascii="Helvetica" w:hAnsi="Helvetica" w:cs="Helvetica"/>
                <w:sz w:val="22"/>
              </w:rPr>
              <w:t>Ability to plan effective actions for pupils at risk of underachieving</w:t>
            </w:r>
          </w:p>
        </w:tc>
        <w:tc>
          <w:tcPr>
            <w:tcW w:w="1272" w:type="dxa"/>
            <w:shd w:val="clear" w:color="auto" w:fill="auto"/>
          </w:tcPr>
          <w:p w14:paraId="01BAD9A9" w14:textId="77777777" w:rsidR="004C301F" w:rsidRPr="00251E23" w:rsidRDefault="004C301F" w:rsidP="00D3110E">
            <w:pPr>
              <w:rPr>
                <w:rFonts w:ascii="Helvetica" w:hAnsi="Helvetica" w:cs="Helvetica"/>
                <w:sz w:val="22"/>
              </w:rPr>
            </w:pPr>
            <w:r w:rsidRPr="00251E23">
              <w:rPr>
                <w:rFonts w:ascii="Helvetica" w:hAnsi="Helvetica" w:cs="Helvetica"/>
                <w:sz w:val="22"/>
              </w:rPr>
              <w:t>√</w:t>
            </w:r>
          </w:p>
        </w:tc>
        <w:tc>
          <w:tcPr>
            <w:tcW w:w="1293" w:type="dxa"/>
            <w:shd w:val="clear" w:color="auto" w:fill="auto"/>
          </w:tcPr>
          <w:p w14:paraId="783CD353" w14:textId="77777777" w:rsidR="004C301F" w:rsidRPr="00251E23" w:rsidRDefault="004C301F" w:rsidP="00D3110E">
            <w:pPr>
              <w:rPr>
                <w:rFonts w:ascii="Helvetica" w:hAnsi="Helvetica" w:cs="Helvetica"/>
                <w:b/>
                <w:i/>
                <w:sz w:val="22"/>
              </w:rPr>
            </w:pPr>
          </w:p>
        </w:tc>
      </w:tr>
      <w:tr w:rsidR="004C301F" w:rsidRPr="00251E23" w14:paraId="2A09B964" w14:textId="77777777" w:rsidTr="00D3110E">
        <w:tc>
          <w:tcPr>
            <w:tcW w:w="7590" w:type="dxa"/>
            <w:shd w:val="clear" w:color="auto" w:fill="auto"/>
          </w:tcPr>
          <w:p w14:paraId="76F6C181" w14:textId="77777777" w:rsidR="004C301F" w:rsidRPr="00251E23" w:rsidRDefault="004C301F" w:rsidP="00D3110E">
            <w:pPr>
              <w:rPr>
                <w:rFonts w:ascii="Helvetica" w:hAnsi="Helvetica" w:cs="Helvetica"/>
                <w:sz w:val="22"/>
              </w:rPr>
            </w:pPr>
            <w:r w:rsidRPr="00251E23">
              <w:rPr>
                <w:rFonts w:ascii="Helvetica" w:hAnsi="Helvetica" w:cs="Helvetica"/>
                <w:sz w:val="22"/>
              </w:rPr>
              <w:t>Understanding of principles of child development and learning processes</w:t>
            </w:r>
          </w:p>
        </w:tc>
        <w:tc>
          <w:tcPr>
            <w:tcW w:w="1272" w:type="dxa"/>
            <w:shd w:val="clear" w:color="auto" w:fill="auto"/>
          </w:tcPr>
          <w:p w14:paraId="736A6001" w14:textId="77777777" w:rsidR="004C301F" w:rsidRPr="00251E23" w:rsidRDefault="004C301F" w:rsidP="00D3110E">
            <w:pPr>
              <w:rPr>
                <w:rFonts w:ascii="Helvetica" w:hAnsi="Helvetica" w:cs="Helvetica"/>
                <w:b/>
                <w:i/>
                <w:sz w:val="22"/>
              </w:rPr>
            </w:pPr>
            <w:r w:rsidRPr="00251E23">
              <w:rPr>
                <w:rFonts w:ascii="Helvetica" w:hAnsi="Helvetica" w:cs="Helvetica"/>
                <w:sz w:val="22"/>
              </w:rPr>
              <w:t>√</w:t>
            </w:r>
          </w:p>
        </w:tc>
        <w:tc>
          <w:tcPr>
            <w:tcW w:w="1293" w:type="dxa"/>
            <w:shd w:val="clear" w:color="auto" w:fill="auto"/>
          </w:tcPr>
          <w:p w14:paraId="52F2072A" w14:textId="77777777" w:rsidR="004C301F" w:rsidRPr="00251E23" w:rsidRDefault="004C301F" w:rsidP="00D3110E">
            <w:pPr>
              <w:rPr>
                <w:rFonts w:ascii="Helvetica" w:hAnsi="Helvetica" w:cs="Helvetica"/>
                <w:b/>
                <w:i/>
                <w:sz w:val="22"/>
              </w:rPr>
            </w:pPr>
          </w:p>
        </w:tc>
      </w:tr>
      <w:tr w:rsidR="004C301F" w:rsidRPr="00251E23" w14:paraId="759F73DC" w14:textId="77777777" w:rsidTr="00D3110E">
        <w:tc>
          <w:tcPr>
            <w:tcW w:w="7590" w:type="dxa"/>
            <w:shd w:val="clear" w:color="auto" w:fill="auto"/>
          </w:tcPr>
          <w:p w14:paraId="5219F0B7" w14:textId="77777777" w:rsidR="004C301F" w:rsidRPr="00251E23" w:rsidRDefault="004C301F" w:rsidP="00D3110E">
            <w:pPr>
              <w:rPr>
                <w:rFonts w:ascii="Helvetica" w:hAnsi="Helvetica" w:cs="Helvetica"/>
                <w:sz w:val="22"/>
              </w:rPr>
            </w:pPr>
            <w:r w:rsidRPr="00251E23">
              <w:rPr>
                <w:rFonts w:ascii="Helvetica" w:hAnsi="Helvetica" w:cs="Helvetica"/>
                <w:sz w:val="22"/>
              </w:rPr>
              <w:t>Ability to safeguard and promote the welfare of children</w:t>
            </w:r>
          </w:p>
        </w:tc>
        <w:tc>
          <w:tcPr>
            <w:tcW w:w="1272" w:type="dxa"/>
            <w:shd w:val="clear" w:color="auto" w:fill="auto"/>
          </w:tcPr>
          <w:p w14:paraId="48348FF2" w14:textId="77777777" w:rsidR="004C301F" w:rsidRPr="00251E23" w:rsidRDefault="004C301F" w:rsidP="00D3110E">
            <w:pPr>
              <w:rPr>
                <w:rFonts w:ascii="Helvetica" w:hAnsi="Helvetica" w:cs="Helvetica"/>
                <w:b/>
                <w:i/>
                <w:sz w:val="22"/>
              </w:rPr>
            </w:pPr>
            <w:r w:rsidRPr="00251E23">
              <w:rPr>
                <w:rFonts w:ascii="Helvetica" w:hAnsi="Helvetica" w:cs="Helvetica"/>
                <w:sz w:val="22"/>
              </w:rPr>
              <w:t>√</w:t>
            </w:r>
          </w:p>
        </w:tc>
        <w:tc>
          <w:tcPr>
            <w:tcW w:w="1293" w:type="dxa"/>
            <w:shd w:val="clear" w:color="auto" w:fill="auto"/>
          </w:tcPr>
          <w:p w14:paraId="23830D3C" w14:textId="77777777" w:rsidR="004C301F" w:rsidRPr="00251E23" w:rsidRDefault="004C301F" w:rsidP="00D3110E">
            <w:pPr>
              <w:rPr>
                <w:rFonts w:ascii="Helvetica" w:hAnsi="Helvetica" w:cs="Helvetica"/>
                <w:b/>
                <w:i/>
                <w:sz w:val="22"/>
              </w:rPr>
            </w:pPr>
          </w:p>
        </w:tc>
      </w:tr>
      <w:tr w:rsidR="004C301F" w:rsidRPr="00251E23" w14:paraId="73F4CA5C" w14:textId="77777777" w:rsidTr="00D3110E">
        <w:tc>
          <w:tcPr>
            <w:tcW w:w="7590" w:type="dxa"/>
            <w:shd w:val="clear" w:color="auto" w:fill="auto"/>
          </w:tcPr>
          <w:p w14:paraId="012CC08D" w14:textId="77777777" w:rsidR="004C301F" w:rsidRPr="00251E23" w:rsidRDefault="004C301F" w:rsidP="00D3110E">
            <w:pPr>
              <w:rPr>
                <w:rFonts w:ascii="Helvetica" w:hAnsi="Helvetica" w:cs="Helvetica"/>
                <w:sz w:val="22"/>
              </w:rPr>
            </w:pPr>
            <w:r w:rsidRPr="00251E23">
              <w:rPr>
                <w:rFonts w:ascii="Helvetica" w:hAnsi="Helvetica" w:cs="Helvetica"/>
                <w:sz w:val="22"/>
              </w:rPr>
              <w:lastRenderedPageBreak/>
              <w:t>Ability to work constructively as part of a team and be able to demonstrate initiative</w:t>
            </w:r>
          </w:p>
        </w:tc>
        <w:tc>
          <w:tcPr>
            <w:tcW w:w="1272" w:type="dxa"/>
            <w:shd w:val="clear" w:color="auto" w:fill="auto"/>
          </w:tcPr>
          <w:p w14:paraId="2CE39DFE" w14:textId="77777777" w:rsidR="004C301F" w:rsidRPr="00251E23" w:rsidRDefault="004C301F" w:rsidP="00D3110E">
            <w:pPr>
              <w:rPr>
                <w:rFonts w:ascii="Helvetica" w:hAnsi="Helvetica" w:cs="Helvetica"/>
                <w:sz w:val="22"/>
              </w:rPr>
            </w:pPr>
            <w:r w:rsidRPr="00251E23">
              <w:rPr>
                <w:rFonts w:ascii="Helvetica" w:hAnsi="Helvetica" w:cs="Helvetica"/>
                <w:sz w:val="22"/>
              </w:rPr>
              <w:t>√</w:t>
            </w:r>
          </w:p>
        </w:tc>
        <w:tc>
          <w:tcPr>
            <w:tcW w:w="1293" w:type="dxa"/>
            <w:shd w:val="clear" w:color="auto" w:fill="auto"/>
          </w:tcPr>
          <w:p w14:paraId="3330D8AA" w14:textId="77777777" w:rsidR="004C301F" w:rsidRPr="00251E23" w:rsidRDefault="004C301F" w:rsidP="00D3110E">
            <w:pPr>
              <w:rPr>
                <w:rFonts w:ascii="Helvetica" w:hAnsi="Helvetica" w:cs="Helvetica"/>
                <w:b/>
                <w:i/>
                <w:sz w:val="22"/>
              </w:rPr>
            </w:pPr>
          </w:p>
        </w:tc>
      </w:tr>
      <w:tr w:rsidR="004C301F" w:rsidRPr="00251E23" w14:paraId="2A7E68F7" w14:textId="77777777" w:rsidTr="00D3110E">
        <w:tc>
          <w:tcPr>
            <w:tcW w:w="7590" w:type="dxa"/>
            <w:shd w:val="clear" w:color="auto" w:fill="auto"/>
          </w:tcPr>
          <w:p w14:paraId="11041064" w14:textId="77777777" w:rsidR="004C301F" w:rsidRPr="00251E23" w:rsidRDefault="004C301F" w:rsidP="00D3110E">
            <w:pPr>
              <w:rPr>
                <w:rFonts w:ascii="Helvetica" w:hAnsi="Helvetica" w:cs="Helvetica"/>
                <w:sz w:val="22"/>
              </w:rPr>
            </w:pPr>
            <w:r w:rsidRPr="00251E23">
              <w:rPr>
                <w:rFonts w:ascii="Helvetica" w:hAnsi="Helvetica" w:cs="Helvetica"/>
                <w:sz w:val="22"/>
              </w:rPr>
              <w:t>Good verbal and written communication skills</w:t>
            </w:r>
          </w:p>
        </w:tc>
        <w:tc>
          <w:tcPr>
            <w:tcW w:w="1272" w:type="dxa"/>
            <w:shd w:val="clear" w:color="auto" w:fill="auto"/>
          </w:tcPr>
          <w:p w14:paraId="63F589D8" w14:textId="77777777" w:rsidR="004C301F" w:rsidRPr="00251E23" w:rsidRDefault="004C301F" w:rsidP="00D3110E">
            <w:pPr>
              <w:rPr>
                <w:rFonts w:ascii="Helvetica" w:hAnsi="Helvetica" w:cs="Helvetica"/>
                <w:sz w:val="22"/>
              </w:rPr>
            </w:pPr>
            <w:r w:rsidRPr="00251E23">
              <w:rPr>
                <w:rFonts w:ascii="Helvetica" w:hAnsi="Helvetica" w:cs="Helvetica"/>
                <w:sz w:val="22"/>
              </w:rPr>
              <w:t>√</w:t>
            </w:r>
          </w:p>
        </w:tc>
        <w:tc>
          <w:tcPr>
            <w:tcW w:w="1293" w:type="dxa"/>
            <w:shd w:val="clear" w:color="auto" w:fill="auto"/>
          </w:tcPr>
          <w:p w14:paraId="5DB6022D" w14:textId="77777777" w:rsidR="004C301F" w:rsidRPr="00251E23" w:rsidRDefault="004C301F" w:rsidP="00D3110E">
            <w:pPr>
              <w:rPr>
                <w:rFonts w:ascii="Helvetica" w:hAnsi="Helvetica" w:cs="Helvetica"/>
                <w:b/>
                <w:i/>
                <w:sz w:val="22"/>
              </w:rPr>
            </w:pPr>
          </w:p>
        </w:tc>
      </w:tr>
      <w:tr w:rsidR="004C301F" w:rsidRPr="00251E23" w14:paraId="6186780F" w14:textId="77777777" w:rsidTr="00D3110E">
        <w:tc>
          <w:tcPr>
            <w:tcW w:w="7590" w:type="dxa"/>
            <w:shd w:val="clear" w:color="auto" w:fill="auto"/>
          </w:tcPr>
          <w:p w14:paraId="4E8DA5CB" w14:textId="77777777" w:rsidR="004C301F" w:rsidRPr="00251E23" w:rsidRDefault="004C301F" w:rsidP="00D3110E">
            <w:pPr>
              <w:rPr>
                <w:rFonts w:ascii="Helvetica" w:hAnsi="Helvetica" w:cs="Helvetica"/>
                <w:sz w:val="22"/>
              </w:rPr>
            </w:pPr>
            <w:r w:rsidRPr="00251E23">
              <w:rPr>
                <w:rFonts w:ascii="Helvetica" w:hAnsi="Helvetica" w:cs="Helvetica"/>
                <w:sz w:val="22"/>
              </w:rPr>
              <w:t>Good organisational skills</w:t>
            </w:r>
          </w:p>
        </w:tc>
        <w:tc>
          <w:tcPr>
            <w:tcW w:w="1272" w:type="dxa"/>
            <w:shd w:val="clear" w:color="auto" w:fill="auto"/>
          </w:tcPr>
          <w:p w14:paraId="2B1E4353" w14:textId="77777777" w:rsidR="004C301F" w:rsidRPr="00251E23" w:rsidRDefault="004C301F" w:rsidP="00D3110E">
            <w:pPr>
              <w:rPr>
                <w:rFonts w:ascii="Helvetica" w:hAnsi="Helvetica" w:cs="Helvetica"/>
                <w:sz w:val="22"/>
              </w:rPr>
            </w:pPr>
            <w:r w:rsidRPr="00251E23">
              <w:rPr>
                <w:rFonts w:ascii="Helvetica" w:hAnsi="Helvetica" w:cs="Helvetica"/>
                <w:sz w:val="22"/>
              </w:rPr>
              <w:t>√</w:t>
            </w:r>
          </w:p>
        </w:tc>
        <w:tc>
          <w:tcPr>
            <w:tcW w:w="1293" w:type="dxa"/>
            <w:shd w:val="clear" w:color="auto" w:fill="auto"/>
          </w:tcPr>
          <w:p w14:paraId="4309942E" w14:textId="77777777" w:rsidR="004C301F" w:rsidRPr="00251E23" w:rsidRDefault="004C301F" w:rsidP="00D3110E">
            <w:pPr>
              <w:rPr>
                <w:rFonts w:ascii="Helvetica" w:hAnsi="Helvetica" w:cs="Helvetica"/>
                <w:b/>
                <w:i/>
                <w:sz w:val="22"/>
              </w:rPr>
            </w:pPr>
          </w:p>
        </w:tc>
      </w:tr>
      <w:tr w:rsidR="004C301F" w:rsidRPr="00251E23" w14:paraId="0DD8B707" w14:textId="77777777" w:rsidTr="00D3110E">
        <w:tc>
          <w:tcPr>
            <w:tcW w:w="7590" w:type="dxa"/>
            <w:shd w:val="clear" w:color="auto" w:fill="auto"/>
          </w:tcPr>
          <w:p w14:paraId="7EB8BEFF" w14:textId="77777777" w:rsidR="004C301F" w:rsidRPr="00251E23" w:rsidRDefault="004C301F" w:rsidP="00D3110E">
            <w:pPr>
              <w:rPr>
                <w:rFonts w:ascii="Helvetica" w:hAnsi="Helvetica" w:cs="Helvetica"/>
                <w:sz w:val="22"/>
              </w:rPr>
            </w:pPr>
            <w:r w:rsidRPr="00251E23">
              <w:rPr>
                <w:rFonts w:ascii="Helvetica" w:hAnsi="Helvetica" w:cs="Helvetica"/>
                <w:sz w:val="22"/>
              </w:rPr>
              <w:t>Ability to relate well to and communicate effectively with children</w:t>
            </w:r>
          </w:p>
        </w:tc>
        <w:tc>
          <w:tcPr>
            <w:tcW w:w="1272" w:type="dxa"/>
            <w:shd w:val="clear" w:color="auto" w:fill="auto"/>
          </w:tcPr>
          <w:p w14:paraId="10843DE4" w14:textId="77777777" w:rsidR="004C301F" w:rsidRPr="00251E23" w:rsidRDefault="004C301F" w:rsidP="00D3110E">
            <w:pPr>
              <w:rPr>
                <w:rFonts w:ascii="Helvetica" w:hAnsi="Helvetica" w:cs="Helvetica"/>
                <w:sz w:val="22"/>
              </w:rPr>
            </w:pPr>
            <w:r w:rsidRPr="00251E23">
              <w:rPr>
                <w:rFonts w:ascii="Helvetica" w:hAnsi="Helvetica" w:cs="Helvetica"/>
                <w:sz w:val="22"/>
              </w:rPr>
              <w:t>√</w:t>
            </w:r>
          </w:p>
        </w:tc>
        <w:tc>
          <w:tcPr>
            <w:tcW w:w="1293" w:type="dxa"/>
            <w:shd w:val="clear" w:color="auto" w:fill="auto"/>
          </w:tcPr>
          <w:p w14:paraId="3C47140B" w14:textId="77777777" w:rsidR="004C301F" w:rsidRPr="00251E23" w:rsidRDefault="004C301F" w:rsidP="00D3110E">
            <w:pPr>
              <w:rPr>
                <w:rFonts w:ascii="Helvetica" w:hAnsi="Helvetica" w:cs="Helvetica"/>
                <w:b/>
                <w:i/>
                <w:sz w:val="22"/>
              </w:rPr>
            </w:pPr>
          </w:p>
        </w:tc>
      </w:tr>
      <w:tr w:rsidR="004C301F" w:rsidRPr="00251E23" w14:paraId="2D676E50" w14:textId="77777777" w:rsidTr="00D3110E">
        <w:trPr>
          <w:trHeight w:val="610"/>
        </w:trPr>
        <w:tc>
          <w:tcPr>
            <w:tcW w:w="7590" w:type="dxa"/>
            <w:shd w:val="clear" w:color="auto" w:fill="auto"/>
          </w:tcPr>
          <w:p w14:paraId="4DF23087" w14:textId="77777777" w:rsidR="004C301F" w:rsidRPr="00251E23" w:rsidRDefault="004C301F" w:rsidP="00D3110E">
            <w:pPr>
              <w:rPr>
                <w:rFonts w:ascii="Helvetica" w:hAnsi="Helvetica" w:cs="Helvetica"/>
                <w:sz w:val="22"/>
              </w:rPr>
            </w:pPr>
            <w:r w:rsidRPr="00251E23">
              <w:rPr>
                <w:rFonts w:ascii="Helvetica" w:hAnsi="Helvetica" w:cs="Helvetica"/>
                <w:sz w:val="22"/>
              </w:rPr>
              <w:t xml:space="preserve">Ability to maintain effective working relationships with work colleagues, parents, guardians </w:t>
            </w:r>
            <w:proofErr w:type="spellStart"/>
            <w:r w:rsidRPr="00251E23">
              <w:rPr>
                <w:rFonts w:ascii="Helvetica" w:hAnsi="Helvetica" w:cs="Helvetica"/>
                <w:sz w:val="22"/>
              </w:rPr>
              <w:t>etc</w:t>
            </w:r>
            <w:proofErr w:type="spellEnd"/>
          </w:p>
        </w:tc>
        <w:tc>
          <w:tcPr>
            <w:tcW w:w="1272" w:type="dxa"/>
            <w:shd w:val="clear" w:color="auto" w:fill="auto"/>
          </w:tcPr>
          <w:p w14:paraId="5F3C9298" w14:textId="77777777" w:rsidR="004C301F" w:rsidRPr="00251E23" w:rsidRDefault="004C301F" w:rsidP="00D3110E">
            <w:pPr>
              <w:rPr>
                <w:rFonts w:ascii="Helvetica" w:hAnsi="Helvetica" w:cs="Helvetica"/>
                <w:sz w:val="22"/>
              </w:rPr>
            </w:pPr>
            <w:r w:rsidRPr="00251E23">
              <w:rPr>
                <w:rFonts w:ascii="Helvetica" w:hAnsi="Helvetica" w:cs="Helvetica"/>
                <w:sz w:val="22"/>
              </w:rPr>
              <w:t>√</w:t>
            </w:r>
          </w:p>
        </w:tc>
        <w:tc>
          <w:tcPr>
            <w:tcW w:w="1293" w:type="dxa"/>
            <w:shd w:val="clear" w:color="auto" w:fill="auto"/>
          </w:tcPr>
          <w:p w14:paraId="31D0AC1C" w14:textId="77777777" w:rsidR="004C301F" w:rsidRPr="00251E23" w:rsidRDefault="004C301F" w:rsidP="00D3110E">
            <w:pPr>
              <w:rPr>
                <w:rFonts w:ascii="Helvetica" w:hAnsi="Helvetica" w:cs="Helvetica"/>
                <w:b/>
                <w:i/>
                <w:sz w:val="22"/>
              </w:rPr>
            </w:pPr>
          </w:p>
        </w:tc>
      </w:tr>
      <w:tr w:rsidR="004C301F" w:rsidRPr="00251E23" w14:paraId="346DADBC" w14:textId="77777777" w:rsidTr="00D3110E">
        <w:tc>
          <w:tcPr>
            <w:tcW w:w="10155" w:type="dxa"/>
            <w:gridSpan w:val="3"/>
            <w:shd w:val="clear" w:color="auto" w:fill="auto"/>
          </w:tcPr>
          <w:p w14:paraId="73FFB91E" w14:textId="77777777" w:rsidR="004C301F" w:rsidRPr="00251E23" w:rsidRDefault="004C301F" w:rsidP="00D3110E">
            <w:pPr>
              <w:rPr>
                <w:rStyle w:val="Strong"/>
                <w:rFonts w:ascii="Helvetica" w:hAnsi="Helvetica" w:cs="Helvetica"/>
                <w:sz w:val="22"/>
              </w:rPr>
            </w:pPr>
            <w:r w:rsidRPr="00251E23">
              <w:rPr>
                <w:rStyle w:val="Strong"/>
                <w:rFonts w:ascii="Helvetica" w:hAnsi="Helvetica" w:cs="Helvetica"/>
                <w:sz w:val="22"/>
              </w:rPr>
              <w:t>Safeguarding and Promoting the welfare of children.  At interview candidates should be able to demonstrate:</w:t>
            </w:r>
          </w:p>
        </w:tc>
      </w:tr>
      <w:tr w:rsidR="004C301F" w:rsidRPr="00251E23" w14:paraId="41F8BE53" w14:textId="77777777" w:rsidTr="00D3110E">
        <w:tc>
          <w:tcPr>
            <w:tcW w:w="10155" w:type="dxa"/>
            <w:gridSpan w:val="3"/>
            <w:shd w:val="clear" w:color="auto" w:fill="auto"/>
          </w:tcPr>
          <w:p w14:paraId="6EAEC642" w14:textId="77777777" w:rsidR="004C301F" w:rsidRPr="00251E23" w:rsidRDefault="004C301F" w:rsidP="00D3110E">
            <w:pPr>
              <w:rPr>
                <w:rFonts w:ascii="Helvetica" w:hAnsi="Helvetica" w:cs="Helvetica"/>
                <w:sz w:val="22"/>
              </w:rPr>
            </w:pPr>
            <w:r w:rsidRPr="00251E23">
              <w:rPr>
                <w:rFonts w:ascii="Helvetica" w:hAnsi="Helvetica" w:cs="Helvetica"/>
                <w:sz w:val="22"/>
              </w:rPr>
              <w:t xml:space="preserve">Demonstrate the ability to form and maintain appropriate relationships and personal boundaries with children </w:t>
            </w:r>
          </w:p>
        </w:tc>
      </w:tr>
      <w:tr w:rsidR="004C301F" w:rsidRPr="00251E23" w14:paraId="64D1ABB4" w14:textId="77777777" w:rsidTr="00D3110E">
        <w:tc>
          <w:tcPr>
            <w:tcW w:w="10155" w:type="dxa"/>
            <w:gridSpan w:val="3"/>
            <w:shd w:val="clear" w:color="auto" w:fill="auto"/>
          </w:tcPr>
          <w:p w14:paraId="7EAA42CD" w14:textId="77777777" w:rsidR="004C301F" w:rsidRPr="00251E23" w:rsidRDefault="004C301F" w:rsidP="00D3110E">
            <w:pPr>
              <w:rPr>
                <w:rFonts w:ascii="Helvetica" w:hAnsi="Helvetica" w:cs="Helvetica"/>
                <w:sz w:val="22"/>
              </w:rPr>
            </w:pPr>
            <w:r w:rsidRPr="00251E23">
              <w:rPr>
                <w:rFonts w:ascii="Helvetica" w:hAnsi="Helvetica" w:cs="Helvetica"/>
                <w:sz w:val="22"/>
              </w:rPr>
              <w:t xml:space="preserve">Emotional resilience in working with challenging behaviours  </w:t>
            </w:r>
          </w:p>
        </w:tc>
      </w:tr>
    </w:tbl>
    <w:p w14:paraId="5AB514B2" w14:textId="77777777" w:rsidR="004C301F" w:rsidRPr="00251E23" w:rsidRDefault="004C301F" w:rsidP="00D3110E">
      <w:pPr>
        <w:rPr>
          <w:rFonts w:ascii="Helvetica" w:hAnsi="Helvetica" w:cs="Helvetica"/>
          <w:sz w:val="22"/>
        </w:rPr>
      </w:pPr>
      <w:r w:rsidRPr="00251E23">
        <w:rPr>
          <w:rFonts w:ascii="Helvetica" w:hAnsi="Helvetica" w:cs="Helvetica"/>
          <w:sz w:val="22"/>
        </w:rPr>
        <w:br w:type="textWrapping" w:clear="all"/>
      </w:r>
    </w:p>
    <w:p w14:paraId="6FE7D79D" w14:textId="77777777" w:rsidR="004C301F" w:rsidRPr="00251E23" w:rsidRDefault="004C301F" w:rsidP="00D3110E">
      <w:pPr>
        <w:rPr>
          <w:rFonts w:ascii="Helvetica" w:hAnsi="Helvetica" w:cs="Helvetica"/>
          <w:sz w:val="22"/>
        </w:rPr>
      </w:pPr>
    </w:p>
    <w:p w14:paraId="77D95391" w14:textId="165A119C" w:rsidR="004C301F" w:rsidRDefault="004C301F" w:rsidP="00D3110E"/>
    <w:sectPr w:rsidR="004C301F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0BA37F" w14:textId="77777777" w:rsidR="001375D8" w:rsidRDefault="001375D8" w:rsidP="001B1B32">
      <w:pPr>
        <w:spacing w:after="0" w:line="240" w:lineRule="auto"/>
      </w:pPr>
      <w:r>
        <w:separator/>
      </w:r>
    </w:p>
  </w:endnote>
  <w:endnote w:type="continuationSeparator" w:id="0">
    <w:p w14:paraId="5468C865" w14:textId="77777777" w:rsidR="001375D8" w:rsidRDefault="001375D8" w:rsidP="001B1B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30204"/>
    <w:charset w:val="00"/>
    <w:family w:val="swiss"/>
    <w:pitch w:val="variable"/>
    <w:sig w:usb0="00000007" w:usb1="00000000" w:usb2="00000000" w:usb3="00000000" w:csb0="00000093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FB770E" w14:textId="12C48C96" w:rsidR="001B1B32" w:rsidRDefault="001B1B32">
    <w:pPr>
      <w:pStyle w:val="Footer"/>
    </w:pPr>
  </w:p>
  <w:p w14:paraId="19520374" w14:textId="77777777" w:rsidR="00596230" w:rsidRDefault="00596230">
    <w:pPr>
      <w:pStyle w:val="Footer"/>
    </w:pPr>
  </w:p>
  <w:p w14:paraId="4306AF77" w14:textId="72863687" w:rsidR="001B1B32" w:rsidRDefault="001B1B32">
    <w:pPr>
      <w:pStyle w:val="Footer"/>
    </w:pPr>
  </w:p>
  <w:p w14:paraId="21E6D221" w14:textId="2F1803D9" w:rsidR="001B1B32" w:rsidRDefault="001B1B32">
    <w:pPr>
      <w:pStyle w:val="Footer"/>
    </w:pPr>
  </w:p>
  <w:p w14:paraId="475856BA" w14:textId="2303EE92" w:rsidR="001B1B32" w:rsidRDefault="001B1B32">
    <w:pPr>
      <w:pStyle w:val="Footer"/>
    </w:pPr>
  </w:p>
  <w:p w14:paraId="68E41813" w14:textId="117C8438" w:rsidR="001B1B32" w:rsidRDefault="001B1B32" w:rsidP="00596230">
    <w:pPr>
      <w:pStyle w:val="Footer"/>
      <w:jc w:val="center"/>
    </w:pPr>
  </w:p>
  <w:p w14:paraId="70E920B9" w14:textId="77777777" w:rsidR="001B1B32" w:rsidRDefault="001B1B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13DFB7" w14:textId="77777777" w:rsidR="001375D8" w:rsidRDefault="001375D8" w:rsidP="001B1B32">
      <w:pPr>
        <w:spacing w:after="0" w:line="240" w:lineRule="auto"/>
      </w:pPr>
      <w:r>
        <w:separator/>
      </w:r>
    </w:p>
  </w:footnote>
  <w:footnote w:type="continuationSeparator" w:id="0">
    <w:p w14:paraId="1A19AEF3" w14:textId="77777777" w:rsidR="001375D8" w:rsidRDefault="001375D8" w:rsidP="001B1B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57CEBF" w14:textId="77777777" w:rsidR="001B1B32" w:rsidRDefault="001B1B32">
    <w:pPr>
      <w:pStyle w:val="Header"/>
    </w:pPr>
  </w:p>
  <w:p w14:paraId="3FE19B3F" w14:textId="77777777" w:rsidR="001B1B32" w:rsidRDefault="001B1B32">
    <w:pPr>
      <w:pStyle w:val="Header"/>
    </w:pPr>
  </w:p>
  <w:p w14:paraId="1E9E3CEF" w14:textId="77777777" w:rsidR="001B1B32" w:rsidRDefault="001B1B32">
    <w:pPr>
      <w:pStyle w:val="Header"/>
    </w:pPr>
  </w:p>
  <w:p w14:paraId="514F1AD5" w14:textId="77777777" w:rsidR="001B1B32" w:rsidRDefault="001B1B32">
    <w:pPr>
      <w:pStyle w:val="Header"/>
    </w:pPr>
  </w:p>
  <w:p w14:paraId="241DEA53" w14:textId="77777777" w:rsidR="00596230" w:rsidRDefault="00596230">
    <w:pPr>
      <w:pStyle w:val="Header"/>
    </w:pPr>
  </w:p>
  <w:p w14:paraId="3F5A16A9" w14:textId="4AB886F3" w:rsidR="001B1B32" w:rsidRDefault="001B1B32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44D53940" wp14:editId="1DEA1D0E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62347" cy="10695033"/>
          <wp:effectExtent l="0" t="0" r="635" b="0"/>
          <wp:wrapNone/>
          <wp:docPr id="1" name="Picture 1" descr="A screenshot of a cell phon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VC Branded Documen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347" cy="106950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B32"/>
    <w:rsid w:val="001375D8"/>
    <w:rsid w:val="001B1B32"/>
    <w:rsid w:val="00336E4E"/>
    <w:rsid w:val="004C301F"/>
    <w:rsid w:val="00596230"/>
    <w:rsid w:val="00A643F9"/>
    <w:rsid w:val="00D31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DB1A098"/>
  <w15:chartTrackingRefBased/>
  <w15:docId w15:val="{EFAA9FE5-198C-4C6B-8BB0-C8E664E2F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1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1B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1B32"/>
  </w:style>
  <w:style w:type="paragraph" w:styleId="Footer">
    <w:name w:val="footer"/>
    <w:basedOn w:val="Normal"/>
    <w:link w:val="FooterChar"/>
    <w:uiPriority w:val="99"/>
    <w:unhideWhenUsed/>
    <w:rsid w:val="001B1B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1B32"/>
  </w:style>
  <w:style w:type="character" w:styleId="Strong">
    <w:name w:val="Strong"/>
    <w:qFormat/>
    <w:rsid w:val="004C301F"/>
    <w:rPr>
      <w:b/>
      <w:bCs/>
    </w:rPr>
  </w:style>
  <w:style w:type="paragraph" w:styleId="NoSpacing">
    <w:name w:val="No Spacing"/>
    <w:uiPriority w:val="1"/>
    <w:qFormat/>
    <w:rsid w:val="004C301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Blessing Raimi</dc:creator>
  <cp:keywords/>
  <dc:description/>
  <cp:lastModifiedBy>Laura Pearce</cp:lastModifiedBy>
  <cp:revision>3</cp:revision>
  <dcterms:created xsi:type="dcterms:W3CDTF">2021-09-15T09:16:00Z</dcterms:created>
  <dcterms:modified xsi:type="dcterms:W3CDTF">2021-09-15T09:19:00Z</dcterms:modified>
</cp:coreProperties>
</file>