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Look w:val="04A0" w:firstRow="1" w:lastRow="0" w:firstColumn="1" w:lastColumn="0" w:noHBand="0" w:noVBand="1"/>
      </w:tblPr>
      <w:tblGrid>
        <w:gridCol w:w="5007"/>
        <w:gridCol w:w="2178"/>
        <w:gridCol w:w="3578"/>
      </w:tblGrid>
      <w:tr w:rsidR="002C727D" w:rsidRPr="00AA2291" w14:paraId="33B02367" w14:textId="77777777" w:rsidTr="002C727D">
        <w:trPr>
          <w:trHeight w:val="260"/>
        </w:trPr>
        <w:tc>
          <w:tcPr>
            <w:tcW w:w="2326" w:type="pct"/>
            <w:shd w:val="clear" w:color="auto" w:fill="CCF0F0"/>
          </w:tcPr>
          <w:p w14:paraId="085607B9" w14:textId="77777777" w:rsidR="002C727D" w:rsidRPr="00AA2291" w:rsidRDefault="002C727D"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1012" w:type="pct"/>
            <w:shd w:val="clear" w:color="auto" w:fill="CCF0F0"/>
          </w:tcPr>
          <w:p w14:paraId="43778502" w14:textId="77777777" w:rsidR="002C727D" w:rsidRPr="00AA2291" w:rsidRDefault="002C727D"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1662" w:type="pct"/>
            <w:shd w:val="clear" w:color="auto" w:fill="CCF0F0"/>
          </w:tcPr>
          <w:p w14:paraId="55C64E21" w14:textId="77777777" w:rsidR="002C727D" w:rsidRPr="00AA2291" w:rsidRDefault="002C727D"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2C727D" w:rsidRPr="00AA2291" w14:paraId="6F5A5931" w14:textId="77777777" w:rsidTr="002C727D">
        <w:trPr>
          <w:trHeight w:val="276"/>
        </w:trPr>
        <w:tc>
          <w:tcPr>
            <w:tcW w:w="2326" w:type="pct"/>
          </w:tcPr>
          <w:p w14:paraId="074AF0FA" w14:textId="3C13164D" w:rsidR="002C727D" w:rsidRPr="00AA2291" w:rsidRDefault="002C727D" w:rsidP="00B81F11">
            <w:pPr>
              <w:spacing w:after="120"/>
              <w:jc w:val="center"/>
              <w:rPr>
                <w:rFonts w:asciiTheme="minorHAnsi" w:hAnsiTheme="minorHAnsi" w:cstheme="minorHAnsi"/>
              </w:rPr>
            </w:pPr>
            <w:r w:rsidRPr="00D77C9A">
              <w:rPr>
                <w:rFonts w:asciiTheme="minorHAnsi" w:hAnsiTheme="minorHAnsi" w:cstheme="minorHAnsi"/>
              </w:rPr>
              <w:t>Teaching Assistant SEN Level 1</w:t>
            </w:r>
          </w:p>
        </w:tc>
        <w:tc>
          <w:tcPr>
            <w:tcW w:w="1012" w:type="pct"/>
          </w:tcPr>
          <w:p w14:paraId="0A0A1901" w14:textId="54B2F29A" w:rsidR="002C727D" w:rsidRPr="00AA2291" w:rsidRDefault="002C727D" w:rsidP="00B81F11">
            <w:pPr>
              <w:spacing w:after="120"/>
              <w:jc w:val="center"/>
              <w:rPr>
                <w:rFonts w:asciiTheme="minorHAnsi" w:hAnsiTheme="minorHAnsi" w:cstheme="minorHAnsi"/>
              </w:rPr>
            </w:pPr>
            <w:r>
              <w:rPr>
                <w:rFonts w:asciiTheme="minorHAnsi" w:hAnsiTheme="minorHAnsi" w:cstheme="minorHAnsi"/>
              </w:rPr>
              <w:t>Grade 3</w:t>
            </w:r>
          </w:p>
        </w:tc>
        <w:tc>
          <w:tcPr>
            <w:tcW w:w="1662" w:type="pct"/>
          </w:tcPr>
          <w:p w14:paraId="52BE734E" w14:textId="470A968E" w:rsidR="002C727D" w:rsidRPr="00AA2291" w:rsidRDefault="002C727D" w:rsidP="00B81F11">
            <w:pPr>
              <w:spacing w:after="120"/>
              <w:jc w:val="center"/>
              <w:rPr>
                <w:rFonts w:asciiTheme="minorHAnsi" w:hAnsiTheme="minorHAnsi" w:cstheme="minorHAnsi"/>
              </w:rPr>
            </w:pPr>
            <w:r>
              <w:rPr>
                <w:rFonts w:asciiTheme="minorHAnsi" w:hAnsiTheme="minorHAnsi" w:cstheme="minorHAnsi"/>
              </w:rPr>
              <w:t>Headteacher</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12B8E0D8" w:rsidR="007D7EE8" w:rsidRPr="008D4679"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2030DDEC" w14:textId="08D11947" w:rsidR="00D77C9A" w:rsidRPr="00D77C9A" w:rsidRDefault="00D77C9A" w:rsidP="00D77C9A">
      <w:pPr>
        <w:spacing w:after="120"/>
        <w:rPr>
          <w:rFonts w:asciiTheme="minorHAnsi" w:hAnsiTheme="minorHAnsi" w:cstheme="minorHAnsi"/>
        </w:rPr>
      </w:pPr>
      <w:r w:rsidRPr="00D77C9A">
        <w:rPr>
          <w:rFonts w:asciiTheme="minorHAnsi" w:hAnsiTheme="minorHAnsi" w:cstheme="minorHAnsi"/>
        </w:rPr>
        <w:t>To be a part of a team providing exceptional education for students so that they become happy, confident adults.  The post holders will support teaching and learning across school, providing general support in the management of pupils and resources.</w:t>
      </w: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29D1AF4F" w14:textId="77777777" w:rsidR="00D77C9A" w:rsidRPr="00D77C9A" w:rsidRDefault="00D77C9A" w:rsidP="00D77C9A">
      <w:pPr>
        <w:rPr>
          <w:rFonts w:asciiTheme="minorHAnsi" w:hAnsiTheme="minorHAnsi" w:cstheme="minorHAnsi"/>
        </w:rPr>
      </w:pPr>
      <w:r w:rsidRPr="00D77C9A">
        <w:rPr>
          <w:rFonts w:asciiTheme="minorHAnsi" w:hAnsiTheme="minorHAnsi" w:cstheme="minorHAnsi"/>
        </w:rPr>
        <w:t xml:space="preserve">To work under the supervision of the class teacher, department lead Senior Leadership Team and Head teacher.  </w:t>
      </w:r>
    </w:p>
    <w:p w14:paraId="6C3F408A" w14:textId="77777777" w:rsidR="00D77C9A" w:rsidRPr="00D77C9A" w:rsidRDefault="00D77C9A" w:rsidP="00D77C9A">
      <w:pPr>
        <w:rPr>
          <w:rFonts w:asciiTheme="minorHAnsi" w:hAnsiTheme="minorHAnsi" w:cstheme="minorHAnsi"/>
        </w:rPr>
      </w:pPr>
      <w:r w:rsidRPr="00D77C9A">
        <w:rPr>
          <w:rFonts w:asciiTheme="minorHAnsi" w:hAnsiTheme="minorHAnsi" w:cstheme="minorHAnsi"/>
        </w:rPr>
        <w:t>The post holder will also work with Parents and external agencies under the guidance of the class teacher.</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530636D0" w14:textId="77777777" w:rsidR="00D77C9A" w:rsidRDefault="00D77C9A" w:rsidP="525A2D10">
      <w:pPr>
        <w:spacing w:line="276" w:lineRule="auto"/>
        <w:jc w:val="both"/>
        <w:rPr>
          <w:rFonts w:asciiTheme="minorHAnsi" w:hAnsiTheme="minorHAnsi" w:cstheme="minorBidi"/>
          <w:b/>
          <w:bCs/>
          <w:u w:val="single"/>
        </w:rPr>
      </w:pPr>
    </w:p>
    <w:p w14:paraId="6A6BEAB2" w14:textId="2425A3B6" w:rsidR="00B203E8" w:rsidRPr="004F401A"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7F11DDA4"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work with small groups of children under the supervision of the teacher including the implementation of Individual Learning Plans.</w:t>
      </w:r>
    </w:p>
    <w:p w14:paraId="6B70D1D7"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be familiar with individual class information i.e. risk assessments, behaviour intervention plans.</w:t>
      </w:r>
    </w:p>
    <w:p w14:paraId="622F0948"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Give regular feedback on children’s progress to the class teacher and file records.</w:t>
      </w:r>
    </w:p>
    <w:p w14:paraId="418409D0"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Attend to children’s personal needs, including pastoral, social, health, physical hygiene i.e. toileting and changing, minor first aid and welfare matters.</w:t>
      </w:r>
    </w:p>
    <w:p w14:paraId="017957AB"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Establish good relationships with pupils, taking on role model by presenting a positive personal image and responding appropriately to individual needs.</w:t>
      </w:r>
    </w:p>
    <w:p w14:paraId="2724EC33"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Promote the inclusion and acceptance of all pupils.</w:t>
      </w:r>
    </w:p>
    <w:p w14:paraId="4E863965"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assist with the dispensing of medication in exceptional circumstances with appropriate training and under the supervision of medical staff where necessary.</w:t>
      </w:r>
    </w:p>
    <w:p w14:paraId="0E54A702"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carry out escort duties as appropriate whenever required.</w:t>
      </w:r>
    </w:p>
    <w:p w14:paraId="6097A249"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assist pupils in the hydrotherapy pool (where applicable), lift, dress, and provide support to the pupils with the activities in the pool.</w:t>
      </w:r>
    </w:p>
    <w:p w14:paraId="3439AAF4"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 xml:space="preserve">To support pupils on work experience and transitions to Further Education pathways and other educational establishments. </w:t>
      </w:r>
    </w:p>
    <w:p w14:paraId="236023B7"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assist the teacher to ensure a safe classroom and outdoor environment, checking materials and personal equipment for defects and implement risk assessments carried out by the teacher according to school guidelines. This will include cleaning equipment used by pupils and ensuring its accessibility.</w:t>
      </w:r>
    </w:p>
    <w:p w14:paraId="3A46EB7D"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work closely under the guidance of the teacher as required, with therapists, medical staff, and other personnel working with pupils, so that their advice and practice are integrated in to individual learning plans.</w:t>
      </w:r>
    </w:p>
    <w:p w14:paraId="4DC4E33D" w14:textId="77777777" w:rsidR="00D77C9A" w:rsidRPr="001371CC" w:rsidRDefault="00D77C9A" w:rsidP="00B81F11">
      <w:pPr>
        <w:pStyle w:val="BodyText"/>
        <w:widowControl/>
        <w:numPr>
          <w:ilvl w:val="0"/>
          <w:numId w:val="33"/>
        </w:numPr>
        <w:tabs>
          <w:tab w:val="left" w:pos="426"/>
        </w:tabs>
        <w:adjustRightInd w:val="0"/>
        <w:spacing w:after="60"/>
        <w:ind w:left="714" w:hanging="357"/>
        <w:jc w:val="both"/>
        <w:rPr>
          <w:rFonts w:asciiTheme="minorHAnsi" w:eastAsiaTheme="minorHAnsi" w:hAnsiTheme="minorHAnsi" w:cs="Arial"/>
          <w:sz w:val="22"/>
          <w:szCs w:val="22"/>
        </w:rPr>
      </w:pPr>
      <w:r w:rsidRPr="001371CC">
        <w:rPr>
          <w:rFonts w:asciiTheme="minorHAnsi" w:eastAsiaTheme="minorHAnsi" w:hAnsiTheme="minorHAnsi" w:cs="Arial"/>
          <w:sz w:val="22"/>
          <w:szCs w:val="22"/>
        </w:rPr>
        <w:t>Provide curricular clerical/admin support</w:t>
      </w:r>
      <w:r>
        <w:rPr>
          <w:rFonts w:asciiTheme="minorHAnsi" w:eastAsiaTheme="minorHAnsi" w:hAnsiTheme="minorHAnsi" w:cs="Arial"/>
          <w:sz w:val="22"/>
          <w:szCs w:val="22"/>
        </w:rPr>
        <w:t xml:space="preserve">, </w:t>
      </w:r>
      <w:proofErr w:type="spellStart"/>
      <w:r>
        <w:rPr>
          <w:rFonts w:asciiTheme="minorHAnsi" w:eastAsiaTheme="minorHAnsi" w:hAnsiTheme="minorHAnsi" w:cs="Arial"/>
          <w:sz w:val="22"/>
          <w:szCs w:val="22"/>
        </w:rPr>
        <w:t>eg.</w:t>
      </w:r>
      <w:proofErr w:type="spellEnd"/>
      <w:r>
        <w:rPr>
          <w:rFonts w:asciiTheme="minorHAnsi" w:eastAsiaTheme="minorHAnsi" w:hAnsiTheme="minorHAnsi" w:cs="Arial"/>
          <w:sz w:val="22"/>
          <w:szCs w:val="22"/>
        </w:rPr>
        <w:t xml:space="preserve"> Photocopying, making resources</w:t>
      </w:r>
      <w:r w:rsidRPr="001371CC">
        <w:rPr>
          <w:rFonts w:asciiTheme="minorHAnsi" w:eastAsiaTheme="minorHAnsi" w:hAnsiTheme="minorHAnsi" w:cs="Arial"/>
          <w:sz w:val="22"/>
          <w:szCs w:val="22"/>
        </w:rPr>
        <w:t xml:space="preserve">, collection of monies. </w:t>
      </w:r>
    </w:p>
    <w:p w14:paraId="154E8A48"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Prepare the classroom for lessons, including display work under the direction of the teacher.</w:t>
      </w:r>
    </w:p>
    <w:p w14:paraId="011BADF3"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Undertake pupil record keeping as requested e.g. to assist with annotating work books and providing information on pupil progress.</w:t>
      </w:r>
    </w:p>
    <w:p w14:paraId="1DECE2D3"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 xml:space="preserve">Support the teacher in managing pupil behaviour, reporting and recording as appropriate. </w:t>
      </w:r>
    </w:p>
    <w:p w14:paraId="23C67E30"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Gather and report information between parents and carers as directed.</w:t>
      </w:r>
    </w:p>
    <w:p w14:paraId="10E3CBFF"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 xml:space="preserve">To provide support in all areas of the curriculum and on social occasions for pupils who have been identified </w:t>
      </w:r>
      <w:r w:rsidRPr="00D77C9A">
        <w:rPr>
          <w:rFonts w:asciiTheme="minorHAnsi" w:hAnsiTheme="minorHAnsi" w:cstheme="minorHAnsi"/>
        </w:rPr>
        <w:lastRenderedPageBreak/>
        <w:t xml:space="preserve">as having medical conditions which disable their full independent access to mainstream school life. </w:t>
      </w:r>
    </w:p>
    <w:p w14:paraId="0E15BB96"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Support the use of Computing in learning activities and develop pupils’ competence and independence in its use.</w:t>
      </w:r>
    </w:p>
    <w:p w14:paraId="72CA1F53"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Prepare and maintain equipment/resources as directed by the teacher and assist pupils in their use.</w:t>
      </w:r>
    </w:p>
    <w:p w14:paraId="230EDAC5"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Maintain good relationships with colleagues and work together as a team.</w:t>
      </w:r>
    </w:p>
    <w:p w14:paraId="0BEB723D"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Assist in the supervision of classroom and outdoor activities.</w:t>
      </w:r>
    </w:p>
    <w:p w14:paraId="628A4A40"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 xml:space="preserve">Assist with the supervision of discreet groups of pupils for short periods when the teacher is not present. </w:t>
      </w:r>
    </w:p>
    <w:p w14:paraId="7815FE47"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Be aware of and support difference and ensure all pupils have equal access to opportunities to learn and develop.</w:t>
      </w:r>
    </w:p>
    <w:p w14:paraId="7BBD3947"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Participate in training, to develop relevant learning strategies and ensure students make progress in learning.</w:t>
      </w:r>
    </w:p>
    <w:p w14:paraId="254B5B18"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support the performance management process and demonstrate commitment to continuous professional development.</w:t>
      </w:r>
    </w:p>
    <w:p w14:paraId="56F27CC3"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converse at ease and provide advice in accurate spoken English is essential for the post.</w:t>
      </w:r>
    </w:p>
    <w:p w14:paraId="21641284" w14:textId="77777777" w:rsidR="004F401A" w:rsidRDefault="004F401A" w:rsidP="004F401A">
      <w:pPr>
        <w:rPr>
          <w:rFonts w:asciiTheme="minorHAnsi" w:hAnsiTheme="minorHAnsi" w:cstheme="minorBidi"/>
          <w:b/>
          <w:bCs/>
        </w:rPr>
      </w:pPr>
    </w:p>
    <w:p w14:paraId="2AD216BC" w14:textId="75A3718A"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1E06023C" w:rsidR="007D7EE8" w:rsidRPr="008D4679" w:rsidRDefault="007D7EE8" w:rsidP="00B81F1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F01FCF">
        <w:rPr>
          <w:rFonts w:ascii="Calibri" w:eastAsia="Times New Roman" w:hAnsi="Calibri" w:cs="Calibri"/>
          <w:color w:val="000000"/>
          <w:lang w:eastAsia="en-GB" w:bidi="ar-SA"/>
        </w:rPr>
        <w:t>:</w:t>
      </w:r>
      <w:r w:rsidR="00AA2291" w:rsidRPr="008D4679">
        <w:rPr>
          <w:rFonts w:ascii="Calibri" w:eastAsia="Times New Roman" w:hAnsi="Calibri" w:cs="Calibri"/>
          <w:color w:val="000000"/>
          <w:lang w:eastAsia="en-GB" w:bidi="ar-SA"/>
        </w:rPr>
        <w:t xml:space="preserve"> </w:t>
      </w:r>
      <w:hyperlink w:history="1">
        <w:r w:rsidR="00F01FCF" w:rsidRPr="00F01FCF">
          <w:rPr>
            <w:rStyle w:val="Hyperlink"/>
            <w:rFonts w:ascii="Calibri" w:eastAsia="Times New Roman" w:hAnsi="Calibri" w:cs="Calibri"/>
            <w:lang w:eastAsia="en-GB" w:bidi="ar-SA"/>
          </w:rPr>
          <w:t>Vision, Values and Strategy - Prospere Learning Trust</w:t>
        </w:r>
      </w:hyperlink>
    </w:p>
    <w:p w14:paraId="305CA36D" w14:textId="38961F0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0673B3B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policies including the  Health and Safety Policy, Equality Policy and Data Protection Policy</w:t>
      </w:r>
    </w:p>
    <w:p w14:paraId="032C3209" w14:textId="77777777" w:rsidR="00F85BFC"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1098E746" w:rsidR="007D7EE8" w:rsidRPr="008D4679" w:rsidRDefault="00EA5342" w:rsidP="008D4679">
      <w:pPr>
        <w:pStyle w:val="ListParagraph"/>
        <w:widowControl/>
        <w:numPr>
          <w:ilvl w:val="0"/>
          <w:numId w:val="33"/>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up-to-date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474C67CB"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7E5C744B" w:rsidR="004F401A" w:rsidRDefault="004F401A">
      <w:pPr>
        <w:rPr>
          <w:rFonts w:asciiTheme="minorHAnsi" w:hAnsiTheme="minorHAnsi" w:cstheme="minorHAnsi"/>
          <w:b/>
          <w:bCs/>
          <w:color w:val="FF0000"/>
          <w:sz w:val="24"/>
          <w:szCs w:val="24"/>
        </w:rPr>
      </w:pPr>
    </w:p>
    <w:p w14:paraId="3BE66113" w14:textId="1026EB40" w:rsidR="00D77C9A" w:rsidRDefault="00D77C9A">
      <w:pPr>
        <w:rPr>
          <w:rFonts w:asciiTheme="minorHAnsi" w:hAnsiTheme="minorHAnsi" w:cstheme="minorHAnsi"/>
          <w:b/>
          <w:bCs/>
          <w:color w:val="FF0000"/>
          <w:sz w:val="24"/>
          <w:szCs w:val="24"/>
        </w:rPr>
      </w:pPr>
    </w:p>
    <w:p w14:paraId="401BA575" w14:textId="7FA73D9C" w:rsidR="00D77C9A" w:rsidRDefault="00D77C9A">
      <w:pPr>
        <w:rPr>
          <w:rFonts w:asciiTheme="minorHAnsi" w:hAnsiTheme="minorHAnsi" w:cstheme="minorHAnsi"/>
          <w:b/>
          <w:bCs/>
          <w:color w:val="FF0000"/>
          <w:sz w:val="24"/>
          <w:szCs w:val="24"/>
        </w:rPr>
      </w:pPr>
    </w:p>
    <w:p w14:paraId="4DF38E25" w14:textId="13A100AE" w:rsidR="00D77C9A" w:rsidRDefault="00D77C9A">
      <w:pPr>
        <w:rPr>
          <w:rFonts w:asciiTheme="minorHAnsi" w:hAnsiTheme="minorHAnsi" w:cstheme="minorHAnsi"/>
          <w:b/>
          <w:bCs/>
          <w:color w:val="FF0000"/>
          <w:sz w:val="24"/>
          <w:szCs w:val="24"/>
        </w:rPr>
      </w:pPr>
    </w:p>
    <w:p w14:paraId="22A3C185" w14:textId="7F43C887" w:rsidR="00D77C9A" w:rsidRDefault="00D77C9A">
      <w:pPr>
        <w:rPr>
          <w:rFonts w:asciiTheme="minorHAnsi" w:hAnsiTheme="minorHAnsi" w:cstheme="minorHAnsi"/>
          <w:b/>
          <w:bCs/>
          <w:color w:val="FF0000"/>
          <w:sz w:val="24"/>
          <w:szCs w:val="24"/>
        </w:rPr>
      </w:pPr>
    </w:p>
    <w:p w14:paraId="230A11B1" w14:textId="77777777" w:rsidR="009379D3" w:rsidRDefault="009379D3">
      <w:pPr>
        <w:rPr>
          <w:rFonts w:asciiTheme="minorHAnsi" w:hAnsiTheme="minorHAnsi" w:cstheme="minorHAnsi"/>
          <w:b/>
          <w:bCs/>
          <w:color w:val="FF0000"/>
          <w:sz w:val="24"/>
          <w:szCs w:val="24"/>
        </w:rPr>
      </w:pPr>
    </w:p>
    <w:p w14:paraId="6670F29B" w14:textId="1617FF0D" w:rsidR="00D77C9A" w:rsidRDefault="00D77C9A">
      <w:pPr>
        <w:rPr>
          <w:rFonts w:asciiTheme="minorHAnsi" w:hAnsiTheme="minorHAnsi" w:cstheme="minorHAnsi"/>
          <w:b/>
          <w:bCs/>
          <w:color w:val="FF0000"/>
          <w:sz w:val="24"/>
          <w:szCs w:val="24"/>
        </w:rPr>
      </w:pPr>
    </w:p>
    <w:p w14:paraId="1B757523" w14:textId="77777777" w:rsidR="009379D3" w:rsidRDefault="009379D3">
      <w:pPr>
        <w:rPr>
          <w:rFonts w:asciiTheme="minorHAnsi" w:hAnsiTheme="minorHAnsi" w:cstheme="minorHAnsi"/>
          <w:b/>
          <w:bCs/>
          <w:color w:val="FF0000"/>
          <w:sz w:val="24"/>
          <w:szCs w:val="24"/>
        </w:rPr>
      </w:pPr>
    </w:p>
    <w:p w14:paraId="31A047ED" w14:textId="6CF41D65" w:rsidR="00D77C9A" w:rsidRDefault="00D77C9A">
      <w:pPr>
        <w:rPr>
          <w:rFonts w:asciiTheme="minorHAnsi" w:hAnsiTheme="minorHAnsi" w:cstheme="minorHAnsi"/>
          <w:b/>
          <w:bCs/>
          <w:color w:val="FF0000"/>
          <w:sz w:val="24"/>
          <w:szCs w:val="24"/>
        </w:rPr>
      </w:pPr>
    </w:p>
    <w:p w14:paraId="6C18A4C6" w14:textId="08762E27" w:rsidR="00D77C9A" w:rsidRDefault="00D77C9A">
      <w:pPr>
        <w:rPr>
          <w:rFonts w:asciiTheme="minorHAnsi" w:hAnsiTheme="minorHAnsi" w:cstheme="minorHAnsi"/>
          <w:b/>
          <w:bCs/>
          <w:color w:val="FF0000"/>
          <w:sz w:val="24"/>
          <w:szCs w:val="24"/>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943"/>
        <w:gridCol w:w="1276"/>
        <w:gridCol w:w="2312"/>
      </w:tblGrid>
      <w:tr w:rsidR="003E719B" w:rsidRPr="009379D3" w14:paraId="5D4662A2" w14:textId="77777777" w:rsidTr="009379D3">
        <w:trPr>
          <w:trHeight w:val="261"/>
        </w:trPr>
        <w:tc>
          <w:tcPr>
            <w:tcW w:w="6943" w:type="dxa"/>
            <w:tcBorders>
              <w:bottom w:val="single" w:sz="2" w:space="0" w:color="auto"/>
            </w:tcBorders>
            <w:shd w:val="clear" w:color="auto" w:fill="auto"/>
          </w:tcPr>
          <w:p w14:paraId="12807126" w14:textId="77777777" w:rsidR="003E719B" w:rsidRPr="009379D3" w:rsidRDefault="003E719B" w:rsidP="00711C98">
            <w:pPr>
              <w:rPr>
                <w:rFonts w:asciiTheme="minorHAnsi" w:hAnsiTheme="minorHAnsi" w:cstheme="minorHAnsi"/>
                <w:b/>
              </w:rPr>
            </w:pPr>
            <w:r w:rsidRPr="009379D3">
              <w:rPr>
                <w:rFonts w:asciiTheme="minorHAnsi" w:hAnsiTheme="minorHAnsi" w:cstheme="minorHAnsi"/>
                <w:b/>
              </w:rPr>
              <w:t>Person Specification</w:t>
            </w:r>
          </w:p>
        </w:tc>
        <w:tc>
          <w:tcPr>
            <w:tcW w:w="1276" w:type="dxa"/>
            <w:tcBorders>
              <w:bottom w:val="single" w:sz="2" w:space="0" w:color="auto"/>
            </w:tcBorders>
            <w:shd w:val="clear" w:color="auto" w:fill="auto"/>
          </w:tcPr>
          <w:p w14:paraId="64816936" w14:textId="54ED23B2" w:rsidR="003E719B" w:rsidRPr="009379D3" w:rsidRDefault="003E719B">
            <w:pPr>
              <w:rPr>
                <w:rFonts w:asciiTheme="minorHAnsi" w:hAnsiTheme="minorHAnsi" w:cstheme="minorHAnsi"/>
                <w:b/>
              </w:rPr>
            </w:pPr>
            <w:r w:rsidRPr="009379D3">
              <w:rPr>
                <w:rFonts w:asciiTheme="minorHAnsi" w:hAnsiTheme="minorHAnsi" w:cstheme="minorHAnsi"/>
                <w:b/>
              </w:rPr>
              <w:t>Essential /</w:t>
            </w:r>
            <w:r w:rsidR="00275F39" w:rsidRPr="009379D3">
              <w:rPr>
                <w:rFonts w:asciiTheme="minorHAnsi" w:hAnsiTheme="minorHAnsi" w:cstheme="minorHAnsi"/>
                <w:b/>
              </w:rPr>
              <w:t xml:space="preserve"> </w:t>
            </w:r>
            <w:r w:rsidRPr="009379D3">
              <w:rPr>
                <w:rFonts w:asciiTheme="minorHAnsi" w:hAnsiTheme="minorHAnsi" w:cstheme="minorHAnsi"/>
                <w:b/>
              </w:rPr>
              <w:t>Desirable</w:t>
            </w:r>
          </w:p>
        </w:tc>
        <w:tc>
          <w:tcPr>
            <w:tcW w:w="2312" w:type="dxa"/>
            <w:tcBorders>
              <w:bottom w:val="single" w:sz="2" w:space="0" w:color="auto"/>
            </w:tcBorders>
            <w:shd w:val="clear" w:color="auto" w:fill="auto"/>
          </w:tcPr>
          <w:p w14:paraId="53AE357A" w14:textId="77777777" w:rsidR="003E719B" w:rsidRPr="009379D3" w:rsidRDefault="003E719B">
            <w:pPr>
              <w:rPr>
                <w:rFonts w:asciiTheme="minorHAnsi" w:hAnsiTheme="minorHAnsi" w:cstheme="minorHAnsi"/>
                <w:b/>
              </w:rPr>
            </w:pPr>
            <w:r w:rsidRPr="009379D3">
              <w:rPr>
                <w:rFonts w:asciiTheme="minorHAnsi" w:hAnsiTheme="minorHAnsi" w:cstheme="minorHAnsi"/>
                <w:b/>
              </w:rPr>
              <w:t>Assessment stage</w:t>
            </w:r>
          </w:p>
        </w:tc>
      </w:tr>
      <w:tr w:rsidR="003E719B" w:rsidRPr="009379D3"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9379D3" w:rsidRDefault="003E719B" w:rsidP="00711C98">
            <w:pPr>
              <w:rPr>
                <w:rFonts w:asciiTheme="minorHAnsi" w:hAnsiTheme="minorHAnsi" w:cstheme="minorHAnsi"/>
                <w:b/>
              </w:rPr>
            </w:pPr>
            <w:r w:rsidRPr="009379D3">
              <w:rPr>
                <w:rFonts w:asciiTheme="minorHAnsi" w:hAnsiTheme="minorHAnsi" w:cstheme="minorHAnsi"/>
                <w:b/>
              </w:rPr>
              <w:t>Qualifications</w:t>
            </w:r>
          </w:p>
        </w:tc>
      </w:tr>
      <w:tr w:rsidR="00D77C9A" w:rsidRPr="009379D3" w14:paraId="51986693" w14:textId="77777777" w:rsidTr="009379D3">
        <w:trPr>
          <w:trHeight w:val="261"/>
        </w:trPr>
        <w:tc>
          <w:tcPr>
            <w:tcW w:w="6943" w:type="dxa"/>
          </w:tcPr>
          <w:p w14:paraId="35BA0222" w14:textId="0C9B9B38" w:rsidR="00D77C9A" w:rsidRPr="00FB1176" w:rsidRDefault="00D77C9A" w:rsidP="00D77C9A">
            <w:pPr>
              <w:rPr>
                <w:rFonts w:asciiTheme="minorHAnsi" w:hAnsiTheme="minorHAnsi" w:cstheme="minorHAnsi"/>
                <w:lang w:val="en-US"/>
              </w:rPr>
            </w:pPr>
            <w:r w:rsidRPr="009379D3">
              <w:rPr>
                <w:rFonts w:asciiTheme="minorHAnsi" w:hAnsiTheme="minorHAnsi" w:cstheme="minorHAnsi"/>
                <w:lang w:val="en-US"/>
              </w:rPr>
              <w:t>Numeracy/literacy skills with a good level of knowledge and understanding (at a level equivalent to NQF Level 2)</w:t>
            </w:r>
          </w:p>
        </w:tc>
        <w:tc>
          <w:tcPr>
            <w:tcW w:w="1276" w:type="dxa"/>
          </w:tcPr>
          <w:p w14:paraId="3BF09E54" w14:textId="59E13A08"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18F6DD67" w14:textId="307C1CF3" w:rsidR="00D77C9A" w:rsidRPr="009379D3" w:rsidRDefault="00D77C9A" w:rsidP="00D77C9A">
            <w:pPr>
              <w:rPr>
                <w:rFonts w:asciiTheme="minorHAnsi" w:hAnsiTheme="minorHAnsi" w:cstheme="minorHAnsi"/>
              </w:rPr>
            </w:pPr>
            <w:r w:rsidRPr="009379D3">
              <w:rPr>
                <w:rFonts w:asciiTheme="minorHAnsi" w:hAnsiTheme="minorHAnsi" w:cstheme="minorHAnsi"/>
              </w:rPr>
              <w:t>Application</w:t>
            </w:r>
          </w:p>
        </w:tc>
      </w:tr>
      <w:tr w:rsidR="00D77C9A" w:rsidRPr="009379D3" w14:paraId="21B1CC75" w14:textId="77777777" w:rsidTr="009379D3">
        <w:trPr>
          <w:trHeight w:val="261"/>
        </w:trPr>
        <w:tc>
          <w:tcPr>
            <w:tcW w:w="6943" w:type="dxa"/>
          </w:tcPr>
          <w:p w14:paraId="5EA3EB0B" w14:textId="618B8BEA" w:rsidR="00D77C9A" w:rsidRPr="00FB1176" w:rsidRDefault="00D77C9A" w:rsidP="00D77C9A">
            <w:pPr>
              <w:rPr>
                <w:rFonts w:asciiTheme="minorHAnsi" w:hAnsiTheme="minorHAnsi" w:cstheme="minorHAnsi"/>
                <w:lang w:val="en-US"/>
              </w:rPr>
            </w:pPr>
            <w:r w:rsidRPr="009379D3">
              <w:rPr>
                <w:rFonts w:asciiTheme="minorHAnsi" w:hAnsiTheme="minorHAnsi" w:cstheme="minorHAnsi"/>
                <w:lang w:val="en-US"/>
              </w:rPr>
              <w:t xml:space="preserve">GCSE </w:t>
            </w:r>
            <w:proofErr w:type="spellStart"/>
            <w:r w:rsidRPr="009379D3">
              <w:rPr>
                <w:rFonts w:asciiTheme="minorHAnsi" w:hAnsiTheme="minorHAnsi" w:cstheme="minorHAnsi"/>
                <w:lang w:val="en-US"/>
              </w:rPr>
              <w:t>Maths</w:t>
            </w:r>
            <w:proofErr w:type="spellEnd"/>
            <w:r w:rsidRPr="009379D3">
              <w:rPr>
                <w:rFonts w:asciiTheme="minorHAnsi" w:hAnsiTheme="minorHAnsi" w:cstheme="minorHAnsi"/>
                <w:lang w:val="en-US"/>
              </w:rPr>
              <w:t xml:space="preserve"> and/or English </w:t>
            </w:r>
          </w:p>
        </w:tc>
        <w:tc>
          <w:tcPr>
            <w:tcW w:w="1276" w:type="dxa"/>
          </w:tcPr>
          <w:p w14:paraId="517CF670" w14:textId="5EE2C676" w:rsidR="00D77C9A" w:rsidRPr="009379D3" w:rsidRDefault="00D77C9A" w:rsidP="00D77C9A">
            <w:pPr>
              <w:rPr>
                <w:rFonts w:asciiTheme="minorHAnsi" w:hAnsiTheme="minorHAnsi" w:cstheme="minorHAnsi"/>
              </w:rPr>
            </w:pPr>
            <w:r w:rsidRPr="009379D3">
              <w:rPr>
                <w:rFonts w:asciiTheme="minorHAnsi" w:hAnsiTheme="minorHAnsi" w:cstheme="minorHAnsi"/>
              </w:rPr>
              <w:t>Desirable</w:t>
            </w:r>
          </w:p>
        </w:tc>
        <w:tc>
          <w:tcPr>
            <w:tcW w:w="2312" w:type="dxa"/>
          </w:tcPr>
          <w:p w14:paraId="420700AD" w14:textId="3CE48877" w:rsidR="00D77C9A" w:rsidRPr="009379D3" w:rsidRDefault="00D77C9A" w:rsidP="00D77C9A">
            <w:pPr>
              <w:rPr>
                <w:rFonts w:asciiTheme="minorHAnsi" w:hAnsiTheme="minorHAnsi" w:cstheme="minorHAnsi"/>
              </w:rPr>
            </w:pPr>
            <w:r w:rsidRPr="009379D3">
              <w:rPr>
                <w:rFonts w:asciiTheme="minorHAnsi" w:hAnsiTheme="minorHAnsi" w:cstheme="minorHAnsi"/>
              </w:rPr>
              <w:t>Application</w:t>
            </w:r>
          </w:p>
        </w:tc>
      </w:tr>
      <w:tr w:rsidR="00D77C9A" w:rsidRPr="009379D3" w14:paraId="55C91BCC" w14:textId="77777777" w:rsidTr="009379D3">
        <w:trPr>
          <w:trHeight w:val="261"/>
        </w:trPr>
        <w:tc>
          <w:tcPr>
            <w:tcW w:w="6943" w:type="dxa"/>
          </w:tcPr>
          <w:p w14:paraId="3CFD75A7" w14:textId="15EAAF37" w:rsidR="00D77C9A" w:rsidRPr="00FB1176" w:rsidRDefault="00D77C9A" w:rsidP="00D77C9A">
            <w:pPr>
              <w:rPr>
                <w:rFonts w:asciiTheme="minorHAnsi" w:hAnsiTheme="minorHAnsi" w:cstheme="minorHAnsi"/>
                <w:lang w:val="en-US"/>
              </w:rPr>
            </w:pPr>
            <w:r w:rsidRPr="009379D3">
              <w:rPr>
                <w:rFonts w:asciiTheme="minorHAnsi" w:hAnsiTheme="minorHAnsi" w:cstheme="minorHAnsi"/>
                <w:lang w:val="en-US"/>
              </w:rPr>
              <w:t>Appropriate knowledge of first aid</w:t>
            </w:r>
          </w:p>
        </w:tc>
        <w:tc>
          <w:tcPr>
            <w:tcW w:w="1276" w:type="dxa"/>
          </w:tcPr>
          <w:p w14:paraId="629756A4" w14:textId="02146A14" w:rsidR="00D77C9A" w:rsidRPr="009379D3" w:rsidRDefault="00D77C9A" w:rsidP="00D77C9A">
            <w:pPr>
              <w:rPr>
                <w:rFonts w:asciiTheme="minorHAnsi" w:hAnsiTheme="minorHAnsi" w:cstheme="minorHAnsi"/>
              </w:rPr>
            </w:pPr>
            <w:r w:rsidRPr="009379D3">
              <w:rPr>
                <w:rFonts w:asciiTheme="minorHAnsi" w:hAnsiTheme="minorHAnsi" w:cstheme="minorHAnsi"/>
              </w:rPr>
              <w:t>Desirable</w:t>
            </w:r>
          </w:p>
        </w:tc>
        <w:tc>
          <w:tcPr>
            <w:tcW w:w="2312" w:type="dxa"/>
          </w:tcPr>
          <w:p w14:paraId="62E3BCA6" w14:textId="64363530" w:rsidR="00D77C9A" w:rsidRPr="009379D3" w:rsidRDefault="00D77C9A" w:rsidP="00D77C9A">
            <w:pPr>
              <w:rPr>
                <w:rFonts w:asciiTheme="minorHAnsi" w:hAnsiTheme="minorHAnsi" w:cstheme="minorHAnsi"/>
              </w:rPr>
            </w:pPr>
            <w:r w:rsidRPr="009379D3">
              <w:rPr>
                <w:rFonts w:asciiTheme="minorHAnsi" w:hAnsiTheme="minorHAnsi" w:cstheme="minorHAnsi"/>
              </w:rPr>
              <w:t>Application</w:t>
            </w:r>
          </w:p>
        </w:tc>
      </w:tr>
      <w:tr w:rsidR="00D77C9A" w:rsidRPr="009379D3" w14:paraId="2F6BA9E2" w14:textId="77777777" w:rsidTr="009379D3">
        <w:trPr>
          <w:trHeight w:val="261"/>
        </w:trPr>
        <w:tc>
          <w:tcPr>
            <w:tcW w:w="6943" w:type="dxa"/>
          </w:tcPr>
          <w:p w14:paraId="7D9C62DB" w14:textId="627C89A5" w:rsidR="00D77C9A" w:rsidRPr="009379D3" w:rsidRDefault="00D77C9A" w:rsidP="00D77C9A">
            <w:pPr>
              <w:rPr>
                <w:rFonts w:asciiTheme="minorHAnsi" w:hAnsiTheme="minorHAnsi" w:cstheme="minorHAnsi"/>
              </w:rPr>
            </w:pPr>
            <w:r w:rsidRPr="009379D3">
              <w:rPr>
                <w:rFonts w:asciiTheme="minorHAnsi" w:hAnsiTheme="minorHAnsi" w:cstheme="minorHAnsi"/>
              </w:rPr>
              <w:t>Completion of Teaching Assistant training programme</w:t>
            </w:r>
          </w:p>
        </w:tc>
        <w:tc>
          <w:tcPr>
            <w:tcW w:w="1276" w:type="dxa"/>
          </w:tcPr>
          <w:p w14:paraId="7389573A" w14:textId="2EBCCE67" w:rsidR="00D77C9A" w:rsidRPr="009379D3" w:rsidRDefault="00D77C9A" w:rsidP="00D77C9A">
            <w:pPr>
              <w:rPr>
                <w:rFonts w:asciiTheme="minorHAnsi" w:hAnsiTheme="minorHAnsi" w:cstheme="minorHAnsi"/>
              </w:rPr>
            </w:pPr>
            <w:r w:rsidRPr="009379D3">
              <w:rPr>
                <w:rFonts w:asciiTheme="minorHAnsi" w:hAnsiTheme="minorHAnsi" w:cstheme="minorHAnsi"/>
              </w:rPr>
              <w:t>Desirable</w:t>
            </w:r>
          </w:p>
        </w:tc>
        <w:tc>
          <w:tcPr>
            <w:tcW w:w="2312" w:type="dxa"/>
          </w:tcPr>
          <w:p w14:paraId="76E44D05" w14:textId="1C470CD4" w:rsidR="00D77C9A" w:rsidRPr="009379D3" w:rsidRDefault="00D77C9A" w:rsidP="00D77C9A">
            <w:pPr>
              <w:rPr>
                <w:rFonts w:asciiTheme="minorHAnsi" w:hAnsiTheme="minorHAnsi" w:cstheme="minorHAnsi"/>
              </w:rPr>
            </w:pPr>
            <w:r w:rsidRPr="009379D3">
              <w:rPr>
                <w:rFonts w:asciiTheme="minorHAnsi" w:hAnsiTheme="minorHAnsi" w:cstheme="minorHAnsi"/>
              </w:rPr>
              <w:t>Application</w:t>
            </w:r>
          </w:p>
        </w:tc>
      </w:tr>
      <w:tr w:rsidR="00D77C9A" w:rsidRPr="009379D3" w14:paraId="664C3B53" w14:textId="77777777" w:rsidTr="008D4679">
        <w:trPr>
          <w:trHeight w:val="261"/>
        </w:trPr>
        <w:tc>
          <w:tcPr>
            <w:tcW w:w="10531" w:type="dxa"/>
            <w:gridSpan w:val="3"/>
            <w:shd w:val="clear" w:color="auto" w:fill="CCF0F0"/>
          </w:tcPr>
          <w:p w14:paraId="1F3C45BE" w14:textId="77777777" w:rsidR="00D77C9A" w:rsidRPr="009379D3" w:rsidRDefault="00D77C9A" w:rsidP="00D77C9A">
            <w:pPr>
              <w:rPr>
                <w:rFonts w:asciiTheme="minorHAnsi" w:hAnsiTheme="minorHAnsi" w:cstheme="minorHAnsi"/>
                <w:b/>
              </w:rPr>
            </w:pPr>
            <w:r w:rsidRPr="009379D3">
              <w:rPr>
                <w:rFonts w:asciiTheme="minorHAnsi" w:hAnsiTheme="minorHAnsi" w:cstheme="minorHAnsi"/>
                <w:b/>
              </w:rPr>
              <w:t>Knowledge and Experience</w:t>
            </w:r>
          </w:p>
        </w:tc>
      </w:tr>
      <w:tr w:rsidR="00D77C9A" w:rsidRPr="009379D3" w14:paraId="62516D0A" w14:textId="77777777" w:rsidTr="009379D3">
        <w:trPr>
          <w:trHeight w:val="246"/>
        </w:trPr>
        <w:tc>
          <w:tcPr>
            <w:tcW w:w="6943" w:type="dxa"/>
          </w:tcPr>
          <w:p w14:paraId="6782430C" w14:textId="4E41D866" w:rsidR="00D77C9A" w:rsidRPr="00FB1176" w:rsidRDefault="00D77C9A" w:rsidP="00D77C9A">
            <w:pPr>
              <w:rPr>
                <w:rFonts w:asciiTheme="minorHAnsi" w:hAnsiTheme="minorHAnsi" w:cstheme="minorHAnsi"/>
                <w:lang w:val="en-US"/>
              </w:rPr>
            </w:pPr>
            <w:r w:rsidRPr="009379D3">
              <w:rPr>
                <w:rFonts w:asciiTheme="minorHAnsi" w:hAnsiTheme="minorHAnsi" w:cstheme="minorHAnsi"/>
                <w:lang w:val="en-US"/>
              </w:rPr>
              <w:t>An understanding of the role of the Teaching Assistant and other professionals working in the classroom.</w:t>
            </w:r>
          </w:p>
        </w:tc>
        <w:tc>
          <w:tcPr>
            <w:tcW w:w="1276" w:type="dxa"/>
          </w:tcPr>
          <w:p w14:paraId="0B5319E6" w14:textId="739F446A"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0E154DAC" w14:textId="5D95A920" w:rsidR="00D77C9A" w:rsidRPr="009379D3" w:rsidRDefault="00D77C9A" w:rsidP="00D77C9A">
            <w:pPr>
              <w:rPr>
                <w:rFonts w:asciiTheme="minorHAnsi" w:hAnsiTheme="minorHAnsi" w:cstheme="minorHAnsi"/>
              </w:rPr>
            </w:pPr>
            <w:r w:rsidRPr="009379D3">
              <w:rPr>
                <w:rFonts w:asciiTheme="minorHAnsi" w:hAnsiTheme="minorHAnsi" w:cstheme="minorHAnsi"/>
              </w:rPr>
              <w:t>Application</w:t>
            </w:r>
            <w:r w:rsidR="009379D3">
              <w:rPr>
                <w:rFonts w:asciiTheme="minorHAnsi" w:hAnsiTheme="minorHAnsi" w:cstheme="minorHAnsi"/>
              </w:rPr>
              <w:t>, I</w:t>
            </w:r>
            <w:r w:rsidRPr="009379D3">
              <w:rPr>
                <w:rFonts w:asciiTheme="minorHAnsi" w:hAnsiTheme="minorHAnsi" w:cstheme="minorHAnsi"/>
              </w:rPr>
              <w:t>nterview</w:t>
            </w:r>
          </w:p>
        </w:tc>
      </w:tr>
      <w:tr w:rsidR="00D77C9A" w:rsidRPr="009379D3" w14:paraId="01189E80" w14:textId="77777777" w:rsidTr="009379D3">
        <w:trPr>
          <w:trHeight w:val="246"/>
        </w:trPr>
        <w:tc>
          <w:tcPr>
            <w:tcW w:w="6943" w:type="dxa"/>
          </w:tcPr>
          <w:p w14:paraId="158CCCED" w14:textId="19F8370C" w:rsidR="00D77C9A" w:rsidRPr="00FB1176" w:rsidRDefault="00D77C9A" w:rsidP="00D77C9A">
            <w:pPr>
              <w:rPr>
                <w:rFonts w:asciiTheme="minorHAnsi" w:hAnsiTheme="minorHAnsi" w:cstheme="minorHAnsi"/>
                <w:lang w:val="en-US"/>
              </w:rPr>
            </w:pPr>
            <w:r w:rsidRPr="009379D3">
              <w:rPr>
                <w:rFonts w:asciiTheme="minorHAnsi" w:hAnsiTheme="minorHAnsi" w:cstheme="minorHAnsi"/>
                <w:lang w:val="en-US"/>
              </w:rPr>
              <w:t>Basic understanding of child development and learning</w:t>
            </w:r>
          </w:p>
        </w:tc>
        <w:tc>
          <w:tcPr>
            <w:tcW w:w="1276" w:type="dxa"/>
          </w:tcPr>
          <w:p w14:paraId="559E578B" w14:textId="620E1C9E"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36915939" w14:textId="526CD3C1" w:rsidR="00D77C9A" w:rsidRPr="009379D3" w:rsidRDefault="00D77C9A" w:rsidP="00D77C9A">
            <w:pPr>
              <w:rPr>
                <w:rFonts w:asciiTheme="minorHAnsi" w:hAnsiTheme="minorHAnsi" w:cstheme="minorHAnsi"/>
              </w:rPr>
            </w:pPr>
            <w:r w:rsidRPr="009379D3">
              <w:rPr>
                <w:rFonts w:asciiTheme="minorHAnsi" w:hAnsiTheme="minorHAnsi" w:cstheme="minorHAnsi"/>
              </w:rPr>
              <w:t>Interview</w:t>
            </w:r>
          </w:p>
        </w:tc>
      </w:tr>
      <w:tr w:rsidR="00D77C9A" w:rsidRPr="009379D3" w14:paraId="3894A5F0" w14:textId="77777777" w:rsidTr="009379D3">
        <w:trPr>
          <w:trHeight w:val="261"/>
        </w:trPr>
        <w:tc>
          <w:tcPr>
            <w:tcW w:w="6943" w:type="dxa"/>
          </w:tcPr>
          <w:p w14:paraId="28855038" w14:textId="6F1158BC" w:rsidR="00D77C9A" w:rsidRPr="00FB1176" w:rsidRDefault="00D77C9A" w:rsidP="00D77C9A">
            <w:pPr>
              <w:rPr>
                <w:rFonts w:asciiTheme="minorHAnsi" w:hAnsiTheme="minorHAnsi" w:cstheme="minorHAnsi"/>
                <w:bCs/>
              </w:rPr>
            </w:pPr>
            <w:r w:rsidRPr="009379D3">
              <w:rPr>
                <w:rFonts w:asciiTheme="minorHAnsi" w:hAnsiTheme="minorHAnsi" w:cstheme="minorHAnsi"/>
                <w:bCs/>
              </w:rPr>
              <w:t>Experience of working with children/young people with communication, severe, profound or complex learning difficulties</w:t>
            </w:r>
          </w:p>
        </w:tc>
        <w:tc>
          <w:tcPr>
            <w:tcW w:w="1276" w:type="dxa"/>
          </w:tcPr>
          <w:p w14:paraId="1D634545" w14:textId="2C63D551" w:rsidR="00D77C9A" w:rsidRPr="009379D3" w:rsidRDefault="00D77C9A" w:rsidP="00D77C9A">
            <w:pPr>
              <w:rPr>
                <w:rFonts w:asciiTheme="minorHAnsi" w:hAnsiTheme="minorHAnsi" w:cstheme="minorHAnsi"/>
              </w:rPr>
            </w:pPr>
            <w:r w:rsidRPr="009379D3">
              <w:rPr>
                <w:rFonts w:asciiTheme="minorHAnsi" w:hAnsiTheme="minorHAnsi" w:cstheme="minorHAnsi"/>
              </w:rPr>
              <w:t>Desirable</w:t>
            </w:r>
          </w:p>
        </w:tc>
        <w:tc>
          <w:tcPr>
            <w:tcW w:w="2312" w:type="dxa"/>
          </w:tcPr>
          <w:p w14:paraId="04652DA4" w14:textId="18BD77B8" w:rsidR="00D77C9A" w:rsidRPr="009379D3" w:rsidRDefault="009379D3" w:rsidP="00D77C9A">
            <w:pPr>
              <w:rPr>
                <w:rFonts w:asciiTheme="minorHAnsi" w:hAnsiTheme="minorHAnsi" w:cstheme="minorHAnsi"/>
              </w:rPr>
            </w:pPr>
            <w:r w:rsidRPr="009379D3">
              <w:rPr>
                <w:rFonts w:asciiTheme="minorHAnsi" w:hAnsiTheme="minorHAnsi" w:cstheme="minorHAnsi"/>
              </w:rPr>
              <w:t>Application</w:t>
            </w:r>
            <w:r>
              <w:rPr>
                <w:rFonts w:asciiTheme="minorHAnsi" w:hAnsiTheme="minorHAnsi" w:cstheme="minorHAnsi"/>
              </w:rPr>
              <w:t>, I</w:t>
            </w:r>
            <w:r w:rsidRPr="009379D3">
              <w:rPr>
                <w:rFonts w:asciiTheme="minorHAnsi" w:hAnsiTheme="minorHAnsi" w:cstheme="minorHAnsi"/>
              </w:rPr>
              <w:t>nterview</w:t>
            </w:r>
          </w:p>
        </w:tc>
      </w:tr>
      <w:tr w:rsidR="00995011" w:rsidRPr="009379D3" w14:paraId="52D802D3" w14:textId="77777777" w:rsidTr="009379D3">
        <w:trPr>
          <w:trHeight w:val="246"/>
        </w:trPr>
        <w:tc>
          <w:tcPr>
            <w:tcW w:w="6943" w:type="dxa"/>
          </w:tcPr>
          <w:p w14:paraId="222EE2F0" w14:textId="3BC80F11" w:rsidR="00995011" w:rsidRPr="009379D3" w:rsidRDefault="00995011" w:rsidP="00995011">
            <w:pPr>
              <w:rPr>
                <w:rFonts w:asciiTheme="minorHAnsi" w:hAnsiTheme="minorHAnsi" w:cstheme="minorHAnsi"/>
                <w:lang w:val="en-US"/>
              </w:rPr>
            </w:pPr>
            <w:r w:rsidRPr="009379D3">
              <w:rPr>
                <w:rFonts w:asciiTheme="minorHAnsi" w:hAnsiTheme="minorHAnsi" w:cstheme="minorHAnsi"/>
                <w:bCs/>
              </w:rPr>
              <w:t>Experience of working with children/young people with behavioural difficulties.</w:t>
            </w:r>
          </w:p>
        </w:tc>
        <w:tc>
          <w:tcPr>
            <w:tcW w:w="1276" w:type="dxa"/>
          </w:tcPr>
          <w:p w14:paraId="7BC4DA50" w14:textId="04F6CE01" w:rsidR="00995011" w:rsidRPr="009379D3" w:rsidRDefault="00995011" w:rsidP="00995011">
            <w:pPr>
              <w:rPr>
                <w:rFonts w:asciiTheme="minorHAnsi" w:hAnsiTheme="minorHAnsi" w:cstheme="minorHAnsi"/>
              </w:rPr>
            </w:pPr>
            <w:r w:rsidRPr="009379D3">
              <w:rPr>
                <w:rFonts w:asciiTheme="minorHAnsi" w:hAnsiTheme="minorHAnsi" w:cstheme="minorHAnsi"/>
              </w:rPr>
              <w:t>Desirable</w:t>
            </w:r>
          </w:p>
        </w:tc>
        <w:tc>
          <w:tcPr>
            <w:tcW w:w="2312" w:type="dxa"/>
          </w:tcPr>
          <w:p w14:paraId="49F83A0E" w14:textId="0B49B324" w:rsidR="00995011" w:rsidRPr="009379D3" w:rsidRDefault="00995011" w:rsidP="00995011">
            <w:pPr>
              <w:rPr>
                <w:rFonts w:asciiTheme="minorHAnsi" w:hAnsiTheme="minorHAnsi" w:cstheme="minorHAnsi"/>
              </w:rPr>
            </w:pPr>
            <w:r w:rsidRPr="009379D3">
              <w:rPr>
                <w:rFonts w:asciiTheme="minorHAnsi" w:hAnsiTheme="minorHAnsi" w:cstheme="minorHAnsi"/>
              </w:rPr>
              <w:t>Application</w:t>
            </w:r>
            <w:r>
              <w:rPr>
                <w:rFonts w:asciiTheme="minorHAnsi" w:hAnsiTheme="minorHAnsi" w:cstheme="minorHAnsi"/>
              </w:rPr>
              <w:t>, I</w:t>
            </w:r>
            <w:r w:rsidRPr="009379D3">
              <w:rPr>
                <w:rFonts w:asciiTheme="minorHAnsi" w:hAnsiTheme="minorHAnsi" w:cstheme="minorHAnsi"/>
              </w:rPr>
              <w:t>nterview</w:t>
            </w:r>
          </w:p>
        </w:tc>
      </w:tr>
      <w:tr w:rsidR="00D77C9A" w:rsidRPr="009379D3" w14:paraId="3645DB9D" w14:textId="77777777" w:rsidTr="009379D3">
        <w:trPr>
          <w:trHeight w:val="246"/>
        </w:trPr>
        <w:tc>
          <w:tcPr>
            <w:tcW w:w="6943" w:type="dxa"/>
          </w:tcPr>
          <w:p w14:paraId="39AEB09B" w14:textId="4576EB57" w:rsidR="00D77C9A" w:rsidRPr="00FB1176" w:rsidRDefault="00D77C9A" w:rsidP="00D77C9A">
            <w:pPr>
              <w:rPr>
                <w:rFonts w:asciiTheme="minorHAnsi" w:hAnsiTheme="minorHAnsi" w:cstheme="minorHAnsi"/>
                <w:lang w:val="en-US"/>
              </w:rPr>
            </w:pPr>
            <w:r w:rsidRPr="009379D3">
              <w:rPr>
                <w:rFonts w:asciiTheme="minorHAnsi" w:hAnsiTheme="minorHAnsi" w:cstheme="minorHAnsi"/>
                <w:lang w:val="en-US"/>
              </w:rPr>
              <w:t xml:space="preserve">Understanding of national/foundation stage curriculum and other basic learning </w:t>
            </w:r>
            <w:proofErr w:type="spellStart"/>
            <w:r w:rsidRPr="009379D3">
              <w:rPr>
                <w:rFonts w:asciiTheme="minorHAnsi" w:hAnsiTheme="minorHAnsi" w:cstheme="minorHAnsi"/>
                <w:lang w:val="en-US"/>
              </w:rPr>
              <w:t>programmes</w:t>
            </w:r>
            <w:proofErr w:type="spellEnd"/>
            <w:r w:rsidRPr="009379D3">
              <w:rPr>
                <w:rFonts w:asciiTheme="minorHAnsi" w:hAnsiTheme="minorHAnsi" w:cstheme="minorHAnsi"/>
                <w:lang w:val="en-US"/>
              </w:rPr>
              <w:t>/strategies.</w:t>
            </w:r>
          </w:p>
        </w:tc>
        <w:tc>
          <w:tcPr>
            <w:tcW w:w="1276" w:type="dxa"/>
          </w:tcPr>
          <w:p w14:paraId="7DBA0651" w14:textId="0D721DE0" w:rsidR="00D77C9A" w:rsidRPr="009379D3" w:rsidRDefault="00D77C9A" w:rsidP="00D77C9A">
            <w:pPr>
              <w:rPr>
                <w:rFonts w:asciiTheme="minorHAnsi" w:hAnsiTheme="minorHAnsi" w:cstheme="minorHAnsi"/>
              </w:rPr>
            </w:pPr>
            <w:r w:rsidRPr="009379D3">
              <w:rPr>
                <w:rFonts w:asciiTheme="minorHAnsi" w:hAnsiTheme="minorHAnsi" w:cstheme="minorHAnsi"/>
              </w:rPr>
              <w:t>Desirable</w:t>
            </w:r>
          </w:p>
        </w:tc>
        <w:tc>
          <w:tcPr>
            <w:tcW w:w="2312" w:type="dxa"/>
          </w:tcPr>
          <w:p w14:paraId="649153B9" w14:textId="6DF0DC3C" w:rsidR="00D77C9A" w:rsidRPr="009379D3" w:rsidRDefault="00D77C9A" w:rsidP="00D77C9A">
            <w:pPr>
              <w:rPr>
                <w:rFonts w:asciiTheme="minorHAnsi" w:hAnsiTheme="minorHAnsi" w:cstheme="minorHAnsi"/>
              </w:rPr>
            </w:pPr>
            <w:r w:rsidRPr="009379D3">
              <w:rPr>
                <w:rFonts w:asciiTheme="minorHAnsi" w:hAnsiTheme="minorHAnsi" w:cstheme="minorHAnsi"/>
              </w:rPr>
              <w:t>Interview</w:t>
            </w:r>
          </w:p>
        </w:tc>
      </w:tr>
      <w:tr w:rsidR="00D77C9A" w:rsidRPr="009379D3" w14:paraId="385EF0B8" w14:textId="77777777" w:rsidTr="009379D3">
        <w:trPr>
          <w:trHeight w:val="246"/>
        </w:trPr>
        <w:tc>
          <w:tcPr>
            <w:tcW w:w="6943" w:type="dxa"/>
          </w:tcPr>
          <w:p w14:paraId="4E6B842A" w14:textId="728CB3F8" w:rsidR="00D77C9A" w:rsidRPr="00FB1176" w:rsidRDefault="00D77C9A" w:rsidP="00D77C9A">
            <w:pPr>
              <w:rPr>
                <w:rFonts w:asciiTheme="minorHAnsi" w:hAnsiTheme="minorHAnsi" w:cstheme="minorHAnsi"/>
                <w:lang w:val="en-US"/>
              </w:rPr>
            </w:pPr>
            <w:r w:rsidRPr="009379D3">
              <w:rPr>
                <w:rFonts w:asciiTheme="minorHAnsi" w:hAnsiTheme="minorHAnsi" w:cstheme="minorHAnsi"/>
                <w:lang w:val="en-US"/>
              </w:rPr>
              <w:t>To be aware of policies and procedures relating to child protection, health and safety and security, confidentiality and data protection</w:t>
            </w:r>
          </w:p>
        </w:tc>
        <w:tc>
          <w:tcPr>
            <w:tcW w:w="1276" w:type="dxa"/>
          </w:tcPr>
          <w:p w14:paraId="0DBA0F5C" w14:textId="7C558A31"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35EBF691" w14:textId="78A37787" w:rsidR="00D77C9A" w:rsidRPr="009379D3" w:rsidRDefault="00D77C9A" w:rsidP="00D77C9A">
            <w:pPr>
              <w:rPr>
                <w:rFonts w:asciiTheme="minorHAnsi" w:hAnsiTheme="minorHAnsi" w:cstheme="minorHAnsi"/>
              </w:rPr>
            </w:pPr>
            <w:r w:rsidRPr="009379D3">
              <w:rPr>
                <w:rFonts w:asciiTheme="minorHAnsi" w:hAnsiTheme="minorHAnsi" w:cstheme="minorHAnsi"/>
              </w:rPr>
              <w:t>Interview</w:t>
            </w:r>
          </w:p>
        </w:tc>
      </w:tr>
      <w:tr w:rsidR="00D77C9A" w:rsidRPr="009379D3" w14:paraId="41BAE4A2" w14:textId="77777777" w:rsidTr="009379D3">
        <w:trPr>
          <w:trHeight w:val="246"/>
        </w:trPr>
        <w:tc>
          <w:tcPr>
            <w:tcW w:w="6943" w:type="dxa"/>
          </w:tcPr>
          <w:p w14:paraId="5E2889F3" w14:textId="0C6F1473" w:rsidR="00D77C9A" w:rsidRPr="00FB1176" w:rsidRDefault="00D77C9A" w:rsidP="00D77C9A">
            <w:pPr>
              <w:contextualSpacing/>
              <w:rPr>
                <w:rFonts w:asciiTheme="minorHAnsi" w:hAnsiTheme="minorHAnsi" w:cstheme="minorHAnsi"/>
                <w:iCs/>
                <w:color w:val="000000"/>
                <w:shd w:val="clear" w:color="auto" w:fill="FFFFFF"/>
              </w:rPr>
            </w:pPr>
            <w:r w:rsidRPr="009379D3">
              <w:rPr>
                <w:rFonts w:asciiTheme="minorHAnsi" w:hAnsiTheme="minorHAnsi" w:cstheme="minorHAnsi"/>
                <w:iCs/>
                <w:color w:val="000000"/>
                <w:shd w:val="clear" w:color="auto" w:fill="FFFFFF"/>
              </w:rPr>
              <w:t>Command of spoken English sufficient to enable the effective performance of the role, including the ability to speak with confidence and accuracy and the ability to listen and respond appropriately dependent on the audience</w:t>
            </w:r>
          </w:p>
        </w:tc>
        <w:tc>
          <w:tcPr>
            <w:tcW w:w="1276" w:type="dxa"/>
          </w:tcPr>
          <w:p w14:paraId="5441292F" w14:textId="035A030A"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62D5DE38" w14:textId="2F333A4D" w:rsidR="00D77C9A" w:rsidRPr="009379D3" w:rsidRDefault="00D77C9A" w:rsidP="00D77C9A">
            <w:pPr>
              <w:rPr>
                <w:rFonts w:asciiTheme="minorHAnsi" w:hAnsiTheme="minorHAnsi" w:cstheme="minorHAnsi"/>
              </w:rPr>
            </w:pPr>
            <w:r w:rsidRPr="009379D3">
              <w:rPr>
                <w:rFonts w:asciiTheme="minorHAnsi" w:hAnsiTheme="minorHAnsi" w:cstheme="minorHAnsi"/>
              </w:rPr>
              <w:t>Interview</w:t>
            </w:r>
          </w:p>
        </w:tc>
      </w:tr>
      <w:tr w:rsidR="00D77C9A" w:rsidRPr="009379D3"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D77C9A" w:rsidRPr="009379D3" w:rsidRDefault="00D77C9A" w:rsidP="00D77C9A">
            <w:pPr>
              <w:rPr>
                <w:rFonts w:asciiTheme="minorHAnsi" w:hAnsiTheme="minorHAnsi" w:cstheme="minorHAnsi"/>
                <w:b/>
              </w:rPr>
            </w:pPr>
            <w:r w:rsidRPr="009379D3">
              <w:rPr>
                <w:rFonts w:asciiTheme="minorHAnsi" w:hAnsiTheme="minorHAnsi" w:cstheme="minorHAnsi"/>
                <w:b/>
              </w:rPr>
              <w:t>Behaviours and Values</w:t>
            </w:r>
          </w:p>
        </w:tc>
      </w:tr>
      <w:tr w:rsidR="00D77C9A" w:rsidRPr="009379D3" w14:paraId="3D5C38CC" w14:textId="77777777" w:rsidTr="009379D3">
        <w:trPr>
          <w:trHeight w:val="246"/>
        </w:trPr>
        <w:tc>
          <w:tcPr>
            <w:tcW w:w="6943" w:type="dxa"/>
          </w:tcPr>
          <w:p w14:paraId="3DE2B0BF" w14:textId="5F0DD5E7" w:rsidR="00D77C9A" w:rsidRPr="009379D3" w:rsidRDefault="00D77C9A" w:rsidP="00D77C9A">
            <w:pPr>
              <w:rPr>
                <w:rFonts w:asciiTheme="minorHAnsi" w:hAnsiTheme="minorHAnsi" w:cstheme="minorHAnsi"/>
              </w:rPr>
            </w:pPr>
            <w:r w:rsidRPr="009379D3">
              <w:rPr>
                <w:rFonts w:asciiTheme="minorHAnsi" w:hAnsiTheme="minorHAnsi" w:cstheme="minorHAnsi"/>
              </w:rPr>
              <w:t>Demonstrates a collaborative, team working approach focused on improvement and supporting the vision, values and objectives of the organisation</w:t>
            </w:r>
          </w:p>
        </w:tc>
        <w:tc>
          <w:tcPr>
            <w:tcW w:w="1276" w:type="dxa"/>
          </w:tcPr>
          <w:p w14:paraId="3CA35D50" w14:textId="18BB5CCD"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623F9C4E" w14:textId="66E3D95F" w:rsidR="00D77C9A" w:rsidRPr="009379D3" w:rsidDel="00B76B97" w:rsidRDefault="00D77C9A" w:rsidP="00D77C9A">
            <w:pPr>
              <w:rPr>
                <w:rFonts w:asciiTheme="minorHAnsi" w:hAnsiTheme="minorHAnsi" w:cstheme="minorHAnsi"/>
              </w:rPr>
            </w:pPr>
            <w:r w:rsidRPr="009379D3">
              <w:rPr>
                <w:rFonts w:asciiTheme="minorHAnsi" w:hAnsiTheme="minorHAnsi" w:cstheme="minorHAnsi"/>
              </w:rPr>
              <w:t>Interview</w:t>
            </w:r>
          </w:p>
        </w:tc>
      </w:tr>
      <w:tr w:rsidR="00D77C9A" w:rsidRPr="009379D3" w14:paraId="651F2C7A" w14:textId="77777777" w:rsidTr="009379D3">
        <w:trPr>
          <w:trHeight w:val="246"/>
        </w:trPr>
        <w:tc>
          <w:tcPr>
            <w:tcW w:w="6943" w:type="dxa"/>
          </w:tcPr>
          <w:p w14:paraId="63C65A18" w14:textId="3AEBB028" w:rsidR="00D77C9A" w:rsidRPr="009379D3" w:rsidRDefault="00D77C9A" w:rsidP="00D77C9A">
            <w:pPr>
              <w:rPr>
                <w:rFonts w:asciiTheme="minorHAnsi" w:hAnsiTheme="minorHAnsi" w:cstheme="minorHAnsi"/>
              </w:rPr>
            </w:pPr>
            <w:r w:rsidRPr="009379D3">
              <w:rPr>
                <w:rFonts w:asciiTheme="minorHAnsi" w:hAnsiTheme="minorHAnsi" w:cstheme="minorHAnsi"/>
              </w:rPr>
              <w:t>Demonstrate a commitment to appropriate professional standards, including core policies relating to equality and diversity and child protection</w:t>
            </w:r>
          </w:p>
        </w:tc>
        <w:tc>
          <w:tcPr>
            <w:tcW w:w="1276" w:type="dxa"/>
          </w:tcPr>
          <w:p w14:paraId="4B7B453A" w14:textId="61AE5D96"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531B9B3C" w14:textId="79493F32" w:rsidR="00D77C9A" w:rsidRPr="009379D3" w:rsidDel="00B76B97" w:rsidRDefault="00D77C9A" w:rsidP="00D77C9A">
            <w:pPr>
              <w:rPr>
                <w:rFonts w:asciiTheme="minorHAnsi" w:hAnsiTheme="minorHAnsi" w:cstheme="minorHAnsi"/>
              </w:rPr>
            </w:pPr>
            <w:r w:rsidRPr="009379D3">
              <w:rPr>
                <w:rFonts w:asciiTheme="minorHAnsi" w:hAnsiTheme="minorHAnsi" w:cstheme="minorHAnsi"/>
              </w:rPr>
              <w:t>Interview</w:t>
            </w:r>
          </w:p>
        </w:tc>
      </w:tr>
      <w:tr w:rsidR="00D77C9A" w:rsidRPr="009379D3" w14:paraId="6027F108" w14:textId="77777777" w:rsidTr="009379D3">
        <w:trPr>
          <w:trHeight w:val="246"/>
        </w:trPr>
        <w:tc>
          <w:tcPr>
            <w:tcW w:w="6943" w:type="dxa"/>
          </w:tcPr>
          <w:p w14:paraId="42576BC0" w14:textId="7DFFF22D" w:rsidR="00D77C9A" w:rsidRPr="009379D3" w:rsidRDefault="00D77C9A" w:rsidP="00D77C9A">
            <w:pPr>
              <w:rPr>
                <w:rFonts w:asciiTheme="minorHAnsi" w:hAnsiTheme="minorHAnsi" w:cstheme="minorHAnsi"/>
              </w:rPr>
            </w:pPr>
            <w:r w:rsidRPr="009379D3">
              <w:rPr>
                <w:rFonts w:asciiTheme="minorHAnsi" w:hAnsiTheme="minorHAnsi" w:cstheme="minorHAnsi"/>
              </w:rPr>
              <w:t xml:space="preserve">Demonstrate a commitment to maintaining and developing professional knowledge and skills </w:t>
            </w:r>
          </w:p>
        </w:tc>
        <w:tc>
          <w:tcPr>
            <w:tcW w:w="1276" w:type="dxa"/>
          </w:tcPr>
          <w:p w14:paraId="2ECD8EA0" w14:textId="4AA24C57"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1EE55CDB" w14:textId="4F5791A7" w:rsidR="00D77C9A" w:rsidRPr="009379D3" w:rsidDel="00B76B97" w:rsidRDefault="00D77C9A" w:rsidP="00D77C9A">
            <w:pPr>
              <w:rPr>
                <w:rFonts w:asciiTheme="minorHAnsi" w:hAnsiTheme="minorHAnsi" w:cstheme="minorHAnsi"/>
              </w:rPr>
            </w:pPr>
            <w:r w:rsidRPr="009379D3">
              <w:rPr>
                <w:rFonts w:asciiTheme="minorHAnsi" w:hAnsiTheme="minorHAnsi" w:cstheme="minorHAnsi"/>
              </w:rPr>
              <w:t>Application, Interview</w:t>
            </w:r>
          </w:p>
        </w:tc>
      </w:tr>
      <w:tr w:rsidR="00D77C9A" w:rsidRPr="009379D3" w14:paraId="15BA23D0" w14:textId="77777777" w:rsidTr="009379D3">
        <w:trPr>
          <w:trHeight w:val="246"/>
        </w:trPr>
        <w:tc>
          <w:tcPr>
            <w:tcW w:w="6943" w:type="dxa"/>
          </w:tcPr>
          <w:p w14:paraId="198DB659" w14:textId="06BB15E1" w:rsidR="00D77C9A" w:rsidRPr="00FB1176" w:rsidRDefault="00D77C9A" w:rsidP="00D77C9A">
            <w:pPr>
              <w:rPr>
                <w:rFonts w:asciiTheme="minorHAnsi" w:hAnsiTheme="minorHAnsi" w:cstheme="minorHAnsi"/>
                <w:bCs/>
              </w:rPr>
            </w:pPr>
            <w:r w:rsidRPr="009379D3">
              <w:rPr>
                <w:rFonts w:asciiTheme="minorHAnsi" w:hAnsiTheme="minorHAnsi" w:cstheme="minorHAnsi"/>
                <w:bCs/>
              </w:rPr>
              <w:t xml:space="preserve">Tact and diplomacy in interpersonal relationships with all stakeholders </w:t>
            </w:r>
          </w:p>
        </w:tc>
        <w:tc>
          <w:tcPr>
            <w:tcW w:w="1276" w:type="dxa"/>
          </w:tcPr>
          <w:p w14:paraId="6C993C30" w14:textId="37834AD0"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4DA6DEB2" w14:textId="42D9EA19" w:rsidR="00D77C9A" w:rsidRPr="009379D3" w:rsidDel="00B76B97" w:rsidRDefault="00D77C9A" w:rsidP="00D77C9A">
            <w:pPr>
              <w:rPr>
                <w:rFonts w:asciiTheme="minorHAnsi" w:hAnsiTheme="minorHAnsi" w:cstheme="minorHAnsi"/>
              </w:rPr>
            </w:pPr>
            <w:r w:rsidRPr="009379D3">
              <w:rPr>
                <w:rFonts w:asciiTheme="minorHAnsi" w:hAnsiTheme="minorHAnsi" w:cstheme="minorHAnsi"/>
              </w:rPr>
              <w:t>Interview</w:t>
            </w:r>
          </w:p>
        </w:tc>
      </w:tr>
      <w:tr w:rsidR="00D77C9A" w:rsidRPr="009379D3" w14:paraId="0ADB19B5" w14:textId="77777777" w:rsidTr="009379D3">
        <w:trPr>
          <w:trHeight w:val="246"/>
        </w:trPr>
        <w:tc>
          <w:tcPr>
            <w:tcW w:w="6943" w:type="dxa"/>
          </w:tcPr>
          <w:p w14:paraId="3D11227A" w14:textId="2BFC19C9" w:rsidR="00D77C9A" w:rsidRPr="009379D3" w:rsidRDefault="00D77C9A" w:rsidP="00D77C9A">
            <w:pPr>
              <w:rPr>
                <w:rFonts w:asciiTheme="minorHAnsi" w:hAnsiTheme="minorHAnsi" w:cstheme="minorHAnsi"/>
              </w:rPr>
            </w:pPr>
            <w:r w:rsidRPr="009379D3">
              <w:rPr>
                <w:rFonts w:asciiTheme="minorHAnsi" w:hAnsiTheme="minorHAnsi" w:cstheme="minorHAnsi"/>
              </w:rPr>
              <w:t>To be flexible and able to adapt and prioritise appropriately</w:t>
            </w:r>
          </w:p>
        </w:tc>
        <w:tc>
          <w:tcPr>
            <w:tcW w:w="1276" w:type="dxa"/>
          </w:tcPr>
          <w:p w14:paraId="55647B09" w14:textId="5D822BCF"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0AD0E483" w14:textId="65D77FE9" w:rsidR="00D77C9A" w:rsidRPr="009379D3" w:rsidDel="00B76B97" w:rsidRDefault="00D77C9A" w:rsidP="00D77C9A">
            <w:pPr>
              <w:rPr>
                <w:rFonts w:asciiTheme="minorHAnsi" w:hAnsiTheme="minorHAnsi" w:cstheme="minorHAnsi"/>
              </w:rPr>
            </w:pPr>
            <w:r w:rsidRPr="009379D3">
              <w:rPr>
                <w:rFonts w:asciiTheme="minorHAnsi" w:hAnsiTheme="minorHAnsi" w:cstheme="minorHAnsi"/>
              </w:rPr>
              <w:t>Interview</w:t>
            </w:r>
          </w:p>
        </w:tc>
      </w:tr>
      <w:tr w:rsidR="00D77C9A" w:rsidRPr="009379D3" w14:paraId="65756367" w14:textId="77777777" w:rsidTr="009379D3">
        <w:trPr>
          <w:trHeight w:val="246"/>
        </w:trPr>
        <w:tc>
          <w:tcPr>
            <w:tcW w:w="6943" w:type="dxa"/>
          </w:tcPr>
          <w:p w14:paraId="3CF3985C" w14:textId="242C5D09" w:rsidR="009379D3" w:rsidRPr="009379D3" w:rsidRDefault="00D77C9A" w:rsidP="00D77C9A">
            <w:pPr>
              <w:rPr>
                <w:rFonts w:asciiTheme="minorHAnsi" w:hAnsiTheme="minorHAnsi" w:cstheme="minorHAnsi"/>
              </w:rPr>
            </w:pPr>
            <w:r w:rsidRPr="009379D3">
              <w:rPr>
                <w:rFonts w:asciiTheme="minorHAnsi" w:hAnsiTheme="minorHAnsi" w:cstheme="minorHAnsi"/>
              </w:rPr>
              <w:t xml:space="preserve">Effective staff motivation and development, including establishment of a positive performance management culture </w:t>
            </w:r>
          </w:p>
        </w:tc>
        <w:tc>
          <w:tcPr>
            <w:tcW w:w="1276" w:type="dxa"/>
          </w:tcPr>
          <w:p w14:paraId="6828C561" w14:textId="646A3BFD"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7F2910C5" w14:textId="32D1002B" w:rsidR="00D77C9A" w:rsidRPr="009379D3" w:rsidDel="00B76B97" w:rsidRDefault="00D77C9A" w:rsidP="00D77C9A">
            <w:pPr>
              <w:rPr>
                <w:rFonts w:asciiTheme="minorHAnsi" w:hAnsiTheme="minorHAnsi" w:cstheme="minorHAnsi"/>
              </w:rPr>
            </w:pPr>
            <w:r w:rsidRPr="009379D3">
              <w:rPr>
                <w:rFonts w:asciiTheme="minorHAnsi" w:hAnsiTheme="minorHAnsi" w:cstheme="minorHAnsi"/>
              </w:rPr>
              <w:t>Interview</w:t>
            </w:r>
          </w:p>
        </w:tc>
      </w:tr>
    </w:tbl>
    <w:p w14:paraId="09616B20" w14:textId="7C0C2F67" w:rsidR="00F66E6D" w:rsidRPr="005E11BB" w:rsidRDefault="00F66E6D" w:rsidP="007D7EE8">
      <w:pPr>
        <w:spacing w:line="276" w:lineRule="auto"/>
        <w:jc w:val="both"/>
        <w:rPr>
          <w:rFonts w:asciiTheme="minorHAnsi" w:hAnsiTheme="minorHAnsi" w:cstheme="minorHAnsi"/>
          <w:b/>
        </w:rPr>
      </w:pPr>
    </w:p>
    <w:p w14:paraId="2ABEDA89" w14:textId="14208F65" w:rsidR="007D7EE8" w:rsidRPr="009379D3" w:rsidRDefault="007D7EE8" w:rsidP="007D7EE8">
      <w:pPr>
        <w:spacing w:line="276" w:lineRule="auto"/>
        <w:jc w:val="both"/>
        <w:rPr>
          <w:rFonts w:asciiTheme="minorHAnsi" w:hAnsiTheme="minorHAnsi" w:cstheme="minorHAnsi"/>
          <w:b/>
        </w:rPr>
      </w:pPr>
      <w:r w:rsidRPr="009379D3">
        <w:rPr>
          <w:rFonts w:asciiTheme="minorHAnsi" w:hAnsiTheme="minorHAnsi" w:cstheme="minorHAnsi"/>
          <w:b/>
        </w:rPr>
        <w:t>Review and Amendment</w:t>
      </w:r>
      <w:r w:rsidR="00D033E2" w:rsidRPr="009379D3">
        <w:rPr>
          <w:rFonts w:asciiTheme="minorHAnsi" w:hAnsiTheme="minorHAnsi" w:cstheme="minorHAnsi"/>
          <w:b/>
        </w:rPr>
        <w:t>:</w:t>
      </w:r>
    </w:p>
    <w:p w14:paraId="76D27DF4" w14:textId="3B3082C0" w:rsidR="007D7EE8" w:rsidRPr="009379D3" w:rsidRDefault="007D7EE8" w:rsidP="525A2D10">
      <w:pPr>
        <w:spacing w:line="276" w:lineRule="auto"/>
        <w:jc w:val="both"/>
        <w:rPr>
          <w:rFonts w:asciiTheme="minorHAnsi" w:hAnsiTheme="minorHAnsi" w:cstheme="minorHAnsi"/>
        </w:rPr>
      </w:pPr>
      <w:r w:rsidRPr="009379D3">
        <w:rPr>
          <w:rFonts w:asciiTheme="minorHAnsi" w:hAnsiTheme="minorHAnsi" w:cstheme="minorHAnsi"/>
        </w:rPr>
        <w:t>This job description is normally review</w:t>
      </w:r>
      <w:r w:rsidR="00ED2698" w:rsidRPr="009379D3">
        <w:rPr>
          <w:rFonts w:asciiTheme="minorHAnsi" w:hAnsiTheme="minorHAnsi" w:cstheme="minorHAnsi"/>
        </w:rPr>
        <w:t>ed annually</w:t>
      </w:r>
      <w:r w:rsidR="129B83BC" w:rsidRPr="009379D3">
        <w:rPr>
          <w:rFonts w:asciiTheme="minorHAnsi" w:hAnsiTheme="minorHAnsi" w:cstheme="minorHAnsi"/>
        </w:rPr>
        <w:t xml:space="preserve"> as part of the appraisal </w:t>
      </w:r>
      <w:r w:rsidR="6045536D" w:rsidRPr="009379D3">
        <w:rPr>
          <w:rFonts w:asciiTheme="minorHAnsi" w:hAnsiTheme="minorHAnsi" w:cstheme="minorHAnsi"/>
        </w:rPr>
        <w:t>cycle</w:t>
      </w:r>
      <w:r w:rsidRPr="009379D3">
        <w:rPr>
          <w:rFonts w:asciiTheme="minorHAnsi" w:hAnsiTheme="minorHAnsi" w:cstheme="minorHAnsi"/>
        </w:rPr>
        <w:t>. I</w:t>
      </w:r>
      <w:r w:rsidR="61FBCB45" w:rsidRPr="009379D3">
        <w:rPr>
          <w:rFonts w:asciiTheme="minorHAnsi" w:hAnsiTheme="minorHAnsi" w:cstheme="minorHAnsi"/>
        </w:rPr>
        <w:t>f significant changes are required, i</w:t>
      </w:r>
      <w:r w:rsidRPr="009379D3">
        <w:rPr>
          <w:rFonts w:asciiTheme="minorHAnsi" w:hAnsiTheme="minorHAnsi" w:cstheme="minorHAnsi"/>
        </w:rPr>
        <w:t xml:space="preserve">t may be </w:t>
      </w:r>
      <w:r w:rsidR="0DFF5887" w:rsidRPr="009379D3">
        <w:rPr>
          <w:rFonts w:asciiTheme="minorHAnsi" w:hAnsiTheme="minorHAnsi" w:cstheme="minorHAnsi"/>
        </w:rPr>
        <w:t>amended following</w:t>
      </w:r>
      <w:r w:rsidRPr="009379D3">
        <w:rPr>
          <w:rFonts w:asciiTheme="minorHAnsi" w:hAnsiTheme="minorHAnsi" w:cstheme="minorHAnsi"/>
        </w:rPr>
        <w:t xml:space="preserve"> </w:t>
      </w:r>
      <w:r w:rsidR="0AB3391D" w:rsidRPr="009379D3">
        <w:rPr>
          <w:rFonts w:asciiTheme="minorHAnsi" w:hAnsiTheme="minorHAnsi" w:cstheme="minorHAnsi"/>
        </w:rPr>
        <w:t xml:space="preserve">an individual </w:t>
      </w:r>
      <w:r w:rsidRPr="009379D3">
        <w:rPr>
          <w:rFonts w:asciiTheme="minorHAnsi" w:hAnsiTheme="minorHAnsi" w:cstheme="minorHAnsi"/>
        </w:rPr>
        <w:t>consultation</w:t>
      </w:r>
      <w:r w:rsidR="2E131413" w:rsidRPr="009379D3">
        <w:rPr>
          <w:rFonts w:asciiTheme="minorHAnsi" w:hAnsiTheme="minorHAnsi" w:cstheme="minorHAnsi"/>
        </w:rPr>
        <w:t xml:space="preserve"> process</w:t>
      </w:r>
      <w:r w:rsidRPr="009379D3">
        <w:rPr>
          <w:rFonts w:asciiTheme="minorHAnsi" w:hAnsiTheme="minorHAnsi" w:cstheme="minorHAnsi"/>
        </w:rPr>
        <w:t>.</w:t>
      </w:r>
    </w:p>
    <w:p w14:paraId="1FF1A3AB" w14:textId="77777777" w:rsidR="00D033E2" w:rsidRPr="009379D3" w:rsidRDefault="00D033E2" w:rsidP="525A2D10">
      <w:pPr>
        <w:spacing w:line="276" w:lineRule="auto"/>
        <w:jc w:val="both"/>
        <w:rPr>
          <w:rFonts w:asciiTheme="minorHAnsi" w:hAnsiTheme="minorHAnsi" w:cstheme="minorHAnsi"/>
        </w:rPr>
      </w:pPr>
    </w:p>
    <w:p w14:paraId="4AD92C3B" w14:textId="7F9FF162" w:rsidR="007D7EE8" w:rsidRPr="008D4679" w:rsidRDefault="22E81D6A" w:rsidP="525A2D10">
      <w:pPr>
        <w:spacing w:line="276" w:lineRule="auto"/>
        <w:jc w:val="both"/>
        <w:rPr>
          <w:rFonts w:asciiTheme="minorHAnsi" w:hAnsiTheme="minorHAnsi" w:cstheme="minorHAnsi"/>
          <w:sz w:val="21"/>
          <w:szCs w:val="21"/>
        </w:rPr>
      </w:pPr>
      <w:r w:rsidRPr="009379D3">
        <w:rPr>
          <w:rFonts w:asciiTheme="minorHAnsi" w:hAnsiTheme="minorHAnsi" w:cstheme="minorHAnsi"/>
        </w:rPr>
        <w:t>All staff</w:t>
      </w:r>
      <w:r w:rsidR="007D7EE8" w:rsidRPr="009379D3">
        <w:rPr>
          <w:rFonts w:asciiTheme="minorHAnsi" w:hAnsiTheme="minorHAnsi" w:cstheme="minorHAnsi"/>
        </w:rPr>
        <w:t xml:space="preserve"> are expected to carry out </w:t>
      </w:r>
      <w:r w:rsidR="2AB378A0" w:rsidRPr="009379D3">
        <w:rPr>
          <w:rFonts w:asciiTheme="minorHAnsi" w:hAnsiTheme="minorHAnsi" w:cstheme="minorHAnsi"/>
        </w:rPr>
        <w:t>their</w:t>
      </w:r>
      <w:r w:rsidR="007D7EE8" w:rsidRPr="009379D3">
        <w:rPr>
          <w:rFonts w:asciiTheme="minorHAnsi" w:hAnsiTheme="minorHAnsi" w:cstheme="minorHAnsi"/>
        </w:rPr>
        <w:t xml:space="preserve"> duties with due regard to current and future Trust </w:t>
      </w:r>
      <w:r w:rsidR="00E37723" w:rsidRPr="009379D3">
        <w:rPr>
          <w:rFonts w:asciiTheme="minorHAnsi" w:hAnsiTheme="minorHAnsi" w:cstheme="minorHAnsi"/>
        </w:rPr>
        <w:t xml:space="preserve">and school </w:t>
      </w:r>
      <w:r w:rsidR="007D7EE8" w:rsidRPr="009379D3">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r w:rsidR="007D7EE8" w:rsidRPr="008D4679">
        <w:rPr>
          <w:rFonts w:asciiTheme="minorHAnsi" w:hAnsiTheme="minorHAnsi" w:cstheme="minorHAnsi"/>
          <w:sz w:val="21"/>
          <w:szCs w:val="21"/>
        </w:rPr>
        <w:t>.</w:t>
      </w:r>
    </w:p>
    <w:sectPr w:rsidR="007D7EE8" w:rsidRPr="008D4679" w:rsidSect="00B81F11">
      <w:headerReference w:type="even" r:id="rId12"/>
      <w:headerReference w:type="default" r:id="rId13"/>
      <w:footerReference w:type="even" r:id="rId14"/>
      <w:footerReference w:type="default" r:id="rId15"/>
      <w:pgSz w:w="11910" w:h="16840"/>
      <w:pgMar w:top="1418" w:right="570" w:bottom="851"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B7489" w14:textId="77777777" w:rsidR="00F31C36" w:rsidRDefault="00F31C36">
      <w:r>
        <w:separator/>
      </w:r>
    </w:p>
  </w:endnote>
  <w:endnote w:type="continuationSeparator" w:id="0">
    <w:p w14:paraId="38170A12" w14:textId="77777777" w:rsidR="00F31C36" w:rsidRDefault="00F3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7BFC5" w14:textId="77777777" w:rsidR="00F31C36" w:rsidRDefault="00F31C36">
      <w:r>
        <w:separator/>
      </w:r>
    </w:p>
  </w:footnote>
  <w:footnote w:type="continuationSeparator" w:id="0">
    <w:p w14:paraId="0D541A88" w14:textId="77777777" w:rsidR="00F31C36" w:rsidRDefault="00F31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4D00B1"/>
    <w:multiLevelType w:val="hybridMultilevel"/>
    <w:tmpl w:val="6F06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7E098F"/>
    <w:multiLevelType w:val="hybridMultilevel"/>
    <w:tmpl w:val="C3565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05549888">
    <w:abstractNumId w:val="1"/>
  </w:num>
  <w:num w:numId="2" w16cid:durableId="1317029482">
    <w:abstractNumId w:val="2"/>
  </w:num>
  <w:num w:numId="3" w16cid:durableId="1974099567">
    <w:abstractNumId w:val="32"/>
  </w:num>
  <w:num w:numId="4" w16cid:durableId="2042317622">
    <w:abstractNumId w:val="39"/>
  </w:num>
  <w:num w:numId="5" w16cid:durableId="300575351">
    <w:abstractNumId w:val="27"/>
  </w:num>
  <w:num w:numId="6" w16cid:durableId="1005090861">
    <w:abstractNumId w:val="3"/>
  </w:num>
  <w:num w:numId="7" w16cid:durableId="342443481">
    <w:abstractNumId w:val="21"/>
  </w:num>
  <w:num w:numId="8" w16cid:durableId="1101339163">
    <w:abstractNumId w:val="13"/>
  </w:num>
  <w:num w:numId="9" w16cid:durableId="1589803974">
    <w:abstractNumId w:val="18"/>
  </w:num>
  <w:num w:numId="10" w16cid:durableId="287467622">
    <w:abstractNumId w:val="40"/>
  </w:num>
  <w:num w:numId="11" w16cid:durableId="1427850351">
    <w:abstractNumId w:val="8"/>
  </w:num>
  <w:num w:numId="12" w16cid:durableId="947347346">
    <w:abstractNumId w:val="11"/>
  </w:num>
  <w:num w:numId="13" w16cid:durableId="554856243">
    <w:abstractNumId w:val="14"/>
  </w:num>
  <w:num w:numId="14" w16cid:durableId="1318261588">
    <w:abstractNumId w:val="41"/>
  </w:num>
  <w:num w:numId="15" w16cid:durableId="2142839023">
    <w:abstractNumId w:val="22"/>
  </w:num>
  <w:num w:numId="16" w16cid:durableId="63380070">
    <w:abstractNumId w:val="10"/>
  </w:num>
  <w:num w:numId="17" w16cid:durableId="350886497">
    <w:abstractNumId w:val="30"/>
  </w:num>
  <w:num w:numId="18" w16cid:durableId="1716614354">
    <w:abstractNumId w:val="20"/>
  </w:num>
  <w:num w:numId="19" w16cid:durableId="1726679120">
    <w:abstractNumId w:val="12"/>
  </w:num>
  <w:num w:numId="20" w16cid:durableId="1707830746">
    <w:abstractNumId w:val="5"/>
  </w:num>
  <w:num w:numId="21" w16cid:durableId="1893690357">
    <w:abstractNumId w:val="42"/>
  </w:num>
  <w:num w:numId="22" w16cid:durableId="1150705413">
    <w:abstractNumId w:val="0"/>
  </w:num>
  <w:num w:numId="23" w16cid:durableId="703561568">
    <w:abstractNumId w:val="7"/>
  </w:num>
  <w:num w:numId="24" w16cid:durableId="1514110411">
    <w:abstractNumId w:val="25"/>
  </w:num>
  <w:num w:numId="25" w16cid:durableId="1067219361">
    <w:abstractNumId w:val="46"/>
  </w:num>
  <w:num w:numId="26" w16cid:durableId="2063671657">
    <w:abstractNumId w:val="37"/>
  </w:num>
  <w:num w:numId="27" w16cid:durableId="77561758">
    <w:abstractNumId w:val="38"/>
  </w:num>
  <w:num w:numId="28" w16cid:durableId="1530218784">
    <w:abstractNumId w:val="16"/>
  </w:num>
  <w:num w:numId="29" w16cid:durableId="1972324809">
    <w:abstractNumId w:val="24"/>
  </w:num>
  <w:num w:numId="30" w16cid:durableId="1866793915">
    <w:abstractNumId w:val="35"/>
  </w:num>
  <w:num w:numId="31" w16cid:durableId="1101729259">
    <w:abstractNumId w:val="33"/>
  </w:num>
  <w:num w:numId="32" w16cid:durableId="1580287345">
    <w:abstractNumId w:val="4"/>
  </w:num>
  <w:num w:numId="33" w16cid:durableId="744687005">
    <w:abstractNumId w:val="43"/>
  </w:num>
  <w:num w:numId="34" w16cid:durableId="1564411842">
    <w:abstractNumId w:val="15"/>
  </w:num>
  <w:num w:numId="35" w16cid:durableId="550193258">
    <w:abstractNumId w:val="23"/>
  </w:num>
  <w:num w:numId="36" w16cid:durableId="1055276676">
    <w:abstractNumId w:val="29"/>
  </w:num>
  <w:num w:numId="37" w16cid:durableId="891504396">
    <w:abstractNumId w:val="28"/>
  </w:num>
  <w:num w:numId="38" w16cid:durableId="1606156388">
    <w:abstractNumId w:val="34"/>
  </w:num>
  <w:num w:numId="39" w16cid:durableId="135076186">
    <w:abstractNumId w:val="44"/>
  </w:num>
  <w:num w:numId="40" w16cid:durableId="1686399841">
    <w:abstractNumId w:val="9"/>
  </w:num>
  <w:num w:numId="41" w16cid:durableId="1848254590">
    <w:abstractNumId w:val="17"/>
  </w:num>
  <w:num w:numId="42" w16cid:durableId="1824001637">
    <w:abstractNumId w:val="36"/>
  </w:num>
  <w:num w:numId="43" w16cid:durableId="309091201">
    <w:abstractNumId w:val="6"/>
  </w:num>
  <w:num w:numId="44" w16cid:durableId="1495025951">
    <w:abstractNumId w:val="26"/>
  </w:num>
  <w:num w:numId="45" w16cid:durableId="774055983">
    <w:abstractNumId w:val="31"/>
  </w:num>
  <w:num w:numId="46" w16cid:durableId="1260989630">
    <w:abstractNumId w:val="45"/>
  </w:num>
  <w:num w:numId="47" w16cid:durableId="1037198167">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E7C35"/>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C727D"/>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A42EC"/>
    <w:rsid w:val="003C0D70"/>
    <w:rsid w:val="003C6086"/>
    <w:rsid w:val="003D78FD"/>
    <w:rsid w:val="003E240D"/>
    <w:rsid w:val="003E719B"/>
    <w:rsid w:val="003F6460"/>
    <w:rsid w:val="003F70D3"/>
    <w:rsid w:val="00403C03"/>
    <w:rsid w:val="00411AFC"/>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2F5D"/>
    <w:rsid w:val="005A45FA"/>
    <w:rsid w:val="005B4E66"/>
    <w:rsid w:val="005C02FE"/>
    <w:rsid w:val="005C0E04"/>
    <w:rsid w:val="005D0DB9"/>
    <w:rsid w:val="005E11BB"/>
    <w:rsid w:val="005F366B"/>
    <w:rsid w:val="0060414A"/>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2C8A"/>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62984"/>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379D3"/>
    <w:rsid w:val="00953B1B"/>
    <w:rsid w:val="0095795A"/>
    <w:rsid w:val="00960224"/>
    <w:rsid w:val="00981EB8"/>
    <w:rsid w:val="0098420D"/>
    <w:rsid w:val="00987A26"/>
    <w:rsid w:val="00993A2E"/>
    <w:rsid w:val="00995011"/>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81F11"/>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291"/>
    <w:rsid w:val="00D56B99"/>
    <w:rsid w:val="00D628E1"/>
    <w:rsid w:val="00D64D22"/>
    <w:rsid w:val="00D65BBC"/>
    <w:rsid w:val="00D66942"/>
    <w:rsid w:val="00D724B6"/>
    <w:rsid w:val="00D77C9A"/>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5767E"/>
    <w:rsid w:val="00E6015D"/>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1FCF"/>
    <w:rsid w:val="00F03FB5"/>
    <w:rsid w:val="00F0601B"/>
    <w:rsid w:val="00F16741"/>
    <w:rsid w:val="00F211F3"/>
    <w:rsid w:val="00F22A09"/>
    <w:rsid w:val="00F25760"/>
    <w:rsid w:val="00F31C36"/>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B1176"/>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styleId="UnresolvedMention">
    <w:name w:val="Unresolved Mention"/>
    <w:basedOn w:val="DefaultParagraphFont"/>
    <w:uiPriority w:val="99"/>
    <w:semiHidden/>
    <w:unhideWhenUsed/>
    <w:rsid w:val="00F01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footer" Target="footer2.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9</cp:revision>
  <cp:lastPrinted>2021-03-12T13:34:00Z</cp:lastPrinted>
  <dcterms:created xsi:type="dcterms:W3CDTF">2021-05-18T12:01:00Z</dcterms:created>
  <dcterms:modified xsi:type="dcterms:W3CDTF">2024-11-17T14:35:00Z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