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0D" w:rsidRDefault="00C61CDF" w:rsidP="000D5B03">
      <w:pPr>
        <w:pStyle w:val="RHAddress"/>
        <w:rPr>
          <w:color w:val="000000"/>
        </w:rPr>
      </w:pPr>
      <w:r>
        <w:rPr>
          <w:noProof/>
          <w:sz w:val="20"/>
        </w:rPr>
        <mc:AlternateContent>
          <mc:Choice Requires="wps">
            <w:drawing>
              <wp:anchor distT="0" distB="0" distL="114300" distR="114300" simplePos="0" relativeHeight="251655168" behindDoc="0" locked="0" layoutInCell="1" allowOverlap="1">
                <wp:simplePos x="0" y="0"/>
                <wp:positionH relativeFrom="margin">
                  <wp:posOffset>56515</wp:posOffset>
                </wp:positionH>
                <wp:positionV relativeFrom="paragraph">
                  <wp:posOffset>-1164590</wp:posOffset>
                </wp:positionV>
                <wp:extent cx="3473355" cy="1692322"/>
                <wp:effectExtent l="0" t="0" r="0"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355" cy="1692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2A2" w:rsidRPr="00F104CB" w:rsidRDefault="003C72A2" w:rsidP="003D0918">
                            <w:pPr>
                              <w:ind w:left="-142"/>
                              <w:rPr>
                                <w:rFonts w:ascii="Century Gothic" w:hAnsi="Century Gothic"/>
                                <w:b/>
                                <w:sz w:val="32"/>
                                <w:szCs w:val="32"/>
                              </w:rPr>
                            </w:pPr>
                            <w:r w:rsidRPr="00F104CB">
                              <w:rPr>
                                <w:rFonts w:ascii="Century Gothic" w:hAnsi="Century Gothic"/>
                                <w:b/>
                                <w:sz w:val="32"/>
                                <w:szCs w:val="32"/>
                              </w:rPr>
                              <w:t>Roding Primary School</w:t>
                            </w:r>
                          </w:p>
                          <w:p w:rsidR="00AF71C2" w:rsidRPr="00F104CB" w:rsidRDefault="00804EF7" w:rsidP="003D0918">
                            <w:pPr>
                              <w:ind w:left="-142"/>
                              <w:rPr>
                                <w:rFonts w:ascii="Century Gothic" w:hAnsi="Century Gothic"/>
                                <w:b/>
                                <w:sz w:val="32"/>
                                <w:szCs w:val="32"/>
                              </w:rPr>
                            </w:pPr>
                            <w:r w:rsidRPr="00F104CB">
                              <w:rPr>
                                <w:rFonts w:ascii="Century Gothic" w:hAnsi="Century Gothic"/>
                                <w:b/>
                                <w:sz w:val="32"/>
                                <w:szCs w:val="32"/>
                              </w:rPr>
                              <w:t>W</w:t>
                            </w:r>
                            <w:r w:rsidR="00AF71C2" w:rsidRPr="00F104CB">
                              <w:rPr>
                                <w:rFonts w:ascii="Century Gothic" w:hAnsi="Century Gothic"/>
                                <w:b/>
                                <w:sz w:val="32"/>
                                <w:szCs w:val="32"/>
                              </w:rPr>
                              <w:t>ith Provision for Deaf Children</w:t>
                            </w:r>
                          </w:p>
                          <w:p w:rsidR="003C72A2" w:rsidRPr="00627774" w:rsidRDefault="003C72A2" w:rsidP="003D0918">
                            <w:pPr>
                              <w:ind w:left="-142"/>
                              <w:rPr>
                                <w:rFonts w:ascii="Century Gothic" w:hAnsi="Century Gothic"/>
                                <w:sz w:val="22"/>
                              </w:rPr>
                            </w:pPr>
                            <w:smartTag w:uri="urn:schemas-microsoft-com:office:smarttags" w:element="Street">
                              <w:smartTag w:uri="urn:schemas-microsoft-com:office:smarttags" w:element="address">
                                <w:r w:rsidRPr="00627774">
                                  <w:rPr>
                                    <w:rFonts w:ascii="Century Gothic" w:hAnsi="Century Gothic"/>
                                    <w:sz w:val="22"/>
                                  </w:rPr>
                                  <w:t>Roding Lane North</w:t>
                                </w:r>
                              </w:smartTag>
                            </w:smartTag>
                          </w:p>
                          <w:p w:rsidR="003C72A2" w:rsidRPr="00627774" w:rsidRDefault="003C72A2" w:rsidP="003D0918">
                            <w:pPr>
                              <w:ind w:left="-142"/>
                              <w:rPr>
                                <w:rFonts w:ascii="Century Gothic" w:hAnsi="Century Gothic"/>
                                <w:sz w:val="22"/>
                              </w:rPr>
                            </w:pPr>
                            <w:smartTag w:uri="urn:schemas-microsoft-com:office:smarttags" w:element="place">
                              <w:smartTag w:uri="urn:schemas-microsoft-com:office:smarttags" w:element="PlaceName">
                                <w:r w:rsidRPr="00627774">
                                  <w:rPr>
                                    <w:rFonts w:ascii="Century Gothic" w:hAnsi="Century Gothic"/>
                                    <w:sz w:val="22"/>
                                  </w:rPr>
                                  <w:t>Woodford</w:t>
                                </w:r>
                              </w:smartTag>
                              <w:r w:rsidRPr="00627774">
                                <w:rPr>
                                  <w:rFonts w:ascii="Century Gothic" w:hAnsi="Century Gothic"/>
                                  <w:sz w:val="22"/>
                                </w:rPr>
                                <w:t xml:space="preserve"> </w:t>
                              </w:r>
                              <w:smartTag w:uri="urn:schemas-microsoft-com:office:smarttags" w:element="PlaceType">
                                <w:r w:rsidRPr="00627774">
                                  <w:rPr>
                                    <w:rFonts w:ascii="Century Gothic" w:hAnsi="Century Gothic"/>
                                    <w:sz w:val="22"/>
                                  </w:rPr>
                                  <w:t>Bridge</w:t>
                                </w:r>
                              </w:smartTag>
                            </w:smartTag>
                          </w:p>
                          <w:p w:rsidR="003C72A2" w:rsidRPr="00627774" w:rsidRDefault="003C72A2" w:rsidP="003D0918">
                            <w:pPr>
                              <w:ind w:left="-142"/>
                              <w:rPr>
                                <w:rFonts w:ascii="Century Gothic" w:hAnsi="Century Gothic"/>
                                <w:sz w:val="22"/>
                              </w:rPr>
                            </w:pPr>
                            <w:r w:rsidRPr="00627774">
                              <w:rPr>
                                <w:rFonts w:ascii="Century Gothic" w:hAnsi="Century Gothic"/>
                                <w:sz w:val="22"/>
                              </w:rPr>
                              <w:t>Essex</w:t>
                            </w:r>
                            <w:r w:rsidR="00627774" w:rsidRPr="00627774">
                              <w:rPr>
                                <w:rFonts w:ascii="Century Gothic" w:hAnsi="Century Gothic"/>
                                <w:sz w:val="22"/>
                              </w:rPr>
                              <w:t xml:space="preserve">, </w:t>
                            </w:r>
                            <w:r w:rsidRPr="00627774">
                              <w:rPr>
                                <w:rFonts w:ascii="Century Gothic" w:hAnsi="Century Gothic"/>
                                <w:sz w:val="22"/>
                              </w:rPr>
                              <w:t>IG8 8NP</w:t>
                            </w:r>
                          </w:p>
                          <w:p w:rsidR="003C72A2" w:rsidRPr="00627774" w:rsidRDefault="003C72A2" w:rsidP="003D0918">
                            <w:pPr>
                              <w:pStyle w:val="RHAddress"/>
                              <w:tabs>
                                <w:tab w:val="left" w:pos="2138"/>
                                <w:tab w:val="left" w:pos="6300"/>
                              </w:tabs>
                              <w:ind w:left="-142"/>
                              <w:rPr>
                                <w:rFonts w:ascii="Century Gothic" w:hAnsi="Century Gothic" w:cs="Arial"/>
                                <w:color w:val="0000FF"/>
                                <w:sz w:val="16"/>
                              </w:rPr>
                            </w:pPr>
                          </w:p>
                          <w:p w:rsidR="003C72A2"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Telephone     020 8504 3706 </w:t>
                            </w:r>
                          </w:p>
                          <w:p w:rsidR="00627774"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Email              </w:t>
                            </w:r>
                            <w:hyperlink r:id="rId7" w:history="1">
                              <w:r w:rsidR="00627774" w:rsidRPr="00C61CDF">
                                <w:rPr>
                                  <w:rStyle w:val="Hyperlink"/>
                                  <w:rFonts w:ascii="Century Gothic" w:hAnsi="Century Gothic"/>
                                  <w:sz w:val="18"/>
                                  <w:szCs w:val="20"/>
                                </w:rPr>
                                <w:t>Admin@rodingprimary.co.uk</w:t>
                              </w:r>
                            </w:hyperlink>
                          </w:p>
                          <w:p w:rsidR="003C72A2" w:rsidRPr="00627774" w:rsidRDefault="003C72A2" w:rsidP="003D0918">
                            <w:pPr>
                              <w:ind w:left="-142"/>
                              <w:rPr>
                                <w:rFonts w:ascii="Century Gothic" w:hAnsi="Century Gothic"/>
                                <w:sz w:val="20"/>
                                <w:szCs w:val="20"/>
                                <w:lang w:val="fr-FR"/>
                              </w:rPr>
                            </w:pPr>
                            <w:r w:rsidRPr="00C61CDF">
                              <w:rPr>
                                <w:rFonts w:ascii="Century Gothic" w:hAnsi="Century Gothic"/>
                                <w:sz w:val="18"/>
                                <w:szCs w:val="20"/>
                              </w:rPr>
                              <w:t>Website         www.rodingprimary.co.uk</w:t>
                            </w:r>
                            <w:r w:rsidRPr="00627774">
                              <w:rPr>
                                <w:rFonts w:ascii="Century Gothic" w:hAnsi="Century Gothic"/>
                                <w:sz w:val="20"/>
                                <w:szCs w:val="20"/>
                                <w:lang w:val="fr-FR"/>
                              </w:rPr>
                              <w:tab/>
                            </w:r>
                          </w:p>
                          <w:p w:rsidR="003C72A2" w:rsidRPr="008569A4" w:rsidRDefault="003C72A2" w:rsidP="003D0918">
                            <w:pPr>
                              <w:pStyle w:val="RHAddress"/>
                              <w:tabs>
                                <w:tab w:val="left" w:pos="2138"/>
                                <w:tab w:val="left" w:pos="6300"/>
                              </w:tabs>
                              <w:ind w:left="-142"/>
                              <w:rPr>
                                <w:rFonts w:ascii="Arial" w:hAnsi="Arial" w:cs="Arial"/>
                                <w:color w:val="0000FF"/>
                                <w:lang w:val="fr-FR"/>
                              </w:rPr>
                            </w:pPr>
                          </w:p>
                          <w:p w:rsidR="003C72A2" w:rsidRDefault="003C72A2" w:rsidP="003D0918">
                            <w:pPr>
                              <w:pStyle w:val="RHAddress"/>
                              <w:tabs>
                                <w:tab w:val="left" w:pos="2138"/>
                                <w:tab w:val="left" w:pos="6300"/>
                              </w:tabs>
                              <w:ind w:left="-142"/>
                              <w:rPr>
                                <w:color w:val="0000FF"/>
                                <w:lang w:val="fr-FR"/>
                              </w:rPr>
                            </w:pPr>
                          </w:p>
                          <w:p w:rsidR="003C72A2" w:rsidRDefault="003C72A2" w:rsidP="003D0918">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5pt;margin-top:-91.7pt;width:273.5pt;height:13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3gwIAABE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gw4C7H&#10;SJEOOHrgg0fXekDTUJ7euAqs7g3Y+QG2wTSm6sydpp8dUvqmJWrLX1mr+5YTBuFl4WZydnXEcQFk&#10;07/TDNyQndcRaGhsF2oH1UCADjQ9nqgJoVDYnBaL6XQ2w4jCWTYv82meRx+kOl431vk3XHcoTGps&#10;gfsIT/Z3zodwSHU0Cd6cloKthZRxYbebG2nRnoBO1vE7oD8zkyoYKx2ujYjjDkQJPsJZiDfy/q3M&#10;8iK9zsvJer5cTIp1MZuUi3Q5SbPyupynRVncrr+HALOiagVjXN0JxY8azIq/4/jQDaN6ogpRX+Ny&#10;ls9Gjv6YZBq/3yXZCQ8tKUVX4+XJiFSB2deKQdqk8kTIcZ48Dz9WGWpw/MeqRB0E6kcR+GEzAEoQ&#10;x0azR1CE1cAX0A7vCExabb9i1ENP1th92RHLMZJvFaiqzIoiNHFcFLNFDgt7frI5PyGKAlSNPUbj&#10;9MaPjb8zVmxb8DTqWOlXoMRGRI08RXXQL/RdTObwRoTGPl9Hq6eXbPUDAAD//wMAUEsDBBQABgAI&#10;AAAAIQDqf6g03gAAAAkBAAAPAAAAZHJzL2Rvd25yZXYueG1sTI/BbsIwDIbvk/YOkSftMkHaQaGU&#10;pmibtGlXGA/gNqGtaJyqCbS8/bzTONr/p9+f891kO3E1g28dKYjnEQhDldMt1QqOP5+zFIQPSBo7&#10;R0bBzXjYFY8POWbajbQ310OoBZeQz1BBE0KfSemrxlj0c9cb4uzkBouBx6GWesCRy20nX6NoJS22&#10;xBca7M1HY6rz4WIVnL7Hl2Qzll/huN4vV+/Yrkt3U+r5aXrbgghmCv8w/OmzOhTsVLoLaS86BemG&#10;QQWzOF0sQTCQJAmvSk4WMcgil/cfFL8AAAD//wMAUEsBAi0AFAAGAAgAAAAhALaDOJL+AAAA4QEA&#10;ABMAAAAAAAAAAAAAAAAAAAAAAFtDb250ZW50X1R5cGVzXS54bWxQSwECLQAUAAYACAAAACEAOP0h&#10;/9YAAACUAQAACwAAAAAAAAAAAAAAAAAvAQAAX3JlbHMvLnJlbHNQSwECLQAUAAYACAAAACEA/3tZ&#10;t4MCAAARBQAADgAAAAAAAAAAAAAAAAAuAgAAZHJzL2Uyb0RvYy54bWxQSwECLQAUAAYACAAAACEA&#10;6n+oNN4AAAAJAQAADwAAAAAAAAAAAAAAAADdBAAAZHJzL2Rvd25yZXYueG1sUEsFBgAAAAAEAAQA&#10;8wAAAOgFAAAAAA==&#10;" stroked="f">
                <v:textbox>
                  <w:txbxContent>
                    <w:p w:rsidR="003C72A2" w:rsidRPr="00F104CB" w:rsidRDefault="003C72A2" w:rsidP="003D0918">
                      <w:pPr>
                        <w:ind w:left="-142"/>
                        <w:rPr>
                          <w:rFonts w:ascii="Century Gothic" w:hAnsi="Century Gothic"/>
                          <w:b/>
                          <w:sz w:val="32"/>
                          <w:szCs w:val="32"/>
                        </w:rPr>
                      </w:pPr>
                      <w:r w:rsidRPr="00F104CB">
                        <w:rPr>
                          <w:rFonts w:ascii="Century Gothic" w:hAnsi="Century Gothic"/>
                          <w:b/>
                          <w:sz w:val="32"/>
                          <w:szCs w:val="32"/>
                        </w:rPr>
                        <w:t>Roding Primary School</w:t>
                      </w:r>
                    </w:p>
                    <w:p w:rsidR="00AF71C2" w:rsidRPr="00F104CB" w:rsidRDefault="00804EF7" w:rsidP="003D0918">
                      <w:pPr>
                        <w:ind w:left="-142"/>
                        <w:rPr>
                          <w:rFonts w:ascii="Century Gothic" w:hAnsi="Century Gothic"/>
                          <w:b/>
                          <w:sz w:val="32"/>
                          <w:szCs w:val="32"/>
                        </w:rPr>
                      </w:pPr>
                      <w:r w:rsidRPr="00F104CB">
                        <w:rPr>
                          <w:rFonts w:ascii="Century Gothic" w:hAnsi="Century Gothic"/>
                          <w:b/>
                          <w:sz w:val="32"/>
                          <w:szCs w:val="32"/>
                        </w:rPr>
                        <w:t>W</w:t>
                      </w:r>
                      <w:r w:rsidR="00AF71C2" w:rsidRPr="00F104CB">
                        <w:rPr>
                          <w:rFonts w:ascii="Century Gothic" w:hAnsi="Century Gothic"/>
                          <w:b/>
                          <w:sz w:val="32"/>
                          <w:szCs w:val="32"/>
                        </w:rPr>
                        <w:t>ith Provision for Deaf Children</w:t>
                      </w:r>
                    </w:p>
                    <w:p w:rsidR="003C72A2" w:rsidRPr="00627774" w:rsidRDefault="003C72A2" w:rsidP="003D0918">
                      <w:pPr>
                        <w:ind w:left="-142"/>
                        <w:rPr>
                          <w:rFonts w:ascii="Century Gothic" w:hAnsi="Century Gothic"/>
                          <w:sz w:val="22"/>
                        </w:rPr>
                      </w:pPr>
                      <w:smartTag w:uri="urn:schemas-microsoft-com:office:smarttags" w:element="Street">
                        <w:smartTag w:uri="urn:schemas-microsoft-com:office:smarttags" w:element="address">
                          <w:r w:rsidRPr="00627774">
                            <w:rPr>
                              <w:rFonts w:ascii="Century Gothic" w:hAnsi="Century Gothic"/>
                              <w:sz w:val="22"/>
                            </w:rPr>
                            <w:t>Roding Lane North</w:t>
                          </w:r>
                        </w:smartTag>
                      </w:smartTag>
                    </w:p>
                    <w:p w:rsidR="003C72A2" w:rsidRPr="00627774" w:rsidRDefault="003C72A2" w:rsidP="003D0918">
                      <w:pPr>
                        <w:ind w:left="-142"/>
                        <w:rPr>
                          <w:rFonts w:ascii="Century Gothic" w:hAnsi="Century Gothic"/>
                          <w:sz w:val="22"/>
                        </w:rPr>
                      </w:pPr>
                      <w:smartTag w:uri="urn:schemas-microsoft-com:office:smarttags" w:element="place">
                        <w:smartTag w:uri="urn:schemas-microsoft-com:office:smarttags" w:element="PlaceName">
                          <w:r w:rsidRPr="00627774">
                            <w:rPr>
                              <w:rFonts w:ascii="Century Gothic" w:hAnsi="Century Gothic"/>
                              <w:sz w:val="22"/>
                            </w:rPr>
                            <w:t>Woodford</w:t>
                          </w:r>
                        </w:smartTag>
                        <w:r w:rsidRPr="00627774">
                          <w:rPr>
                            <w:rFonts w:ascii="Century Gothic" w:hAnsi="Century Gothic"/>
                            <w:sz w:val="22"/>
                          </w:rPr>
                          <w:t xml:space="preserve"> </w:t>
                        </w:r>
                        <w:smartTag w:uri="urn:schemas-microsoft-com:office:smarttags" w:element="PlaceType">
                          <w:r w:rsidRPr="00627774">
                            <w:rPr>
                              <w:rFonts w:ascii="Century Gothic" w:hAnsi="Century Gothic"/>
                              <w:sz w:val="22"/>
                            </w:rPr>
                            <w:t>Bridge</w:t>
                          </w:r>
                        </w:smartTag>
                      </w:smartTag>
                    </w:p>
                    <w:p w:rsidR="003C72A2" w:rsidRPr="00627774" w:rsidRDefault="003C72A2" w:rsidP="003D0918">
                      <w:pPr>
                        <w:ind w:left="-142"/>
                        <w:rPr>
                          <w:rFonts w:ascii="Century Gothic" w:hAnsi="Century Gothic"/>
                          <w:sz w:val="22"/>
                        </w:rPr>
                      </w:pPr>
                      <w:r w:rsidRPr="00627774">
                        <w:rPr>
                          <w:rFonts w:ascii="Century Gothic" w:hAnsi="Century Gothic"/>
                          <w:sz w:val="22"/>
                        </w:rPr>
                        <w:t>Essex</w:t>
                      </w:r>
                      <w:r w:rsidR="00627774" w:rsidRPr="00627774">
                        <w:rPr>
                          <w:rFonts w:ascii="Century Gothic" w:hAnsi="Century Gothic"/>
                          <w:sz w:val="22"/>
                        </w:rPr>
                        <w:t xml:space="preserve">, </w:t>
                      </w:r>
                      <w:r w:rsidRPr="00627774">
                        <w:rPr>
                          <w:rFonts w:ascii="Century Gothic" w:hAnsi="Century Gothic"/>
                          <w:sz w:val="22"/>
                        </w:rPr>
                        <w:t>IG8 8NP</w:t>
                      </w:r>
                    </w:p>
                    <w:p w:rsidR="003C72A2" w:rsidRPr="00627774" w:rsidRDefault="003C72A2" w:rsidP="003D0918">
                      <w:pPr>
                        <w:pStyle w:val="RHAddress"/>
                        <w:tabs>
                          <w:tab w:val="left" w:pos="2138"/>
                          <w:tab w:val="left" w:pos="6300"/>
                        </w:tabs>
                        <w:ind w:left="-142"/>
                        <w:rPr>
                          <w:rFonts w:ascii="Century Gothic" w:hAnsi="Century Gothic" w:cs="Arial"/>
                          <w:color w:val="0000FF"/>
                          <w:sz w:val="16"/>
                        </w:rPr>
                      </w:pPr>
                    </w:p>
                    <w:p w:rsidR="003C72A2"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Telephone     020 8504 3706 </w:t>
                      </w:r>
                    </w:p>
                    <w:p w:rsidR="00627774" w:rsidRPr="00C61CDF" w:rsidRDefault="003C72A2" w:rsidP="003D0918">
                      <w:pPr>
                        <w:ind w:left="-142"/>
                        <w:rPr>
                          <w:rFonts w:ascii="Century Gothic" w:hAnsi="Century Gothic"/>
                          <w:sz w:val="18"/>
                          <w:szCs w:val="20"/>
                        </w:rPr>
                      </w:pPr>
                      <w:r w:rsidRPr="00C61CDF">
                        <w:rPr>
                          <w:rFonts w:ascii="Century Gothic" w:hAnsi="Century Gothic"/>
                          <w:sz w:val="18"/>
                          <w:szCs w:val="20"/>
                        </w:rPr>
                        <w:t xml:space="preserve">Email              </w:t>
                      </w:r>
                      <w:hyperlink r:id="rId8" w:history="1">
                        <w:r w:rsidR="00627774" w:rsidRPr="00C61CDF">
                          <w:rPr>
                            <w:rStyle w:val="Hyperlink"/>
                            <w:rFonts w:ascii="Century Gothic" w:hAnsi="Century Gothic"/>
                            <w:sz w:val="18"/>
                            <w:szCs w:val="20"/>
                          </w:rPr>
                          <w:t>Admin@rodingprimary.co.uk</w:t>
                        </w:r>
                      </w:hyperlink>
                    </w:p>
                    <w:p w:rsidR="003C72A2" w:rsidRPr="00627774" w:rsidRDefault="003C72A2" w:rsidP="003D0918">
                      <w:pPr>
                        <w:ind w:left="-142"/>
                        <w:rPr>
                          <w:rFonts w:ascii="Century Gothic" w:hAnsi="Century Gothic"/>
                          <w:sz w:val="20"/>
                          <w:szCs w:val="20"/>
                          <w:lang w:val="fr-FR"/>
                        </w:rPr>
                      </w:pPr>
                      <w:r w:rsidRPr="00C61CDF">
                        <w:rPr>
                          <w:rFonts w:ascii="Century Gothic" w:hAnsi="Century Gothic"/>
                          <w:sz w:val="18"/>
                          <w:szCs w:val="20"/>
                        </w:rPr>
                        <w:t>Website         www.rodingprimary.co.uk</w:t>
                      </w:r>
                      <w:r w:rsidRPr="00627774">
                        <w:rPr>
                          <w:rFonts w:ascii="Century Gothic" w:hAnsi="Century Gothic"/>
                          <w:sz w:val="20"/>
                          <w:szCs w:val="20"/>
                          <w:lang w:val="fr-FR"/>
                        </w:rPr>
                        <w:tab/>
                      </w:r>
                    </w:p>
                    <w:p w:rsidR="003C72A2" w:rsidRPr="008569A4" w:rsidRDefault="003C72A2" w:rsidP="003D0918">
                      <w:pPr>
                        <w:pStyle w:val="RHAddress"/>
                        <w:tabs>
                          <w:tab w:val="left" w:pos="2138"/>
                          <w:tab w:val="left" w:pos="6300"/>
                        </w:tabs>
                        <w:ind w:left="-142"/>
                        <w:rPr>
                          <w:rFonts w:ascii="Arial" w:hAnsi="Arial" w:cs="Arial"/>
                          <w:color w:val="0000FF"/>
                          <w:lang w:val="fr-FR"/>
                        </w:rPr>
                      </w:pPr>
                    </w:p>
                    <w:p w:rsidR="003C72A2" w:rsidRDefault="003C72A2" w:rsidP="003D0918">
                      <w:pPr>
                        <w:pStyle w:val="RHAddress"/>
                        <w:tabs>
                          <w:tab w:val="left" w:pos="2138"/>
                          <w:tab w:val="left" w:pos="6300"/>
                        </w:tabs>
                        <w:ind w:left="-142"/>
                        <w:rPr>
                          <w:color w:val="0000FF"/>
                          <w:lang w:val="fr-FR"/>
                        </w:rPr>
                      </w:pPr>
                    </w:p>
                    <w:p w:rsidR="003C72A2" w:rsidRDefault="003C72A2" w:rsidP="003D0918">
                      <w:pPr>
                        <w:ind w:left="-142"/>
                      </w:pPr>
                    </w:p>
                  </w:txbxContent>
                </v:textbox>
                <w10:wrap anchorx="margin"/>
              </v:shape>
            </w:pict>
          </mc:Fallback>
        </mc:AlternateContent>
      </w:r>
    </w:p>
    <w:p w:rsidR="000A630D" w:rsidRDefault="000A630D">
      <w:pPr>
        <w:pStyle w:val="RHAddress"/>
        <w:sectPr w:rsidR="000A630D" w:rsidSect="005A67AA">
          <w:footerReference w:type="even" r:id="rId9"/>
          <w:footerReference w:type="default" r:id="rId10"/>
          <w:headerReference w:type="first" r:id="rId11"/>
          <w:footerReference w:type="first" r:id="rId12"/>
          <w:pgSz w:w="11906" w:h="16838" w:code="9"/>
          <w:pgMar w:top="2574" w:right="907" w:bottom="754" w:left="907" w:header="709" w:footer="0" w:gutter="0"/>
          <w:cols w:space="708"/>
          <w:titlePg/>
          <w:docGrid w:linePitch="360"/>
        </w:sectPr>
      </w:pPr>
    </w:p>
    <w:p w:rsidR="000A630D" w:rsidRDefault="000A630D">
      <w:pPr>
        <w:jc w:val="both"/>
      </w:pPr>
    </w:p>
    <w:p w:rsidR="000A630D" w:rsidRDefault="000A630D" w:rsidP="00092C07">
      <w:pPr>
        <w:rPr>
          <w:rFonts w:ascii="Century Gothic" w:hAnsi="Century Gothic"/>
          <w:sz w:val="22"/>
          <w:szCs w:val="22"/>
        </w:rPr>
      </w:pPr>
    </w:p>
    <w:p w:rsidR="006E70FD" w:rsidRDefault="006E70FD" w:rsidP="00EE3579">
      <w:pPr>
        <w:ind w:left="-142"/>
        <w:rPr>
          <w:rFonts w:ascii="Century Gothic" w:hAnsi="Century Gothic"/>
          <w:sz w:val="22"/>
          <w:szCs w:val="22"/>
        </w:rPr>
      </w:pPr>
    </w:p>
    <w:p w:rsidR="006E70FD" w:rsidRPr="000533DC" w:rsidRDefault="006E70FD" w:rsidP="006E70FD">
      <w:pPr>
        <w:pStyle w:val="Heading2"/>
        <w:rPr>
          <w:sz w:val="28"/>
          <w:szCs w:val="28"/>
        </w:rPr>
      </w:pPr>
      <w:r>
        <w:rPr>
          <w:sz w:val="28"/>
          <w:szCs w:val="28"/>
        </w:rPr>
        <w:t>Teaching Assistant</w:t>
      </w:r>
      <w:r w:rsidRPr="00EB0694">
        <w:rPr>
          <w:sz w:val="28"/>
          <w:szCs w:val="28"/>
        </w:rPr>
        <w:t xml:space="preserve"> - </w:t>
      </w:r>
      <w:r w:rsidRPr="000533DC">
        <w:rPr>
          <w:sz w:val="28"/>
          <w:szCs w:val="28"/>
        </w:rPr>
        <w:t>Level 2</w:t>
      </w:r>
    </w:p>
    <w:p w:rsidR="006E70FD" w:rsidRPr="000533DC" w:rsidRDefault="006E70FD" w:rsidP="006E70FD">
      <w:pPr>
        <w:pStyle w:val="Subtitle"/>
        <w:rPr>
          <w:rFonts w:ascii="Arial" w:hAnsi="Arial" w:cs="Arial"/>
          <w:b/>
          <w:sz w:val="24"/>
          <w:szCs w:val="24"/>
        </w:rPr>
      </w:pPr>
    </w:p>
    <w:p w:rsidR="006E70FD" w:rsidRDefault="006E70FD" w:rsidP="006E70FD">
      <w:pPr>
        <w:pStyle w:val="Subtitle"/>
        <w:rPr>
          <w:rFonts w:ascii="Arial" w:hAnsi="Arial" w:cs="Arial"/>
          <w:b/>
          <w:sz w:val="24"/>
          <w:szCs w:val="24"/>
        </w:rPr>
      </w:pPr>
      <w:r w:rsidRPr="000533DC">
        <w:rPr>
          <w:rFonts w:ascii="Arial" w:hAnsi="Arial" w:cs="Arial"/>
          <w:b/>
          <w:sz w:val="24"/>
          <w:szCs w:val="24"/>
        </w:rPr>
        <w:t>Pay Scale – LBR3 £</w:t>
      </w:r>
      <w:r w:rsidR="00E83C4F">
        <w:rPr>
          <w:rFonts w:ascii="Arial" w:hAnsi="Arial" w:cs="Arial"/>
          <w:b/>
          <w:sz w:val="24"/>
          <w:szCs w:val="24"/>
        </w:rPr>
        <w:t>27,030</w:t>
      </w:r>
      <w:r w:rsidR="000C359E">
        <w:rPr>
          <w:rFonts w:ascii="Arial" w:hAnsi="Arial" w:cs="Arial"/>
          <w:b/>
          <w:sz w:val="24"/>
          <w:szCs w:val="24"/>
        </w:rPr>
        <w:t xml:space="preserve"> - £</w:t>
      </w:r>
      <w:r w:rsidR="00E83C4F">
        <w:rPr>
          <w:rFonts w:ascii="Arial" w:hAnsi="Arial" w:cs="Arial"/>
          <w:b/>
          <w:sz w:val="24"/>
          <w:szCs w:val="24"/>
        </w:rPr>
        <w:t>27,438</w:t>
      </w:r>
      <w:r w:rsidR="000C359E">
        <w:rPr>
          <w:rFonts w:ascii="Arial" w:hAnsi="Arial" w:cs="Arial"/>
          <w:b/>
          <w:sz w:val="24"/>
          <w:szCs w:val="24"/>
        </w:rPr>
        <w:t xml:space="preserve"> </w:t>
      </w:r>
      <w:r w:rsidRPr="000533DC">
        <w:rPr>
          <w:rFonts w:ascii="Arial" w:hAnsi="Arial" w:cs="Arial"/>
          <w:b/>
          <w:sz w:val="24"/>
          <w:szCs w:val="24"/>
        </w:rPr>
        <w:t>pro rata (Actual Salary - £</w:t>
      </w:r>
      <w:r w:rsidR="00320DBE">
        <w:rPr>
          <w:rFonts w:ascii="Arial" w:hAnsi="Arial" w:cs="Arial"/>
          <w:b/>
          <w:sz w:val="24"/>
          <w:szCs w:val="24"/>
        </w:rPr>
        <w:t>20,807</w:t>
      </w:r>
      <w:r w:rsidRPr="000533DC">
        <w:rPr>
          <w:rFonts w:ascii="Arial" w:hAnsi="Arial" w:cs="Arial"/>
          <w:b/>
          <w:sz w:val="24"/>
          <w:szCs w:val="24"/>
        </w:rPr>
        <w:t xml:space="preserve"> - £</w:t>
      </w:r>
      <w:r w:rsidR="00320DBE">
        <w:rPr>
          <w:rFonts w:ascii="Arial" w:hAnsi="Arial" w:cs="Arial"/>
          <w:b/>
          <w:sz w:val="24"/>
          <w:szCs w:val="24"/>
        </w:rPr>
        <w:t>21,121</w:t>
      </w:r>
      <w:r>
        <w:rPr>
          <w:rFonts w:ascii="Arial" w:hAnsi="Arial" w:cs="Arial"/>
          <w:b/>
          <w:sz w:val="24"/>
          <w:szCs w:val="24"/>
        </w:rPr>
        <w:t xml:space="preserve"> for 32.5 hours per week, 44.4</w:t>
      </w:r>
      <w:r w:rsidRPr="000533DC">
        <w:rPr>
          <w:rFonts w:ascii="Arial" w:hAnsi="Arial" w:cs="Arial"/>
          <w:b/>
          <w:sz w:val="24"/>
          <w:szCs w:val="24"/>
        </w:rPr>
        <w:t xml:space="preserve">6 weeks per year </w:t>
      </w:r>
    </w:p>
    <w:p w:rsidR="006E70FD" w:rsidRDefault="006E70FD" w:rsidP="006E70FD">
      <w:pPr>
        <w:spacing w:before="100" w:beforeAutospacing="1" w:after="100" w:afterAutospacing="1"/>
        <w:outlineLvl w:val="4"/>
        <w:rPr>
          <w:color w:val="000000"/>
          <w:lang w:eastAsia="en-GB"/>
        </w:rPr>
      </w:pPr>
      <w:r w:rsidRPr="00D35AEB">
        <w:rPr>
          <w:b/>
          <w:bCs/>
          <w:color w:val="000000"/>
          <w:lang w:eastAsia="en-GB"/>
        </w:rPr>
        <w:t>Required:</w:t>
      </w:r>
      <w:r>
        <w:rPr>
          <w:color w:val="000000"/>
          <w:lang w:eastAsia="en-GB"/>
        </w:rPr>
        <w:t> </w:t>
      </w:r>
      <w:r w:rsidR="00320DBE">
        <w:rPr>
          <w:color w:val="000000"/>
          <w:lang w:eastAsia="en-GB"/>
        </w:rPr>
        <w:t>ASAP</w:t>
      </w:r>
    </w:p>
    <w:p w:rsidR="006E70FD" w:rsidRDefault="006E70FD" w:rsidP="006E70FD">
      <w:pPr>
        <w:rPr>
          <w:color w:val="000000"/>
          <w:lang w:eastAsia="en-GB"/>
        </w:rPr>
      </w:pPr>
      <w:r w:rsidRPr="00AE7BCF">
        <w:rPr>
          <w:b/>
          <w:bCs/>
          <w:color w:val="000000"/>
          <w:lang w:eastAsia="en-GB"/>
        </w:rPr>
        <w:t>Roding Primary School and Nursery with provision for deaf children</w:t>
      </w:r>
      <w:r w:rsidRPr="00AE7BCF">
        <w:rPr>
          <w:color w:val="000000"/>
          <w:lang w:eastAsia="en-GB"/>
        </w:rPr>
        <w:t> is a welcoming school where everyone is </w:t>
      </w:r>
      <w:r w:rsidRPr="00AE7BCF">
        <w:rPr>
          <w:b/>
          <w:bCs/>
          <w:color w:val="000000"/>
          <w:lang w:eastAsia="en-GB"/>
        </w:rPr>
        <w:t>‘Free To Achieve’</w:t>
      </w:r>
      <w:r w:rsidRPr="00AE7BCF">
        <w:rPr>
          <w:color w:val="000000"/>
          <w:lang w:eastAsia="en-GB"/>
        </w:rPr>
        <w:t>.  The dedicated staff, amazing group of children and committed governors work hard to support strengths, improve weaknesses and remove any barriers that may prevent reaching potential.  To this end we work as a team, following the school values:</w:t>
      </w:r>
    </w:p>
    <w:p w:rsidR="006E70FD" w:rsidRPr="00AE7BCF" w:rsidRDefault="006E70FD" w:rsidP="006E70FD">
      <w:pPr>
        <w:ind w:left="142"/>
        <w:rPr>
          <w:color w:val="000000"/>
          <w:lang w:eastAsia="en-GB"/>
        </w:rPr>
      </w:pPr>
    </w:p>
    <w:p w:rsidR="006E70FD" w:rsidRDefault="006E70FD" w:rsidP="006E70FD">
      <w:pPr>
        <w:ind w:left="360" w:hanging="360"/>
        <w:rPr>
          <w:color w:val="000000"/>
          <w:lang w:eastAsia="en-GB"/>
        </w:rPr>
      </w:pPr>
      <w:r w:rsidRPr="00AE7BCF">
        <w:rPr>
          <w:color w:val="000000"/>
          <w:lang w:eastAsia="en-GB"/>
        </w:rPr>
        <w:t>At Roding we are:</w:t>
      </w:r>
    </w:p>
    <w:p w:rsidR="006E70FD" w:rsidRPr="00AE7BCF" w:rsidRDefault="006E70FD" w:rsidP="006E70FD">
      <w:pPr>
        <w:ind w:left="360" w:hanging="360"/>
        <w:rPr>
          <w:color w:val="000000"/>
          <w:lang w:eastAsia="en-GB"/>
        </w:rPr>
      </w:pPr>
    </w:p>
    <w:p w:rsidR="006E70FD" w:rsidRDefault="006E70FD" w:rsidP="006E70FD">
      <w:pPr>
        <w:ind w:left="360"/>
        <w:rPr>
          <w:color w:val="000000"/>
          <w:lang w:eastAsia="en-GB"/>
        </w:rPr>
      </w:pPr>
      <w:r w:rsidRPr="00AE7BCF">
        <w:rPr>
          <w:b/>
          <w:bCs/>
          <w:color w:val="000000"/>
          <w:lang w:eastAsia="en-GB"/>
        </w:rPr>
        <w:t>A</w:t>
      </w:r>
      <w:r w:rsidRPr="00AE7BCF">
        <w:rPr>
          <w:color w:val="000000"/>
          <w:lang w:eastAsia="en-GB"/>
        </w:rPr>
        <w:t>spirational</w:t>
      </w:r>
      <w:r>
        <w:rPr>
          <w:color w:val="000000"/>
          <w:lang w:eastAsia="en-GB"/>
        </w:rPr>
        <w:t xml:space="preserve">, </w:t>
      </w:r>
      <w:r w:rsidRPr="00AE7BCF">
        <w:rPr>
          <w:b/>
          <w:bCs/>
          <w:color w:val="000000"/>
          <w:lang w:eastAsia="en-GB"/>
        </w:rPr>
        <w:t>C</w:t>
      </w:r>
      <w:r w:rsidRPr="00AE7BCF">
        <w:rPr>
          <w:color w:val="000000"/>
          <w:lang w:eastAsia="en-GB"/>
        </w:rPr>
        <w:t>onfident</w:t>
      </w:r>
      <w:r>
        <w:rPr>
          <w:color w:val="000000"/>
          <w:lang w:eastAsia="en-GB"/>
        </w:rPr>
        <w:t xml:space="preserve">, </w:t>
      </w:r>
      <w:r w:rsidRPr="00AE7BCF">
        <w:rPr>
          <w:b/>
          <w:bCs/>
          <w:color w:val="000000"/>
          <w:lang w:eastAsia="en-GB"/>
        </w:rPr>
        <w:t>H</w:t>
      </w:r>
      <w:r w:rsidRPr="00AE7BCF">
        <w:rPr>
          <w:color w:val="000000"/>
          <w:lang w:eastAsia="en-GB"/>
        </w:rPr>
        <w:t>onest</w:t>
      </w:r>
      <w:r>
        <w:rPr>
          <w:color w:val="000000"/>
          <w:lang w:eastAsia="en-GB"/>
        </w:rPr>
        <w:t xml:space="preserve">, </w:t>
      </w:r>
      <w:r w:rsidRPr="00AE7BCF">
        <w:rPr>
          <w:b/>
          <w:bCs/>
          <w:color w:val="000000"/>
          <w:lang w:eastAsia="en-GB"/>
        </w:rPr>
        <w:t>I</w:t>
      </w:r>
      <w:r w:rsidRPr="00AE7BCF">
        <w:rPr>
          <w:color w:val="000000"/>
          <w:lang w:eastAsia="en-GB"/>
        </w:rPr>
        <w:t>ndependent</w:t>
      </w:r>
      <w:r>
        <w:rPr>
          <w:color w:val="000000"/>
          <w:lang w:eastAsia="en-GB"/>
        </w:rPr>
        <w:t xml:space="preserve">, </w:t>
      </w:r>
      <w:r w:rsidRPr="00AE7BCF">
        <w:rPr>
          <w:b/>
          <w:bCs/>
          <w:color w:val="000000"/>
          <w:lang w:eastAsia="en-GB"/>
        </w:rPr>
        <w:t>E</w:t>
      </w:r>
      <w:r w:rsidRPr="00AE7BCF">
        <w:rPr>
          <w:color w:val="000000"/>
          <w:lang w:eastAsia="en-GB"/>
        </w:rPr>
        <w:t>nthusiastic</w:t>
      </w:r>
      <w:r>
        <w:rPr>
          <w:color w:val="000000"/>
          <w:lang w:eastAsia="en-GB"/>
        </w:rPr>
        <w:t xml:space="preserve">, </w:t>
      </w:r>
      <w:r w:rsidRPr="00AE7BCF">
        <w:rPr>
          <w:b/>
          <w:bCs/>
          <w:color w:val="000000"/>
          <w:lang w:eastAsia="en-GB"/>
        </w:rPr>
        <w:t>V</w:t>
      </w:r>
      <w:r w:rsidRPr="00AE7BCF">
        <w:rPr>
          <w:color w:val="000000"/>
          <w:lang w:eastAsia="en-GB"/>
        </w:rPr>
        <w:t>alued</w:t>
      </w:r>
      <w:r>
        <w:rPr>
          <w:color w:val="000000"/>
          <w:lang w:eastAsia="en-GB"/>
        </w:rPr>
        <w:t xml:space="preserve">, </w:t>
      </w:r>
      <w:r w:rsidRPr="00AE7BCF">
        <w:rPr>
          <w:b/>
          <w:bCs/>
          <w:color w:val="000000"/>
          <w:lang w:eastAsia="en-GB"/>
        </w:rPr>
        <w:t>E</w:t>
      </w:r>
      <w:r w:rsidRPr="00AE7BCF">
        <w:rPr>
          <w:color w:val="000000"/>
          <w:lang w:eastAsia="en-GB"/>
        </w:rPr>
        <w:t>xcellent</w:t>
      </w:r>
      <w:r>
        <w:rPr>
          <w:color w:val="000000"/>
          <w:lang w:eastAsia="en-GB"/>
        </w:rPr>
        <w:t xml:space="preserve">, </w:t>
      </w:r>
      <w:r w:rsidRPr="00AE7BCF">
        <w:rPr>
          <w:b/>
          <w:bCs/>
          <w:color w:val="000000"/>
          <w:lang w:eastAsia="en-GB"/>
        </w:rPr>
        <w:t>R</w:t>
      </w:r>
      <w:r w:rsidRPr="00AE7BCF">
        <w:rPr>
          <w:color w:val="000000"/>
          <w:lang w:eastAsia="en-GB"/>
        </w:rPr>
        <w:t>espected</w:t>
      </w:r>
      <w:r>
        <w:rPr>
          <w:color w:val="000000"/>
          <w:lang w:eastAsia="en-GB"/>
        </w:rPr>
        <w:t xml:space="preserve">, </w:t>
      </w:r>
      <w:r w:rsidRPr="00AE7BCF">
        <w:rPr>
          <w:b/>
          <w:bCs/>
          <w:color w:val="000000"/>
          <w:lang w:eastAsia="en-GB"/>
        </w:rPr>
        <w:t>S</w:t>
      </w:r>
      <w:r w:rsidRPr="00AE7BCF">
        <w:rPr>
          <w:color w:val="000000"/>
          <w:lang w:eastAsia="en-GB"/>
        </w:rPr>
        <w:t>uccessful</w:t>
      </w:r>
    </w:p>
    <w:p w:rsidR="006E70FD" w:rsidRPr="00AE7BCF" w:rsidRDefault="006E70FD" w:rsidP="006E70FD">
      <w:pPr>
        <w:ind w:left="360"/>
        <w:rPr>
          <w:color w:val="000000"/>
          <w:lang w:eastAsia="en-GB"/>
        </w:rPr>
      </w:pPr>
    </w:p>
    <w:p w:rsidR="006E70FD" w:rsidRDefault="006E70FD" w:rsidP="006E70FD">
      <w:pPr>
        <w:jc w:val="both"/>
      </w:pPr>
      <w:r>
        <w:t>We are looking for an experienced</w:t>
      </w:r>
      <w:r w:rsidRPr="00B830C7">
        <w:t xml:space="preserve"> </w:t>
      </w:r>
      <w:r>
        <w:t xml:space="preserve">Teaching Assistant to join our large, friendly and very committed team of Teaching Assistants to provide a combination of in class, individual and group interventions for our Roding children.  </w:t>
      </w:r>
    </w:p>
    <w:p w:rsidR="006E70FD" w:rsidRDefault="006E70FD" w:rsidP="006E70FD">
      <w:pPr>
        <w:jc w:val="both"/>
      </w:pPr>
    </w:p>
    <w:p w:rsidR="006E70FD" w:rsidRDefault="006E70FD" w:rsidP="006E70FD">
      <w:pPr>
        <w:jc w:val="both"/>
      </w:pPr>
      <w:r>
        <w:t>Previous experience of working with children whose needs include ASD, ADHD and/or SEMH across a primary school would be desirable.</w:t>
      </w:r>
    </w:p>
    <w:p w:rsidR="006E70FD" w:rsidRDefault="006E70FD" w:rsidP="006E70FD">
      <w:pPr>
        <w:jc w:val="both"/>
      </w:pPr>
    </w:p>
    <w:p w:rsidR="006E70FD" w:rsidRDefault="006E70FD" w:rsidP="006E70FD">
      <w:pPr>
        <w:jc w:val="both"/>
      </w:pPr>
      <w:r>
        <w:t>Shortlisted candidates will be invited to attend a further selection process which will include a short practical task with children, a maths test based on expected Year 6 standards and a short writing task.  Only candidates successful in these tasks will proceed to a formal interview.</w:t>
      </w:r>
    </w:p>
    <w:p w:rsidR="006E70FD" w:rsidRDefault="006E70FD" w:rsidP="006E70FD">
      <w:pPr>
        <w:jc w:val="both"/>
      </w:pPr>
    </w:p>
    <w:p w:rsidR="006E70FD" w:rsidRPr="00D35AEB" w:rsidRDefault="006E70FD" w:rsidP="006E70FD">
      <w:pPr>
        <w:rPr>
          <w:rFonts w:ascii="Comic Sans MS" w:hAnsi="Comic Sans MS" w:cs="Times New Roman"/>
          <w:color w:val="000000"/>
          <w:sz w:val="28"/>
          <w:szCs w:val="28"/>
          <w:lang w:eastAsia="en-GB"/>
        </w:rPr>
      </w:pPr>
      <w:bookmarkStart w:id="0" w:name="_GoBack"/>
      <w:r w:rsidRPr="00D35AEB">
        <w:rPr>
          <w:b/>
          <w:bCs/>
          <w:color w:val="000000"/>
          <w:lang w:eastAsia="en-GB"/>
        </w:rPr>
        <w:t>We can offer you:</w:t>
      </w:r>
    </w:p>
    <w:p w:rsidR="006E70FD" w:rsidRPr="00D35AEB" w:rsidRDefault="006E70FD" w:rsidP="006E70FD">
      <w:pPr>
        <w:numPr>
          <w:ilvl w:val="0"/>
          <w:numId w:val="8"/>
        </w:numPr>
        <w:rPr>
          <w:color w:val="000000"/>
          <w:lang w:eastAsia="en-GB"/>
        </w:rPr>
      </w:pPr>
      <w:r w:rsidRPr="00D35AEB">
        <w:rPr>
          <w:color w:val="000000"/>
          <w:lang w:eastAsia="en-GB"/>
        </w:rPr>
        <w:t>A very friendly and supportive staff and children who love to learn</w:t>
      </w:r>
    </w:p>
    <w:p w:rsidR="006E70FD" w:rsidRPr="00D35AEB" w:rsidRDefault="006E70FD" w:rsidP="006E70FD">
      <w:pPr>
        <w:numPr>
          <w:ilvl w:val="0"/>
          <w:numId w:val="8"/>
        </w:numPr>
        <w:rPr>
          <w:color w:val="000000"/>
          <w:lang w:eastAsia="en-GB"/>
        </w:rPr>
      </w:pPr>
      <w:r w:rsidRPr="00D35AEB">
        <w:rPr>
          <w:color w:val="000000"/>
          <w:lang w:eastAsia="en-GB"/>
        </w:rPr>
        <w:t>A well-resourced working environment</w:t>
      </w:r>
    </w:p>
    <w:p w:rsidR="006E70FD" w:rsidRPr="00D35AEB" w:rsidRDefault="006E70FD" w:rsidP="006E70FD">
      <w:pPr>
        <w:numPr>
          <w:ilvl w:val="0"/>
          <w:numId w:val="8"/>
        </w:numPr>
        <w:rPr>
          <w:color w:val="000000"/>
          <w:lang w:eastAsia="en-GB"/>
        </w:rPr>
      </w:pPr>
      <w:r w:rsidRPr="00D35AEB">
        <w:rPr>
          <w:color w:val="000000"/>
          <w:lang w:eastAsia="en-GB"/>
        </w:rPr>
        <w:t>A</w:t>
      </w:r>
      <w:r>
        <w:rPr>
          <w:color w:val="000000"/>
          <w:lang w:eastAsia="en-GB"/>
        </w:rPr>
        <w:t xml:space="preserve">n Ofsted rated good </w:t>
      </w:r>
      <w:r w:rsidRPr="00D35AEB">
        <w:rPr>
          <w:color w:val="000000"/>
          <w:lang w:eastAsia="en-GB"/>
        </w:rPr>
        <w:t xml:space="preserve">school </w:t>
      </w:r>
      <w:r>
        <w:rPr>
          <w:color w:val="000000"/>
          <w:lang w:eastAsia="en-GB"/>
        </w:rPr>
        <w:t>with an Outstanding Provision for Deaf Children</w:t>
      </w:r>
    </w:p>
    <w:p w:rsidR="006E70FD" w:rsidRPr="00D35AEB" w:rsidRDefault="006E70FD" w:rsidP="006E70FD">
      <w:pPr>
        <w:rPr>
          <w:color w:val="000000"/>
          <w:lang w:eastAsia="en-GB"/>
        </w:rPr>
      </w:pPr>
      <w:r w:rsidRPr="00D35AEB">
        <w:rPr>
          <w:color w:val="000000"/>
          <w:lang w:eastAsia="en-GB"/>
        </w:rPr>
        <w:t> </w:t>
      </w:r>
    </w:p>
    <w:bookmarkEnd w:id="0"/>
    <w:p w:rsidR="006E70FD" w:rsidRPr="00C61CDF" w:rsidRDefault="006E70FD" w:rsidP="006E70FD">
      <w:pPr>
        <w:ind w:left="-142"/>
        <w:rPr>
          <w:rFonts w:ascii="Century Gothic" w:hAnsi="Century Gothic"/>
          <w:sz w:val="18"/>
          <w:szCs w:val="20"/>
        </w:rPr>
      </w:pPr>
      <w:r>
        <w:rPr>
          <w:color w:val="000000"/>
          <w:lang w:eastAsia="en-GB"/>
        </w:rPr>
        <w:t>To apply, please download an a</w:t>
      </w:r>
      <w:r w:rsidRPr="00D35AEB">
        <w:rPr>
          <w:bCs/>
        </w:rPr>
        <w:t xml:space="preserve">pplication pack from the school website </w:t>
      </w:r>
      <w:hyperlink r:id="rId13" w:history="1">
        <w:r w:rsidRPr="00D35AEB">
          <w:rPr>
            <w:b/>
            <w:bCs/>
            <w:color w:val="0000FF"/>
            <w:u w:val="single"/>
          </w:rPr>
          <w:t>www.rodingprimary.co.uk</w:t>
        </w:r>
      </w:hyperlink>
      <w:r w:rsidRPr="00D35AEB">
        <w:rPr>
          <w:bCs/>
        </w:rPr>
        <w:t xml:space="preserve">. </w:t>
      </w:r>
      <w:r w:rsidRPr="00EF1DDC">
        <w:rPr>
          <w:bCs/>
        </w:rPr>
        <w:t xml:space="preserve">Completed applications are to be </w:t>
      </w:r>
      <w:r>
        <w:rPr>
          <w:bCs/>
        </w:rPr>
        <w:t xml:space="preserve">saved with your name and job applied for and </w:t>
      </w:r>
      <w:r w:rsidR="000C359E">
        <w:rPr>
          <w:bCs/>
        </w:rPr>
        <w:t xml:space="preserve">sent electronically to </w:t>
      </w:r>
      <w:hyperlink r:id="rId14" w:history="1">
        <w:r w:rsidRPr="006E70FD">
          <w:rPr>
            <w:rStyle w:val="Hyperlink"/>
            <w:rFonts w:ascii="Century Gothic" w:hAnsi="Century Gothic"/>
            <w:sz w:val="22"/>
            <w:szCs w:val="20"/>
          </w:rPr>
          <w:t>Admin@rodingprimary.co.uk</w:t>
        </w:r>
      </w:hyperlink>
      <w:r w:rsidRPr="006E70FD">
        <w:rPr>
          <w:rStyle w:val="Hyperlink"/>
          <w:rFonts w:ascii="Century Gothic" w:hAnsi="Century Gothic"/>
          <w:sz w:val="22"/>
          <w:szCs w:val="20"/>
        </w:rPr>
        <w:t xml:space="preserve"> </w:t>
      </w:r>
    </w:p>
    <w:p w:rsidR="006E70FD" w:rsidRDefault="006E70FD" w:rsidP="006E70FD">
      <w:pPr>
        <w:jc w:val="both"/>
        <w:rPr>
          <w:bCs/>
        </w:rPr>
      </w:pPr>
    </w:p>
    <w:p w:rsidR="006E70FD" w:rsidRPr="00EF1DDC" w:rsidRDefault="006E70FD" w:rsidP="006E70FD">
      <w:pPr>
        <w:jc w:val="both"/>
        <w:rPr>
          <w:bCs/>
        </w:rPr>
      </w:pPr>
      <w:r w:rsidRPr="00EF1DDC">
        <w:rPr>
          <w:bCs/>
        </w:rPr>
        <w:lastRenderedPageBreak/>
        <w:t>You are warmly</w:t>
      </w:r>
      <w:r w:rsidRPr="00D35AEB">
        <w:rPr>
          <w:bCs/>
        </w:rPr>
        <w:t xml:space="preserve"> invited to visit our school and find out more about</w:t>
      </w:r>
      <w:r>
        <w:rPr>
          <w:bCs/>
        </w:rPr>
        <w:t xml:space="preserve"> this post</w:t>
      </w:r>
      <w:r w:rsidRPr="00D35AEB">
        <w:rPr>
          <w:bCs/>
        </w:rPr>
        <w:t xml:space="preserve">. To arrange a visit, please </w:t>
      </w:r>
      <w:r w:rsidRPr="00EF1DDC">
        <w:rPr>
          <w:bCs/>
        </w:rPr>
        <w:t>telephone Caroline Durrance on 020 8504 3706.</w:t>
      </w:r>
      <w:r>
        <w:rPr>
          <w:bCs/>
        </w:rPr>
        <w:t xml:space="preserve"> Any enquiries about this post should be emailed to the above email address, which we will endeavour to reply to as soon as possible.</w:t>
      </w:r>
    </w:p>
    <w:p w:rsidR="006E70FD" w:rsidRPr="00D35AEB" w:rsidRDefault="006E70FD" w:rsidP="006E70FD">
      <w:pPr>
        <w:rPr>
          <w:bCs/>
        </w:rPr>
      </w:pPr>
    </w:p>
    <w:p w:rsidR="006E70FD" w:rsidRDefault="006E70FD" w:rsidP="006E70FD">
      <w:pPr>
        <w:jc w:val="both"/>
        <w:rPr>
          <w:b/>
          <w:bCs/>
        </w:rPr>
      </w:pPr>
      <w:r w:rsidRPr="00D35AEB">
        <w:rPr>
          <w:b/>
          <w:bCs/>
        </w:rPr>
        <w:t xml:space="preserve">Closing date for applications: </w:t>
      </w:r>
      <w:r>
        <w:rPr>
          <w:b/>
          <w:bCs/>
        </w:rPr>
        <w:t>9</w:t>
      </w:r>
      <w:r w:rsidRPr="006E70FD">
        <w:rPr>
          <w:b/>
          <w:bCs/>
          <w:vertAlign w:val="superscript"/>
        </w:rPr>
        <w:t>th</w:t>
      </w:r>
      <w:r>
        <w:rPr>
          <w:b/>
          <w:bCs/>
        </w:rPr>
        <w:t xml:space="preserve"> </w:t>
      </w:r>
      <w:r w:rsidR="00E83C4F">
        <w:rPr>
          <w:b/>
          <w:bCs/>
        </w:rPr>
        <w:t>February 2024</w:t>
      </w:r>
      <w:r>
        <w:rPr>
          <w:b/>
          <w:bCs/>
        </w:rPr>
        <w:t xml:space="preserve">.  </w:t>
      </w:r>
    </w:p>
    <w:p w:rsidR="006E70FD" w:rsidRPr="00D35AEB" w:rsidRDefault="006E70FD" w:rsidP="006E70FD">
      <w:pPr>
        <w:jc w:val="both"/>
        <w:rPr>
          <w:b/>
        </w:rPr>
      </w:pPr>
      <w:r>
        <w:rPr>
          <w:b/>
          <w:bCs/>
        </w:rPr>
        <w:t xml:space="preserve">Interviews: </w:t>
      </w:r>
      <w:r w:rsidR="00E83C4F">
        <w:rPr>
          <w:b/>
          <w:bCs/>
        </w:rPr>
        <w:t>TBC</w:t>
      </w:r>
    </w:p>
    <w:p w:rsidR="006E70FD" w:rsidRPr="00D35AEB" w:rsidRDefault="006E70FD" w:rsidP="006E70FD">
      <w:pPr>
        <w:jc w:val="both"/>
        <w:rPr>
          <w:i/>
        </w:rPr>
      </w:pPr>
    </w:p>
    <w:p w:rsidR="006E70FD" w:rsidRPr="007E6875" w:rsidRDefault="006E70FD" w:rsidP="006E70FD">
      <w:pPr>
        <w:jc w:val="both"/>
        <w:rPr>
          <w:bCs/>
          <w:i/>
        </w:rPr>
      </w:pPr>
      <w:r w:rsidRPr="007E6875">
        <w:rPr>
          <w:bCs/>
          <w:i/>
        </w:rPr>
        <w:t>Roding Primary School is committed to safeguarding and promoting the welfare of children.  This post is exempt from the Rehabilitation of Offenders Act 1974; the successful applicant will be expected to undertake a satisfactory disclosure. References will be taken up prior to interview and the post is subject to a successful D</w:t>
      </w:r>
      <w:r>
        <w:rPr>
          <w:bCs/>
          <w:i/>
        </w:rPr>
        <w:t xml:space="preserve">isclosure and </w:t>
      </w:r>
      <w:r w:rsidRPr="007E6875">
        <w:rPr>
          <w:bCs/>
          <w:i/>
        </w:rPr>
        <w:t>B</w:t>
      </w:r>
      <w:r>
        <w:rPr>
          <w:bCs/>
          <w:i/>
        </w:rPr>
        <w:t xml:space="preserve">arring </w:t>
      </w:r>
      <w:r w:rsidRPr="007E6875">
        <w:rPr>
          <w:bCs/>
          <w:i/>
        </w:rPr>
        <w:t>S</w:t>
      </w:r>
      <w:r>
        <w:rPr>
          <w:bCs/>
          <w:i/>
        </w:rPr>
        <w:t>ervice (DBS)</w:t>
      </w:r>
      <w:r w:rsidRPr="007E6875">
        <w:rPr>
          <w:bCs/>
          <w:i/>
        </w:rPr>
        <w:t xml:space="preserve"> check.  </w:t>
      </w:r>
    </w:p>
    <w:p w:rsidR="006E70FD" w:rsidRDefault="006E70FD" w:rsidP="006E70FD"/>
    <w:p w:rsidR="006E70FD" w:rsidRPr="00986D52" w:rsidRDefault="006E70FD" w:rsidP="006E70FD">
      <w:pPr>
        <w:pStyle w:val="Footer"/>
        <w:tabs>
          <w:tab w:val="clear" w:pos="4153"/>
          <w:tab w:val="clear" w:pos="8306"/>
          <w:tab w:val="left" w:pos="3870"/>
        </w:tabs>
      </w:pPr>
    </w:p>
    <w:p w:rsidR="006E70FD" w:rsidRPr="00096277" w:rsidRDefault="006E70FD" w:rsidP="006E70FD">
      <w:pPr>
        <w:ind w:left="-142"/>
        <w:rPr>
          <w:rFonts w:ascii="Century Gothic" w:hAnsi="Century Gothic"/>
          <w:sz w:val="22"/>
          <w:szCs w:val="22"/>
        </w:rPr>
      </w:pPr>
    </w:p>
    <w:p w:rsidR="006E70FD" w:rsidRDefault="006E70FD" w:rsidP="00EE3579">
      <w:pPr>
        <w:ind w:left="-142"/>
        <w:rPr>
          <w:rFonts w:ascii="Century Gothic" w:hAnsi="Century Gothic"/>
          <w:sz w:val="22"/>
          <w:szCs w:val="22"/>
        </w:rPr>
      </w:pPr>
    </w:p>
    <w:sectPr w:rsidR="006E70FD" w:rsidSect="003D0918">
      <w:type w:val="continuous"/>
      <w:pgSz w:w="11906" w:h="16838" w:code="9"/>
      <w:pgMar w:top="1134" w:right="1134" w:bottom="244" w:left="1134"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FD" w:rsidRDefault="006E70FD">
      <w:r>
        <w:separator/>
      </w:r>
    </w:p>
  </w:endnote>
  <w:endnote w:type="continuationSeparator" w:id="0">
    <w:p w:rsidR="006E70FD" w:rsidRDefault="006E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Myriad Pro Light">
    <w:altName w:val="Agency FB"/>
    <w:panose1 w:val="00000000000000000000"/>
    <w:charset w:val="00"/>
    <w:family w:val="swiss"/>
    <w:notTrueType/>
    <w:pitch w:val="variable"/>
    <w:sig w:usb0="A00002AF" w:usb1="50002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A2" w:rsidRDefault="003C7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72A2" w:rsidRDefault="003C7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A2" w:rsidRDefault="003C7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676">
      <w:rPr>
        <w:rStyle w:val="PageNumber"/>
        <w:noProof/>
      </w:rPr>
      <w:t>2</w:t>
    </w:r>
    <w:r>
      <w:rPr>
        <w:rStyle w:val="PageNumber"/>
      </w:rPr>
      <w:fldChar w:fldCharType="end"/>
    </w:r>
  </w:p>
  <w:p w:rsidR="003C72A2" w:rsidRDefault="003C72A2" w:rsidP="0031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4E" w:rsidRDefault="003C72A2" w:rsidP="0062484E">
    <w:pPr>
      <w:rPr>
        <w:sz w:val="20"/>
        <w:szCs w:val="20"/>
      </w:rPr>
    </w:pPr>
    <w:r>
      <w:t xml:space="preserve"> </w:t>
    </w:r>
  </w:p>
  <w:p w:rsidR="0062484E" w:rsidRDefault="00717E91" w:rsidP="0062484E">
    <w:pPr>
      <w:rPr>
        <w:sz w:val="20"/>
        <w:szCs w:val="20"/>
      </w:rPr>
    </w:pPr>
    <w:r>
      <w:rPr>
        <w:b/>
        <w:noProof/>
        <w:sz w:val="20"/>
        <w:szCs w:val="20"/>
        <w:lang w:eastAsia="en-GB"/>
      </w:rPr>
      <w:drawing>
        <wp:anchor distT="0" distB="0" distL="114300" distR="114300" simplePos="0" relativeHeight="251660800" behindDoc="1" locked="0" layoutInCell="1" allowOverlap="1">
          <wp:simplePos x="0" y="0"/>
          <wp:positionH relativeFrom="column">
            <wp:posOffset>5166995</wp:posOffset>
          </wp:positionH>
          <wp:positionV relativeFrom="paragraph">
            <wp:posOffset>107950</wp:posOffset>
          </wp:positionV>
          <wp:extent cx="436880" cy="436880"/>
          <wp:effectExtent l="0" t="0" r="127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ld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6880" cy="4368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en-GB"/>
      </w:rPr>
      <w:drawing>
        <wp:anchor distT="36576" distB="36576" distL="36576" distR="36576" simplePos="0" relativeHeight="251657725" behindDoc="0" locked="0" layoutInCell="1" allowOverlap="1" wp14:anchorId="4ACF6B92" wp14:editId="125E9B88">
          <wp:simplePos x="0" y="0"/>
          <wp:positionH relativeFrom="column">
            <wp:posOffset>4544060</wp:posOffset>
          </wp:positionH>
          <wp:positionV relativeFrom="paragraph">
            <wp:posOffset>140970</wp:posOffset>
          </wp:positionV>
          <wp:extent cx="540385" cy="375920"/>
          <wp:effectExtent l="0" t="0" r="0" b="5080"/>
          <wp:wrapNone/>
          <wp:docPr id="58" name="Picture 58" descr="Ofst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fsted Goo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75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67968" behindDoc="0" locked="0" layoutInCell="1" allowOverlap="1" wp14:anchorId="1A3D0FC1" wp14:editId="33921B95">
          <wp:simplePos x="0" y="0"/>
          <wp:positionH relativeFrom="column">
            <wp:posOffset>2088515</wp:posOffset>
          </wp:positionH>
          <wp:positionV relativeFrom="paragraph">
            <wp:posOffset>49530</wp:posOffset>
          </wp:positionV>
          <wp:extent cx="569595" cy="353695"/>
          <wp:effectExtent l="0" t="0" r="1905"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959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36576" distB="36576" distL="36576" distR="36576" simplePos="0" relativeHeight="251670016" behindDoc="0" locked="0" layoutInCell="1" allowOverlap="1" wp14:anchorId="68C828E1" wp14:editId="61D53141">
          <wp:simplePos x="0" y="0"/>
          <wp:positionH relativeFrom="margin">
            <wp:align>center</wp:align>
          </wp:positionH>
          <wp:positionV relativeFrom="paragraph">
            <wp:posOffset>33655</wp:posOffset>
          </wp:positionV>
          <wp:extent cx="976945" cy="361437"/>
          <wp:effectExtent l="0" t="0" r="0" b="635"/>
          <wp:wrapNone/>
          <wp:docPr id="57" name="Picture 57" descr="Marjory Buxall Qual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jory Buxall Quality ICON"/>
                  <pic:cNvPicPr>
                    <a:picLocks noChangeAspect="1" noChangeArrowheads="1"/>
                  </pic:cNvPicPr>
                </pic:nvPicPr>
                <pic:blipFill rotWithShape="1">
                  <a:blip r:embed="rId4">
                    <a:extLst>
                      <a:ext uri="{28A0092B-C50C-407E-A947-70E740481C1C}">
                        <a14:useLocalDpi xmlns:a14="http://schemas.microsoft.com/office/drawing/2010/main" val="0"/>
                      </a:ext>
                    </a:extLst>
                  </a:blip>
                  <a:srcRect l="3625" r="-1"/>
                  <a:stretch/>
                </pic:blipFill>
                <pic:spPr bwMode="auto">
                  <a:xfrm>
                    <a:off x="0" y="0"/>
                    <a:ext cx="976945" cy="36143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lang w:eastAsia="en-GB"/>
      </w:rPr>
      <w:drawing>
        <wp:anchor distT="0" distB="0" distL="114300" distR="114300" simplePos="0" relativeHeight="251675136" behindDoc="1" locked="0" layoutInCell="1" allowOverlap="1">
          <wp:simplePos x="0" y="0"/>
          <wp:positionH relativeFrom="column">
            <wp:posOffset>3724910</wp:posOffset>
          </wp:positionH>
          <wp:positionV relativeFrom="paragraph">
            <wp:posOffset>77470</wp:posOffset>
          </wp:positionV>
          <wp:extent cx="754291" cy="338283"/>
          <wp:effectExtent l="0" t="0" r="825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S_Kitemarks Gold 2021 jpg.jpg"/>
                  <pic:cNvPicPr/>
                </pic:nvPicPr>
                <pic:blipFill rotWithShape="1">
                  <a:blip r:embed="rId5" cstate="print">
                    <a:extLst>
                      <a:ext uri="{28A0092B-C50C-407E-A947-70E740481C1C}">
                        <a14:useLocalDpi xmlns:a14="http://schemas.microsoft.com/office/drawing/2010/main" val="0"/>
                      </a:ext>
                    </a:extLst>
                  </a:blip>
                  <a:srcRect l="6556" r="11647"/>
                  <a:stretch/>
                </pic:blipFill>
                <pic:spPr bwMode="auto">
                  <a:xfrm>
                    <a:off x="0" y="0"/>
                    <a:ext cx="754291" cy="338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484E" w:rsidRPr="00E552E1" w:rsidRDefault="00717E91" w:rsidP="006B711D">
    <w:pPr>
      <w:tabs>
        <w:tab w:val="left" w:pos="5726"/>
      </w:tabs>
      <w:rPr>
        <w:sz w:val="20"/>
        <w:szCs w:val="20"/>
      </w:rPr>
    </w:pPr>
    <w:r>
      <w:rPr>
        <w:rFonts w:ascii="Times New Roman" w:hAnsi="Times New Roman"/>
        <w:noProof/>
        <w:lang w:eastAsia="en-GB"/>
      </w:rPr>
      <w:drawing>
        <wp:anchor distT="36576" distB="36576" distL="36576" distR="36576" simplePos="0" relativeHeight="251664896" behindDoc="0" locked="0" layoutInCell="1" allowOverlap="1" wp14:anchorId="1E0CCFF0" wp14:editId="6C91F7F6">
          <wp:simplePos x="0" y="0"/>
          <wp:positionH relativeFrom="column">
            <wp:posOffset>1151890</wp:posOffset>
          </wp:positionH>
          <wp:positionV relativeFrom="paragraph">
            <wp:posOffset>1905</wp:posOffset>
          </wp:positionV>
          <wp:extent cx="880281" cy="264084"/>
          <wp:effectExtent l="0" t="0" r="0" b="3175"/>
          <wp:wrapNone/>
          <wp:docPr id="52" name="Picture 52" descr="Sus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tr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281" cy="2640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0591">
      <w:rPr>
        <w:noProof/>
        <w:sz w:val="20"/>
        <w:szCs w:val="20"/>
        <w:lang w:eastAsia="en-GB"/>
      </w:rPr>
      <w:drawing>
        <wp:anchor distT="0" distB="0" distL="114300" distR="114300" simplePos="0" relativeHeight="251656700" behindDoc="1" locked="0" layoutInCell="1" allowOverlap="1">
          <wp:simplePos x="0" y="0"/>
          <wp:positionH relativeFrom="column">
            <wp:posOffset>-47625</wp:posOffset>
          </wp:positionH>
          <wp:positionV relativeFrom="paragraph">
            <wp:posOffset>35560</wp:posOffset>
          </wp:positionV>
          <wp:extent cx="1164590" cy="366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_NCB_2019-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590" cy="366395"/>
                  </a:xfrm>
                  <a:prstGeom prst="rect">
                    <a:avLst/>
                  </a:prstGeom>
                </pic:spPr>
              </pic:pic>
            </a:graphicData>
          </a:graphic>
          <wp14:sizeRelH relativeFrom="margin">
            <wp14:pctWidth>0</wp14:pctWidth>
          </wp14:sizeRelH>
          <wp14:sizeRelV relativeFrom="margin">
            <wp14:pctHeight>0</wp14:pctHeight>
          </wp14:sizeRelV>
        </wp:anchor>
      </w:drawing>
    </w:r>
    <w:r w:rsidR="005C6F08">
      <w:rPr>
        <w:rFonts w:ascii="Times New Roman" w:hAnsi="Times New Roman"/>
        <w:noProof/>
        <w:lang w:eastAsia="en-GB"/>
      </w:rPr>
      <w:drawing>
        <wp:anchor distT="36576" distB="36576" distL="36576" distR="36576" simplePos="0" relativeHeight="251658750" behindDoc="0" locked="0" layoutInCell="1" allowOverlap="1" wp14:anchorId="36E2870A" wp14:editId="2B63490D">
          <wp:simplePos x="0" y="0"/>
          <wp:positionH relativeFrom="column">
            <wp:posOffset>5729023</wp:posOffset>
          </wp:positionH>
          <wp:positionV relativeFrom="paragraph">
            <wp:posOffset>99467</wp:posOffset>
          </wp:positionV>
          <wp:extent cx="674142" cy="268153"/>
          <wp:effectExtent l="0" t="0" r="0" b="0"/>
          <wp:wrapNone/>
          <wp:docPr id="53" name="Picture 53" descr="L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142" cy="2681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B711D">
      <w:rPr>
        <w:sz w:val="20"/>
        <w:szCs w:val="20"/>
      </w:rPr>
      <w:tab/>
    </w:r>
  </w:p>
  <w:p w:rsidR="003C72A2" w:rsidRPr="00CB268B" w:rsidRDefault="003C72A2" w:rsidP="001D6CBB">
    <w:pPr>
      <w:pStyle w:val="Footer"/>
      <w:tabs>
        <w:tab w:val="clear" w:pos="4153"/>
        <w:tab w:val="clear" w:pos="8306"/>
        <w:tab w:val="left" w:pos="3870"/>
      </w:tabs>
      <w:rPr>
        <w:sz w:val="20"/>
        <w:szCs w:val="20"/>
      </w:rPr>
    </w:pPr>
    <w:r>
      <w:t xml:space="preserve">                                      </w:t>
    </w:r>
    <w:r w:rsidRPr="00CB268B">
      <w:rPr>
        <w:sz w:val="20"/>
        <w:szCs w:val="20"/>
      </w:rPr>
      <w:tab/>
    </w:r>
  </w:p>
  <w:p w:rsidR="003C72A2" w:rsidRPr="00CB268B" w:rsidRDefault="00827CDB" w:rsidP="005B1E97">
    <w:pPr>
      <w:pStyle w:val="Footer"/>
      <w:tabs>
        <w:tab w:val="clear" w:pos="4153"/>
        <w:tab w:val="clear" w:pos="8306"/>
      </w:tabs>
      <w:jc w:val="center"/>
      <w:rPr>
        <w:b/>
        <w:sz w:val="20"/>
        <w:szCs w:val="20"/>
      </w:rPr>
    </w:pPr>
    <w:r w:rsidRPr="00CB268B">
      <w:rPr>
        <w:b/>
        <w:sz w:val="20"/>
        <w:szCs w:val="20"/>
      </w:rPr>
      <w:t>At Roding we are all ‘Free to Achieve’</w:t>
    </w:r>
  </w:p>
  <w:p w:rsidR="00827CDB" w:rsidRDefault="00827CDB" w:rsidP="000859E9">
    <w:pPr>
      <w:pStyle w:val="Footer"/>
      <w:tabs>
        <w:tab w:val="clear" w:pos="4153"/>
        <w:tab w:val="clear" w:pos="8306"/>
        <w:tab w:val="left" w:pos="3870"/>
      </w:tabs>
    </w:pPr>
    <w:r w:rsidRPr="00827CDB">
      <w:rPr>
        <w:rFonts w:ascii="Verdana" w:hAnsi="Verdana"/>
        <w:sz w:val="36"/>
        <w:szCs w:val="36"/>
      </w:rPr>
      <w:t>A</w:t>
    </w:r>
    <w:r w:rsidRPr="00CB268B">
      <w:rPr>
        <w:sz w:val="20"/>
        <w:szCs w:val="20"/>
      </w:rPr>
      <w:t>spirational</w:t>
    </w:r>
    <w:r w:rsidR="00CB268B">
      <w:t>,</w:t>
    </w:r>
    <w:r w:rsidRPr="00827CDB">
      <w:rPr>
        <w:sz w:val="36"/>
        <w:szCs w:val="36"/>
      </w:rPr>
      <w:t>C</w:t>
    </w:r>
    <w:r w:rsidRPr="00CB268B">
      <w:rPr>
        <w:sz w:val="20"/>
        <w:szCs w:val="20"/>
      </w:rPr>
      <w:t>onfident</w:t>
    </w:r>
    <w:r w:rsidR="00CB268B">
      <w:t>,</w:t>
    </w:r>
    <w:r w:rsidRPr="00827CDB">
      <w:rPr>
        <w:sz w:val="36"/>
        <w:szCs w:val="36"/>
      </w:rPr>
      <w:t>H</w:t>
    </w:r>
    <w:r w:rsidRPr="00CB268B">
      <w:rPr>
        <w:sz w:val="20"/>
        <w:szCs w:val="20"/>
      </w:rPr>
      <w:t>onest</w:t>
    </w:r>
    <w:r w:rsidR="00CB268B">
      <w:t>,</w:t>
    </w:r>
    <w:r w:rsidRPr="00827CDB">
      <w:rPr>
        <w:sz w:val="36"/>
        <w:szCs w:val="36"/>
      </w:rPr>
      <w:t>I</w:t>
    </w:r>
    <w:r w:rsidRPr="00CB268B">
      <w:rPr>
        <w:sz w:val="20"/>
        <w:szCs w:val="20"/>
      </w:rPr>
      <w:t>ndependent</w:t>
    </w:r>
    <w:r w:rsidR="00CB268B">
      <w:t>,</w:t>
    </w:r>
    <w:r w:rsidR="00CB268B" w:rsidRPr="00827CDB">
      <w:rPr>
        <w:sz w:val="36"/>
        <w:szCs w:val="36"/>
      </w:rPr>
      <w:t>E</w:t>
    </w:r>
    <w:r w:rsidR="00CB268B" w:rsidRPr="00CB268B">
      <w:rPr>
        <w:sz w:val="20"/>
        <w:szCs w:val="20"/>
      </w:rPr>
      <w:t>nthusiastic</w:t>
    </w:r>
    <w:r w:rsidR="00CB268B">
      <w:t>,</w:t>
    </w:r>
    <w:r w:rsidRPr="00827CDB">
      <w:rPr>
        <w:sz w:val="36"/>
        <w:szCs w:val="36"/>
      </w:rPr>
      <w:t>V</w:t>
    </w:r>
    <w:r w:rsidRPr="00CB268B">
      <w:rPr>
        <w:sz w:val="20"/>
        <w:szCs w:val="20"/>
      </w:rPr>
      <w:t>alued</w:t>
    </w:r>
    <w:r w:rsidR="00CB268B">
      <w:t>,</w:t>
    </w:r>
    <w:r w:rsidR="00CB268B" w:rsidRPr="00CB268B">
      <w:rPr>
        <w:sz w:val="36"/>
        <w:szCs w:val="36"/>
      </w:rPr>
      <w:t>E</w:t>
    </w:r>
    <w:r w:rsidR="00CB268B" w:rsidRPr="00CB268B">
      <w:rPr>
        <w:sz w:val="20"/>
        <w:szCs w:val="20"/>
      </w:rPr>
      <w:t>xcellent</w:t>
    </w:r>
    <w:r w:rsidR="00CB268B">
      <w:t>,</w:t>
    </w:r>
    <w:r w:rsidRPr="00827CDB">
      <w:rPr>
        <w:sz w:val="36"/>
        <w:szCs w:val="36"/>
      </w:rPr>
      <w:t>R</w:t>
    </w:r>
    <w:r w:rsidRPr="00CB268B">
      <w:rPr>
        <w:sz w:val="20"/>
        <w:szCs w:val="20"/>
      </w:rPr>
      <w:t>espectful</w:t>
    </w:r>
    <w:r>
      <w:t xml:space="preserve"> and </w:t>
    </w:r>
    <w:r w:rsidRPr="00827CDB">
      <w:rPr>
        <w:sz w:val="36"/>
        <w:szCs w:val="36"/>
      </w:rPr>
      <w:t>S</w:t>
    </w:r>
    <w:r w:rsidRPr="00CB268B">
      <w:rPr>
        <w:sz w:val="20"/>
        <w:szCs w:val="20"/>
      </w:rPr>
      <w:t>uccessful</w:t>
    </w:r>
    <w:r w:rsidRPr="00827CDB">
      <w:rPr>
        <w:sz w:val="22"/>
        <w:szCs w:val="22"/>
      </w:rPr>
      <w:t>!</w:t>
    </w:r>
  </w:p>
  <w:p w:rsidR="00CB268B" w:rsidRDefault="00CB26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FD" w:rsidRDefault="006E70FD">
      <w:r>
        <w:separator/>
      </w:r>
    </w:p>
  </w:footnote>
  <w:footnote w:type="continuationSeparator" w:id="0">
    <w:p w:rsidR="006E70FD" w:rsidRDefault="006E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1C" w:rsidRDefault="003553F6">
    <w:pPr>
      <w:pStyle w:val="Header"/>
    </w:pPr>
    <w:r>
      <w:rPr>
        <w:noProof/>
      </w:rPr>
      <w:drawing>
        <wp:anchor distT="0" distB="0" distL="114300" distR="114300" simplePos="0" relativeHeight="251676160" behindDoc="1" locked="0" layoutInCell="1" allowOverlap="1">
          <wp:simplePos x="0" y="0"/>
          <wp:positionH relativeFrom="margin">
            <wp:posOffset>4929504</wp:posOffset>
          </wp:positionH>
          <wp:positionV relativeFrom="paragraph">
            <wp:posOffset>-31115</wp:posOffset>
          </wp:positionV>
          <wp:extent cx="1549535" cy="1745679"/>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2723" t="38738" r="64982" b="36635"/>
                  <a:stretch/>
                </pic:blipFill>
                <pic:spPr bwMode="auto">
                  <a:xfrm>
                    <a:off x="0" y="0"/>
                    <a:ext cx="1568840" cy="17674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280"/>
    <w:multiLevelType w:val="hybridMultilevel"/>
    <w:tmpl w:val="3ACA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634D6"/>
    <w:multiLevelType w:val="hybridMultilevel"/>
    <w:tmpl w:val="73005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440D13"/>
    <w:multiLevelType w:val="multilevel"/>
    <w:tmpl w:val="77D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F128F"/>
    <w:multiLevelType w:val="hybridMultilevel"/>
    <w:tmpl w:val="5A82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22FDF"/>
    <w:multiLevelType w:val="hybridMultilevel"/>
    <w:tmpl w:val="C5922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6B1608"/>
    <w:multiLevelType w:val="hybridMultilevel"/>
    <w:tmpl w:val="72302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3549E7"/>
    <w:multiLevelType w:val="hybridMultilevel"/>
    <w:tmpl w:val="D58E22F6"/>
    <w:lvl w:ilvl="0" w:tplc="B5CCF3AA">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E1A3E"/>
    <w:multiLevelType w:val="hybridMultilevel"/>
    <w:tmpl w:val="0714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FD"/>
    <w:rsid w:val="00004759"/>
    <w:rsid w:val="000426C5"/>
    <w:rsid w:val="000859E9"/>
    <w:rsid w:val="00092C07"/>
    <w:rsid w:val="00093AB9"/>
    <w:rsid w:val="000A0F4C"/>
    <w:rsid w:val="000A630D"/>
    <w:rsid w:val="000B5D23"/>
    <w:rsid w:val="000B624E"/>
    <w:rsid w:val="000C359E"/>
    <w:rsid w:val="000D1B3A"/>
    <w:rsid w:val="000D5B03"/>
    <w:rsid w:val="0012371D"/>
    <w:rsid w:val="001245BE"/>
    <w:rsid w:val="001544E1"/>
    <w:rsid w:val="001A75DD"/>
    <w:rsid w:val="001B2324"/>
    <w:rsid w:val="001B601C"/>
    <w:rsid w:val="001C2C4F"/>
    <w:rsid w:val="001C33F1"/>
    <w:rsid w:val="001D2301"/>
    <w:rsid w:val="001D6CBB"/>
    <w:rsid w:val="001E6645"/>
    <w:rsid w:val="001E7758"/>
    <w:rsid w:val="00211F0A"/>
    <w:rsid w:val="002172C6"/>
    <w:rsid w:val="002243BA"/>
    <w:rsid w:val="00237B5D"/>
    <w:rsid w:val="00242B63"/>
    <w:rsid w:val="00244A09"/>
    <w:rsid w:val="002451BE"/>
    <w:rsid w:val="00265313"/>
    <w:rsid w:val="002A45C9"/>
    <w:rsid w:val="002B68FF"/>
    <w:rsid w:val="002C167E"/>
    <w:rsid w:val="002C20E2"/>
    <w:rsid w:val="002C22A4"/>
    <w:rsid w:val="002D5033"/>
    <w:rsid w:val="002E0591"/>
    <w:rsid w:val="002E314F"/>
    <w:rsid w:val="00303D03"/>
    <w:rsid w:val="00310CFF"/>
    <w:rsid w:val="003157E1"/>
    <w:rsid w:val="00320DBE"/>
    <w:rsid w:val="003334DD"/>
    <w:rsid w:val="00343AEA"/>
    <w:rsid w:val="00350F0F"/>
    <w:rsid w:val="003553F6"/>
    <w:rsid w:val="003703E3"/>
    <w:rsid w:val="00381335"/>
    <w:rsid w:val="00390893"/>
    <w:rsid w:val="003937F7"/>
    <w:rsid w:val="003A5A73"/>
    <w:rsid w:val="003C23B4"/>
    <w:rsid w:val="003C72A2"/>
    <w:rsid w:val="003D0918"/>
    <w:rsid w:val="003F2C84"/>
    <w:rsid w:val="00420F43"/>
    <w:rsid w:val="00421614"/>
    <w:rsid w:val="00427DDB"/>
    <w:rsid w:val="00430854"/>
    <w:rsid w:val="004334B3"/>
    <w:rsid w:val="0044235B"/>
    <w:rsid w:val="0045095B"/>
    <w:rsid w:val="004B530C"/>
    <w:rsid w:val="004D3472"/>
    <w:rsid w:val="004F46BA"/>
    <w:rsid w:val="004F50C0"/>
    <w:rsid w:val="004F585B"/>
    <w:rsid w:val="004F5C36"/>
    <w:rsid w:val="00510A15"/>
    <w:rsid w:val="00537252"/>
    <w:rsid w:val="005461FA"/>
    <w:rsid w:val="00552238"/>
    <w:rsid w:val="00556865"/>
    <w:rsid w:val="005800A6"/>
    <w:rsid w:val="005974E6"/>
    <w:rsid w:val="005A40AD"/>
    <w:rsid w:val="005A67AA"/>
    <w:rsid w:val="005B1E97"/>
    <w:rsid w:val="005B2801"/>
    <w:rsid w:val="005B49B0"/>
    <w:rsid w:val="005C6F08"/>
    <w:rsid w:val="005D7E3D"/>
    <w:rsid w:val="005E4CAE"/>
    <w:rsid w:val="005F6BA5"/>
    <w:rsid w:val="00613094"/>
    <w:rsid w:val="0062484E"/>
    <w:rsid w:val="00627774"/>
    <w:rsid w:val="00633814"/>
    <w:rsid w:val="00656D4A"/>
    <w:rsid w:val="00671F1D"/>
    <w:rsid w:val="00681A3E"/>
    <w:rsid w:val="0069674D"/>
    <w:rsid w:val="00697819"/>
    <w:rsid w:val="006B683B"/>
    <w:rsid w:val="006B711D"/>
    <w:rsid w:val="006E70FD"/>
    <w:rsid w:val="00717E91"/>
    <w:rsid w:val="00723D8F"/>
    <w:rsid w:val="00724676"/>
    <w:rsid w:val="00724D3B"/>
    <w:rsid w:val="007454F8"/>
    <w:rsid w:val="00772DE8"/>
    <w:rsid w:val="007A7271"/>
    <w:rsid w:val="007B0707"/>
    <w:rsid w:val="007C20F5"/>
    <w:rsid w:val="007C30AF"/>
    <w:rsid w:val="007D09F8"/>
    <w:rsid w:val="007D25E7"/>
    <w:rsid w:val="007E0125"/>
    <w:rsid w:val="007E241A"/>
    <w:rsid w:val="007E3DDD"/>
    <w:rsid w:val="007F49CF"/>
    <w:rsid w:val="00804EF7"/>
    <w:rsid w:val="0081451A"/>
    <w:rsid w:val="00827CDB"/>
    <w:rsid w:val="008569A4"/>
    <w:rsid w:val="00862997"/>
    <w:rsid w:val="008663F4"/>
    <w:rsid w:val="00872286"/>
    <w:rsid w:val="00883C6E"/>
    <w:rsid w:val="00895462"/>
    <w:rsid w:val="008F0AE1"/>
    <w:rsid w:val="008F3D97"/>
    <w:rsid w:val="009039A7"/>
    <w:rsid w:val="009065DB"/>
    <w:rsid w:val="00926961"/>
    <w:rsid w:val="0094104F"/>
    <w:rsid w:val="00950BBF"/>
    <w:rsid w:val="00955DA3"/>
    <w:rsid w:val="009662FB"/>
    <w:rsid w:val="009716EB"/>
    <w:rsid w:val="009830AD"/>
    <w:rsid w:val="00984E40"/>
    <w:rsid w:val="00991A54"/>
    <w:rsid w:val="009C4270"/>
    <w:rsid w:val="009F18F2"/>
    <w:rsid w:val="00A0598A"/>
    <w:rsid w:val="00A17453"/>
    <w:rsid w:val="00A40BD5"/>
    <w:rsid w:val="00A50819"/>
    <w:rsid w:val="00A6636D"/>
    <w:rsid w:val="00A85B02"/>
    <w:rsid w:val="00A86961"/>
    <w:rsid w:val="00AA0576"/>
    <w:rsid w:val="00AB24C2"/>
    <w:rsid w:val="00AC2910"/>
    <w:rsid w:val="00AD30E7"/>
    <w:rsid w:val="00AD6D97"/>
    <w:rsid w:val="00AF20AA"/>
    <w:rsid w:val="00AF71C2"/>
    <w:rsid w:val="00B003D4"/>
    <w:rsid w:val="00B1634B"/>
    <w:rsid w:val="00B2385F"/>
    <w:rsid w:val="00B27582"/>
    <w:rsid w:val="00B44673"/>
    <w:rsid w:val="00B5609D"/>
    <w:rsid w:val="00B60304"/>
    <w:rsid w:val="00B631F6"/>
    <w:rsid w:val="00B764F2"/>
    <w:rsid w:val="00B80D49"/>
    <w:rsid w:val="00B82713"/>
    <w:rsid w:val="00B85CDE"/>
    <w:rsid w:val="00B94042"/>
    <w:rsid w:val="00BA3989"/>
    <w:rsid w:val="00BA4183"/>
    <w:rsid w:val="00BA6475"/>
    <w:rsid w:val="00BB3C95"/>
    <w:rsid w:val="00BC3270"/>
    <w:rsid w:val="00BD02A6"/>
    <w:rsid w:val="00BF08D3"/>
    <w:rsid w:val="00BF2400"/>
    <w:rsid w:val="00C05591"/>
    <w:rsid w:val="00C247C6"/>
    <w:rsid w:val="00C304D1"/>
    <w:rsid w:val="00C61CDF"/>
    <w:rsid w:val="00C663DF"/>
    <w:rsid w:val="00C76FDA"/>
    <w:rsid w:val="00CA1A48"/>
    <w:rsid w:val="00CB268B"/>
    <w:rsid w:val="00CD618A"/>
    <w:rsid w:val="00CF10D8"/>
    <w:rsid w:val="00D0476E"/>
    <w:rsid w:val="00D14DEB"/>
    <w:rsid w:val="00D667F5"/>
    <w:rsid w:val="00D81C19"/>
    <w:rsid w:val="00D83BC8"/>
    <w:rsid w:val="00D9211D"/>
    <w:rsid w:val="00DA429B"/>
    <w:rsid w:val="00DC1E41"/>
    <w:rsid w:val="00DC5E91"/>
    <w:rsid w:val="00DE4EFB"/>
    <w:rsid w:val="00E043B3"/>
    <w:rsid w:val="00E246C8"/>
    <w:rsid w:val="00E27D0D"/>
    <w:rsid w:val="00E34C13"/>
    <w:rsid w:val="00E50D78"/>
    <w:rsid w:val="00E552E1"/>
    <w:rsid w:val="00E81E03"/>
    <w:rsid w:val="00E83C4F"/>
    <w:rsid w:val="00E865C4"/>
    <w:rsid w:val="00E86C13"/>
    <w:rsid w:val="00E94B3A"/>
    <w:rsid w:val="00EA68C7"/>
    <w:rsid w:val="00EB4B45"/>
    <w:rsid w:val="00EE3579"/>
    <w:rsid w:val="00EE4539"/>
    <w:rsid w:val="00EF1F2C"/>
    <w:rsid w:val="00F0066A"/>
    <w:rsid w:val="00F104CB"/>
    <w:rsid w:val="00F1326F"/>
    <w:rsid w:val="00F26564"/>
    <w:rsid w:val="00F557F3"/>
    <w:rsid w:val="00F62838"/>
    <w:rsid w:val="00F722A5"/>
    <w:rsid w:val="00F73617"/>
    <w:rsid w:val="00F84D52"/>
    <w:rsid w:val="00F84DD6"/>
    <w:rsid w:val="00F95DDD"/>
    <w:rsid w:val="00FA6129"/>
    <w:rsid w:val="00FB364E"/>
    <w:rsid w:val="00FC15A4"/>
    <w:rsid w:val="00FD4FA1"/>
    <w:rsid w:val="00FE1B55"/>
    <w:rsid w:val="00FE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allowoverlap="f" fill="f" fillcolor="white" stroke="f">
      <v:fill color="white" on="f"/>
      <v:stroke on="f"/>
    </o:shapedefaults>
    <o:shapelayout v:ext="edit">
      <o:idmap v:ext="edit" data="1"/>
    </o:shapelayout>
  </w:shapeDefaults>
  <w:decimalSymbol w:val="."/>
  <w:listSeparator w:val=","/>
  <w14:docId w14:val="02F9D5BD"/>
  <w15:chartTrackingRefBased/>
  <w15:docId w15:val="{97D0AA84-1A1A-40F6-BA16-4FACD596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widowControl w:val="0"/>
      <w:spacing w:after="288" w:line="288" w:lineRule="exact"/>
      <w:outlineLvl w:val="0"/>
    </w:pPr>
    <w:rPr>
      <w:rFonts w:ascii="Myriad Pro" w:hAnsi="Myriad Pro"/>
      <w:b/>
      <w:bCs/>
      <w:kern w:val="32"/>
      <w:lang w:eastAsia="en-GB"/>
    </w:rPr>
  </w:style>
  <w:style w:type="paragraph" w:styleId="Heading2">
    <w:name w:val="heading 2"/>
    <w:basedOn w:val="Normal"/>
    <w:next w:val="Normal"/>
    <w:link w:val="Heading2Char"/>
    <w:qFormat/>
    <w:pPr>
      <w:keepNext/>
      <w:jc w:val="center"/>
      <w:outlineLvl w:val="1"/>
    </w:pPr>
    <w:rPr>
      <w:rFonts w:cs="Times New Roman"/>
      <w:b/>
      <w:szCs w:val="20"/>
    </w:rPr>
  </w:style>
  <w:style w:type="paragraph" w:styleId="Heading3">
    <w:name w:val="heading 3"/>
    <w:basedOn w:val="Normal"/>
    <w:next w:val="Normal"/>
    <w:qFormat/>
    <w:pPr>
      <w:keepNext/>
      <w:jc w:val="center"/>
      <w:outlineLvl w:val="2"/>
    </w:pPr>
    <w:rPr>
      <w:rFonts w:cs="Times New Roman"/>
      <w:b/>
      <w:szCs w:val="20"/>
    </w:rPr>
  </w:style>
  <w:style w:type="paragraph" w:styleId="Heading4">
    <w:name w:val="heading 4"/>
    <w:basedOn w:val="Normal"/>
    <w:next w:val="Normal"/>
    <w:qFormat/>
    <w:pPr>
      <w:keepNext/>
      <w:jc w:val="both"/>
      <w:outlineLvl w:val="3"/>
    </w:pPr>
    <w:rPr>
      <w:rFonts w:cs="Times New Roman"/>
      <w:b/>
      <w:szCs w:val="20"/>
      <w:u w:val="single"/>
    </w:rPr>
  </w:style>
  <w:style w:type="paragraph" w:styleId="Heading5">
    <w:name w:val="heading 5"/>
    <w:basedOn w:val="Normal"/>
    <w:next w:val="Normal"/>
    <w:qFormat/>
    <w:rsid w:val="00E865C4"/>
    <w:pPr>
      <w:spacing w:before="240" w:after="60"/>
      <w:outlineLvl w:val="4"/>
    </w:pPr>
    <w:rPr>
      <w:b/>
      <w:bCs/>
      <w:i/>
      <w:iCs/>
      <w:sz w:val="26"/>
      <w:szCs w:val="26"/>
    </w:rPr>
  </w:style>
  <w:style w:type="paragraph" w:styleId="Heading6">
    <w:name w:val="heading 6"/>
    <w:basedOn w:val="Normal"/>
    <w:next w:val="Normal"/>
    <w:qFormat/>
    <w:rsid w:val="00E865C4"/>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RHAddress">
    <w:name w:val="RH Address"/>
    <w:basedOn w:val="Normal"/>
    <w:pPr>
      <w:widowControl w:val="0"/>
      <w:spacing w:line="240" w:lineRule="exact"/>
    </w:pPr>
    <w:rPr>
      <w:rFonts w:ascii="Myriad Pro Light" w:hAnsi="Myriad Pro Light" w:cs="Times New Roman"/>
      <w:sz w:val="21"/>
      <w:lang w:eastAsia="en-GB"/>
    </w:rPr>
  </w:style>
  <w:style w:type="character" w:customStyle="1" w:styleId="Bold">
    <w:name w:val="Bold"/>
    <w:rPr>
      <w:rFonts w:ascii="Myriad Pro" w:hAnsi="Myriad Pro"/>
      <w:b/>
    </w:rPr>
  </w:style>
  <w:style w:type="paragraph" w:customStyle="1" w:styleId="LHAddress">
    <w:name w:val="LH Address"/>
    <w:basedOn w:val="Normal"/>
    <w:pPr>
      <w:widowControl w:val="0"/>
      <w:spacing w:line="288" w:lineRule="exact"/>
    </w:pPr>
    <w:rPr>
      <w:rFonts w:ascii="Myriad Pro Light" w:hAnsi="Myriad Pro Light" w:cs="Times New Roman"/>
      <w:lang w:eastAsia="en-GB"/>
    </w:rPr>
  </w:style>
  <w:style w:type="paragraph" w:styleId="Header">
    <w:name w:val="header"/>
    <w:basedOn w:val="Normal"/>
    <w:pPr>
      <w:widowControl w:val="0"/>
      <w:tabs>
        <w:tab w:val="center" w:pos="4153"/>
        <w:tab w:val="right" w:pos="8306"/>
      </w:tabs>
      <w:spacing w:after="288" w:line="288" w:lineRule="exact"/>
    </w:pPr>
    <w:rPr>
      <w:rFonts w:ascii="Myriad Pro Light" w:hAnsi="Myriad Pro Light" w:cs="Times New Roman"/>
      <w:lang w:eastAsia="en-GB"/>
    </w:rPr>
  </w:style>
  <w:style w:type="paragraph" w:customStyle="1" w:styleId="SignOff">
    <w:name w:val="Sign Off"/>
    <w:basedOn w:val="Normal"/>
    <w:next w:val="SignOffName"/>
    <w:pPr>
      <w:keepNext/>
      <w:widowControl w:val="0"/>
      <w:spacing w:after="864" w:line="288" w:lineRule="exact"/>
    </w:pPr>
    <w:rPr>
      <w:rFonts w:ascii="Myriad Pro Light" w:hAnsi="Myriad Pro Light" w:cs="Times New Roman"/>
      <w:lang w:eastAsia="en-GB"/>
    </w:rPr>
  </w:style>
  <w:style w:type="paragraph" w:customStyle="1" w:styleId="SignOffName">
    <w:name w:val="Sign Off Name"/>
    <w:basedOn w:val="SignOff"/>
    <w:next w:val="SignOffJob"/>
    <w:pPr>
      <w:spacing w:after="0"/>
    </w:pPr>
  </w:style>
  <w:style w:type="paragraph" w:customStyle="1" w:styleId="SignOffJob">
    <w:name w:val="Sign Off Job"/>
    <w:basedOn w:val="Normal"/>
    <w:pPr>
      <w:widowControl w:val="0"/>
      <w:spacing w:line="288" w:lineRule="exact"/>
    </w:pPr>
    <w:rPr>
      <w:rFonts w:ascii="Myriad Pro Light" w:hAnsi="Myriad Pro Light" w:cs="Times New Roman"/>
      <w:lang w:eastAsia="en-GB"/>
    </w:rPr>
  </w:style>
  <w:style w:type="paragraph" w:customStyle="1" w:styleId="RHAddressLL">
    <w:name w:val="RH Address LL"/>
    <w:basedOn w:val="RHAddress"/>
    <w:pPr>
      <w:framePr w:w="2977" w:h="3226" w:hRule="exact" w:hSpace="181" w:wrap="around" w:vAnchor="page" w:hAnchor="page" w:x="7656" w:y="2314"/>
      <w:spacing w:after="24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rPr>
      <w:rFonts w:ascii="Comic Sans MS" w:hAnsi="Comic Sans MS"/>
      <w:b/>
      <w:bCs/>
      <w:color w:val="0000FF"/>
      <w:sz w:val="96"/>
      <w:szCs w:val="23"/>
    </w:rPr>
  </w:style>
  <w:style w:type="paragraph" w:styleId="BalloonText">
    <w:name w:val="Balloon Text"/>
    <w:basedOn w:val="Normal"/>
    <w:semiHidden/>
    <w:rsid w:val="003334DD"/>
    <w:rPr>
      <w:rFonts w:ascii="Tahoma" w:hAnsi="Tahoma" w:cs="Tahoma"/>
      <w:sz w:val="16"/>
      <w:szCs w:val="16"/>
    </w:rPr>
  </w:style>
  <w:style w:type="character" w:styleId="Hyperlink">
    <w:name w:val="Hyperlink"/>
    <w:uiPriority w:val="99"/>
    <w:rsid w:val="00B94042"/>
    <w:rPr>
      <w:color w:val="0000FF"/>
      <w:u w:val="single"/>
    </w:rPr>
  </w:style>
  <w:style w:type="paragraph" w:customStyle="1" w:styleId="eptem">
    <w:name w:val="eptem"/>
    <w:basedOn w:val="Normal"/>
    <w:rsid w:val="00E865C4"/>
    <w:pPr>
      <w:jc w:val="right"/>
    </w:pPr>
    <w:rPr>
      <w:rFonts w:ascii="Times New Roman" w:hAnsi="Times New Roman" w:cs="Times New Roman"/>
      <w:sz w:val="20"/>
      <w:szCs w:val="20"/>
    </w:rPr>
  </w:style>
  <w:style w:type="table" w:styleId="TableGrid">
    <w:name w:val="Table Grid"/>
    <w:basedOn w:val="TableNormal"/>
    <w:rsid w:val="00E8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211D"/>
    <w:pPr>
      <w:spacing w:before="100" w:beforeAutospacing="1" w:after="100" w:afterAutospacing="1"/>
    </w:pPr>
    <w:rPr>
      <w:rFonts w:ascii="Times New Roman" w:hAnsi="Times New Roman" w:cs="Times New Roman"/>
      <w:lang w:eastAsia="en-GB"/>
    </w:rPr>
  </w:style>
  <w:style w:type="character" w:customStyle="1" w:styleId="FooterChar">
    <w:name w:val="Footer Char"/>
    <w:link w:val="Footer"/>
    <w:rsid w:val="00510A15"/>
    <w:rPr>
      <w:rFonts w:ascii="Arial" w:hAnsi="Arial" w:cs="Arial"/>
      <w:sz w:val="24"/>
      <w:szCs w:val="24"/>
      <w:lang w:eastAsia="en-US"/>
    </w:rPr>
  </w:style>
  <w:style w:type="character" w:customStyle="1" w:styleId="Heading2Char">
    <w:name w:val="Heading 2 Char"/>
    <w:basedOn w:val="DefaultParagraphFont"/>
    <w:link w:val="Heading2"/>
    <w:rsid w:val="006E70FD"/>
    <w:rPr>
      <w:rFonts w:ascii="Arial" w:hAnsi="Arial"/>
      <w:b/>
      <w:sz w:val="24"/>
      <w:lang w:eastAsia="en-US"/>
    </w:rPr>
  </w:style>
  <w:style w:type="paragraph" w:styleId="Subtitle">
    <w:name w:val="Subtitle"/>
    <w:basedOn w:val="Normal"/>
    <w:link w:val="SubtitleChar"/>
    <w:qFormat/>
    <w:rsid w:val="006E70FD"/>
    <w:rPr>
      <w:rFonts w:ascii="Comic Sans MS" w:hAnsi="Comic Sans MS" w:cs="Times New Roman"/>
      <w:sz w:val="28"/>
      <w:szCs w:val="20"/>
    </w:rPr>
  </w:style>
  <w:style w:type="character" w:customStyle="1" w:styleId="SubtitleChar">
    <w:name w:val="Subtitle Char"/>
    <w:basedOn w:val="DefaultParagraphFont"/>
    <w:link w:val="Subtitle"/>
    <w:rsid w:val="006E70FD"/>
    <w:rPr>
      <w:rFonts w:ascii="Comic Sans MS" w:hAnsi="Comic Sans M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232">
      <w:bodyDiv w:val="1"/>
      <w:marLeft w:val="0"/>
      <w:marRight w:val="0"/>
      <w:marTop w:val="0"/>
      <w:marBottom w:val="0"/>
      <w:divBdr>
        <w:top w:val="none" w:sz="0" w:space="0" w:color="auto"/>
        <w:left w:val="none" w:sz="0" w:space="0" w:color="auto"/>
        <w:bottom w:val="none" w:sz="0" w:space="0" w:color="auto"/>
        <w:right w:val="none" w:sz="0" w:space="0" w:color="auto"/>
      </w:divBdr>
    </w:div>
    <w:div w:id="1047098810">
      <w:bodyDiv w:val="1"/>
      <w:marLeft w:val="0"/>
      <w:marRight w:val="0"/>
      <w:marTop w:val="0"/>
      <w:marBottom w:val="0"/>
      <w:divBdr>
        <w:top w:val="none" w:sz="0" w:space="0" w:color="auto"/>
        <w:left w:val="none" w:sz="0" w:space="0" w:color="auto"/>
        <w:bottom w:val="none" w:sz="0" w:space="0" w:color="auto"/>
        <w:right w:val="none" w:sz="0" w:space="0" w:color="auto"/>
      </w:divBdr>
      <w:divsChild>
        <w:div w:id="1645695660">
          <w:marLeft w:val="0"/>
          <w:marRight w:val="0"/>
          <w:marTop w:val="0"/>
          <w:marBottom w:val="0"/>
          <w:divBdr>
            <w:top w:val="none" w:sz="0" w:space="0" w:color="auto"/>
            <w:left w:val="none" w:sz="0" w:space="0" w:color="auto"/>
            <w:bottom w:val="none" w:sz="0" w:space="0" w:color="auto"/>
            <w:right w:val="none" w:sz="0" w:space="0" w:color="auto"/>
          </w:divBdr>
          <w:divsChild>
            <w:div w:id="1007320612">
              <w:marLeft w:val="0"/>
              <w:marRight w:val="0"/>
              <w:marTop w:val="150"/>
              <w:marBottom w:val="0"/>
              <w:divBdr>
                <w:top w:val="none" w:sz="0" w:space="0" w:color="auto"/>
                <w:left w:val="none" w:sz="0" w:space="0" w:color="auto"/>
                <w:bottom w:val="none" w:sz="0" w:space="0" w:color="auto"/>
                <w:right w:val="none" w:sz="0" w:space="0" w:color="auto"/>
              </w:divBdr>
              <w:divsChild>
                <w:div w:id="1515723399">
                  <w:marLeft w:val="135"/>
                  <w:marRight w:val="165"/>
                  <w:marTop w:val="0"/>
                  <w:marBottom w:val="0"/>
                  <w:divBdr>
                    <w:top w:val="none" w:sz="0" w:space="0" w:color="auto"/>
                    <w:left w:val="none" w:sz="0" w:space="0" w:color="auto"/>
                    <w:bottom w:val="none" w:sz="0" w:space="0" w:color="auto"/>
                    <w:right w:val="none" w:sz="0" w:space="0" w:color="auto"/>
                  </w:divBdr>
                  <w:divsChild>
                    <w:div w:id="1207328987">
                      <w:marLeft w:val="0"/>
                      <w:marRight w:val="0"/>
                      <w:marTop w:val="0"/>
                      <w:marBottom w:val="0"/>
                      <w:divBdr>
                        <w:top w:val="none" w:sz="0" w:space="0" w:color="auto"/>
                        <w:left w:val="none" w:sz="0" w:space="0" w:color="auto"/>
                        <w:bottom w:val="none" w:sz="0" w:space="0" w:color="auto"/>
                        <w:right w:val="none" w:sz="0" w:space="0" w:color="auto"/>
                      </w:divBdr>
                      <w:divsChild>
                        <w:div w:id="2116634074">
                          <w:marLeft w:val="0"/>
                          <w:marRight w:val="0"/>
                          <w:marTop w:val="0"/>
                          <w:marBottom w:val="0"/>
                          <w:divBdr>
                            <w:top w:val="none" w:sz="0" w:space="0" w:color="auto"/>
                            <w:left w:val="none" w:sz="0" w:space="0" w:color="auto"/>
                            <w:bottom w:val="none" w:sz="0" w:space="0" w:color="auto"/>
                            <w:right w:val="none" w:sz="0" w:space="0" w:color="auto"/>
                          </w:divBdr>
                          <w:divsChild>
                            <w:div w:id="371225281">
                              <w:marLeft w:val="0"/>
                              <w:marRight w:val="0"/>
                              <w:marTop w:val="0"/>
                              <w:marBottom w:val="0"/>
                              <w:divBdr>
                                <w:top w:val="none" w:sz="0" w:space="0" w:color="auto"/>
                                <w:left w:val="none" w:sz="0" w:space="0" w:color="auto"/>
                                <w:bottom w:val="none" w:sz="0" w:space="0" w:color="auto"/>
                                <w:right w:val="none" w:sz="0" w:space="0" w:color="auto"/>
                              </w:divBdr>
                              <w:divsChild>
                                <w:div w:id="1840730685">
                                  <w:marLeft w:val="0"/>
                                  <w:marRight w:val="0"/>
                                  <w:marTop w:val="0"/>
                                  <w:marBottom w:val="0"/>
                                  <w:divBdr>
                                    <w:top w:val="none" w:sz="0" w:space="0" w:color="auto"/>
                                    <w:left w:val="none" w:sz="0" w:space="0" w:color="auto"/>
                                    <w:bottom w:val="none" w:sz="0" w:space="0" w:color="auto"/>
                                    <w:right w:val="none" w:sz="0" w:space="0" w:color="auto"/>
                                  </w:divBdr>
                                  <w:divsChild>
                                    <w:div w:id="420833297">
                                      <w:marLeft w:val="0"/>
                                      <w:marRight w:val="0"/>
                                      <w:marTop w:val="0"/>
                                      <w:marBottom w:val="0"/>
                                      <w:divBdr>
                                        <w:top w:val="none" w:sz="0" w:space="0" w:color="auto"/>
                                        <w:left w:val="none" w:sz="0" w:space="0" w:color="auto"/>
                                        <w:bottom w:val="none" w:sz="0" w:space="0" w:color="auto"/>
                                        <w:right w:val="none" w:sz="0" w:space="0" w:color="auto"/>
                                      </w:divBdr>
                                      <w:divsChild>
                                        <w:div w:id="1063020248">
                                          <w:marLeft w:val="0"/>
                                          <w:marRight w:val="0"/>
                                          <w:marTop w:val="0"/>
                                          <w:marBottom w:val="0"/>
                                          <w:divBdr>
                                            <w:top w:val="none" w:sz="0" w:space="0" w:color="auto"/>
                                            <w:left w:val="none" w:sz="0" w:space="0" w:color="auto"/>
                                            <w:bottom w:val="none" w:sz="0" w:space="0" w:color="auto"/>
                                            <w:right w:val="none" w:sz="0" w:space="0" w:color="auto"/>
                                          </w:divBdr>
                                          <w:divsChild>
                                            <w:div w:id="1924290257">
                                              <w:marLeft w:val="0"/>
                                              <w:marRight w:val="0"/>
                                              <w:marTop w:val="0"/>
                                              <w:marBottom w:val="0"/>
                                              <w:divBdr>
                                                <w:top w:val="none" w:sz="0" w:space="0" w:color="auto"/>
                                                <w:left w:val="none" w:sz="0" w:space="0" w:color="auto"/>
                                                <w:bottom w:val="none" w:sz="0" w:space="0" w:color="auto"/>
                                                <w:right w:val="none" w:sz="0" w:space="0" w:color="auto"/>
                                              </w:divBdr>
                                              <w:divsChild>
                                                <w:div w:id="2020154706">
                                                  <w:marLeft w:val="0"/>
                                                  <w:marRight w:val="0"/>
                                                  <w:marTop w:val="0"/>
                                                  <w:marBottom w:val="0"/>
                                                  <w:divBdr>
                                                    <w:top w:val="none" w:sz="0" w:space="0" w:color="auto"/>
                                                    <w:left w:val="none" w:sz="0" w:space="0" w:color="auto"/>
                                                    <w:bottom w:val="none" w:sz="0" w:space="0" w:color="auto"/>
                                                    <w:right w:val="none" w:sz="0" w:space="0" w:color="auto"/>
                                                  </w:divBdr>
                                                  <w:divsChild>
                                                    <w:div w:id="1323780514">
                                                      <w:marLeft w:val="0"/>
                                                      <w:marRight w:val="0"/>
                                                      <w:marTop w:val="0"/>
                                                      <w:marBottom w:val="0"/>
                                                      <w:divBdr>
                                                        <w:top w:val="none" w:sz="0" w:space="0" w:color="auto"/>
                                                        <w:left w:val="none" w:sz="0" w:space="0" w:color="auto"/>
                                                        <w:bottom w:val="none" w:sz="0" w:space="0" w:color="auto"/>
                                                        <w:right w:val="none" w:sz="0" w:space="0" w:color="auto"/>
                                                      </w:divBdr>
                                                      <w:divsChild>
                                                        <w:div w:id="1065953291">
                                                          <w:marLeft w:val="0"/>
                                                          <w:marRight w:val="0"/>
                                                          <w:marTop w:val="0"/>
                                                          <w:marBottom w:val="0"/>
                                                          <w:divBdr>
                                                            <w:top w:val="none" w:sz="0" w:space="0" w:color="auto"/>
                                                            <w:left w:val="none" w:sz="0" w:space="0" w:color="auto"/>
                                                            <w:bottom w:val="none" w:sz="0" w:space="0" w:color="auto"/>
                                                            <w:right w:val="none" w:sz="0" w:space="0" w:color="auto"/>
                                                          </w:divBdr>
                                                          <w:divsChild>
                                                            <w:div w:id="1189877253">
                                                              <w:marLeft w:val="0"/>
                                                              <w:marRight w:val="0"/>
                                                              <w:marTop w:val="0"/>
                                                              <w:marBottom w:val="0"/>
                                                              <w:divBdr>
                                                                <w:top w:val="none" w:sz="0" w:space="0" w:color="auto"/>
                                                                <w:left w:val="none" w:sz="0" w:space="0" w:color="auto"/>
                                                                <w:bottom w:val="none" w:sz="0" w:space="0" w:color="auto"/>
                                                                <w:right w:val="none" w:sz="0" w:space="0" w:color="auto"/>
                                                              </w:divBdr>
                                                              <w:divsChild>
                                                                <w:div w:id="482431260">
                                                                  <w:marLeft w:val="0"/>
                                                                  <w:marRight w:val="0"/>
                                                                  <w:marTop w:val="0"/>
                                                                  <w:marBottom w:val="0"/>
                                                                  <w:divBdr>
                                                                    <w:top w:val="none" w:sz="0" w:space="0" w:color="auto"/>
                                                                    <w:left w:val="none" w:sz="0" w:space="0" w:color="auto"/>
                                                                    <w:bottom w:val="none" w:sz="0" w:space="0" w:color="auto"/>
                                                                    <w:right w:val="none" w:sz="0" w:space="0" w:color="auto"/>
                                                                  </w:divBdr>
                                                                  <w:divsChild>
                                                                    <w:div w:id="1967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4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rodingprimary.co.uk" TargetMode="External"/><Relationship Id="rId13" Type="http://schemas.openxmlformats.org/officeDocument/2006/relationships/hyperlink" Target="http://www.rodingprimary.co.uk" TargetMode="External"/><Relationship Id="rId3" Type="http://schemas.openxmlformats.org/officeDocument/2006/relationships/settings" Target="settings.xml"/><Relationship Id="rId7" Type="http://schemas.openxmlformats.org/officeDocument/2006/relationships/hyperlink" Target="mailto:Admin@rodingprimary.co.uk"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min@rodingprimary.co.uk"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rrance\Documents\Custom%20Office%20Templates\Headed%20pap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Colour</Template>
  <TotalTime>0</TotalTime>
  <Pages>2</Pages>
  <Words>381</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London Borough of Redbridge</Company>
  <LinksUpToDate>false</LinksUpToDate>
  <CharactersWithSpaces>2566</CharactersWithSpaces>
  <SharedDoc>false</SharedDoc>
  <HLinks>
    <vt:vector size="6" baseType="variant">
      <vt:variant>
        <vt:i4>3473417</vt:i4>
      </vt:variant>
      <vt:variant>
        <vt:i4>0</vt:i4>
      </vt:variant>
      <vt:variant>
        <vt:i4>0</vt:i4>
      </vt:variant>
      <vt:variant>
        <vt:i4>5</vt:i4>
      </vt:variant>
      <vt:variant>
        <vt:lpwstr>mailto:admin.roding@redbridge.gov.uk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Durrance</dc:creator>
  <cp:keywords/>
  <cp:lastModifiedBy>Caroline Durrance</cp:lastModifiedBy>
  <cp:revision>2</cp:revision>
  <cp:lastPrinted>2019-07-23T10:38:00Z</cp:lastPrinted>
  <dcterms:created xsi:type="dcterms:W3CDTF">2024-01-29T13:28:00Z</dcterms:created>
  <dcterms:modified xsi:type="dcterms:W3CDTF">2024-01-29T13:28:00Z</dcterms:modified>
</cp:coreProperties>
</file>