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EB64" w14:textId="14D3070C" w:rsidR="00596230" w:rsidRDefault="00596230"/>
    <w:p w14:paraId="186250CF" w14:textId="77777777" w:rsidR="004C301F" w:rsidRPr="00D3110E" w:rsidRDefault="004C301F" w:rsidP="004C301F">
      <w:pPr>
        <w:pStyle w:val="NoSpacing"/>
        <w:jc w:val="center"/>
        <w:rPr>
          <w:rStyle w:val="Strong"/>
          <w:rFonts w:ascii="Helvetica" w:hAnsi="Helvetica" w:cs="Helvetica"/>
          <w:sz w:val="30"/>
        </w:rPr>
      </w:pPr>
      <w:r w:rsidRPr="00D3110E">
        <w:rPr>
          <w:rStyle w:val="Strong"/>
          <w:rFonts w:ascii="Helvetica" w:hAnsi="Helvetica" w:cs="Helvetica"/>
          <w:sz w:val="30"/>
        </w:rPr>
        <w:t>Person Specification</w:t>
      </w:r>
    </w:p>
    <w:p w14:paraId="0EC2E573" w14:textId="72E4B03C" w:rsidR="004C301F" w:rsidRPr="00D3110E" w:rsidRDefault="004C301F" w:rsidP="004C301F">
      <w:pPr>
        <w:pStyle w:val="NoSpacing"/>
        <w:jc w:val="center"/>
        <w:rPr>
          <w:rStyle w:val="Strong"/>
          <w:rFonts w:ascii="Helvetica" w:hAnsi="Helvetica" w:cs="Helvetica"/>
          <w:sz w:val="30"/>
        </w:rPr>
      </w:pPr>
      <w:r w:rsidRPr="00D3110E">
        <w:rPr>
          <w:rStyle w:val="Strong"/>
          <w:rFonts w:ascii="Helvetica" w:hAnsi="Helvetica" w:cs="Helvetica"/>
          <w:sz w:val="30"/>
        </w:rPr>
        <w:t xml:space="preserve">Teaching Assistant Level </w:t>
      </w:r>
      <w:r w:rsidR="00B566B7">
        <w:rPr>
          <w:rStyle w:val="Strong"/>
          <w:rFonts w:ascii="Helvetica" w:hAnsi="Helvetica" w:cs="Helvetica"/>
          <w:sz w:val="30"/>
        </w:rPr>
        <w:t>2</w:t>
      </w:r>
    </w:p>
    <w:p w14:paraId="4F083E9E" w14:textId="0A5723CB" w:rsidR="00D3110E" w:rsidRDefault="00D3110E" w:rsidP="00D3110E">
      <w:pPr>
        <w:pStyle w:val="NoSpacing"/>
        <w:rPr>
          <w:rStyle w:val="Strong"/>
          <w:rFonts w:ascii="Helvetica" w:hAnsi="Helvetica" w:cs="Helvetica"/>
          <w:sz w:val="22"/>
        </w:rPr>
      </w:pPr>
    </w:p>
    <w:p w14:paraId="4C04E7E8" w14:textId="00CEDCDE" w:rsidR="00D3110E" w:rsidRDefault="00D3110E" w:rsidP="00D3110E">
      <w:pPr>
        <w:pStyle w:val="NoSpacing"/>
        <w:rPr>
          <w:rStyle w:val="Strong"/>
          <w:rFonts w:ascii="Helvetica" w:hAnsi="Helvetica" w:cs="Helvetica"/>
          <w:sz w:val="22"/>
        </w:rPr>
      </w:pPr>
      <w:r>
        <w:rPr>
          <w:rStyle w:val="Strong"/>
          <w:rFonts w:ascii="Helvetica" w:hAnsi="Helvetica" w:cs="Helvetica"/>
          <w:sz w:val="22"/>
        </w:rPr>
        <w:t>To support your application candidates should be able to sow evidence of the following:</w:t>
      </w:r>
    </w:p>
    <w:p w14:paraId="217ACCA2" w14:textId="77777777" w:rsidR="004C301F" w:rsidRPr="004B0334" w:rsidRDefault="004C301F" w:rsidP="00D3110E">
      <w:pPr>
        <w:outlineLvl w:val="0"/>
        <w:rPr>
          <w:rFonts w:ascii="Helvetica" w:hAnsi="Helvetica" w:cs="Helvetica"/>
          <w:sz w:val="22"/>
        </w:rPr>
      </w:pPr>
    </w:p>
    <w:tbl>
      <w:tblPr>
        <w:tblpPr w:leftFromText="180" w:rightFromText="180" w:vertAnchor="text" w:tblpX="-322" w:tblpY="1"/>
        <w:tblOverlap w:val="never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272"/>
        <w:gridCol w:w="1293"/>
      </w:tblGrid>
      <w:tr w:rsidR="004C301F" w:rsidRPr="004B0334" w14:paraId="525D8376" w14:textId="77777777" w:rsidTr="00D3110E">
        <w:tc>
          <w:tcPr>
            <w:tcW w:w="7590" w:type="dxa"/>
            <w:shd w:val="clear" w:color="auto" w:fill="auto"/>
          </w:tcPr>
          <w:p w14:paraId="7F09253C" w14:textId="77777777" w:rsidR="004C301F" w:rsidRPr="004B0334" w:rsidRDefault="004C301F" w:rsidP="00D3110E">
            <w:pPr>
              <w:ind w:left="567"/>
              <w:rPr>
                <w:rStyle w:val="Strong"/>
                <w:rFonts w:ascii="Helvetica" w:hAnsi="Helvetica" w:cs="Helvetica"/>
                <w:sz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</w:rPr>
              <w:t>Criteria</w:t>
            </w:r>
          </w:p>
        </w:tc>
        <w:tc>
          <w:tcPr>
            <w:tcW w:w="1272" w:type="dxa"/>
            <w:shd w:val="clear" w:color="auto" w:fill="auto"/>
          </w:tcPr>
          <w:p w14:paraId="1CE66C74" w14:textId="77777777" w:rsidR="004C301F" w:rsidRPr="004B0334" w:rsidRDefault="004C301F" w:rsidP="00D3110E">
            <w:pPr>
              <w:rPr>
                <w:rStyle w:val="Strong"/>
                <w:rFonts w:ascii="Helvetica" w:hAnsi="Helvetica" w:cs="Helvetica"/>
                <w:sz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</w:rPr>
              <w:t>Essential</w:t>
            </w:r>
          </w:p>
        </w:tc>
        <w:tc>
          <w:tcPr>
            <w:tcW w:w="1293" w:type="dxa"/>
            <w:shd w:val="clear" w:color="auto" w:fill="auto"/>
          </w:tcPr>
          <w:p w14:paraId="4EDB6925" w14:textId="77777777" w:rsidR="004C301F" w:rsidRPr="004B0334" w:rsidRDefault="004C301F" w:rsidP="00D3110E">
            <w:pPr>
              <w:rPr>
                <w:rStyle w:val="Strong"/>
                <w:rFonts w:ascii="Helvetica" w:hAnsi="Helvetica" w:cs="Helvetica"/>
                <w:sz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</w:rPr>
              <w:t>Desirable</w:t>
            </w:r>
          </w:p>
        </w:tc>
      </w:tr>
      <w:tr w:rsidR="004C301F" w:rsidRPr="00251E23" w14:paraId="53289CF9" w14:textId="77777777" w:rsidTr="00D3110E">
        <w:tc>
          <w:tcPr>
            <w:tcW w:w="7590" w:type="dxa"/>
            <w:shd w:val="clear" w:color="auto" w:fill="auto"/>
          </w:tcPr>
          <w:p w14:paraId="68892998" w14:textId="77777777" w:rsidR="004C301F" w:rsidRPr="00251E23" w:rsidRDefault="004C301F" w:rsidP="00D3110E">
            <w:pPr>
              <w:rPr>
                <w:rFonts w:ascii="Helvetica" w:hAnsi="Helvetica" w:cs="Helvetica"/>
                <w:i/>
                <w:sz w:val="22"/>
              </w:rPr>
            </w:pPr>
            <w:r w:rsidRPr="00251E23">
              <w:rPr>
                <w:rFonts w:ascii="Helvetica" w:hAnsi="Helvetica" w:cs="Helvetica"/>
                <w:i/>
                <w:sz w:val="22"/>
              </w:rPr>
              <w:t xml:space="preserve">Qualifications </w:t>
            </w:r>
          </w:p>
        </w:tc>
        <w:tc>
          <w:tcPr>
            <w:tcW w:w="1272" w:type="dxa"/>
            <w:shd w:val="clear" w:color="auto" w:fill="auto"/>
          </w:tcPr>
          <w:p w14:paraId="710DA35A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3340AC8E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502EA379" w14:textId="77777777" w:rsidTr="00D3110E">
        <w:tc>
          <w:tcPr>
            <w:tcW w:w="7590" w:type="dxa"/>
            <w:shd w:val="clear" w:color="auto" w:fill="auto"/>
          </w:tcPr>
          <w:p w14:paraId="581AF10B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Good numeracy and literacy skills, GCSE English and Mathematics level C or above.</w:t>
            </w:r>
          </w:p>
        </w:tc>
        <w:tc>
          <w:tcPr>
            <w:tcW w:w="1272" w:type="dxa"/>
            <w:shd w:val="clear" w:color="auto" w:fill="auto"/>
          </w:tcPr>
          <w:p w14:paraId="1C9E251D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7A029582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5E6DAB64" w14:textId="77777777" w:rsidTr="00D3110E">
        <w:tc>
          <w:tcPr>
            <w:tcW w:w="7590" w:type="dxa"/>
            <w:shd w:val="clear" w:color="auto" w:fill="auto"/>
          </w:tcPr>
          <w:p w14:paraId="28422D8E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Relevant professional qualification in specialism</w:t>
            </w:r>
          </w:p>
        </w:tc>
        <w:tc>
          <w:tcPr>
            <w:tcW w:w="1272" w:type="dxa"/>
            <w:shd w:val="clear" w:color="auto" w:fill="auto"/>
          </w:tcPr>
          <w:p w14:paraId="0DDA56D6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0C4216B4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</w:tr>
      <w:tr w:rsidR="004C301F" w:rsidRPr="00251E23" w14:paraId="20C20386" w14:textId="77777777" w:rsidTr="00D3110E">
        <w:tc>
          <w:tcPr>
            <w:tcW w:w="7590" w:type="dxa"/>
            <w:shd w:val="clear" w:color="auto" w:fill="auto"/>
          </w:tcPr>
          <w:p w14:paraId="3054F76B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  <w:r w:rsidRPr="00251E23">
              <w:rPr>
                <w:rFonts w:ascii="Helvetica" w:hAnsi="Helvetica" w:cs="Helvetica"/>
                <w:b/>
                <w:i/>
                <w:sz w:val="22"/>
              </w:rPr>
              <w:t>Experience</w:t>
            </w:r>
          </w:p>
        </w:tc>
        <w:tc>
          <w:tcPr>
            <w:tcW w:w="1272" w:type="dxa"/>
            <w:shd w:val="clear" w:color="auto" w:fill="auto"/>
          </w:tcPr>
          <w:p w14:paraId="46A4806A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2FDF335B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4CE6D2A0" w14:textId="77777777" w:rsidTr="00D3110E">
        <w:tc>
          <w:tcPr>
            <w:tcW w:w="7590" w:type="dxa"/>
            <w:shd w:val="clear" w:color="auto" w:fill="auto"/>
          </w:tcPr>
          <w:p w14:paraId="4E0E00DF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 xml:space="preserve">Experience of supporting pupils  with special educational needs in a classroom environment  </w:t>
            </w:r>
          </w:p>
        </w:tc>
        <w:tc>
          <w:tcPr>
            <w:tcW w:w="1272" w:type="dxa"/>
            <w:shd w:val="clear" w:color="auto" w:fill="auto"/>
          </w:tcPr>
          <w:p w14:paraId="0A445903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7B176E13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7D176B7C" w14:textId="77777777" w:rsidTr="00D3110E">
        <w:tc>
          <w:tcPr>
            <w:tcW w:w="7590" w:type="dxa"/>
            <w:shd w:val="clear" w:color="auto" w:fill="auto"/>
          </w:tcPr>
          <w:p w14:paraId="4E2B2A8D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Knowledge and experience in the specialism to support student development and an understanding of the ways in which students (especially those with significant and complex needs) learn</w:t>
            </w:r>
          </w:p>
        </w:tc>
        <w:tc>
          <w:tcPr>
            <w:tcW w:w="1272" w:type="dxa"/>
            <w:shd w:val="clear" w:color="auto" w:fill="auto"/>
          </w:tcPr>
          <w:p w14:paraId="690C48AC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174CEC71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4CC8C0CA" w14:textId="77777777" w:rsidTr="00D3110E">
        <w:tc>
          <w:tcPr>
            <w:tcW w:w="7590" w:type="dxa"/>
            <w:shd w:val="clear" w:color="auto" w:fill="auto"/>
          </w:tcPr>
          <w:p w14:paraId="06837C58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Knowledge and experience in this specialism to be able support and promote students to develop as independent learners</w:t>
            </w:r>
          </w:p>
        </w:tc>
        <w:tc>
          <w:tcPr>
            <w:tcW w:w="1272" w:type="dxa"/>
            <w:shd w:val="clear" w:color="auto" w:fill="auto"/>
          </w:tcPr>
          <w:p w14:paraId="7D45FF0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01559F31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4C301F" w:rsidRPr="00251E23" w14:paraId="36B5F49A" w14:textId="77777777" w:rsidTr="00D3110E">
        <w:tc>
          <w:tcPr>
            <w:tcW w:w="7590" w:type="dxa"/>
            <w:shd w:val="clear" w:color="auto" w:fill="auto"/>
          </w:tcPr>
          <w:p w14:paraId="4C98E2BF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  <w:lang w:eastAsia="en-GB"/>
              </w:rPr>
            </w:pPr>
            <w:r w:rsidRPr="00251E23">
              <w:rPr>
                <w:rFonts w:ascii="Helvetica" w:hAnsi="Helvetica" w:cs="Helvetica"/>
                <w:sz w:val="22"/>
                <w:lang w:eastAsia="en-GB"/>
              </w:rPr>
              <w:t>The ability to accurately record and report on pupils’ progress</w:t>
            </w:r>
          </w:p>
          <w:p w14:paraId="203F84C4" w14:textId="77777777" w:rsidR="004C301F" w:rsidRPr="00251E23" w:rsidRDefault="004C301F" w:rsidP="00D3110E">
            <w:pPr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3FD522B4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6EA12283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7116D8F2" w14:textId="77777777" w:rsidTr="00D3110E">
        <w:tc>
          <w:tcPr>
            <w:tcW w:w="7590" w:type="dxa"/>
            <w:shd w:val="clear" w:color="auto" w:fill="auto"/>
          </w:tcPr>
          <w:p w14:paraId="7D7578E8" w14:textId="77777777" w:rsidR="004C301F" w:rsidRPr="00251E23" w:rsidRDefault="004C301F" w:rsidP="00D3110E">
            <w:pPr>
              <w:rPr>
                <w:rFonts w:ascii="Helvetica" w:hAnsi="Helvetica" w:cs="Helvetica"/>
                <w:b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Experience of using Information Technology to support pupils in the classroom</w:t>
            </w:r>
          </w:p>
        </w:tc>
        <w:tc>
          <w:tcPr>
            <w:tcW w:w="1272" w:type="dxa"/>
            <w:shd w:val="clear" w:color="auto" w:fill="auto"/>
          </w:tcPr>
          <w:p w14:paraId="1EAC48A1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526B1524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28D0D721" w14:textId="77777777" w:rsidTr="00D3110E">
        <w:tc>
          <w:tcPr>
            <w:tcW w:w="7590" w:type="dxa"/>
            <w:shd w:val="clear" w:color="auto" w:fill="auto"/>
          </w:tcPr>
          <w:p w14:paraId="148DB813" w14:textId="77777777" w:rsidR="004C301F" w:rsidRPr="00251E23" w:rsidRDefault="004C301F" w:rsidP="00D3110E">
            <w:pPr>
              <w:rPr>
                <w:rFonts w:ascii="Helvetica" w:hAnsi="Helvetica" w:cs="Helvetica"/>
                <w:b/>
                <w:sz w:val="22"/>
              </w:rPr>
            </w:pPr>
            <w:r w:rsidRPr="00251E23">
              <w:rPr>
                <w:rFonts w:ascii="Helvetica" w:hAnsi="Helvetica" w:cs="Helvetica"/>
                <w:b/>
                <w:sz w:val="22"/>
              </w:rPr>
              <w:t xml:space="preserve">Personal Skills and Attributes  </w:t>
            </w:r>
          </w:p>
        </w:tc>
        <w:tc>
          <w:tcPr>
            <w:tcW w:w="1272" w:type="dxa"/>
            <w:shd w:val="clear" w:color="auto" w:fill="auto"/>
          </w:tcPr>
          <w:p w14:paraId="1BDB63A2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4A89F034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4967040B" w14:textId="77777777" w:rsidTr="00D3110E">
        <w:tc>
          <w:tcPr>
            <w:tcW w:w="7590" w:type="dxa"/>
            <w:shd w:val="clear" w:color="auto" w:fill="auto"/>
          </w:tcPr>
          <w:p w14:paraId="6ED9D77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Ability to support the emotional, physical and educational development of pupils</w:t>
            </w:r>
          </w:p>
        </w:tc>
        <w:tc>
          <w:tcPr>
            <w:tcW w:w="1272" w:type="dxa"/>
            <w:shd w:val="clear" w:color="auto" w:fill="auto"/>
          </w:tcPr>
          <w:p w14:paraId="362BDF33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4C1E81D1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3AE45278" w14:textId="77777777" w:rsidTr="00D3110E">
        <w:tc>
          <w:tcPr>
            <w:tcW w:w="7590" w:type="dxa"/>
            <w:shd w:val="clear" w:color="auto" w:fill="auto"/>
          </w:tcPr>
          <w:p w14:paraId="1013010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Patience and resilience</w:t>
            </w:r>
          </w:p>
        </w:tc>
        <w:tc>
          <w:tcPr>
            <w:tcW w:w="1272" w:type="dxa"/>
            <w:shd w:val="clear" w:color="auto" w:fill="auto"/>
          </w:tcPr>
          <w:p w14:paraId="441B13A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5DCDCAA7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50841A6E" w14:textId="77777777" w:rsidTr="00D3110E">
        <w:tc>
          <w:tcPr>
            <w:tcW w:w="7590" w:type="dxa"/>
            <w:shd w:val="clear" w:color="auto" w:fill="auto"/>
          </w:tcPr>
          <w:p w14:paraId="643C8B5A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Ability to plan effective actions for pupils at risk of underachieving</w:t>
            </w:r>
          </w:p>
        </w:tc>
        <w:tc>
          <w:tcPr>
            <w:tcW w:w="1272" w:type="dxa"/>
            <w:shd w:val="clear" w:color="auto" w:fill="auto"/>
          </w:tcPr>
          <w:p w14:paraId="01BAD9A9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783CD353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2A09B964" w14:textId="77777777" w:rsidTr="00D3110E">
        <w:tc>
          <w:tcPr>
            <w:tcW w:w="7590" w:type="dxa"/>
            <w:shd w:val="clear" w:color="auto" w:fill="auto"/>
          </w:tcPr>
          <w:p w14:paraId="76F6C181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Understanding of principles of child development and learning processes</w:t>
            </w:r>
          </w:p>
        </w:tc>
        <w:tc>
          <w:tcPr>
            <w:tcW w:w="1272" w:type="dxa"/>
            <w:shd w:val="clear" w:color="auto" w:fill="auto"/>
          </w:tcPr>
          <w:p w14:paraId="736A6001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52F2072A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759F73DC" w14:textId="77777777" w:rsidTr="00D3110E">
        <w:tc>
          <w:tcPr>
            <w:tcW w:w="7590" w:type="dxa"/>
            <w:shd w:val="clear" w:color="auto" w:fill="auto"/>
          </w:tcPr>
          <w:p w14:paraId="5219F0B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Ability to safeguard and promote the welfare of children</w:t>
            </w:r>
          </w:p>
        </w:tc>
        <w:tc>
          <w:tcPr>
            <w:tcW w:w="1272" w:type="dxa"/>
            <w:shd w:val="clear" w:color="auto" w:fill="auto"/>
          </w:tcPr>
          <w:p w14:paraId="48348FF2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23830D3C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73F4CA5C" w14:textId="77777777" w:rsidTr="00D3110E">
        <w:tc>
          <w:tcPr>
            <w:tcW w:w="7590" w:type="dxa"/>
            <w:shd w:val="clear" w:color="auto" w:fill="auto"/>
          </w:tcPr>
          <w:p w14:paraId="012CC08D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lastRenderedPageBreak/>
              <w:t>Ability to work constructively as part of a team and be able to demonstrate initiative</w:t>
            </w:r>
          </w:p>
        </w:tc>
        <w:tc>
          <w:tcPr>
            <w:tcW w:w="1272" w:type="dxa"/>
            <w:shd w:val="clear" w:color="auto" w:fill="auto"/>
          </w:tcPr>
          <w:p w14:paraId="2CE39DFE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3330D8AA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2A7E68F7" w14:textId="77777777" w:rsidTr="00D3110E">
        <w:tc>
          <w:tcPr>
            <w:tcW w:w="7590" w:type="dxa"/>
            <w:shd w:val="clear" w:color="auto" w:fill="auto"/>
          </w:tcPr>
          <w:p w14:paraId="11041064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Good verbal and written communication skills</w:t>
            </w:r>
          </w:p>
        </w:tc>
        <w:tc>
          <w:tcPr>
            <w:tcW w:w="1272" w:type="dxa"/>
            <w:shd w:val="clear" w:color="auto" w:fill="auto"/>
          </w:tcPr>
          <w:p w14:paraId="63F589D8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5DB6022D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6186780F" w14:textId="77777777" w:rsidTr="00D3110E">
        <w:tc>
          <w:tcPr>
            <w:tcW w:w="7590" w:type="dxa"/>
            <w:shd w:val="clear" w:color="auto" w:fill="auto"/>
          </w:tcPr>
          <w:p w14:paraId="4E8DA5CB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Good organisational skills</w:t>
            </w:r>
          </w:p>
        </w:tc>
        <w:tc>
          <w:tcPr>
            <w:tcW w:w="1272" w:type="dxa"/>
            <w:shd w:val="clear" w:color="auto" w:fill="auto"/>
          </w:tcPr>
          <w:p w14:paraId="2B1E4353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4309942E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0DD8B707" w14:textId="77777777" w:rsidTr="00D3110E">
        <w:tc>
          <w:tcPr>
            <w:tcW w:w="7590" w:type="dxa"/>
            <w:shd w:val="clear" w:color="auto" w:fill="auto"/>
          </w:tcPr>
          <w:p w14:paraId="7EB8BEFF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Ability to relate well to and communicate effectively with children</w:t>
            </w:r>
          </w:p>
        </w:tc>
        <w:tc>
          <w:tcPr>
            <w:tcW w:w="1272" w:type="dxa"/>
            <w:shd w:val="clear" w:color="auto" w:fill="auto"/>
          </w:tcPr>
          <w:p w14:paraId="10843DE4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3C47140B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2D676E50" w14:textId="77777777" w:rsidTr="00D3110E">
        <w:trPr>
          <w:trHeight w:val="610"/>
        </w:trPr>
        <w:tc>
          <w:tcPr>
            <w:tcW w:w="7590" w:type="dxa"/>
            <w:shd w:val="clear" w:color="auto" w:fill="auto"/>
          </w:tcPr>
          <w:p w14:paraId="4DF23087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Ability to maintain effective working relationships with work colleagues, parents, guardians etc</w:t>
            </w:r>
          </w:p>
        </w:tc>
        <w:tc>
          <w:tcPr>
            <w:tcW w:w="1272" w:type="dxa"/>
            <w:shd w:val="clear" w:color="auto" w:fill="auto"/>
          </w:tcPr>
          <w:p w14:paraId="5F3C9298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293" w:type="dxa"/>
            <w:shd w:val="clear" w:color="auto" w:fill="auto"/>
          </w:tcPr>
          <w:p w14:paraId="31D0AC1C" w14:textId="77777777" w:rsidR="004C301F" w:rsidRPr="00251E23" w:rsidRDefault="004C301F" w:rsidP="00D3110E">
            <w:pPr>
              <w:rPr>
                <w:rFonts w:ascii="Helvetica" w:hAnsi="Helvetica" w:cs="Helvetica"/>
                <w:b/>
                <w:i/>
                <w:sz w:val="22"/>
              </w:rPr>
            </w:pPr>
          </w:p>
        </w:tc>
      </w:tr>
      <w:tr w:rsidR="004C301F" w:rsidRPr="00251E23" w14:paraId="346DADBC" w14:textId="77777777" w:rsidTr="00D3110E">
        <w:tc>
          <w:tcPr>
            <w:tcW w:w="10155" w:type="dxa"/>
            <w:gridSpan w:val="3"/>
            <w:shd w:val="clear" w:color="auto" w:fill="auto"/>
          </w:tcPr>
          <w:p w14:paraId="73FFB91E" w14:textId="77777777" w:rsidR="004C301F" w:rsidRPr="00251E23" w:rsidRDefault="004C301F" w:rsidP="00D3110E">
            <w:pPr>
              <w:rPr>
                <w:rStyle w:val="Strong"/>
                <w:rFonts w:ascii="Helvetica" w:hAnsi="Helvetica" w:cs="Helvetica"/>
                <w:sz w:val="22"/>
              </w:rPr>
            </w:pPr>
            <w:r w:rsidRPr="00251E23">
              <w:rPr>
                <w:rStyle w:val="Strong"/>
                <w:rFonts w:ascii="Helvetica" w:hAnsi="Helvetica" w:cs="Helvetica"/>
                <w:sz w:val="22"/>
              </w:rPr>
              <w:t>Safeguarding and Promoting the welfare of children.  At interview candidates should be able to demonstrate:</w:t>
            </w:r>
          </w:p>
        </w:tc>
      </w:tr>
      <w:tr w:rsidR="004C301F" w:rsidRPr="00251E23" w14:paraId="41F8BE53" w14:textId="77777777" w:rsidTr="00D3110E">
        <w:tc>
          <w:tcPr>
            <w:tcW w:w="10155" w:type="dxa"/>
            <w:gridSpan w:val="3"/>
            <w:shd w:val="clear" w:color="auto" w:fill="auto"/>
          </w:tcPr>
          <w:p w14:paraId="6EAEC642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4C301F" w:rsidRPr="00251E23" w14:paraId="64D1ABB4" w14:textId="77777777" w:rsidTr="00D3110E">
        <w:tc>
          <w:tcPr>
            <w:tcW w:w="10155" w:type="dxa"/>
            <w:gridSpan w:val="3"/>
            <w:shd w:val="clear" w:color="auto" w:fill="auto"/>
          </w:tcPr>
          <w:p w14:paraId="7EAA42CD" w14:textId="77777777" w:rsidR="004C301F" w:rsidRPr="00251E23" w:rsidRDefault="004C301F" w:rsidP="00D3110E">
            <w:pPr>
              <w:rPr>
                <w:rFonts w:ascii="Helvetica" w:hAnsi="Helvetica" w:cs="Helvetica"/>
                <w:sz w:val="22"/>
              </w:rPr>
            </w:pPr>
            <w:r w:rsidRPr="00251E23">
              <w:rPr>
                <w:rFonts w:ascii="Helvetica" w:hAnsi="Helvetica" w:cs="Helvetica"/>
                <w:sz w:val="22"/>
              </w:rPr>
              <w:t xml:space="preserve">Emotional resilience in working with challenging behaviours  </w:t>
            </w:r>
          </w:p>
        </w:tc>
      </w:tr>
    </w:tbl>
    <w:p w14:paraId="5AB514B2" w14:textId="77777777" w:rsidR="004C301F" w:rsidRPr="00251E23" w:rsidRDefault="004C301F" w:rsidP="00D3110E">
      <w:pPr>
        <w:rPr>
          <w:rFonts w:ascii="Helvetica" w:hAnsi="Helvetica" w:cs="Helvetica"/>
          <w:sz w:val="22"/>
        </w:rPr>
      </w:pPr>
      <w:r w:rsidRPr="00251E23">
        <w:rPr>
          <w:rFonts w:ascii="Helvetica" w:hAnsi="Helvetica" w:cs="Helvetica"/>
          <w:sz w:val="22"/>
        </w:rPr>
        <w:br w:type="textWrapping" w:clear="all"/>
      </w:r>
    </w:p>
    <w:p w14:paraId="6FE7D79D" w14:textId="77777777" w:rsidR="004C301F" w:rsidRPr="00251E23" w:rsidRDefault="004C301F" w:rsidP="00D3110E">
      <w:pPr>
        <w:rPr>
          <w:rFonts w:ascii="Helvetica" w:hAnsi="Helvetica" w:cs="Helvetica"/>
          <w:sz w:val="22"/>
        </w:rPr>
      </w:pPr>
    </w:p>
    <w:p w14:paraId="77D95391" w14:textId="165A119C" w:rsidR="004C301F" w:rsidRDefault="004C301F" w:rsidP="00D3110E"/>
    <w:sectPr w:rsidR="004C30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A37F" w14:textId="77777777" w:rsidR="001375D8" w:rsidRDefault="001375D8" w:rsidP="001B1B32">
      <w:pPr>
        <w:spacing w:after="0" w:line="240" w:lineRule="auto"/>
      </w:pPr>
      <w:r>
        <w:separator/>
      </w:r>
    </w:p>
  </w:endnote>
  <w:endnote w:type="continuationSeparator" w:id="0">
    <w:p w14:paraId="5468C865" w14:textId="77777777" w:rsidR="001375D8" w:rsidRDefault="001375D8" w:rsidP="001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B770E" w14:textId="12C48C96" w:rsidR="001B1B32" w:rsidRDefault="001B1B32">
    <w:pPr>
      <w:pStyle w:val="Footer"/>
    </w:pPr>
  </w:p>
  <w:p w14:paraId="19520374" w14:textId="77777777" w:rsidR="00596230" w:rsidRDefault="00596230">
    <w:pPr>
      <w:pStyle w:val="Footer"/>
    </w:pPr>
  </w:p>
  <w:p w14:paraId="4306AF77" w14:textId="72863687" w:rsidR="001B1B32" w:rsidRDefault="001B1B32">
    <w:pPr>
      <w:pStyle w:val="Footer"/>
    </w:pPr>
  </w:p>
  <w:p w14:paraId="21E6D221" w14:textId="2F1803D9" w:rsidR="001B1B32" w:rsidRDefault="001B1B32">
    <w:pPr>
      <w:pStyle w:val="Footer"/>
    </w:pPr>
  </w:p>
  <w:p w14:paraId="475856BA" w14:textId="2303EE92" w:rsidR="001B1B32" w:rsidRDefault="001B1B32">
    <w:pPr>
      <w:pStyle w:val="Footer"/>
    </w:pPr>
  </w:p>
  <w:p w14:paraId="68E41813" w14:textId="117C8438" w:rsidR="001B1B32" w:rsidRDefault="001B1B32" w:rsidP="00596230">
    <w:pPr>
      <w:pStyle w:val="Footer"/>
      <w:jc w:val="center"/>
    </w:pPr>
  </w:p>
  <w:p w14:paraId="70E920B9" w14:textId="77777777" w:rsidR="001B1B32" w:rsidRDefault="001B1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3DFB7" w14:textId="77777777" w:rsidR="001375D8" w:rsidRDefault="001375D8" w:rsidP="001B1B32">
      <w:pPr>
        <w:spacing w:after="0" w:line="240" w:lineRule="auto"/>
      </w:pPr>
      <w:r>
        <w:separator/>
      </w:r>
    </w:p>
  </w:footnote>
  <w:footnote w:type="continuationSeparator" w:id="0">
    <w:p w14:paraId="1A19AEF3" w14:textId="77777777" w:rsidR="001375D8" w:rsidRDefault="001375D8" w:rsidP="001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CEBF" w14:textId="77777777" w:rsidR="001B1B32" w:rsidRDefault="001B1B32">
    <w:pPr>
      <w:pStyle w:val="Header"/>
    </w:pPr>
  </w:p>
  <w:p w14:paraId="3FE19B3F" w14:textId="77777777" w:rsidR="001B1B32" w:rsidRDefault="001B1B32">
    <w:pPr>
      <w:pStyle w:val="Header"/>
    </w:pPr>
  </w:p>
  <w:p w14:paraId="1E9E3CEF" w14:textId="77777777" w:rsidR="001B1B32" w:rsidRDefault="001B1B32">
    <w:pPr>
      <w:pStyle w:val="Header"/>
    </w:pPr>
  </w:p>
  <w:p w14:paraId="514F1AD5" w14:textId="77777777" w:rsidR="001B1B32" w:rsidRDefault="001B1B32">
    <w:pPr>
      <w:pStyle w:val="Header"/>
    </w:pPr>
  </w:p>
  <w:p w14:paraId="241DEA53" w14:textId="77777777" w:rsidR="00596230" w:rsidRDefault="00596230">
    <w:pPr>
      <w:pStyle w:val="Header"/>
    </w:pPr>
  </w:p>
  <w:p w14:paraId="3F5A16A9" w14:textId="4AB886F3" w:rsidR="001B1B32" w:rsidRDefault="001B1B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D53940" wp14:editId="1DEA1D0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347" cy="10695033"/>
          <wp:effectExtent l="0" t="0" r="63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C Branded Docu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47" cy="1069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32"/>
    <w:rsid w:val="001375D8"/>
    <w:rsid w:val="001B1B32"/>
    <w:rsid w:val="00336E4E"/>
    <w:rsid w:val="004C301F"/>
    <w:rsid w:val="00596230"/>
    <w:rsid w:val="00A643F9"/>
    <w:rsid w:val="00B566B7"/>
    <w:rsid w:val="00D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B1A098"/>
  <w15:chartTrackingRefBased/>
  <w15:docId w15:val="{EFAA9FE5-198C-4C6B-8BB0-C8E664E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32"/>
  </w:style>
  <w:style w:type="paragraph" w:styleId="Footer">
    <w:name w:val="footer"/>
    <w:basedOn w:val="Normal"/>
    <w:link w:val="FooterChar"/>
    <w:uiPriority w:val="99"/>
    <w:unhideWhenUsed/>
    <w:rsid w:val="001B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32"/>
  </w:style>
  <w:style w:type="character" w:styleId="Strong">
    <w:name w:val="Strong"/>
    <w:qFormat/>
    <w:rsid w:val="004C301F"/>
    <w:rPr>
      <w:b/>
      <w:bCs/>
    </w:rPr>
  </w:style>
  <w:style w:type="paragraph" w:styleId="NoSpacing">
    <w:name w:val="No Spacing"/>
    <w:uiPriority w:val="1"/>
    <w:qFormat/>
    <w:rsid w:val="004C3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Raimi</dc:creator>
  <cp:keywords/>
  <dc:description/>
  <cp:lastModifiedBy>Julia Haynes</cp:lastModifiedBy>
  <cp:revision>4</cp:revision>
  <dcterms:created xsi:type="dcterms:W3CDTF">2021-09-15T09:16:00Z</dcterms:created>
  <dcterms:modified xsi:type="dcterms:W3CDTF">2022-05-17T10:25:00Z</dcterms:modified>
</cp:coreProperties>
</file>