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9C067C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C067C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67C">
        <w:rPr>
          <w:rFonts w:asciiTheme="minorHAnsi" w:hAnsiTheme="minorHAnsi" w:cstheme="minorHAnsi"/>
          <w:b/>
          <w:sz w:val="28"/>
          <w:szCs w:val="28"/>
        </w:rPr>
        <w:t>PERSON PROFILE</w:t>
      </w:r>
    </w:p>
    <w:p w:rsidR="00C66E80" w:rsidRPr="009C067C" w:rsidRDefault="00C300AB" w:rsidP="008644EB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LEVEL 2</w:t>
      </w:r>
      <w:r w:rsidR="009C06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92A24" w:rsidRPr="009C067C">
        <w:rPr>
          <w:rFonts w:asciiTheme="minorHAnsi" w:hAnsiTheme="minorHAnsi" w:cstheme="minorHAnsi"/>
          <w:b/>
          <w:sz w:val="28"/>
          <w:szCs w:val="28"/>
        </w:rPr>
        <w:t xml:space="preserve">TEACHING ASSISTANT </w:t>
      </w:r>
      <w:r w:rsidR="00412D83" w:rsidRPr="009C067C">
        <w:rPr>
          <w:rFonts w:asciiTheme="minorHAnsi" w:hAnsiTheme="minorHAnsi" w:cstheme="minorHAnsi"/>
          <w:sz w:val="28"/>
          <w:szCs w:val="28"/>
        </w:rPr>
        <w:t>(</w:t>
      </w:r>
      <w:r w:rsidR="00FB4DD3" w:rsidRPr="009C067C">
        <w:rPr>
          <w:rFonts w:asciiTheme="minorHAnsi" w:hAnsiTheme="minorHAnsi" w:cstheme="minorHAnsi"/>
          <w:sz w:val="28"/>
          <w:szCs w:val="28"/>
        </w:rPr>
        <w:t>JUNIOR</w:t>
      </w:r>
      <w:r w:rsidR="00412D83" w:rsidRPr="009C067C">
        <w:rPr>
          <w:rFonts w:asciiTheme="minorHAnsi" w:hAnsiTheme="minorHAnsi" w:cstheme="minorHAnsi"/>
          <w:sz w:val="28"/>
          <w:szCs w:val="28"/>
        </w:rPr>
        <w:t xml:space="preserve"> ACADEMY)</w:t>
      </w:r>
    </w:p>
    <w:p w:rsidR="008644EB" w:rsidRPr="009C067C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9C067C" w:rsidTr="007F7898">
        <w:trPr>
          <w:tblHeader/>
        </w:trPr>
        <w:tc>
          <w:tcPr>
            <w:tcW w:w="11199" w:type="dxa"/>
          </w:tcPr>
          <w:p w:rsidR="00C66E80" w:rsidRPr="009C067C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9C067C" w:rsidTr="007F7898">
        <w:trPr>
          <w:trHeight w:val="340"/>
        </w:trPr>
        <w:tc>
          <w:tcPr>
            <w:tcW w:w="11199" w:type="dxa"/>
            <w:shd w:val="clear" w:color="auto" w:fill="E6E6E6"/>
          </w:tcPr>
          <w:p w:rsidR="00C66E80" w:rsidRPr="009C067C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9C067C" w:rsidTr="007F7898">
        <w:tc>
          <w:tcPr>
            <w:tcW w:w="11199" w:type="dxa"/>
          </w:tcPr>
          <w:p w:rsidR="00C66E80" w:rsidRPr="009C067C" w:rsidRDefault="00C66E80" w:rsidP="00C66E8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3 GCSEs including English &amp; Maths </w:t>
            </w:r>
            <w:r w:rsidR="00060B26" w:rsidRPr="009C067C">
              <w:rPr>
                <w:rFonts w:asciiTheme="minorHAnsi" w:hAnsiTheme="minorHAnsi" w:cstheme="minorHAnsi"/>
              </w:rPr>
              <w:t xml:space="preserve">at Grade C </w:t>
            </w:r>
            <w:r w:rsidRPr="009C067C">
              <w:rPr>
                <w:rFonts w:asciiTheme="minorHAnsi" w:hAnsiTheme="minorHAnsi" w:cstheme="minorHAnsi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:rsidR="00C66E80" w:rsidRPr="009C067C" w:rsidRDefault="009C067C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</w:t>
            </w:r>
            <w:r w:rsidR="00E64EDD" w:rsidRPr="009C067C">
              <w:rPr>
                <w:rFonts w:asciiTheme="minorHAnsi" w:hAnsiTheme="minorHAnsi" w:cstheme="minorHAnsi"/>
              </w:rPr>
              <w:t>F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/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D</w:t>
            </w: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9C067C" w:rsidP="00AE38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Level </w:t>
            </w:r>
            <w:r w:rsidR="00AE38A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qualification for Teaching Assistants or equivalent qualificat</w:t>
            </w:r>
            <w:r w:rsidR="00C17C33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on/experience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</w:t>
            </w: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Evidence of a good standard of literacy/numeracy and a commitment to life-long learning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 / I</w:t>
            </w: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:rsidTr="007F7898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067C" w:rsidRPr="009C067C" w:rsidTr="007F7898">
        <w:tc>
          <w:tcPr>
            <w:tcW w:w="11199" w:type="dxa"/>
            <w:shd w:val="clear" w:color="auto" w:fill="auto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with primary age children in any setting – paid, unpaid, voluntary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:rsidTr="007F7898">
        <w:tc>
          <w:tcPr>
            <w:tcW w:w="11199" w:type="dxa"/>
            <w:shd w:val="clear" w:color="auto" w:fill="auto"/>
          </w:tcPr>
          <w:p w:rsidR="009C067C" w:rsidRPr="009C067C" w:rsidRDefault="009C067C" w:rsidP="00DF0A8B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Training in relevant learning strategies e.g. literacy and/or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9C067C">
              <w:rPr>
                <w:rFonts w:asciiTheme="minorHAnsi" w:hAnsiTheme="minorHAnsi" w:cstheme="minorHAnsi"/>
              </w:rPr>
              <w:t xml:space="preserve">particular curriculum or learning area such as </w:t>
            </w:r>
            <w:r w:rsidR="00DF0A8B">
              <w:rPr>
                <w:rFonts w:asciiTheme="minorHAnsi" w:hAnsiTheme="minorHAnsi" w:cstheme="minorHAnsi"/>
              </w:rPr>
              <w:t>EAL</w:t>
            </w:r>
            <w:r w:rsidRPr="009C067C">
              <w:rPr>
                <w:rFonts w:asciiTheme="minorHAnsi" w:hAnsiTheme="minorHAnsi" w:cstheme="minorHAnsi"/>
              </w:rPr>
              <w:t>, sign language, dyslexia, ICT, maths, English, CACHE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AE38A3" w:rsidP="00EE7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understanding</w:t>
            </w:r>
            <w:r w:rsidR="009C067C" w:rsidRPr="009C067C">
              <w:rPr>
                <w:rFonts w:asciiTheme="minorHAnsi" w:hAnsiTheme="minorHAnsi" w:cstheme="minorHAnsi"/>
              </w:rPr>
              <w:t xml:space="preserve"> of national </w:t>
            </w:r>
            <w:r w:rsidR="00EE79C0">
              <w:rPr>
                <w:rFonts w:asciiTheme="minorHAnsi" w:hAnsiTheme="minorHAnsi" w:cstheme="minorHAnsi"/>
              </w:rPr>
              <w:t xml:space="preserve">/ foundation stage </w:t>
            </w:r>
            <w:r w:rsidR="009C067C" w:rsidRPr="009C067C">
              <w:rPr>
                <w:rFonts w:asciiTheme="minorHAnsi" w:hAnsiTheme="minorHAnsi" w:cstheme="minorHAnsi"/>
              </w:rPr>
              <w:t xml:space="preserve">curriculum and other </w:t>
            </w:r>
            <w:r w:rsidR="00EE79C0">
              <w:rPr>
                <w:rFonts w:asciiTheme="minorHAnsi" w:hAnsiTheme="minorHAnsi" w:cstheme="minorHAnsi"/>
              </w:rPr>
              <w:t>relevant</w:t>
            </w:r>
            <w:r w:rsidR="009C067C" w:rsidRPr="009C067C">
              <w:rPr>
                <w:rFonts w:asciiTheme="minorHAnsi" w:hAnsiTheme="minorHAnsi" w:cstheme="minorHAnsi"/>
              </w:rPr>
              <w:t xml:space="preserve"> learning programmes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Recent relevant experience of an educationally inclusive environment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in a school / academy environment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:rsidTr="007F7898">
        <w:tc>
          <w:tcPr>
            <w:tcW w:w="11199" w:type="dxa"/>
            <w:shd w:val="clear" w:color="auto" w:fill="E6E6E6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067C" w:rsidRPr="009C067C" w:rsidTr="007F7898">
        <w:tc>
          <w:tcPr>
            <w:tcW w:w="11199" w:type="dxa"/>
          </w:tcPr>
          <w:p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remain calm under pressure.</w:t>
            </w:r>
          </w:p>
        </w:tc>
        <w:tc>
          <w:tcPr>
            <w:tcW w:w="1417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relate well to children and adults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Basic knowledge and ability in use of standard Microsoft Office software applications such as Word, Excel</w:t>
            </w:r>
            <w:r>
              <w:rPr>
                <w:rFonts w:asciiTheme="minorHAnsi" w:hAnsiTheme="minorHAnsi" w:cstheme="minorHAnsi"/>
              </w:rPr>
              <w:t xml:space="preserve"> etc and ability to use email/internet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:rsidTr="007F7898">
        <w:tc>
          <w:tcPr>
            <w:tcW w:w="11199" w:type="dxa"/>
            <w:shd w:val="clear" w:color="auto" w:fill="E6E6E6"/>
          </w:tcPr>
          <w:p w:rsidR="00EE79C0" w:rsidRPr="009C067C" w:rsidRDefault="00EE79C0" w:rsidP="00EE79C0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mature and flexible outlook with a ‘can-do’ attitude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lastRenderedPageBreak/>
              <w:t>Good interpersonal skills - able to deal effectively with a wide range of people at all levels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Takes ownership of personal development.</w:t>
            </w:r>
            <w:r w:rsidRPr="009C067C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9C067C">
              <w:rPr>
                <w:rFonts w:asciiTheme="minorHAnsi" w:hAnsiTheme="minorHAnsi" w:cstheme="minorHAnsi"/>
              </w:rPr>
              <w:t>Willing to pursue development opportunities.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adapt to changing priorities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 good team worker 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:rsidTr="007F7898">
        <w:tc>
          <w:tcPr>
            <w:tcW w:w="11199" w:type="dxa"/>
            <w:shd w:val="clear" w:color="auto" w:fill="E6E6E6"/>
          </w:tcPr>
          <w:p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(not including absences resulting from disability)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(which cannot be accommodated by reasonable adjustments)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</w:t>
            </w:r>
          </w:p>
        </w:tc>
      </w:tr>
      <w:tr w:rsidR="00EE79C0" w:rsidRPr="009C067C" w:rsidTr="007F7898">
        <w:tc>
          <w:tcPr>
            <w:tcW w:w="11199" w:type="dxa"/>
          </w:tcPr>
          <w:p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4696" w:rsidRPr="009C067C" w:rsidRDefault="00474696">
      <w:pPr>
        <w:rPr>
          <w:rFonts w:asciiTheme="minorHAnsi" w:hAnsiTheme="minorHAnsi" w:cstheme="minorHAnsi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474696" w:rsidRPr="009C067C" w:rsidRDefault="00474696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9C067C">
        <w:rPr>
          <w:rFonts w:asciiTheme="minorHAnsi" w:hAnsiTheme="minorHAnsi" w:cstheme="minorHAnsi"/>
          <w:b/>
          <w:sz w:val="22"/>
          <w:szCs w:val="16"/>
        </w:rPr>
        <w:t xml:space="preserve">AF – Application Form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I – Interview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R – References </w:t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 D- Documents</w:t>
      </w:r>
    </w:p>
    <w:p w:rsidR="00880FBC" w:rsidRPr="009C067C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:rsidR="00880FBC" w:rsidRPr="009C067C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9C067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60B26"/>
    <w:rsid w:val="00104453"/>
    <w:rsid w:val="001E58AF"/>
    <w:rsid w:val="00257ECA"/>
    <w:rsid w:val="002D72AD"/>
    <w:rsid w:val="003A316F"/>
    <w:rsid w:val="00410920"/>
    <w:rsid w:val="004123F5"/>
    <w:rsid w:val="00412D83"/>
    <w:rsid w:val="00464E46"/>
    <w:rsid w:val="00474696"/>
    <w:rsid w:val="004909FB"/>
    <w:rsid w:val="005320BC"/>
    <w:rsid w:val="005A7240"/>
    <w:rsid w:val="00652F65"/>
    <w:rsid w:val="006A07EA"/>
    <w:rsid w:val="00770834"/>
    <w:rsid w:val="0077338A"/>
    <w:rsid w:val="0077618D"/>
    <w:rsid w:val="00780B0D"/>
    <w:rsid w:val="007B0500"/>
    <w:rsid w:val="007B51DD"/>
    <w:rsid w:val="007D48AC"/>
    <w:rsid w:val="007E1EEB"/>
    <w:rsid w:val="007F7898"/>
    <w:rsid w:val="00830B69"/>
    <w:rsid w:val="008644EB"/>
    <w:rsid w:val="00880FBC"/>
    <w:rsid w:val="008D4582"/>
    <w:rsid w:val="009815E0"/>
    <w:rsid w:val="00997EC8"/>
    <w:rsid w:val="009C067C"/>
    <w:rsid w:val="009E6A65"/>
    <w:rsid w:val="009F22DB"/>
    <w:rsid w:val="009F6474"/>
    <w:rsid w:val="00A24D92"/>
    <w:rsid w:val="00A362CF"/>
    <w:rsid w:val="00AB5474"/>
    <w:rsid w:val="00AD369C"/>
    <w:rsid w:val="00AE38A3"/>
    <w:rsid w:val="00B03DFD"/>
    <w:rsid w:val="00C17C33"/>
    <w:rsid w:val="00C300AB"/>
    <w:rsid w:val="00C3595D"/>
    <w:rsid w:val="00C66E80"/>
    <w:rsid w:val="00C73359"/>
    <w:rsid w:val="00CE4587"/>
    <w:rsid w:val="00D34EAE"/>
    <w:rsid w:val="00DF0A8B"/>
    <w:rsid w:val="00E64EDD"/>
    <w:rsid w:val="00E71839"/>
    <w:rsid w:val="00EE79C0"/>
    <w:rsid w:val="00F20A94"/>
    <w:rsid w:val="00F3050C"/>
    <w:rsid w:val="00F9110D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D79A-5467-4AB2-951F-C1CFC500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Rachel Denton</cp:lastModifiedBy>
  <cp:revision>2</cp:revision>
  <cp:lastPrinted>2013-10-03T09:58:00Z</cp:lastPrinted>
  <dcterms:created xsi:type="dcterms:W3CDTF">2020-09-25T10:42:00Z</dcterms:created>
  <dcterms:modified xsi:type="dcterms:W3CDTF">2020-09-25T10:42:00Z</dcterms:modified>
</cp:coreProperties>
</file>