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CF" w:rsidRDefault="00F061CF"/>
    <w:p w:rsidR="00F061CF" w:rsidRDefault="00F57F2A">
      <w:pPr>
        <w:jc w:val="center"/>
        <w:rPr>
          <w:rFonts w:ascii="Century Gothic" w:hAnsi="Century Gothic"/>
          <w:b/>
          <w:sz w:val="24"/>
        </w:rPr>
      </w:pPr>
      <w:r>
        <w:rPr>
          <w:rFonts w:ascii="Century Gothic" w:hAnsi="Century Gothic"/>
          <w:b/>
          <w:sz w:val="24"/>
        </w:rPr>
        <w:t>Job Description</w:t>
      </w:r>
    </w:p>
    <w:tbl>
      <w:tblPr>
        <w:tblStyle w:val="TableGrid"/>
        <w:tblW w:w="10515" w:type="dxa"/>
        <w:jc w:val="center"/>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3439"/>
        <w:gridCol w:w="7076"/>
      </w:tblGrid>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Job Description:</w:t>
            </w:r>
          </w:p>
        </w:tc>
        <w:tc>
          <w:tcPr>
            <w:tcW w:w="7076" w:type="dxa"/>
          </w:tcPr>
          <w:p w:rsidR="00F061CF" w:rsidRDefault="00F061CF">
            <w:pPr>
              <w:rPr>
                <w:rFonts w:ascii="Century Gothic" w:hAnsi="Century Gothic"/>
                <w:sz w:val="24"/>
                <w:szCs w:val="24"/>
              </w:rPr>
            </w:pPr>
          </w:p>
          <w:p w:rsidR="00B65E86" w:rsidRDefault="00B65E86">
            <w:pPr>
              <w:rPr>
                <w:rFonts w:ascii="Century Gothic" w:hAnsi="Century Gothic"/>
                <w:sz w:val="24"/>
                <w:szCs w:val="24"/>
              </w:rPr>
            </w:pPr>
            <w:r>
              <w:rPr>
                <w:rFonts w:ascii="Century Gothic" w:hAnsi="Century Gothic" w:cs="Arial"/>
                <w:b/>
              </w:rPr>
              <w:t>Teaching Assistant Level 2</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Responsible to:</w:t>
            </w:r>
          </w:p>
        </w:tc>
        <w:tc>
          <w:tcPr>
            <w:tcW w:w="7076" w:type="dxa"/>
          </w:tcPr>
          <w:p w:rsidR="00F061CF" w:rsidRDefault="00F061CF">
            <w:pPr>
              <w:rPr>
                <w:rFonts w:ascii="Century Gothic" w:hAnsi="Century Gothic"/>
                <w:sz w:val="24"/>
                <w:szCs w:val="24"/>
              </w:rPr>
            </w:pPr>
          </w:p>
          <w:p w:rsidR="00B65E86" w:rsidRPr="00B65E86" w:rsidRDefault="00B65E86" w:rsidP="00B65E86">
            <w:pPr>
              <w:pStyle w:val="Heading2"/>
              <w:jc w:val="both"/>
              <w:outlineLvl w:val="1"/>
              <w:rPr>
                <w:rFonts w:ascii="Century Gothic" w:hAnsi="Century Gothic" w:cs="Arial"/>
                <w:b w:val="0"/>
              </w:rPr>
            </w:pPr>
            <w:r>
              <w:rPr>
                <w:rFonts w:ascii="Century Gothic" w:hAnsi="Century Gothic" w:cs="Arial"/>
                <w:b w:val="0"/>
              </w:rPr>
              <w:t>Executive Business Manager</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Line Manager:</w:t>
            </w:r>
          </w:p>
        </w:tc>
        <w:tc>
          <w:tcPr>
            <w:tcW w:w="7076" w:type="dxa"/>
          </w:tcPr>
          <w:p w:rsidR="0006699A" w:rsidRDefault="0006699A">
            <w:pPr>
              <w:rPr>
                <w:b/>
              </w:rPr>
            </w:pPr>
          </w:p>
          <w:p w:rsidR="00B65E86" w:rsidRPr="00B65E86" w:rsidRDefault="00B65E86" w:rsidP="00B65E86">
            <w:pPr>
              <w:pStyle w:val="Heading2"/>
              <w:jc w:val="both"/>
              <w:outlineLvl w:val="1"/>
              <w:rPr>
                <w:rFonts w:ascii="Century Gothic" w:hAnsi="Century Gothic" w:cs="Arial"/>
                <w:b w:val="0"/>
              </w:rPr>
            </w:pPr>
            <w:r>
              <w:rPr>
                <w:rFonts w:ascii="Century Gothic" w:hAnsi="Century Gothic" w:cs="Arial"/>
                <w:b w:val="0"/>
              </w:rPr>
              <w:t>Pastoral Manager from relevant Key Stage</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Grade:</w:t>
            </w:r>
          </w:p>
        </w:tc>
        <w:tc>
          <w:tcPr>
            <w:tcW w:w="7076" w:type="dxa"/>
          </w:tcPr>
          <w:p w:rsidR="0006699A" w:rsidRDefault="0006699A">
            <w:pPr>
              <w:jc w:val="both"/>
              <w:rPr>
                <w:rFonts w:ascii="Century Gothic" w:hAnsi="Century Gothic" w:cs="Arial"/>
              </w:rPr>
            </w:pPr>
          </w:p>
          <w:p w:rsidR="00B65E86" w:rsidRPr="000C458C" w:rsidRDefault="00B65E86">
            <w:pPr>
              <w:jc w:val="both"/>
              <w:rPr>
                <w:rFonts w:ascii="Century Gothic" w:hAnsi="Century Gothic" w:cs="Arial"/>
              </w:rPr>
            </w:pPr>
            <w:r>
              <w:rPr>
                <w:rFonts w:ascii="Century Gothic" w:hAnsi="Century Gothic" w:cs="Arial"/>
              </w:rPr>
              <w:t>G4 points 5-8</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Hours:</w:t>
            </w:r>
          </w:p>
        </w:tc>
        <w:tc>
          <w:tcPr>
            <w:tcW w:w="7076" w:type="dxa"/>
          </w:tcPr>
          <w:p w:rsidR="00F061CF" w:rsidRDefault="00F061CF">
            <w:pPr>
              <w:rPr>
                <w:rFonts w:ascii="Century Gothic" w:hAnsi="Century Gothic"/>
                <w:sz w:val="24"/>
                <w:szCs w:val="24"/>
              </w:rPr>
            </w:pPr>
          </w:p>
          <w:p w:rsidR="00F061CF" w:rsidRPr="00B65E86" w:rsidRDefault="00B65E86" w:rsidP="00B65E86">
            <w:pPr>
              <w:tabs>
                <w:tab w:val="left" w:pos="567"/>
                <w:tab w:val="left" w:pos="1701"/>
                <w:tab w:val="left" w:pos="2835"/>
                <w:tab w:val="left" w:pos="3969"/>
                <w:tab w:val="center" w:pos="5103"/>
                <w:tab w:val="left" w:pos="7371"/>
                <w:tab w:val="right" w:pos="10149"/>
              </w:tabs>
              <w:jc w:val="both"/>
              <w:rPr>
                <w:rFonts w:ascii="Century Gothic" w:hAnsi="Century Gothic" w:cs="Arial"/>
              </w:rPr>
            </w:pPr>
            <w:r>
              <w:rPr>
                <w:rFonts w:ascii="Century Gothic" w:hAnsi="Century Gothic" w:cs="Arial"/>
              </w:rPr>
              <w:t xml:space="preserve">Term time only (190 days) + plus 1 week – 32.5 hours per week </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Conditions of Employment:</w:t>
            </w:r>
          </w:p>
        </w:tc>
        <w:tc>
          <w:tcPr>
            <w:tcW w:w="7076" w:type="dxa"/>
          </w:tcPr>
          <w:p w:rsidR="00F061CF" w:rsidRDefault="00F061CF">
            <w:pPr>
              <w:rPr>
                <w:rFonts w:ascii="Century Gothic" w:hAnsi="Century Gothic" w:cs="Arial"/>
                <w:sz w:val="24"/>
                <w:szCs w:val="24"/>
              </w:rPr>
            </w:pPr>
          </w:p>
          <w:p w:rsidR="00F061CF" w:rsidRDefault="00F57F2A">
            <w:pPr>
              <w:rPr>
                <w:rFonts w:ascii="Century Gothic" w:hAnsi="Century Gothic"/>
                <w:b/>
                <w:sz w:val="24"/>
                <w:szCs w:val="24"/>
              </w:rPr>
            </w:pPr>
            <w:r w:rsidRPr="00E9614D">
              <w:rPr>
                <w:rFonts w:ascii="Century Gothic" w:hAnsi="Century Gothic" w:cs="Arial"/>
                <w:szCs w:val="24"/>
              </w:rPr>
              <w:t>The appointment is subject to references, enhanced DBS and medical clearance</w:t>
            </w:r>
          </w:p>
        </w:tc>
      </w:tr>
      <w:tr w:rsidR="00F061CF">
        <w:trPr>
          <w:jc w:val="center"/>
        </w:trPr>
        <w:tc>
          <w:tcPr>
            <w:tcW w:w="3439" w:type="dxa"/>
            <w:shd w:val="clear" w:color="auto" w:fill="D9D9D9" w:themeFill="background1" w:themeFillShade="D9"/>
          </w:tcPr>
          <w:p w:rsidR="00F061CF" w:rsidRDefault="00F061CF">
            <w:pPr>
              <w:rPr>
                <w:rFonts w:ascii="Century Gothic" w:hAnsi="Century Gothic"/>
                <w:b/>
                <w:sz w:val="24"/>
              </w:rPr>
            </w:pPr>
          </w:p>
          <w:p w:rsidR="00F061CF" w:rsidRDefault="00F57F2A">
            <w:pPr>
              <w:rPr>
                <w:rFonts w:ascii="Century Gothic" w:hAnsi="Century Gothic"/>
                <w:b/>
                <w:sz w:val="24"/>
              </w:rPr>
            </w:pPr>
            <w:r>
              <w:rPr>
                <w:rFonts w:ascii="Century Gothic" w:hAnsi="Century Gothic"/>
                <w:b/>
                <w:sz w:val="24"/>
              </w:rPr>
              <w:t>Job Purpose:</w:t>
            </w:r>
          </w:p>
          <w:p w:rsidR="00F061CF" w:rsidRDefault="00F061CF">
            <w:pPr>
              <w:rPr>
                <w:rFonts w:ascii="Century Gothic" w:hAnsi="Century Gothic"/>
                <w:b/>
                <w:sz w:val="24"/>
              </w:rPr>
            </w:pPr>
          </w:p>
        </w:tc>
        <w:tc>
          <w:tcPr>
            <w:tcW w:w="7076" w:type="dxa"/>
          </w:tcPr>
          <w:p w:rsidR="00F061CF" w:rsidRDefault="00F061CF">
            <w:pPr>
              <w:rPr>
                <w:rFonts w:ascii="Century Gothic" w:hAnsi="Century Gothic"/>
                <w:b/>
                <w:sz w:val="24"/>
                <w:szCs w:val="24"/>
              </w:rPr>
            </w:pPr>
          </w:p>
          <w:p w:rsidR="00F061CF" w:rsidRPr="000C458C" w:rsidRDefault="00B65E86" w:rsidP="0006699A">
            <w:pPr>
              <w:jc w:val="both"/>
              <w:rPr>
                <w:rFonts w:ascii="Century Gothic" w:hAnsi="Century Gothic"/>
                <w:bCs/>
              </w:rPr>
            </w:pPr>
            <w:r>
              <w:rPr>
                <w:rFonts w:ascii="Century Gothic" w:hAnsi="Century Gothic" w:cs="Arial"/>
              </w:rPr>
              <w:t>Under the direction of senior staff, teaching and pastoral operate as part of the staff team to support the learning/well-being/support programmes and the development of all learners whether it be in a general classroom setting or providing individual 1:1 support.</w:t>
            </w:r>
          </w:p>
        </w:tc>
      </w:tr>
    </w:tbl>
    <w:p w:rsidR="002A6823" w:rsidRDefault="002A6823">
      <w:pPr>
        <w:rPr>
          <w:rFonts w:ascii="Century Gothic" w:hAnsi="Century Gothic" w:cs="Arial"/>
        </w:rPr>
      </w:pPr>
    </w:p>
    <w:p w:rsidR="00F061CF" w:rsidRDefault="00F57F2A">
      <w:pPr>
        <w:rPr>
          <w:rFonts w:ascii="Century Gothic" w:hAnsi="Century Gothic"/>
          <w:b/>
          <w:sz w:val="24"/>
        </w:rPr>
      </w:pPr>
      <w:r>
        <w:rPr>
          <w:rFonts w:ascii="Century Gothic" w:hAnsi="Century Gothic" w:cs="Arial"/>
        </w:rPr>
        <w:t>The Governors and the Executive Headteacher of The Aspire Federation have made every effort to be accurate in this job description, but all applicants must accept the need for, and likelihood of changes in their job role and responsibilities.  The Governors and Executive Headteacher will make every attempt to make changes in the spirit of the Job Description where this can be achieved without detriment to the best interests of the learners on roll and the efficient management of the school.</w:t>
      </w:r>
    </w:p>
    <w:p w:rsidR="00F061CF" w:rsidRDefault="00F061CF">
      <w:pPr>
        <w:rPr>
          <w:rFonts w:ascii="Century Gothic" w:hAnsi="Century Gothic"/>
          <w:b/>
          <w:sz w:val="24"/>
        </w:rPr>
      </w:pPr>
    </w:p>
    <w:p w:rsidR="00F061CF" w:rsidRDefault="00F061CF">
      <w:pPr>
        <w:rPr>
          <w:rFonts w:ascii="Century Gothic" w:hAnsi="Century Gothic"/>
          <w:b/>
          <w:sz w:val="24"/>
        </w:rPr>
      </w:pPr>
    </w:p>
    <w:p w:rsidR="00F061CF" w:rsidRDefault="00F061CF">
      <w:pPr>
        <w:rPr>
          <w:rFonts w:ascii="Century Gothic" w:hAnsi="Century Gothic"/>
          <w:b/>
          <w:sz w:val="24"/>
        </w:rPr>
      </w:pPr>
    </w:p>
    <w:tbl>
      <w:tblPr>
        <w:tblStyle w:val="TableGrid"/>
        <w:tblpPr w:leftFromText="180" w:rightFromText="180" w:vertAnchor="page" w:horzAnchor="margin" w:tblpXSpec="center" w:tblpY="2086"/>
        <w:tblW w:w="10031"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none" w:sz="0" w:space="0" w:color="auto"/>
        </w:tblBorders>
        <w:tblLook w:val="04A0" w:firstRow="1" w:lastRow="0" w:firstColumn="1" w:lastColumn="0" w:noHBand="0" w:noVBand="1"/>
      </w:tblPr>
      <w:tblGrid>
        <w:gridCol w:w="10031"/>
      </w:tblGrid>
      <w:tr w:rsidR="00F061CF">
        <w:tc>
          <w:tcPr>
            <w:tcW w:w="10031" w:type="dxa"/>
            <w:shd w:val="clear" w:color="auto" w:fill="auto"/>
          </w:tcPr>
          <w:p w:rsidR="00F061CF" w:rsidRDefault="00F57F2A">
            <w:pPr>
              <w:jc w:val="center"/>
              <w:rPr>
                <w:rFonts w:ascii="Century Gothic" w:eastAsia="Times New Roman" w:hAnsi="Century Gothic" w:cs="Times New Roman"/>
                <w:b/>
                <w:bCs/>
                <w:i/>
                <w:iCs/>
                <w:sz w:val="32"/>
                <w:szCs w:val="32"/>
              </w:rPr>
            </w:pPr>
            <w:r>
              <w:rPr>
                <w:rFonts w:ascii="Century Gothic" w:eastAsia="Times New Roman" w:hAnsi="Century Gothic" w:cs="Times New Roman"/>
                <w:b/>
                <w:bCs/>
                <w:i/>
                <w:iCs/>
                <w:sz w:val="32"/>
                <w:szCs w:val="32"/>
              </w:rPr>
              <w:lastRenderedPageBreak/>
              <w:t>‘Aiming High Reaching All’</w:t>
            </w:r>
          </w:p>
          <w:p w:rsidR="00F061CF" w:rsidRDefault="00F061CF">
            <w:pPr>
              <w:rPr>
                <w:rFonts w:ascii="Century Gothic" w:eastAsia="Times New Roman" w:hAnsi="Century Gothic" w:cs="Times New Roman"/>
                <w:bCs/>
                <w:iCs/>
                <w:sz w:val="24"/>
                <w:szCs w:val="24"/>
              </w:rPr>
            </w:pPr>
          </w:p>
          <w:p w:rsidR="00F061CF" w:rsidRDefault="00F57F2A">
            <w:pPr>
              <w:jc w:val="center"/>
              <w:rPr>
                <w:rFonts w:ascii="Century Gothic" w:eastAsia="Times New Roman" w:hAnsi="Century Gothic" w:cs="Times New Roman"/>
                <w:b/>
                <w:bCs/>
                <w:i/>
                <w:iCs/>
                <w:sz w:val="32"/>
                <w:szCs w:val="32"/>
              </w:rPr>
            </w:pPr>
            <w:r>
              <w:rPr>
                <w:rFonts w:ascii="Century Gothic" w:eastAsia="Times New Roman" w:hAnsi="Century Gothic" w:cs="Times New Roman"/>
                <w:b/>
                <w:bCs/>
                <w:i/>
                <w:iCs/>
                <w:sz w:val="32"/>
                <w:szCs w:val="32"/>
              </w:rPr>
              <w:t>The Aspire Federation</w:t>
            </w:r>
          </w:p>
          <w:p w:rsidR="00F061CF" w:rsidRDefault="00F061CF">
            <w:pPr>
              <w:rPr>
                <w:rFonts w:ascii="Century Gothic" w:eastAsia="Times New Roman" w:hAnsi="Century Gothic" w:cs="Times New Roman"/>
                <w:bCs/>
                <w:iCs/>
                <w:sz w:val="24"/>
                <w:szCs w:val="24"/>
              </w:rPr>
            </w:pPr>
          </w:p>
          <w:p w:rsidR="00F061CF" w:rsidRDefault="00F57F2A">
            <w:pPr>
              <w:rPr>
                <w:rFonts w:ascii="Century Gothic" w:eastAsia="Times New Roman" w:hAnsi="Century Gothic" w:cs="Times New Roman"/>
                <w:sz w:val="24"/>
                <w:szCs w:val="24"/>
              </w:rPr>
            </w:pPr>
            <w:r>
              <w:rPr>
                <w:rFonts w:ascii="Century Gothic" w:eastAsia="Times New Roman" w:hAnsi="Century Gothic" w:cs="Times New Roman"/>
                <w:bCs/>
                <w:iCs/>
                <w:sz w:val="24"/>
                <w:szCs w:val="24"/>
              </w:rPr>
              <w:t>The Aspire Federation is a partnership of two special schools, Landgate School &amp; College and Oakfield High School &amp; College.</w:t>
            </w:r>
            <w:r>
              <w:rPr>
                <w:rFonts w:ascii="Century Gothic" w:eastAsia="Times New Roman" w:hAnsi="Century Gothic" w:cs="Times New Roman"/>
                <w:b/>
                <w:bCs/>
                <w:i/>
                <w:iCs/>
                <w:sz w:val="28"/>
                <w:szCs w:val="28"/>
              </w:rPr>
              <w:t xml:space="preserve">  </w:t>
            </w:r>
            <w:r>
              <w:rPr>
                <w:rFonts w:ascii="Century Gothic" w:eastAsia="Times New Roman" w:hAnsi="Century Gothic" w:cs="Times New Roman"/>
                <w:sz w:val="24"/>
                <w:szCs w:val="24"/>
              </w:rPr>
              <w:t xml:space="preserve">Our federation ethos “Aiming High, Reaching All” emphasises our commitment to ensuring that learners have every opportunity to develop their personal and social skills to the maximum.   </w:t>
            </w:r>
          </w:p>
          <w:p w:rsidR="00F061CF" w:rsidRDefault="00F061CF">
            <w:pPr>
              <w:jc w:val="center"/>
              <w:rPr>
                <w:rFonts w:ascii="Century Gothic" w:eastAsia="Times New Roman" w:hAnsi="Century Gothic" w:cs="Times New Roman"/>
                <w:b/>
                <w:bCs/>
                <w:i/>
                <w:iCs/>
                <w:color w:val="FF0000"/>
                <w:sz w:val="28"/>
                <w:szCs w:val="28"/>
              </w:rPr>
            </w:pPr>
          </w:p>
          <w:p w:rsidR="00F061CF" w:rsidRDefault="00F57F2A">
            <w:pPr>
              <w:jc w:val="center"/>
              <w:rPr>
                <w:rFonts w:ascii="Century Gothic" w:eastAsia="Times New Roman" w:hAnsi="Century Gothic" w:cs="Times New Roman"/>
                <w:b/>
                <w:bCs/>
                <w:i/>
                <w:iCs/>
                <w:sz w:val="24"/>
                <w:szCs w:val="24"/>
              </w:rPr>
            </w:pPr>
            <w:r>
              <w:rPr>
                <w:rFonts w:ascii="Century Gothic" w:eastAsia="Times New Roman" w:hAnsi="Century Gothic" w:cs="Times New Roman"/>
                <w:b/>
                <w:bCs/>
                <w:i/>
                <w:iCs/>
                <w:sz w:val="24"/>
                <w:szCs w:val="24"/>
              </w:rPr>
              <w:t>Landgate School</w:t>
            </w:r>
          </w:p>
          <w:p w:rsidR="00F061CF" w:rsidRDefault="00F061CF">
            <w:pPr>
              <w:jc w:val="center"/>
              <w:rPr>
                <w:rFonts w:ascii="Century Gothic" w:eastAsia="Times New Roman" w:hAnsi="Century Gothic" w:cs="Times New Roman"/>
                <w:b/>
                <w:bCs/>
                <w:i/>
                <w:iCs/>
                <w:color w:val="FF0000"/>
                <w:sz w:val="28"/>
                <w:szCs w:val="28"/>
              </w:rPr>
            </w:pPr>
          </w:p>
          <w:p w:rsidR="00F061CF" w:rsidRDefault="00902832">
            <w:pPr>
              <w:rPr>
                <w:rFonts w:ascii="Century Gothic" w:eastAsia="Times New Roman" w:hAnsi="Century Gothic" w:cs="Times New Roman"/>
                <w:sz w:val="24"/>
                <w:szCs w:val="24"/>
              </w:rPr>
            </w:pPr>
            <w:r>
              <w:rPr>
                <w:rFonts w:ascii="Century Gothic" w:eastAsia="Times New Roman" w:hAnsi="Century Gothic" w:cs="Times New Roman"/>
                <w:bCs/>
                <w:iCs/>
                <w:sz w:val="24"/>
                <w:szCs w:val="24"/>
              </w:rPr>
              <w:t>Landgate School</w:t>
            </w:r>
            <w:r w:rsidR="00F57F2A">
              <w:rPr>
                <w:rFonts w:ascii="Century Gothic" w:eastAsia="Times New Roman" w:hAnsi="Century Gothic" w:cs="Times New Roman"/>
                <w:bCs/>
                <w:iCs/>
                <w:sz w:val="24"/>
                <w:szCs w:val="24"/>
              </w:rPr>
              <w:t xml:space="preserve"> / College </w:t>
            </w:r>
            <w:r w:rsidR="00F57F2A">
              <w:rPr>
                <w:rFonts w:ascii="Century Gothic" w:eastAsia="Times New Roman" w:hAnsi="Century Gothic" w:cs="Times New Roman"/>
                <w:sz w:val="24"/>
                <w:szCs w:val="24"/>
              </w:rPr>
              <w:t>is an expanding specialist provision for children with autism, some with challenging behaviour, ages 4-19 years and provides for up to 1</w:t>
            </w:r>
            <w:r w:rsidR="00F9437F">
              <w:rPr>
                <w:rFonts w:ascii="Century Gothic" w:eastAsia="Times New Roman" w:hAnsi="Century Gothic" w:cs="Times New Roman"/>
                <w:sz w:val="24"/>
                <w:szCs w:val="24"/>
              </w:rPr>
              <w:t>10</w:t>
            </w:r>
            <w:r w:rsidR="00F57F2A">
              <w:rPr>
                <w:rFonts w:ascii="Century Gothic" w:eastAsia="Times New Roman" w:hAnsi="Century Gothic" w:cs="Times New Roman"/>
                <w:sz w:val="24"/>
                <w:szCs w:val="24"/>
              </w:rPr>
              <w:t xml:space="preserve"> learners.  The school has a borough – wide catchment area.  Some learners may also have medical conditions that affect their ability to learn.</w:t>
            </w:r>
          </w:p>
          <w:p w:rsidR="00F061CF" w:rsidRDefault="00F061CF">
            <w:pPr>
              <w:rPr>
                <w:rFonts w:ascii="Century Gothic" w:eastAsia="Times New Roman" w:hAnsi="Century Gothic" w:cs="Times New Roman"/>
                <w:bCs/>
                <w:iCs/>
                <w:sz w:val="24"/>
                <w:szCs w:val="24"/>
              </w:rPr>
            </w:pPr>
          </w:p>
          <w:p w:rsidR="00F061CF" w:rsidRDefault="00F57F2A">
            <w:pPr>
              <w:jc w:val="center"/>
              <w:rPr>
                <w:rFonts w:ascii="Century Gothic" w:eastAsia="Times New Roman" w:hAnsi="Century Gothic" w:cs="Times New Roman"/>
                <w:b/>
                <w:bCs/>
                <w:iCs/>
                <w:sz w:val="24"/>
                <w:szCs w:val="24"/>
              </w:rPr>
            </w:pPr>
            <w:r>
              <w:rPr>
                <w:rFonts w:ascii="Century Gothic" w:eastAsia="Times New Roman" w:hAnsi="Century Gothic" w:cs="Times New Roman"/>
                <w:b/>
                <w:bCs/>
                <w:iCs/>
                <w:sz w:val="24"/>
                <w:szCs w:val="24"/>
              </w:rPr>
              <w:t>Oakfield High School &amp; College</w:t>
            </w:r>
          </w:p>
          <w:p w:rsidR="00F061CF" w:rsidRDefault="00F061CF">
            <w:pPr>
              <w:rPr>
                <w:rFonts w:ascii="Century Gothic" w:eastAsia="Times New Roman" w:hAnsi="Century Gothic" w:cs="Times New Roman"/>
                <w:bCs/>
                <w:iCs/>
                <w:sz w:val="24"/>
                <w:szCs w:val="24"/>
              </w:rPr>
            </w:pPr>
          </w:p>
          <w:p w:rsidR="00F061CF" w:rsidRDefault="00F57F2A">
            <w:pPr>
              <w:rPr>
                <w:rFonts w:ascii="Century Gothic" w:eastAsia="Times New Roman" w:hAnsi="Century Gothic" w:cs="Times New Roman"/>
                <w:sz w:val="24"/>
                <w:szCs w:val="24"/>
              </w:rPr>
            </w:pPr>
            <w:r>
              <w:rPr>
                <w:rFonts w:ascii="Century Gothic" w:eastAsia="Times New Roman" w:hAnsi="Century Gothic" w:cs="Times New Roman"/>
                <w:bCs/>
                <w:iCs/>
                <w:sz w:val="24"/>
                <w:szCs w:val="24"/>
              </w:rPr>
              <w:t xml:space="preserve">Oakfield High School / College </w:t>
            </w:r>
            <w:r>
              <w:rPr>
                <w:rFonts w:ascii="Century Gothic" w:eastAsia="Times New Roman" w:hAnsi="Century Gothic" w:cs="Times New Roman"/>
                <w:sz w:val="24"/>
                <w:szCs w:val="24"/>
              </w:rPr>
              <w:t xml:space="preserve">provides for up to </w:t>
            </w:r>
            <w:r w:rsidR="00F9437F">
              <w:rPr>
                <w:rFonts w:ascii="Century Gothic" w:eastAsia="Times New Roman" w:hAnsi="Century Gothic" w:cs="Times New Roman"/>
                <w:sz w:val="24"/>
                <w:szCs w:val="24"/>
              </w:rPr>
              <w:t>302</w:t>
            </w:r>
            <w:r>
              <w:rPr>
                <w:rFonts w:ascii="Century Gothic" w:eastAsia="Times New Roman" w:hAnsi="Century Gothic" w:cs="Times New Roman"/>
                <w:sz w:val="24"/>
                <w:szCs w:val="24"/>
              </w:rPr>
              <w:t xml:space="preserve"> mixed secondary aged learners from 11 – 19 years with complex learning difficulties.   The learners have a range of difficulties including severe and moderate learning difficulties with associated behavioural problems.   Some learners may also have medical conditions and / or physical disabilities that adversely affect their ability to learn. </w:t>
            </w:r>
          </w:p>
          <w:p w:rsidR="00F061CF" w:rsidRDefault="00F061CF">
            <w:pPr>
              <w:rPr>
                <w:rFonts w:ascii="Century Gothic" w:eastAsia="Times New Roman" w:hAnsi="Century Gothic" w:cs="Times New Roman"/>
                <w:sz w:val="24"/>
                <w:szCs w:val="24"/>
              </w:rPr>
            </w:pPr>
          </w:p>
          <w:p w:rsidR="00F061CF" w:rsidRDefault="00F57F2A">
            <w:pPr>
              <w:rPr>
                <w:rFonts w:ascii="Century Gothic" w:eastAsia="Times New Roman" w:hAnsi="Century Gothic" w:cs="Times New Roman"/>
                <w:sz w:val="24"/>
                <w:szCs w:val="24"/>
              </w:rPr>
            </w:pPr>
            <w:r>
              <w:rPr>
                <w:rFonts w:ascii="Century Gothic" w:eastAsia="Times New Roman" w:hAnsi="Century Gothic" w:cs="Times New Roman"/>
                <w:sz w:val="24"/>
                <w:szCs w:val="24"/>
              </w:rPr>
              <w:t>It is an essential requirement that all post holders at The Aspire Federation are committed to working co-operatively and collaboratively in order to create an ethos in which all learners, commensurate with their needs and abilities:</w:t>
            </w:r>
          </w:p>
          <w:p w:rsidR="00F061CF" w:rsidRDefault="00F061CF">
            <w:pPr>
              <w:rPr>
                <w:rFonts w:ascii="Century Gothic" w:eastAsia="Times New Roman" w:hAnsi="Century Gothic" w:cs="Times New Roman"/>
                <w:sz w:val="24"/>
                <w:szCs w:val="24"/>
              </w:rPr>
            </w:pP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develop a healthy lifestyle, and develop a positive self-image</w:t>
            </w: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feel safe at the School,</w:t>
            </w: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enjoy their education, and achieve the highest standards </w:t>
            </w: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are able to be positively involved in the wider community, and recognise their rights and responsibilities </w:t>
            </w:r>
          </w:p>
          <w:p w:rsidR="00F061CF" w:rsidRDefault="00F57F2A">
            <w:pPr>
              <w:numPr>
                <w:ilvl w:val="0"/>
                <w:numId w:val="1"/>
              </w:numPr>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are equipped with the skills, knowledge and understanding to enter the world of work. </w:t>
            </w:r>
          </w:p>
          <w:p w:rsidR="00F061CF" w:rsidRDefault="00F061CF">
            <w:pPr>
              <w:rPr>
                <w:rFonts w:ascii="Century Gothic" w:eastAsia="Times New Roman" w:hAnsi="Century Gothic" w:cs="Arial"/>
                <w:sz w:val="24"/>
                <w:szCs w:val="24"/>
              </w:rPr>
            </w:pPr>
          </w:p>
          <w:p w:rsidR="00F061CF" w:rsidRDefault="00F57F2A">
            <w:pPr>
              <w:rPr>
                <w:rFonts w:ascii="Century Gothic" w:hAnsi="Century Gothic"/>
                <w:b/>
                <w:sz w:val="24"/>
              </w:rPr>
            </w:pPr>
            <w:r>
              <w:rPr>
                <w:rFonts w:ascii="Century Gothic" w:eastAsia="Times New Roman" w:hAnsi="Century Gothic" w:cs="Arial"/>
                <w:b/>
                <w:bCs/>
                <w:sz w:val="24"/>
                <w:szCs w:val="24"/>
              </w:rPr>
              <w:t>Please be advised that although initially based at a specific site the post holder may be required to work across both the Federated Sites.</w:t>
            </w:r>
          </w:p>
          <w:p w:rsidR="00F061CF" w:rsidRDefault="00F061CF">
            <w:pPr>
              <w:rPr>
                <w:rFonts w:ascii="Century Gothic" w:hAnsi="Century Gothic"/>
                <w:b/>
                <w:sz w:val="24"/>
              </w:rPr>
            </w:pPr>
          </w:p>
        </w:tc>
      </w:tr>
    </w:tbl>
    <w:p w:rsidR="00F061CF" w:rsidRDefault="00F061CF">
      <w:pPr>
        <w:rPr>
          <w:rFonts w:ascii="Century Gothic" w:hAnsi="Century Gothic"/>
          <w:b/>
          <w:sz w:val="24"/>
        </w:rPr>
      </w:pPr>
    </w:p>
    <w:p w:rsidR="00F061CF" w:rsidRDefault="00F57F2A">
      <w:pPr>
        <w:tabs>
          <w:tab w:val="left" w:pos="5100"/>
        </w:tabs>
        <w:rPr>
          <w:rFonts w:ascii="Century Gothic" w:hAnsi="Century Gothic"/>
          <w:sz w:val="24"/>
        </w:rPr>
      </w:pPr>
      <w:r>
        <w:rPr>
          <w:rFonts w:ascii="Century Gothic" w:hAnsi="Century Gothic"/>
          <w:sz w:val="24"/>
        </w:rPr>
        <w:lastRenderedPageBreak/>
        <w:tab/>
      </w:r>
    </w:p>
    <w:p w:rsidR="00F061CF" w:rsidRDefault="00F061CF">
      <w:pPr>
        <w:tabs>
          <w:tab w:val="left" w:pos="5100"/>
        </w:tabs>
        <w:rPr>
          <w:rFonts w:ascii="Century Gothic" w:hAnsi="Century Gothic"/>
          <w:sz w:val="24"/>
        </w:rPr>
      </w:pPr>
    </w:p>
    <w:p w:rsidR="00F061CF" w:rsidRDefault="00F061CF">
      <w:pPr>
        <w:tabs>
          <w:tab w:val="left" w:pos="5100"/>
        </w:tabs>
        <w:rPr>
          <w:rFonts w:ascii="Century Gothic" w:hAnsi="Century Gothic"/>
          <w:sz w:val="24"/>
        </w:rPr>
      </w:pPr>
    </w:p>
    <w:tbl>
      <w:tblPr>
        <w:tblStyle w:val="TableGrid"/>
        <w:tblpPr w:leftFromText="180" w:rightFromText="180" w:vertAnchor="page" w:horzAnchor="margin" w:tblpXSpec="center" w:tblpY="2101"/>
        <w:tblW w:w="10031"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none" w:sz="0" w:space="0" w:color="auto"/>
        </w:tblBorders>
        <w:tblLook w:val="04A0" w:firstRow="1" w:lastRow="0" w:firstColumn="1" w:lastColumn="0" w:noHBand="0" w:noVBand="1"/>
      </w:tblPr>
      <w:tblGrid>
        <w:gridCol w:w="10031"/>
      </w:tblGrid>
      <w:tr w:rsidR="002A6823" w:rsidTr="002A6823">
        <w:tc>
          <w:tcPr>
            <w:tcW w:w="10031" w:type="dxa"/>
            <w:shd w:val="clear" w:color="auto" w:fill="D9D9D9" w:themeFill="background1" w:themeFillShade="D9"/>
          </w:tcPr>
          <w:p w:rsidR="002A6823" w:rsidRDefault="002A6823" w:rsidP="002A6823">
            <w:pPr>
              <w:rPr>
                <w:rFonts w:ascii="Century Gothic" w:hAnsi="Century Gothic"/>
                <w:b/>
                <w:sz w:val="24"/>
              </w:rPr>
            </w:pPr>
            <w:r>
              <w:rPr>
                <w:rFonts w:ascii="Century Gothic" w:hAnsi="Century Gothic"/>
                <w:b/>
                <w:sz w:val="24"/>
              </w:rPr>
              <w:t>Main Areas of Responsibility:</w:t>
            </w:r>
          </w:p>
        </w:tc>
      </w:tr>
      <w:tr w:rsidR="002A6823" w:rsidTr="002A6823">
        <w:tc>
          <w:tcPr>
            <w:tcW w:w="10031" w:type="dxa"/>
            <w:shd w:val="clear" w:color="auto" w:fill="auto"/>
          </w:tcPr>
          <w:p w:rsidR="00B65E86" w:rsidRDefault="00B65E86" w:rsidP="00B65E86">
            <w:pPr>
              <w:numPr>
                <w:ilvl w:val="0"/>
                <w:numId w:val="11"/>
              </w:numPr>
              <w:rPr>
                <w:rFonts w:ascii="Century Gothic" w:hAnsi="Century Gothic"/>
                <w:lang w:eastAsia="en-GB"/>
              </w:rPr>
            </w:pPr>
            <w:r>
              <w:rPr>
                <w:rFonts w:ascii="Century Gothic" w:hAnsi="Century Gothic"/>
                <w:lang w:eastAsia="en-GB"/>
              </w:rPr>
              <w:t xml:space="preserve">To support </w:t>
            </w:r>
            <w:r w:rsidR="00F76D4D">
              <w:rPr>
                <w:rFonts w:ascii="Century Gothic" w:hAnsi="Century Gothic"/>
                <w:lang w:eastAsia="en-GB"/>
              </w:rPr>
              <w:t xml:space="preserve">the progress of </w:t>
            </w:r>
            <w:r w:rsidR="00902832">
              <w:rPr>
                <w:rFonts w:ascii="Century Gothic" w:hAnsi="Century Gothic"/>
                <w:lang w:eastAsia="en-GB"/>
              </w:rPr>
              <w:t>learners</w:t>
            </w:r>
            <w:r>
              <w:rPr>
                <w:rFonts w:ascii="Century Gothic" w:hAnsi="Century Gothic"/>
                <w:lang w:eastAsia="en-GB"/>
              </w:rPr>
              <w:t xml:space="preserve"> on a one to one basis or in a small group or in the classroom.</w:t>
            </w:r>
          </w:p>
          <w:p w:rsidR="00B65E86" w:rsidRDefault="00B65E86" w:rsidP="00B65E86">
            <w:pPr>
              <w:numPr>
                <w:ilvl w:val="0"/>
                <w:numId w:val="11"/>
              </w:numPr>
              <w:rPr>
                <w:rFonts w:ascii="Century Gothic" w:hAnsi="Century Gothic"/>
                <w:lang w:eastAsia="en-GB"/>
              </w:rPr>
            </w:pPr>
            <w:r>
              <w:rPr>
                <w:rFonts w:ascii="Century Gothic" w:hAnsi="Century Gothic"/>
                <w:lang w:eastAsia="en-GB"/>
              </w:rPr>
              <w:t>To work with students on therapy or care programmes that are designed and supervised by a therapist.</w:t>
            </w:r>
          </w:p>
          <w:p w:rsidR="00B65E86" w:rsidRDefault="00B65E86" w:rsidP="00B65E86">
            <w:pPr>
              <w:numPr>
                <w:ilvl w:val="0"/>
                <w:numId w:val="11"/>
              </w:numPr>
              <w:rPr>
                <w:rFonts w:ascii="Century Gothic" w:hAnsi="Century Gothic"/>
                <w:lang w:eastAsia="en-GB"/>
              </w:rPr>
            </w:pPr>
            <w:r>
              <w:rPr>
                <w:rFonts w:ascii="Century Gothic" w:hAnsi="Century Gothic"/>
                <w:lang w:eastAsia="en-GB"/>
              </w:rPr>
              <w:t xml:space="preserve">To attend to </w:t>
            </w:r>
            <w:r w:rsidR="000D6BC9">
              <w:rPr>
                <w:rFonts w:ascii="Century Gothic" w:hAnsi="Century Gothic"/>
                <w:lang w:eastAsia="en-GB"/>
              </w:rPr>
              <w:t>learners’</w:t>
            </w:r>
            <w:r>
              <w:rPr>
                <w:rFonts w:ascii="Century Gothic" w:hAnsi="Century Gothic"/>
                <w:lang w:eastAsia="en-GB"/>
              </w:rPr>
              <w:t xml:space="preserve"> personal needs including toileting, hygiene, dressing, eating and giving minor medical support.</w:t>
            </w:r>
          </w:p>
          <w:p w:rsidR="00B65E86" w:rsidRDefault="00B65E86" w:rsidP="00B65E86">
            <w:pPr>
              <w:numPr>
                <w:ilvl w:val="0"/>
                <w:numId w:val="11"/>
              </w:numPr>
              <w:rPr>
                <w:rFonts w:ascii="Century Gothic" w:hAnsi="Century Gothic"/>
                <w:lang w:eastAsia="en-GB"/>
              </w:rPr>
            </w:pPr>
            <w:r>
              <w:rPr>
                <w:rFonts w:ascii="Century Gothic" w:hAnsi="Century Gothic"/>
                <w:lang w:eastAsia="en-GB"/>
              </w:rPr>
              <w:t>To assist with the development and implementation of Individual education/behaviour/ care plans/programmes.</w:t>
            </w:r>
          </w:p>
          <w:p w:rsidR="00B65E86" w:rsidRDefault="00B65E86" w:rsidP="00B65E86">
            <w:pPr>
              <w:numPr>
                <w:ilvl w:val="0"/>
                <w:numId w:val="11"/>
              </w:numPr>
              <w:rPr>
                <w:rFonts w:ascii="Century Gothic" w:hAnsi="Century Gothic"/>
                <w:lang w:eastAsia="en-GB"/>
              </w:rPr>
            </w:pPr>
            <w:r>
              <w:rPr>
                <w:rFonts w:ascii="Century Gothic" w:hAnsi="Century Gothic"/>
                <w:lang w:eastAsia="en-GB"/>
              </w:rPr>
              <w:t xml:space="preserve">To establish constructive relationships with </w:t>
            </w:r>
            <w:r w:rsidR="00902832">
              <w:rPr>
                <w:rFonts w:ascii="Century Gothic" w:hAnsi="Century Gothic"/>
                <w:lang w:eastAsia="en-GB"/>
              </w:rPr>
              <w:t>learners</w:t>
            </w:r>
            <w:r>
              <w:rPr>
                <w:rFonts w:ascii="Century Gothic" w:hAnsi="Century Gothic"/>
                <w:lang w:eastAsia="en-GB"/>
              </w:rPr>
              <w:t xml:space="preserve"> and interact with them according to individual needs.</w:t>
            </w:r>
          </w:p>
          <w:p w:rsidR="00B65E86" w:rsidRDefault="00B65E86" w:rsidP="00B65E86">
            <w:pPr>
              <w:numPr>
                <w:ilvl w:val="0"/>
                <w:numId w:val="11"/>
              </w:numPr>
              <w:rPr>
                <w:rFonts w:ascii="Century Gothic" w:hAnsi="Century Gothic"/>
                <w:lang w:eastAsia="en-GB"/>
              </w:rPr>
            </w:pPr>
            <w:r>
              <w:rPr>
                <w:rFonts w:ascii="Century Gothic" w:hAnsi="Century Gothic"/>
                <w:lang w:eastAsia="en-GB"/>
              </w:rPr>
              <w:t xml:space="preserve">To promote the inclusion and acceptance of all </w:t>
            </w:r>
            <w:r w:rsidR="00902832">
              <w:rPr>
                <w:rFonts w:ascii="Century Gothic" w:hAnsi="Century Gothic"/>
                <w:lang w:eastAsia="en-GB"/>
              </w:rPr>
              <w:t>learners</w:t>
            </w:r>
            <w:r>
              <w:rPr>
                <w:rFonts w:ascii="Century Gothic" w:hAnsi="Century Gothic"/>
                <w:lang w:eastAsia="en-GB"/>
              </w:rPr>
              <w:t>.</w:t>
            </w:r>
          </w:p>
          <w:p w:rsidR="00B65E86" w:rsidRDefault="00B65E86" w:rsidP="00B65E86">
            <w:pPr>
              <w:numPr>
                <w:ilvl w:val="0"/>
                <w:numId w:val="11"/>
              </w:numPr>
              <w:rPr>
                <w:rFonts w:ascii="Century Gothic" w:hAnsi="Century Gothic"/>
                <w:lang w:eastAsia="en-GB"/>
              </w:rPr>
            </w:pPr>
            <w:r>
              <w:rPr>
                <w:rFonts w:ascii="Century Gothic" w:hAnsi="Century Gothic"/>
                <w:lang w:eastAsia="en-GB"/>
              </w:rPr>
              <w:t xml:space="preserve">To promote good </w:t>
            </w:r>
            <w:r w:rsidR="00902832">
              <w:rPr>
                <w:rFonts w:ascii="Century Gothic" w:hAnsi="Century Gothic"/>
                <w:lang w:eastAsia="en-GB"/>
              </w:rPr>
              <w:t>learner</w:t>
            </w:r>
            <w:r>
              <w:rPr>
                <w:rFonts w:ascii="Century Gothic" w:hAnsi="Century Gothic"/>
                <w:lang w:eastAsia="en-GB"/>
              </w:rPr>
              <w:t xml:space="preserve"> behaviour, dealing promptly in line with established policy and encourage </w:t>
            </w:r>
            <w:r w:rsidR="00902832">
              <w:rPr>
                <w:rFonts w:ascii="Century Gothic" w:hAnsi="Century Gothic"/>
                <w:lang w:eastAsia="en-GB"/>
              </w:rPr>
              <w:t>learners</w:t>
            </w:r>
            <w:r>
              <w:rPr>
                <w:rFonts w:ascii="Century Gothic" w:hAnsi="Century Gothic"/>
                <w:lang w:eastAsia="en-GB"/>
              </w:rPr>
              <w:t xml:space="preserve"> to take responsibility for their own behaviour and encourage them to interact with others and engage in activities led by the teacher.</w:t>
            </w:r>
          </w:p>
          <w:p w:rsidR="00B65E86" w:rsidRDefault="00B65E86" w:rsidP="00B65E86">
            <w:pPr>
              <w:numPr>
                <w:ilvl w:val="0"/>
                <w:numId w:val="11"/>
              </w:numPr>
              <w:rPr>
                <w:rFonts w:ascii="Century Gothic" w:hAnsi="Century Gothic"/>
                <w:lang w:eastAsia="en-GB"/>
              </w:rPr>
            </w:pPr>
            <w:r>
              <w:rPr>
                <w:rFonts w:ascii="Century Gothic" w:hAnsi="Century Gothic"/>
                <w:lang w:eastAsia="en-GB"/>
              </w:rPr>
              <w:t xml:space="preserve">To provide feedback to </w:t>
            </w:r>
            <w:r w:rsidR="00F76D4D">
              <w:rPr>
                <w:rFonts w:ascii="Century Gothic" w:hAnsi="Century Gothic"/>
                <w:lang w:eastAsia="en-GB"/>
              </w:rPr>
              <w:t>learner’s</w:t>
            </w:r>
            <w:r>
              <w:rPr>
                <w:rFonts w:ascii="Century Gothic" w:hAnsi="Century Gothic"/>
                <w:lang w:eastAsia="en-GB"/>
              </w:rPr>
              <w:t xml:space="preserve"> in relation to progress and achievement under the guidance of the teacher.</w:t>
            </w:r>
          </w:p>
          <w:p w:rsidR="00B65E86" w:rsidRDefault="00B65E86" w:rsidP="00B65E86">
            <w:pPr>
              <w:numPr>
                <w:ilvl w:val="0"/>
                <w:numId w:val="11"/>
              </w:numPr>
              <w:rPr>
                <w:rFonts w:ascii="Century Gothic" w:hAnsi="Century Gothic"/>
                <w:lang w:eastAsia="en-GB"/>
              </w:rPr>
            </w:pPr>
            <w:r>
              <w:rPr>
                <w:rFonts w:ascii="Century Gothic" w:hAnsi="Century Gothic"/>
                <w:lang w:eastAsia="en-GB"/>
              </w:rPr>
              <w:t xml:space="preserve">To give regular feedback to teachers on </w:t>
            </w:r>
            <w:r w:rsidR="00902832">
              <w:rPr>
                <w:rFonts w:ascii="Century Gothic" w:hAnsi="Century Gothic"/>
                <w:lang w:eastAsia="en-GB"/>
              </w:rPr>
              <w:t>learner</w:t>
            </w:r>
            <w:r>
              <w:rPr>
                <w:rFonts w:ascii="Century Gothic" w:hAnsi="Century Gothic"/>
                <w:lang w:eastAsia="en-GB"/>
              </w:rPr>
              <w:t xml:space="preserve"> achievement, progress and learning.</w:t>
            </w:r>
          </w:p>
          <w:p w:rsidR="00B65E86" w:rsidRDefault="00B65E86" w:rsidP="00B65E86">
            <w:pPr>
              <w:numPr>
                <w:ilvl w:val="0"/>
                <w:numId w:val="11"/>
              </w:numPr>
              <w:tabs>
                <w:tab w:val="left" w:pos="-720"/>
              </w:tabs>
              <w:suppressAutoHyphens/>
              <w:rPr>
                <w:rFonts w:ascii="Century Gothic" w:hAnsi="Century Gothic" w:cs="Arial"/>
                <w:spacing w:val="-2"/>
                <w:lang w:eastAsia="en-GB"/>
              </w:rPr>
            </w:pPr>
            <w:r>
              <w:rPr>
                <w:rFonts w:ascii="Century Gothic" w:hAnsi="Century Gothic"/>
                <w:lang w:eastAsia="en-GB"/>
              </w:rPr>
              <w:t xml:space="preserve">To create and maintain a purposeful, orderly and supportive environment, in accordance with lesson plans and assist with the display of </w:t>
            </w:r>
            <w:r w:rsidR="00902832">
              <w:rPr>
                <w:rFonts w:ascii="Century Gothic" w:hAnsi="Century Gothic"/>
                <w:lang w:eastAsia="en-GB"/>
              </w:rPr>
              <w:t>learners’</w:t>
            </w:r>
            <w:r>
              <w:rPr>
                <w:rFonts w:ascii="Century Gothic" w:hAnsi="Century Gothic"/>
                <w:lang w:eastAsia="en-GB"/>
              </w:rPr>
              <w:t xml:space="preserve"> work including preparation and tidying of the learning environment and resources.</w:t>
            </w:r>
          </w:p>
          <w:p w:rsidR="00B65E86" w:rsidRDefault="00B65E86" w:rsidP="00B65E86">
            <w:pPr>
              <w:numPr>
                <w:ilvl w:val="0"/>
                <w:numId w:val="11"/>
              </w:numPr>
              <w:rPr>
                <w:rFonts w:ascii="Century Gothic" w:hAnsi="Century Gothic"/>
                <w:lang w:eastAsia="en-GB"/>
              </w:rPr>
            </w:pPr>
            <w:r>
              <w:rPr>
                <w:rFonts w:ascii="Century Gothic" w:hAnsi="Century Gothic"/>
                <w:lang w:eastAsia="en-GB"/>
              </w:rPr>
              <w:t xml:space="preserve">To monitor </w:t>
            </w:r>
            <w:r w:rsidR="00902832">
              <w:rPr>
                <w:rFonts w:ascii="Century Gothic" w:hAnsi="Century Gothic"/>
                <w:lang w:eastAsia="en-GB"/>
              </w:rPr>
              <w:t>learner</w:t>
            </w:r>
            <w:r>
              <w:rPr>
                <w:rFonts w:ascii="Century Gothic" w:hAnsi="Century Gothic"/>
                <w:lang w:eastAsia="en-GB"/>
              </w:rPr>
              <w:t xml:space="preserve"> responses to learning activities and accurately record achievement/progress as directed.</w:t>
            </w:r>
          </w:p>
          <w:p w:rsidR="00B65E86" w:rsidRDefault="00B65E86" w:rsidP="00B65E86">
            <w:pPr>
              <w:numPr>
                <w:ilvl w:val="0"/>
                <w:numId w:val="11"/>
              </w:numPr>
              <w:tabs>
                <w:tab w:val="left" w:pos="-720"/>
              </w:tabs>
              <w:suppressAutoHyphens/>
              <w:rPr>
                <w:rFonts w:ascii="Century Gothic" w:hAnsi="Century Gothic" w:cs="Arial"/>
                <w:spacing w:val="-2"/>
                <w:lang w:eastAsia="en-GB"/>
              </w:rPr>
            </w:pPr>
            <w:r>
              <w:rPr>
                <w:rFonts w:ascii="Century Gothic" w:hAnsi="Century Gothic"/>
                <w:lang w:eastAsia="en-GB"/>
              </w:rPr>
              <w:t>To provide clerical/admin support, for example, photocopying, collection of money.</w:t>
            </w:r>
          </w:p>
          <w:p w:rsidR="00B65E86" w:rsidRDefault="00B65E86" w:rsidP="00B65E86">
            <w:pPr>
              <w:numPr>
                <w:ilvl w:val="0"/>
                <w:numId w:val="11"/>
              </w:numPr>
              <w:jc w:val="both"/>
              <w:rPr>
                <w:rFonts w:ascii="Century Gothic" w:hAnsi="Century Gothic" w:cs="Arial"/>
                <w:lang w:eastAsia="en-GB"/>
              </w:rPr>
            </w:pPr>
            <w:r>
              <w:rPr>
                <w:rFonts w:ascii="Century Gothic" w:hAnsi="Century Gothic"/>
                <w:lang w:eastAsia="en-GB"/>
              </w:rPr>
              <w:t xml:space="preserve">To assist with the supervision of </w:t>
            </w:r>
            <w:r w:rsidR="00902832">
              <w:rPr>
                <w:rFonts w:ascii="Century Gothic" w:hAnsi="Century Gothic"/>
                <w:lang w:eastAsia="en-GB"/>
              </w:rPr>
              <w:t xml:space="preserve">learners </w:t>
            </w:r>
            <w:r>
              <w:rPr>
                <w:rFonts w:ascii="Century Gothic" w:hAnsi="Century Gothic"/>
                <w:lang w:eastAsia="en-GB"/>
              </w:rPr>
              <w:t>out of lesson times, including before and after school as may be reasonably directed.</w:t>
            </w:r>
          </w:p>
          <w:p w:rsidR="00B65E86" w:rsidRDefault="00B65E86" w:rsidP="00B65E86">
            <w:pPr>
              <w:numPr>
                <w:ilvl w:val="0"/>
                <w:numId w:val="11"/>
              </w:numPr>
              <w:jc w:val="both"/>
              <w:rPr>
                <w:rFonts w:ascii="Century Gothic" w:hAnsi="Century Gothic" w:cs="Arial"/>
                <w:lang w:eastAsia="en-GB"/>
              </w:rPr>
            </w:pPr>
            <w:r>
              <w:rPr>
                <w:rFonts w:ascii="Century Gothic" w:hAnsi="Century Gothic"/>
                <w:lang w:eastAsia="en-GB"/>
              </w:rPr>
              <w:t xml:space="preserve">To accompany teaching staff and </w:t>
            </w:r>
            <w:r w:rsidR="00F76D4D">
              <w:rPr>
                <w:rFonts w:ascii="Century Gothic" w:hAnsi="Century Gothic"/>
                <w:lang w:eastAsia="en-GB"/>
              </w:rPr>
              <w:t>learner’s</w:t>
            </w:r>
            <w:r>
              <w:rPr>
                <w:rFonts w:ascii="Century Gothic" w:hAnsi="Century Gothic"/>
                <w:lang w:eastAsia="en-GB"/>
              </w:rPr>
              <w:t xml:space="preserve"> on visits, trips and out of school activities and take responsibility for a group under the supervision of the teacher as may be reasonably directed.</w:t>
            </w:r>
            <w:r>
              <w:rPr>
                <w:rFonts w:ascii="Century Gothic" w:hAnsi="Century Gothic" w:cs="Arial"/>
                <w:lang w:eastAsia="en-GB"/>
              </w:rPr>
              <w:t xml:space="preserve"> To carry out the duties in the most effective, efficient and economic manner available.</w:t>
            </w:r>
          </w:p>
          <w:p w:rsidR="00B65E86" w:rsidRDefault="00B65E86" w:rsidP="00B65E86">
            <w:pPr>
              <w:numPr>
                <w:ilvl w:val="0"/>
                <w:numId w:val="11"/>
              </w:numPr>
              <w:jc w:val="both"/>
              <w:rPr>
                <w:rFonts w:ascii="Century Gothic" w:hAnsi="Century Gothic" w:cs="Arial"/>
                <w:lang w:eastAsia="en-GB"/>
              </w:rPr>
            </w:pPr>
            <w:r>
              <w:rPr>
                <w:rFonts w:ascii="Century Gothic" w:hAnsi="Century Gothic" w:cs="Arial"/>
                <w:lang w:eastAsia="en-GB"/>
              </w:rPr>
              <w:t>To continue personal development in the relevant area.</w:t>
            </w:r>
          </w:p>
          <w:p w:rsidR="00B65E86" w:rsidRDefault="00B65E86" w:rsidP="00B65E86">
            <w:pPr>
              <w:numPr>
                <w:ilvl w:val="0"/>
                <w:numId w:val="11"/>
              </w:numPr>
              <w:jc w:val="both"/>
              <w:rPr>
                <w:rFonts w:ascii="Century Gothic" w:hAnsi="Century Gothic" w:cs="Arial"/>
                <w:lang w:eastAsia="en-GB"/>
              </w:rPr>
            </w:pPr>
            <w:r>
              <w:rPr>
                <w:rFonts w:ascii="Century Gothic" w:hAnsi="Century Gothic" w:cs="Arial"/>
                <w:lang w:eastAsia="en-GB"/>
              </w:rPr>
              <w:t>To participate in the staff review and development appraisal process.</w:t>
            </w:r>
          </w:p>
          <w:p w:rsidR="00B65E86" w:rsidRPr="000F447A" w:rsidRDefault="00B65E86" w:rsidP="00B65E86">
            <w:pPr>
              <w:numPr>
                <w:ilvl w:val="0"/>
                <w:numId w:val="11"/>
              </w:numPr>
              <w:jc w:val="both"/>
              <w:rPr>
                <w:rFonts w:ascii="Century Gothic" w:hAnsi="Century Gothic" w:cs="Arial"/>
                <w:lang w:eastAsia="en-GB"/>
              </w:rPr>
            </w:pPr>
            <w:r w:rsidRPr="000F447A">
              <w:rPr>
                <w:rFonts w:ascii="Century Gothic" w:hAnsi="Century Gothic" w:cs="Arial"/>
              </w:rPr>
              <w:t>To undertake Health and Safety Training on areas within the designated work area</w:t>
            </w:r>
          </w:p>
          <w:p w:rsidR="002A6823" w:rsidRPr="002A6823" w:rsidRDefault="002A6823" w:rsidP="002A6823">
            <w:pPr>
              <w:contextualSpacing/>
              <w:rPr>
                <w:rFonts w:ascii="Century Gothic" w:hAnsi="Century Gothic" w:cs="Arial"/>
              </w:rPr>
            </w:pPr>
          </w:p>
        </w:tc>
      </w:tr>
    </w:tbl>
    <w:p w:rsidR="002A6823" w:rsidRDefault="002A6823">
      <w:pPr>
        <w:tabs>
          <w:tab w:val="left" w:pos="5100"/>
        </w:tabs>
        <w:rPr>
          <w:rFonts w:ascii="Century Gothic" w:hAnsi="Century Gothic"/>
          <w:sz w:val="24"/>
        </w:rPr>
      </w:pPr>
    </w:p>
    <w:p w:rsidR="000C458C" w:rsidRDefault="000C458C" w:rsidP="000C458C">
      <w:pPr>
        <w:jc w:val="both"/>
        <w:rPr>
          <w:rFonts w:ascii="Century Gothic" w:hAnsi="Century Gothic"/>
          <w:b/>
        </w:rPr>
      </w:pPr>
      <w:r>
        <w:rPr>
          <w:rFonts w:ascii="Century Gothic" w:hAnsi="Century Gothic"/>
        </w:rPr>
        <w:lastRenderedPageBreak/>
        <w:t xml:space="preserve">Appointment Criteria / Person Specification </w:t>
      </w:r>
      <w:r>
        <w:rPr>
          <w:rFonts w:ascii="Century Gothic" w:hAnsi="Century Gothic"/>
          <w:b/>
        </w:rPr>
        <w:t>(Application / Interview / Reference / Certificate)</w:t>
      </w:r>
    </w:p>
    <w:tbl>
      <w:tblPr>
        <w:tblStyle w:val="TableGrid"/>
        <w:tblW w:w="10278" w:type="dxa"/>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7610"/>
        <w:gridCol w:w="1215"/>
        <w:gridCol w:w="1453"/>
      </w:tblGrid>
      <w:tr w:rsidR="000C458C" w:rsidRPr="000B3A0A" w:rsidTr="00FE5396">
        <w:trPr>
          <w:trHeight w:val="970"/>
          <w:jc w:val="center"/>
        </w:trPr>
        <w:tc>
          <w:tcPr>
            <w:tcW w:w="7610" w:type="dxa"/>
            <w:shd w:val="clear" w:color="auto" w:fill="D9D9D9" w:themeFill="background1" w:themeFillShade="D9"/>
          </w:tcPr>
          <w:p w:rsidR="000C458C" w:rsidRPr="000B3A0A" w:rsidRDefault="000C458C" w:rsidP="00B56E20">
            <w:pPr>
              <w:rPr>
                <w:rFonts w:ascii="Century Gothic" w:hAnsi="Century Gothic"/>
                <w:b/>
              </w:rPr>
            </w:pPr>
            <w:r w:rsidRPr="000B3A0A">
              <w:rPr>
                <w:rFonts w:ascii="Century Gothic" w:eastAsia="Calibri" w:hAnsi="Century Gothic" w:cs="Arial"/>
                <w:b/>
                <w:lang w:val="en-US"/>
              </w:rPr>
              <w:t>Personal Attributes Required</w:t>
            </w:r>
          </w:p>
        </w:tc>
        <w:tc>
          <w:tcPr>
            <w:tcW w:w="1215" w:type="dxa"/>
            <w:shd w:val="clear" w:color="auto" w:fill="D9D9D9" w:themeFill="background1" w:themeFillShade="D9"/>
          </w:tcPr>
          <w:p w:rsidR="000C458C" w:rsidRPr="000B3A0A" w:rsidRDefault="000C458C" w:rsidP="00B56E20">
            <w:pPr>
              <w:jc w:val="center"/>
              <w:rPr>
                <w:rFonts w:ascii="Century Gothic" w:eastAsia="Times New Roman" w:hAnsi="Century Gothic" w:cs="Arial"/>
                <w:b/>
              </w:rPr>
            </w:pPr>
            <w:r w:rsidRPr="000B3A0A">
              <w:rPr>
                <w:rFonts w:ascii="Century Gothic" w:eastAsia="Calibri" w:hAnsi="Century Gothic" w:cs="Arial"/>
                <w:b/>
                <w:lang w:val="en-US"/>
              </w:rPr>
              <w:t>Essential (E) Or Desirable (D)</w:t>
            </w:r>
          </w:p>
        </w:tc>
        <w:tc>
          <w:tcPr>
            <w:tcW w:w="1453" w:type="dxa"/>
            <w:shd w:val="clear" w:color="auto" w:fill="D9D9D9" w:themeFill="background1" w:themeFillShade="D9"/>
          </w:tcPr>
          <w:p w:rsidR="000C458C" w:rsidRPr="000B3A0A" w:rsidRDefault="000C458C" w:rsidP="00B56E20">
            <w:pPr>
              <w:jc w:val="center"/>
              <w:rPr>
                <w:rFonts w:ascii="Century Gothic" w:eastAsia="Times New Roman" w:hAnsi="Century Gothic" w:cs="Arial"/>
                <w:b/>
              </w:rPr>
            </w:pPr>
            <w:r w:rsidRPr="000B3A0A">
              <w:rPr>
                <w:rFonts w:ascii="Century Gothic" w:eastAsia="Calibri" w:hAnsi="Century Gothic" w:cs="Arial"/>
                <w:b/>
                <w:lang w:val="en-US"/>
              </w:rPr>
              <w:t>Method of Assessment</w:t>
            </w:r>
          </w:p>
        </w:tc>
      </w:tr>
      <w:tr w:rsidR="000C458C" w:rsidRPr="000B3A0A" w:rsidTr="00FE5396">
        <w:trPr>
          <w:trHeight w:val="945"/>
          <w:jc w:val="center"/>
        </w:trPr>
        <w:tc>
          <w:tcPr>
            <w:tcW w:w="7610" w:type="dxa"/>
            <w:shd w:val="clear" w:color="auto" w:fill="auto"/>
          </w:tcPr>
          <w:p w:rsidR="0006699A" w:rsidRPr="000B3A0A" w:rsidRDefault="000C458C" w:rsidP="0006699A">
            <w:pPr>
              <w:rPr>
                <w:rFonts w:ascii="Century Gothic" w:eastAsia="Calibri" w:hAnsi="Century Gothic" w:cs="Arial"/>
                <w:b/>
              </w:rPr>
            </w:pPr>
            <w:r w:rsidRPr="000B3A0A">
              <w:rPr>
                <w:rFonts w:ascii="Century Gothic" w:eastAsia="Calibri" w:hAnsi="Century Gothic" w:cs="Arial"/>
                <w:b/>
              </w:rPr>
              <w:t>Qualifications/Training</w:t>
            </w:r>
          </w:p>
          <w:p w:rsidR="0006699A" w:rsidRPr="000B3A0A" w:rsidRDefault="0006699A" w:rsidP="0006699A">
            <w:pPr>
              <w:rPr>
                <w:rFonts w:ascii="Century Gothic" w:hAnsi="Century Gothic"/>
              </w:rPr>
            </w:pPr>
          </w:p>
          <w:p w:rsidR="008260E2" w:rsidRPr="000B3A0A" w:rsidRDefault="008260E2" w:rsidP="00B65E86">
            <w:pPr>
              <w:rPr>
                <w:rFonts w:ascii="Century Gothic" w:hAnsi="Century Gothic" w:cs="Arial"/>
              </w:rPr>
            </w:pPr>
            <w:r w:rsidRPr="000B3A0A">
              <w:rPr>
                <w:rFonts w:ascii="Century Gothic" w:hAnsi="Century Gothic" w:cs="Arial"/>
              </w:rPr>
              <w:t xml:space="preserve">NVQ level 2 </w:t>
            </w:r>
            <w:r w:rsidR="000B3A0A" w:rsidRPr="000B3A0A">
              <w:rPr>
                <w:rFonts w:ascii="Century Gothic" w:hAnsi="Century Gothic" w:cs="Arial"/>
              </w:rPr>
              <w:t xml:space="preserve">Teaching Assistant qualification </w:t>
            </w:r>
            <w:r w:rsidRPr="00FD21C3">
              <w:rPr>
                <w:rFonts w:ascii="Century Gothic" w:hAnsi="Century Gothic" w:cs="Arial"/>
                <w:u w:val="single"/>
              </w:rPr>
              <w:t>or</w:t>
            </w:r>
            <w:r w:rsidRPr="000B3A0A">
              <w:rPr>
                <w:rFonts w:ascii="Century Gothic" w:hAnsi="Century Gothic" w:cs="Arial"/>
              </w:rPr>
              <w:t xml:space="preserve"> </w:t>
            </w:r>
            <w:r w:rsidR="000B3A0A" w:rsidRPr="000B3A0A">
              <w:rPr>
                <w:rFonts w:ascii="Century Gothic" w:hAnsi="Century Gothic" w:cs="Arial"/>
              </w:rPr>
              <w:t>minimum 12 months experience working with children.</w:t>
            </w:r>
          </w:p>
          <w:p w:rsidR="008260E2" w:rsidRPr="000B3A0A" w:rsidRDefault="008260E2" w:rsidP="00B65E86">
            <w:pPr>
              <w:rPr>
                <w:rFonts w:ascii="Century Gothic" w:hAnsi="Century Gothic" w:cs="Arial"/>
              </w:rPr>
            </w:pPr>
          </w:p>
          <w:p w:rsidR="008260E2" w:rsidRPr="000B3A0A" w:rsidRDefault="008260E2" w:rsidP="00B65E86">
            <w:pPr>
              <w:rPr>
                <w:rFonts w:ascii="Century Gothic" w:hAnsi="Century Gothic" w:cs="Arial"/>
              </w:rPr>
            </w:pPr>
            <w:r w:rsidRPr="000B3A0A">
              <w:rPr>
                <w:rFonts w:ascii="Century Gothic" w:hAnsi="Century Gothic" w:cs="Arial"/>
              </w:rPr>
              <w:t>Basic level of literacy &amp; numeracy (GCSE Grade C or above or Functional Skills Level 2)</w:t>
            </w:r>
          </w:p>
          <w:p w:rsidR="00B65E86" w:rsidRPr="000B3A0A" w:rsidRDefault="00B65E86" w:rsidP="00B65E86">
            <w:pPr>
              <w:rPr>
                <w:rFonts w:ascii="Century Gothic" w:hAnsi="Century Gothic" w:cs="Arial"/>
              </w:rPr>
            </w:pPr>
          </w:p>
          <w:p w:rsidR="00B65E86" w:rsidRPr="000B3A0A" w:rsidRDefault="00B65E86" w:rsidP="00B65E86">
            <w:pPr>
              <w:rPr>
                <w:rFonts w:ascii="Century Gothic" w:hAnsi="Century Gothic" w:cs="Arial"/>
                <w:lang w:eastAsia="en-GB"/>
              </w:rPr>
            </w:pPr>
            <w:r w:rsidRPr="000B3A0A">
              <w:rPr>
                <w:rFonts w:ascii="Century Gothic" w:hAnsi="Century Gothic" w:cs="Arial"/>
                <w:lang w:eastAsia="en-GB"/>
              </w:rPr>
              <w:t>Willingness to undertake further relevant teacher assistant training</w:t>
            </w:r>
          </w:p>
          <w:p w:rsidR="002722F1" w:rsidRPr="000B3A0A" w:rsidRDefault="002722F1" w:rsidP="00B65E86">
            <w:pPr>
              <w:rPr>
                <w:rFonts w:ascii="Century Gothic" w:hAnsi="Century Gothic" w:cs="Arial"/>
                <w:lang w:eastAsia="en-GB"/>
              </w:rPr>
            </w:pPr>
          </w:p>
          <w:p w:rsidR="002722F1" w:rsidRPr="000B3A0A" w:rsidRDefault="002722F1" w:rsidP="00B65E86">
            <w:pPr>
              <w:rPr>
                <w:rFonts w:ascii="Century Gothic" w:hAnsi="Century Gothic"/>
              </w:rPr>
            </w:pPr>
            <w:r w:rsidRPr="000B3A0A">
              <w:rPr>
                <w:rFonts w:ascii="Century Gothic" w:hAnsi="Century Gothic" w:cs="Arial"/>
              </w:rPr>
              <w:t>Willingness to undertake basic first aid</w:t>
            </w:r>
          </w:p>
        </w:tc>
        <w:tc>
          <w:tcPr>
            <w:tcW w:w="1215" w:type="dxa"/>
          </w:tcPr>
          <w:p w:rsidR="000C458C" w:rsidRPr="000B3A0A" w:rsidRDefault="000C458C" w:rsidP="0006699A">
            <w:pPr>
              <w:jc w:val="center"/>
              <w:rPr>
                <w:rFonts w:ascii="Century Gothic" w:eastAsia="Calibri" w:hAnsi="Century Gothic" w:cs="Arial"/>
                <w:lang w:val="en-US"/>
              </w:rPr>
            </w:pPr>
          </w:p>
          <w:p w:rsidR="00B65E86" w:rsidRPr="000B3A0A" w:rsidRDefault="00B65E86" w:rsidP="0006699A">
            <w:pPr>
              <w:jc w:val="center"/>
              <w:rPr>
                <w:rFonts w:ascii="Century Gothic" w:eastAsia="Calibri" w:hAnsi="Century Gothic" w:cs="Arial"/>
                <w:lang w:val="en-US"/>
              </w:rPr>
            </w:pPr>
          </w:p>
          <w:p w:rsidR="00B65E86" w:rsidRPr="000B3A0A" w:rsidRDefault="00126637" w:rsidP="00B65E86">
            <w:pPr>
              <w:jc w:val="center"/>
              <w:rPr>
                <w:rFonts w:ascii="Century Gothic" w:eastAsia="Calibri" w:hAnsi="Century Gothic" w:cs="Arial"/>
                <w:lang w:val="en-US"/>
              </w:rPr>
            </w:pPr>
            <w:r w:rsidRPr="000B3A0A">
              <w:rPr>
                <w:rFonts w:ascii="Century Gothic" w:eastAsia="Calibri" w:hAnsi="Century Gothic" w:cs="Arial"/>
                <w:lang w:val="en-US"/>
              </w:rPr>
              <w:t>E</w:t>
            </w:r>
          </w:p>
          <w:p w:rsidR="00B65E86" w:rsidRPr="000B3A0A" w:rsidRDefault="00B65E86" w:rsidP="0006699A">
            <w:pPr>
              <w:jc w:val="center"/>
              <w:rPr>
                <w:rFonts w:ascii="Century Gothic" w:eastAsia="Calibri" w:hAnsi="Century Gothic" w:cs="Arial"/>
                <w:lang w:val="en-US"/>
              </w:rPr>
            </w:pPr>
          </w:p>
          <w:p w:rsidR="002722F1" w:rsidRPr="000B3A0A" w:rsidRDefault="002722F1" w:rsidP="0006699A">
            <w:pPr>
              <w:jc w:val="center"/>
              <w:rPr>
                <w:rFonts w:ascii="Century Gothic" w:eastAsia="Calibri" w:hAnsi="Century Gothic" w:cs="Arial"/>
                <w:lang w:val="en-US"/>
              </w:rPr>
            </w:pPr>
          </w:p>
          <w:p w:rsidR="002722F1" w:rsidRPr="000B3A0A" w:rsidRDefault="008260E2" w:rsidP="0006699A">
            <w:pPr>
              <w:jc w:val="center"/>
              <w:rPr>
                <w:rFonts w:ascii="Century Gothic" w:eastAsia="Calibri" w:hAnsi="Century Gothic" w:cs="Arial"/>
                <w:lang w:val="en-US"/>
              </w:rPr>
            </w:pPr>
            <w:r w:rsidRPr="000B3A0A">
              <w:rPr>
                <w:rFonts w:ascii="Century Gothic" w:eastAsia="Calibri" w:hAnsi="Century Gothic" w:cs="Arial"/>
                <w:lang w:val="en-US"/>
              </w:rPr>
              <w:t>E</w:t>
            </w:r>
          </w:p>
          <w:p w:rsidR="002722F1" w:rsidRPr="000B3A0A" w:rsidRDefault="002722F1" w:rsidP="0006699A">
            <w:pPr>
              <w:jc w:val="center"/>
              <w:rPr>
                <w:rFonts w:ascii="Century Gothic" w:eastAsia="Calibri" w:hAnsi="Century Gothic" w:cs="Arial"/>
                <w:lang w:val="en-US"/>
              </w:rPr>
            </w:pPr>
          </w:p>
          <w:p w:rsidR="002722F1" w:rsidRPr="000B3A0A" w:rsidRDefault="002722F1" w:rsidP="0006699A">
            <w:pPr>
              <w:jc w:val="center"/>
              <w:rPr>
                <w:rFonts w:ascii="Century Gothic" w:eastAsia="Calibri" w:hAnsi="Century Gothic" w:cs="Arial"/>
                <w:lang w:val="en-US"/>
              </w:rPr>
            </w:pPr>
          </w:p>
          <w:p w:rsidR="002722F1" w:rsidRPr="000B3A0A" w:rsidRDefault="002722F1" w:rsidP="0006699A">
            <w:pPr>
              <w:jc w:val="center"/>
              <w:rPr>
                <w:rFonts w:ascii="Century Gothic" w:eastAsia="Calibri" w:hAnsi="Century Gothic" w:cs="Arial"/>
                <w:lang w:val="en-US"/>
              </w:rPr>
            </w:pPr>
            <w:r w:rsidRPr="000B3A0A">
              <w:rPr>
                <w:rFonts w:ascii="Century Gothic" w:eastAsia="Calibri" w:hAnsi="Century Gothic" w:cs="Arial"/>
                <w:lang w:val="en-US"/>
              </w:rPr>
              <w:t>E</w:t>
            </w:r>
          </w:p>
          <w:p w:rsidR="002722F1" w:rsidRPr="000B3A0A" w:rsidRDefault="002722F1" w:rsidP="0006699A">
            <w:pPr>
              <w:jc w:val="center"/>
              <w:rPr>
                <w:rFonts w:ascii="Century Gothic" w:eastAsia="Calibri" w:hAnsi="Century Gothic" w:cs="Arial"/>
                <w:lang w:val="en-US"/>
              </w:rPr>
            </w:pPr>
          </w:p>
          <w:p w:rsidR="002722F1" w:rsidRPr="000B3A0A" w:rsidRDefault="00FD21C3" w:rsidP="0006699A">
            <w:pPr>
              <w:jc w:val="center"/>
              <w:rPr>
                <w:rFonts w:ascii="Century Gothic" w:eastAsia="Calibri" w:hAnsi="Century Gothic" w:cs="Arial"/>
                <w:lang w:val="en-US"/>
              </w:rPr>
            </w:pPr>
            <w:r>
              <w:rPr>
                <w:rFonts w:ascii="Century Gothic" w:eastAsia="Calibri" w:hAnsi="Century Gothic" w:cs="Arial"/>
                <w:lang w:val="en-US"/>
              </w:rPr>
              <w:t>D</w:t>
            </w:r>
          </w:p>
        </w:tc>
        <w:tc>
          <w:tcPr>
            <w:tcW w:w="1453" w:type="dxa"/>
          </w:tcPr>
          <w:p w:rsidR="0006699A" w:rsidRPr="000B3A0A" w:rsidRDefault="0006699A" w:rsidP="0006699A">
            <w:pPr>
              <w:jc w:val="center"/>
              <w:rPr>
                <w:rFonts w:ascii="Century Gothic" w:eastAsia="Calibri" w:hAnsi="Century Gothic" w:cs="Arial"/>
                <w:lang w:val="en-US"/>
              </w:rPr>
            </w:pPr>
          </w:p>
          <w:p w:rsidR="00B65E86" w:rsidRPr="000B3A0A" w:rsidRDefault="00B65E86" w:rsidP="0006699A">
            <w:pPr>
              <w:jc w:val="center"/>
              <w:rPr>
                <w:rFonts w:ascii="Century Gothic" w:eastAsia="Calibri" w:hAnsi="Century Gothic" w:cs="Arial"/>
                <w:lang w:val="en-US"/>
              </w:rPr>
            </w:pPr>
          </w:p>
          <w:p w:rsidR="00B65E86" w:rsidRPr="000B3A0A" w:rsidRDefault="00B65E86" w:rsidP="00B65E86">
            <w:pPr>
              <w:jc w:val="center"/>
              <w:rPr>
                <w:rFonts w:ascii="Century Gothic" w:eastAsia="Calibri" w:hAnsi="Century Gothic" w:cs="Arial"/>
                <w:lang w:val="en-US"/>
              </w:rPr>
            </w:pPr>
            <w:r w:rsidRPr="000B3A0A">
              <w:rPr>
                <w:rFonts w:ascii="Century Gothic" w:eastAsia="Calibri" w:hAnsi="Century Gothic" w:cs="Arial"/>
                <w:lang w:val="en-US"/>
              </w:rPr>
              <w:t>A/I/C</w:t>
            </w:r>
          </w:p>
          <w:p w:rsidR="00B65E86" w:rsidRPr="000B3A0A" w:rsidRDefault="00B65E86" w:rsidP="0006699A">
            <w:pPr>
              <w:jc w:val="center"/>
              <w:rPr>
                <w:rFonts w:ascii="Century Gothic" w:eastAsia="Calibri" w:hAnsi="Century Gothic" w:cs="Arial"/>
                <w:lang w:val="en-US"/>
              </w:rPr>
            </w:pPr>
          </w:p>
        </w:tc>
      </w:tr>
      <w:tr w:rsidR="000C458C" w:rsidRPr="000B3A0A" w:rsidTr="000B3A0A">
        <w:trPr>
          <w:trHeight w:val="1736"/>
          <w:jc w:val="center"/>
        </w:trPr>
        <w:tc>
          <w:tcPr>
            <w:tcW w:w="7610" w:type="dxa"/>
            <w:shd w:val="clear" w:color="auto" w:fill="auto"/>
          </w:tcPr>
          <w:p w:rsidR="0006699A" w:rsidRPr="000B3A0A" w:rsidRDefault="000C458C" w:rsidP="0006699A">
            <w:pPr>
              <w:rPr>
                <w:rFonts w:ascii="Century Gothic" w:eastAsia="Calibri" w:hAnsi="Century Gothic" w:cs="Arial"/>
                <w:b/>
              </w:rPr>
            </w:pPr>
            <w:r w:rsidRPr="000B3A0A">
              <w:rPr>
                <w:rFonts w:ascii="Century Gothic" w:eastAsia="Calibri" w:hAnsi="Century Gothic" w:cs="Arial"/>
                <w:b/>
              </w:rPr>
              <w:t>Experience</w:t>
            </w:r>
          </w:p>
          <w:p w:rsidR="00BE08DA" w:rsidRPr="000B3A0A" w:rsidRDefault="00BE08DA" w:rsidP="0006699A">
            <w:pPr>
              <w:rPr>
                <w:rFonts w:ascii="Century Gothic" w:eastAsia="Calibri" w:hAnsi="Century Gothic" w:cs="Arial"/>
              </w:rPr>
            </w:pPr>
          </w:p>
          <w:p w:rsidR="00B65E86" w:rsidRPr="000B3A0A" w:rsidRDefault="00B65E86" w:rsidP="00B65E86">
            <w:pPr>
              <w:rPr>
                <w:rFonts w:ascii="Century Gothic" w:hAnsi="Century Gothic"/>
              </w:rPr>
            </w:pPr>
            <w:r w:rsidRPr="000B3A0A">
              <w:rPr>
                <w:rFonts w:ascii="Century Gothic" w:hAnsi="Century Gothic"/>
              </w:rPr>
              <w:t xml:space="preserve">Experience of working and interacting with children </w:t>
            </w:r>
            <w:r w:rsidR="00FD21C3">
              <w:rPr>
                <w:rFonts w:ascii="Century Gothic" w:hAnsi="Century Gothic"/>
              </w:rPr>
              <w:t>of a relevant age and or learning need</w:t>
            </w:r>
          </w:p>
          <w:p w:rsidR="00B65E86" w:rsidRPr="000B3A0A" w:rsidRDefault="00B65E86" w:rsidP="00B65E86">
            <w:pPr>
              <w:rPr>
                <w:rFonts w:ascii="Century Gothic" w:hAnsi="Century Gothic" w:cs="Arial"/>
                <w:lang w:eastAsia="en-GB"/>
              </w:rPr>
            </w:pPr>
          </w:p>
          <w:p w:rsidR="00B65E86" w:rsidRPr="000B3A0A" w:rsidRDefault="00B65E86" w:rsidP="000B3A0A">
            <w:pPr>
              <w:rPr>
                <w:rFonts w:ascii="Century Gothic" w:eastAsia="Calibri" w:hAnsi="Century Gothic" w:cs="Arial"/>
              </w:rPr>
            </w:pPr>
            <w:r w:rsidRPr="000B3A0A">
              <w:rPr>
                <w:rFonts w:ascii="Century Gothic" w:hAnsi="Century Gothic" w:cs="Arial"/>
                <w:lang w:eastAsia="en-GB"/>
              </w:rPr>
              <w:t>Knowledge/experience of how to support young people with special educational needs</w:t>
            </w:r>
          </w:p>
        </w:tc>
        <w:tc>
          <w:tcPr>
            <w:tcW w:w="1215" w:type="dxa"/>
          </w:tcPr>
          <w:p w:rsidR="00B65E86" w:rsidRPr="000B3A0A" w:rsidRDefault="00B65E86" w:rsidP="00DE61B6">
            <w:pPr>
              <w:rPr>
                <w:rFonts w:ascii="Century Gothic" w:hAnsi="Century Gothic"/>
              </w:rPr>
            </w:pPr>
          </w:p>
          <w:p w:rsidR="00431402" w:rsidRPr="000B3A0A" w:rsidRDefault="00431402" w:rsidP="00DE61B6">
            <w:pPr>
              <w:rPr>
                <w:rFonts w:ascii="Century Gothic" w:hAnsi="Century Gothic"/>
              </w:rPr>
            </w:pPr>
            <w:bookmarkStart w:id="0" w:name="_GoBack"/>
            <w:bookmarkEnd w:id="0"/>
          </w:p>
          <w:p w:rsidR="00431402" w:rsidRDefault="00431402" w:rsidP="00431402">
            <w:pPr>
              <w:jc w:val="center"/>
              <w:rPr>
                <w:rFonts w:ascii="Century Gothic" w:hAnsi="Century Gothic"/>
              </w:rPr>
            </w:pPr>
            <w:r w:rsidRPr="000B3A0A">
              <w:rPr>
                <w:rFonts w:ascii="Century Gothic" w:hAnsi="Century Gothic"/>
              </w:rPr>
              <w:t>E</w:t>
            </w:r>
          </w:p>
          <w:p w:rsidR="00FD21C3" w:rsidRPr="000B3A0A" w:rsidRDefault="00FD21C3" w:rsidP="00431402">
            <w:pPr>
              <w:jc w:val="center"/>
              <w:rPr>
                <w:rFonts w:ascii="Century Gothic" w:hAnsi="Century Gothic"/>
              </w:rPr>
            </w:pPr>
          </w:p>
          <w:p w:rsidR="00431402" w:rsidRPr="000B3A0A" w:rsidRDefault="00431402" w:rsidP="00431402">
            <w:pPr>
              <w:rPr>
                <w:rFonts w:ascii="Century Gothic" w:hAnsi="Century Gothic"/>
              </w:rPr>
            </w:pPr>
          </w:p>
          <w:p w:rsidR="00431402" w:rsidRPr="000B3A0A" w:rsidRDefault="00431402" w:rsidP="00431402">
            <w:pPr>
              <w:jc w:val="center"/>
              <w:rPr>
                <w:rFonts w:ascii="Century Gothic" w:hAnsi="Century Gothic"/>
              </w:rPr>
            </w:pPr>
            <w:r w:rsidRPr="000B3A0A">
              <w:rPr>
                <w:rFonts w:ascii="Century Gothic" w:hAnsi="Century Gothic"/>
              </w:rPr>
              <w:t>D</w:t>
            </w:r>
          </w:p>
        </w:tc>
        <w:tc>
          <w:tcPr>
            <w:tcW w:w="1453" w:type="dxa"/>
          </w:tcPr>
          <w:p w:rsidR="00B65E86" w:rsidRPr="000B3A0A" w:rsidRDefault="00B65E86" w:rsidP="000C458C">
            <w:pPr>
              <w:jc w:val="center"/>
              <w:rPr>
                <w:rFonts w:ascii="Century Gothic" w:hAnsi="Century Gothic"/>
              </w:rPr>
            </w:pPr>
          </w:p>
          <w:p w:rsidR="00B65E86" w:rsidRPr="000B3A0A" w:rsidRDefault="00B65E86" w:rsidP="000C458C">
            <w:pPr>
              <w:jc w:val="center"/>
              <w:rPr>
                <w:rFonts w:ascii="Century Gothic" w:hAnsi="Century Gothic"/>
              </w:rPr>
            </w:pPr>
          </w:p>
          <w:p w:rsidR="00B65E86" w:rsidRPr="000B3A0A" w:rsidRDefault="00FE5396" w:rsidP="000C458C">
            <w:pPr>
              <w:jc w:val="center"/>
              <w:rPr>
                <w:rFonts w:ascii="Century Gothic" w:hAnsi="Century Gothic"/>
              </w:rPr>
            </w:pPr>
            <w:r w:rsidRPr="000B3A0A">
              <w:rPr>
                <w:rFonts w:ascii="Century Gothic" w:hAnsi="Century Gothic"/>
              </w:rPr>
              <w:t>A/I</w:t>
            </w:r>
          </w:p>
          <w:p w:rsidR="00B65E86" w:rsidRPr="000B3A0A" w:rsidRDefault="00B65E86" w:rsidP="00B65E86">
            <w:pPr>
              <w:jc w:val="center"/>
              <w:rPr>
                <w:rFonts w:ascii="Century Gothic" w:eastAsia="Calibri" w:hAnsi="Century Gothic" w:cs="Arial"/>
                <w:lang w:val="en-US"/>
              </w:rPr>
            </w:pPr>
          </w:p>
          <w:p w:rsidR="00B65E86" w:rsidRPr="000B3A0A" w:rsidRDefault="00B65E86" w:rsidP="00B65E86">
            <w:pPr>
              <w:rPr>
                <w:rFonts w:ascii="Century Gothic" w:hAnsi="Century Gothic"/>
              </w:rPr>
            </w:pPr>
          </w:p>
          <w:p w:rsidR="00BE08DA" w:rsidRPr="000B3A0A" w:rsidRDefault="00BE08DA" w:rsidP="00B65E86">
            <w:pPr>
              <w:jc w:val="center"/>
              <w:rPr>
                <w:rFonts w:ascii="Century Gothic" w:hAnsi="Century Gothic"/>
              </w:rPr>
            </w:pPr>
          </w:p>
        </w:tc>
      </w:tr>
      <w:tr w:rsidR="002722F1" w:rsidRPr="000B3A0A" w:rsidTr="000B3A0A">
        <w:trPr>
          <w:trHeight w:val="912"/>
          <w:jc w:val="center"/>
        </w:trPr>
        <w:tc>
          <w:tcPr>
            <w:tcW w:w="7610" w:type="dxa"/>
            <w:shd w:val="clear" w:color="auto" w:fill="auto"/>
          </w:tcPr>
          <w:p w:rsidR="00FE5396" w:rsidRPr="000B3A0A" w:rsidRDefault="00FE5396" w:rsidP="002722F1">
            <w:pPr>
              <w:rPr>
                <w:rFonts w:ascii="Century Gothic" w:hAnsi="Century Gothic" w:cs="Arial"/>
                <w:b/>
              </w:rPr>
            </w:pPr>
            <w:r w:rsidRPr="000B3A0A">
              <w:rPr>
                <w:rFonts w:ascii="Century Gothic" w:hAnsi="Century Gothic" w:cs="Arial"/>
                <w:b/>
              </w:rPr>
              <w:t>Knowledge and Understanding</w:t>
            </w:r>
          </w:p>
          <w:p w:rsidR="00FE5396" w:rsidRPr="000B3A0A" w:rsidRDefault="00FE5396" w:rsidP="002722F1">
            <w:pPr>
              <w:rPr>
                <w:rFonts w:ascii="Century Gothic" w:hAnsi="Century Gothic" w:cs="Arial"/>
              </w:rPr>
            </w:pPr>
          </w:p>
          <w:p w:rsidR="002722F1" w:rsidRPr="000B3A0A" w:rsidRDefault="002722F1" w:rsidP="002722F1">
            <w:pPr>
              <w:rPr>
                <w:rFonts w:ascii="Century Gothic" w:hAnsi="Century Gothic" w:cs="Arial"/>
              </w:rPr>
            </w:pPr>
            <w:r w:rsidRPr="000B3A0A">
              <w:rPr>
                <w:rFonts w:ascii="Century Gothic" w:hAnsi="Century Gothic" w:cs="Arial"/>
              </w:rPr>
              <w:t xml:space="preserve">Knowledge of Health and Safety </w:t>
            </w:r>
          </w:p>
          <w:p w:rsidR="002722F1" w:rsidRPr="000B3A0A" w:rsidRDefault="002722F1" w:rsidP="002722F1">
            <w:pPr>
              <w:rPr>
                <w:rFonts w:ascii="Century Gothic" w:hAnsi="Century Gothic" w:cs="Arial"/>
              </w:rPr>
            </w:pPr>
          </w:p>
          <w:p w:rsidR="002722F1" w:rsidRPr="000B3A0A" w:rsidRDefault="002722F1" w:rsidP="002722F1">
            <w:pPr>
              <w:rPr>
                <w:rFonts w:ascii="Century Gothic" w:hAnsi="Century Gothic" w:cs="Arial"/>
              </w:rPr>
            </w:pPr>
            <w:r w:rsidRPr="000B3A0A">
              <w:rPr>
                <w:rFonts w:ascii="Century Gothic" w:hAnsi="Century Gothic" w:cs="Arial"/>
              </w:rPr>
              <w:t>Knowledge and understanding of providing support to children with special educational needs</w:t>
            </w:r>
          </w:p>
          <w:p w:rsidR="002722F1" w:rsidRPr="000B3A0A" w:rsidRDefault="002722F1" w:rsidP="002722F1">
            <w:pPr>
              <w:rPr>
                <w:rFonts w:ascii="Century Gothic" w:hAnsi="Century Gothic" w:cs="Arial"/>
              </w:rPr>
            </w:pPr>
          </w:p>
          <w:p w:rsidR="002722F1" w:rsidRPr="000B3A0A" w:rsidRDefault="002722F1" w:rsidP="002722F1">
            <w:pPr>
              <w:rPr>
                <w:rFonts w:ascii="Century Gothic" w:hAnsi="Century Gothic" w:cs="Arial"/>
              </w:rPr>
            </w:pPr>
            <w:r w:rsidRPr="000B3A0A">
              <w:rPr>
                <w:rFonts w:ascii="Century Gothic" w:hAnsi="Century Gothic" w:cs="Arial"/>
              </w:rPr>
              <w:t>Basic knowledge of how to use ICT to support learning</w:t>
            </w:r>
          </w:p>
          <w:p w:rsidR="002722F1" w:rsidRPr="000B3A0A" w:rsidRDefault="002722F1" w:rsidP="002722F1">
            <w:pPr>
              <w:rPr>
                <w:rFonts w:ascii="Century Gothic" w:hAnsi="Century Gothic" w:cs="Arial"/>
              </w:rPr>
            </w:pPr>
          </w:p>
          <w:p w:rsidR="002722F1" w:rsidRPr="000B3A0A" w:rsidRDefault="002722F1" w:rsidP="002722F1">
            <w:pPr>
              <w:rPr>
                <w:rFonts w:ascii="Century Gothic" w:hAnsi="Century Gothic" w:cs="Arial"/>
              </w:rPr>
            </w:pPr>
            <w:r w:rsidRPr="000B3A0A">
              <w:rPr>
                <w:rFonts w:ascii="Century Gothic" w:hAnsi="Century Gothic" w:cs="Arial"/>
              </w:rPr>
              <w:t>Understanding of how to use relevant equipment/resources</w:t>
            </w:r>
          </w:p>
          <w:p w:rsidR="002722F1" w:rsidRPr="000B3A0A" w:rsidRDefault="002722F1" w:rsidP="002722F1">
            <w:pPr>
              <w:rPr>
                <w:rFonts w:ascii="Century Gothic" w:hAnsi="Century Gothic" w:cs="Arial"/>
              </w:rPr>
            </w:pPr>
          </w:p>
          <w:p w:rsidR="002722F1" w:rsidRPr="000B3A0A" w:rsidRDefault="002722F1" w:rsidP="002722F1">
            <w:pPr>
              <w:rPr>
                <w:rFonts w:ascii="Century Gothic" w:hAnsi="Century Gothic" w:cs="Arial"/>
              </w:rPr>
            </w:pPr>
            <w:r w:rsidRPr="000B3A0A">
              <w:rPr>
                <w:rFonts w:ascii="Century Gothic" w:hAnsi="Century Gothic" w:cs="Arial"/>
              </w:rPr>
              <w:t>Some knowledge of children’s games and activities</w:t>
            </w:r>
          </w:p>
          <w:p w:rsidR="002722F1" w:rsidRPr="000B3A0A" w:rsidRDefault="002722F1" w:rsidP="002722F1">
            <w:pPr>
              <w:rPr>
                <w:rFonts w:ascii="Century Gothic" w:hAnsi="Century Gothic" w:cs="Arial"/>
              </w:rPr>
            </w:pPr>
          </w:p>
          <w:p w:rsidR="002722F1" w:rsidRPr="000B3A0A" w:rsidRDefault="002722F1" w:rsidP="002722F1">
            <w:pPr>
              <w:rPr>
                <w:rFonts w:ascii="Century Gothic" w:hAnsi="Century Gothic" w:cs="Arial"/>
              </w:rPr>
            </w:pPr>
            <w:r w:rsidRPr="000B3A0A">
              <w:rPr>
                <w:rFonts w:ascii="Century Gothic" w:hAnsi="Century Gothic" w:cs="Arial"/>
              </w:rPr>
              <w:t>A knowledge of the national/foundation stage curriculum and other basic learning programmes</w:t>
            </w:r>
          </w:p>
          <w:p w:rsidR="002722F1" w:rsidRPr="000B3A0A" w:rsidRDefault="002722F1" w:rsidP="002722F1">
            <w:pPr>
              <w:rPr>
                <w:rFonts w:ascii="Century Gothic" w:hAnsi="Century Gothic" w:cs="Arial"/>
              </w:rPr>
            </w:pPr>
          </w:p>
          <w:p w:rsidR="002722F1" w:rsidRPr="000B3A0A" w:rsidRDefault="002722F1" w:rsidP="002722F1">
            <w:pPr>
              <w:rPr>
                <w:rFonts w:ascii="Century Gothic" w:hAnsi="Century Gothic" w:cs="Arial"/>
              </w:rPr>
            </w:pPr>
            <w:r w:rsidRPr="000B3A0A">
              <w:rPr>
                <w:rFonts w:ascii="Century Gothic" w:hAnsi="Century Gothic" w:cs="Arial"/>
              </w:rPr>
              <w:t>Understanding of relevant policies, codes of practice and awareness of relevant legislation</w:t>
            </w:r>
          </w:p>
          <w:p w:rsidR="002722F1" w:rsidRPr="000B3A0A" w:rsidRDefault="002722F1" w:rsidP="002722F1">
            <w:pPr>
              <w:rPr>
                <w:rFonts w:ascii="Century Gothic" w:hAnsi="Century Gothic" w:cs="Arial"/>
              </w:rPr>
            </w:pPr>
          </w:p>
          <w:p w:rsidR="00FE5396" w:rsidRPr="000B3A0A" w:rsidRDefault="002722F1" w:rsidP="000B3A0A">
            <w:pPr>
              <w:rPr>
                <w:rFonts w:cs="Arial"/>
              </w:rPr>
            </w:pPr>
            <w:r w:rsidRPr="000B3A0A">
              <w:rPr>
                <w:rFonts w:ascii="Century Gothic" w:hAnsi="Century Gothic" w:cs="Arial"/>
              </w:rPr>
              <w:lastRenderedPageBreak/>
              <w:t>Basic understanding of child development and learning processes</w:t>
            </w:r>
          </w:p>
        </w:tc>
        <w:tc>
          <w:tcPr>
            <w:tcW w:w="1215" w:type="dxa"/>
          </w:tcPr>
          <w:p w:rsidR="002722F1" w:rsidRPr="000B3A0A" w:rsidRDefault="002722F1" w:rsidP="002722F1">
            <w:pPr>
              <w:jc w:val="center"/>
              <w:rPr>
                <w:rFonts w:ascii="Century Gothic" w:eastAsia="Calibri" w:hAnsi="Century Gothic" w:cs="Arial"/>
                <w:lang w:val="en-US"/>
              </w:rPr>
            </w:pPr>
          </w:p>
          <w:p w:rsidR="002722F1" w:rsidRPr="000B3A0A" w:rsidRDefault="002722F1" w:rsidP="002722F1">
            <w:pPr>
              <w:jc w:val="center"/>
              <w:rPr>
                <w:rFonts w:ascii="Century Gothic" w:eastAsia="Calibri" w:hAnsi="Century Gothic" w:cs="Arial"/>
                <w:lang w:val="en-US"/>
              </w:rPr>
            </w:pPr>
          </w:p>
          <w:p w:rsidR="002722F1"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t>D</w:t>
            </w: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t>D</w:t>
            </w: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t>E</w:t>
            </w: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t>E</w:t>
            </w: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t>E</w:t>
            </w: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t>D</w:t>
            </w: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t>D</w:t>
            </w: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lastRenderedPageBreak/>
              <w:t>D</w:t>
            </w:r>
          </w:p>
        </w:tc>
        <w:tc>
          <w:tcPr>
            <w:tcW w:w="1453" w:type="dxa"/>
          </w:tcPr>
          <w:p w:rsidR="002722F1" w:rsidRPr="000B3A0A" w:rsidRDefault="002722F1" w:rsidP="002722F1">
            <w:pPr>
              <w:jc w:val="center"/>
              <w:rPr>
                <w:rFonts w:ascii="Century Gothic" w:hAnsi="Century Gothic"/>
              </w:rPr>
            </w:pPr>
          </w:p>
          <w:p w:rsidR="002722F1" w:rsidRPr="000B3A0A" w:rsidRDefault="002722F1" w:rsidP="002722F1">
            <w:pPr>
              <w:jc w:val="center"/>
              <w:rPr>
                <w:rFonts w:ascii="Century Gothic" w:hAnsi="Century Gothic"/>
              </w:rPr>
            </w:pPr>
          </w:p>
          <w:p w:rsidR="002722F1" w:rsidRPr="000B3A0A" w:rsidRDefault="002722F1" w:rsidP="002722F1">
            <w:pPr>
              <w:jc w:val="center"/>
              <w:rPr>
                <w:rFonts w:ascii="Century Gothic" w:eastAsia="Calibri" w:hAnsi="Century Gothic" w:cs="Arial"/>
                <w:lang w:val="en-US"/>
              </w:rPr>
            </w:pPr>
            <w:r w:rsidRPr="000B3A0A">
              <w:rPr>
                <w:rFonts w:ascii="Century Gothic" w:eastAsia="Calibri" w:hAnsi="Century Gothic" w:cs="Arial"/>
                <w:lang w:val="en-US"/>
              </w:rPr>
              <w:t>A /I</w:t>
            </w:r>
          </w:p>
          <w:p w:rsidR="002722F1" w:rsidRPr="000B3A0A" w:rsidRDefault="002722F1" w:rsidP="002722F1">
            <w:pPr>
              <w:jc w:val="center"/>
              <w:rPr>
                <w:rFonts w:ascii="Century Gothic" w:hAnsi="Century Gothic"/>
              </w:rPr>
            </w:pPr>
          </w:p>
        </w:tc>
      </w:tr>
      <w:tr w:rsidR="002722F1" w:rsidRPr="000B3A0A" w:rsidTr="00FE5396">
        <w:trPr>
          <w:trHeight w:val="3738"/>
          <w:jc w:val="center"/>
        </w:trPr>
        <w:tc>
          <w:tcPr>
            <w:tcW w:w="7610" w:type="dxa"/>
            <w:shd w:val="clear" w:color="auto" w:fill="auto"/>
          </w:tcPr>
          <w:p w:rsidR="002722F1" w:rsidRPr="000B3A0A" w:rsidRDefault="00FE5396" w:rsidP="002722F1">
            <w:pPr>
              <w:rPr>
                <w:rFonts w:ascii="Century Gothic" w:hAnsi="Century Gothic" w:cs="Arial"/>
                <w:b/>
              </w:rPr>
            </w:pPr>
            <w:r w:rsidRPr="000B3A0A">
              <w:rPr>
                <w:rFonts w:ascii="Century Gothic" w:hAnsi="Century Gothic" w:cs="Arial"/>
                <w:b/>
              </w:rPr>
              <w:t>Personal Skills, Abilities and Competencies</w:t>
            </w:r>
          </w:p>
          <w:p w:rsidR="00FE5396" w:rsidRPr="000B3A0A" w:rsidRDefault="00FE5396" w:rsidP="002722F1">
            <w:pPr>
              <w:rPr>
                <w:rFonts w:ascii="Century Gothic" w:hAnsi="Century Gothic" w:cs="Arial"/>
                <w:b/>
              </w:rPr>
            </w:pPr>
          </w:p>
          <w:p w:rsidR="00FE5396" w:rsidRPr="000B3A0A" w:rsidRDefault="00FE5396" w:rsidP="002722F1">
            <w:pPr>
              <w:rPr>
                <w:rFonts w:ascii="Century Gothic" w:hAnsi="Century Gothic" w:cs="Arial"/>
              </w:rPr>
            </w:pPr>
            <w:r w:rsidRPr="000B3A0A">
              <w:rPr>
                <w:rFonts w:ascii="Century Gothic" w:hAnsi="Century Gothic" w:cs="Arial"/>
              </w:rPr>
              <w:t>Ability to converse with and relate well to pupils with communication difficulties</w:t>
            </w:r>
          </w:p>
          <w:p w:rsidR="00FE5396" w:rsidRPr="000B3A0A" w:rsidRDefault="00FE5396" w:rsidP="002722F1">
            <w:pPr>
              <w:rPr>
                <w:rFonts w:ascii="Century Gothic" w:hAnsi="Century Gothic" w:cs="Arial"/>
              </w:rPr>
            </w:pPr>
          </w:p>
          <w:p w:rsidR="00FE5396" w:rsidRPr="000B3A0A" w:rsidRDefault="00FE5396" w:rsidP="002722F1">
            <w:pPr>
              <w:rPr>
                <w:rFonts w:ascii="Century Gothic" w:hAnsi="Century Gothic" w:cs="Arial"/>
              </w:rPr>
            </w:pPr>
            <w:r w:rsidRPr="000B3A0A">
              <w:rPr>
                <w:rFonts w:ascii="Century Gothic" w:hAnsi="Century Gothic" w:cs="Arial"/>
              </w:rPr>
              <w:t>Ability to communicate well with adults</w:t>
            </w:r>
          </w:p>
          <w:p w:rsidR="00FE5396" w:rsidRPr="000B3A0A" w:rsidRDefault="00FE5396" w:rsidP="002722F1">
            <w:pPr>
              <w:rPr>
                <w:rFonts w:ascii="Century Gothic" w:hAnsi="Century Gothic" w:cs="Arial"/>
              </w:rPr>
            </w:pPr>
          </w:p>
          <w:p w:rsidR="00FE5396" w:rsidRPr="000B3A0A" w:rsidRDefault="00FE5396" w:rsidP="002722F1">
            <w:pPr>
              <w:rPr>
                <w:rFonts w:ascii="Century Gothic" w:hAnsi="Century Gothic" w:cs="Arial"/>
              </w:rPr>
            </w:pPr>
            <w:r w:rsidRPr="000B3A0A">
              <w:rPr>
                <w:rFonts w:ascii="Century Gothic" w:hAnsi="Century Gothic" w:cs="Arial"/>
              </w:rPr>
              <w:t>Ability to work under supervision and as a team member</w:t>
            </w:r>
          </w:p>
          <w:p w:rsidR="00FE5396" w:rsidRPr="000B3A0A" w:rsidRDefault="00FE5396" w:rsidP="002722F1">
            <w:pPr>
              <w:rPr>
                <w:rFonts w:ascii="Century Gothic" w:hAnsi="Century Gothic" w:cs="Arial"/>
              </w:rPr>
            </w:pPr>
          </w:p>
          <w:p w:rsidR="00FE5396" w:rsidRPr="000B3A0A" w:rsidRDefault="00FE5396" w:rsidP="002722F1">
            <w:pPr>
              <w:rPr>
                <w:rFonts w:ascii="Century Gothic" w:hAnsi="Century Gothic" w:cs="Arial"/>
              </w:rPr>
            </w:pPr>
            <w:r w:rsidRPr="000B3A0A">
              <w:rPr>
                <w:rFonts w:ascii="Century Gothic" w:hAnsi="Century Gothic" w:cs="Arial"/>
              </w:rPr>
              <w:t>Ability to work in accordance with the school</w:t>
            </w:r>
            <w:r w:rsidR="00647D79" w:rsidRPr="000B3A0A">
              <w:rPr>
                <w:rFonts w:ascii="Century Gothic" w:hAnsi="Century Gothic" w:cs="Arial"/>
              </w:rPr>
              <w:t>’</w:t>
            </w:r>
            <w:r w:rsidRPr="000B3A0A">
              <w:rPr>
                <w:rFonts w:ascii="Century Gothic" w:hAnsi="Century Gothic" w:cs="Arial"/>
              </w:rPr>
              <w:t>s health and safety policies.</w:t>
            </w:r>
          </w:p>
          <w:p w:rsidR="00FE5396" w:rsidRPr="000B3A0A" w:rsidRDefault="00FE5396" w:rsidP="002722F1">
            <w:pPr>
              <w:rPr>
                <w:rFonts w:ascii="Century Gothic" w:hAnsi="Century Gothic" w:cs="Arial"/>
              </w:rPr>
            </w:pPr>
          </w:p>
          <w:p w:rsidR="00FE5396" w:rsidRPr="000B3A0A" w:rsidRDefault="00FE5396" w:rsidP="002722F1">
            <w:pPr>
              <w:rPr>
                <w:rFonts w:ascii="Century Gothic" w:hAnsi="Century Gothic" w:cs="Arial"/>
                <w:b/>
              </w:rPr>
            </w:pPr>
            <w:r w:rsidRPr="000B3A0A">
              <w:rPr>
                <w:rFonts w:ascii="Century Gothic" w:hAnsi="Century Gothic" w:cs="Arial"/>
              </w:rPr>
              <w:t>Ability to deal with minor injuries</w:t>
            </w:r>
          </w:p>
        </w:tc>
        <w:tc>
          <w:tcPr>
            <w:tcW w:w="1215" w:type="dxa"/>
          </w:tcPr>
          <w:p w:rsidR="002722F1" w:rsidRPr="000B3A0A" w:rsidRDefault="002722F1"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t>E</w:t>
            </w: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t>E</w:t>
            </w: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t>E</w:t>
            </w: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t>E</w:t>
            </w: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p>
          <w:p w:rsidR="00FE5396" w:rsidRPr="000B3A0A" w:rsidRDefault="00FE5396" w:rsidP="002722F1">
            <w:pPr>
              <w:jc w:val="center"/>
              <w:rPr>
                <w:rFonts w:ascii="Century Gothic" w:eastAsia="Calibri" w:hAnsi="Century Gothic" w:cs="Arial"/>
                <w:lang w:val="en-US"/>
              </w:rPr>
            </w:pPr>
            <w:r w:rsidRPr="000B3A0A">
              <w:rPr>
                <w:rFonts w:ascii="Century Gothic" w:eastAsia="Calibri" w:hAnsi="Century Gothic" w:cs="Arial"/>
                <w:lang w:val="en-US"/>
              </w:rPr>
              <w:t>D</w:t>
            </w:r>
          </w:p>
        </w:tc>
        <w:tc>
          <w:tcPr>
            <w:tcW w:w="1453" w:type="dxa"/>
          </w:tcPr>
          <w:p w:rsidR="002722F1" w:rsidRPr="000B3A0A" w:rsidRDefault="002722F1" w:rsidP="002722F1">
            <w:pPr>
              <w:jc w:val="center"/>
              <w:rPr>
                <w:rFonts w:ascii="Century Gothic" w:hAnsi="Century Gothic"/>
              </w:rPr>
            </w:pPr>
          </w:p>
          <w:p w:rsidR="00FE5396" w:rsidRPr="000B3A0A" w:rsidRDefault="00FE5396" w:rsidP="002722F1">
            <w:pPr>
              <w:jc w:val="center"/>
              <w:rPr>
                <w:rFonts w:ascii="Century Gothic" w:hAnsi="Century Gothic"/>
              </w:rPr>
            </w:pPr>
            <w:r w:rsidRPr="000B3A0A">
              <w:rPr>
                <w:rFonts w:ascii="Century Gothic" w:hAnsi="Century Gothic"/>
              </w:rPr>
              <w:t>A/I</w:t>
            </w:r>
          </w:p>
        </w:tc>
      </w:tr>
    </w:tbl>
    <w:p w:rsidR="00F061CF" w:rsidRDefault="00F061CF">
      <w:pPr>
        <w:rPr>
          <w:rFonts w:ascii="Century Gothic" w:hAnsi="Century Gothic"/>
          <w:sz w:val="24"/>
        </w:rPr>
      </w:pPr>
    </w:p>
    <w:tbl>
      <w:tblPr>
        <w:tblStyle w:val="TableGrid"/>
        <w:tblpPr w:leftFromText="180" w:rightFromText="180" w:vertAnchor="text" w:horzAnchor="margin" w:tblpXSpec="center" w:tblpY="138"/>
        <w:tblW w:w="1032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7230"/>
        <w:gridCol w:w="1712"/>
        <w:gridCol w:w="1386"/>
      </w:tblGrid>
      <w:tr w:rsidR="00BE08DA" w:rsidTr="00FE5396">
        <w:trPr>
          <w:trHeight w:val="945"/>
        </w:trPr>
        <w:tc>
          <w:tcPr>
            <w:tcW w:w="7230" w:type="dxa"/>
            <w:shd w:val="clear" w:color="auto" w:fill="auto"/>
          </w:tcPr>
          <w:p w:rsidR="00BE08DA" w:rsidRPr="00E9614D" w:rsidRDefault="00BE08DA" w:rsidP="00BE08DA">
            <w:pPr>
              <w:ind w:left="720" w:hanging="720"/>
              <w:rPr>
                <w:rFonts w:ascii="Century Gothic" w:eastAsia="Calibri" w:hAnsi="Century Gothic" w:cs="Arial"/>
                <w:b/>
              </w:rPr>
            </w:pPr>
            <w:r w:rsidRPr="00E9614D">
              <w:rPr>
                <w:rFonts w:ascii="Century Gothic" w:eastAsia="Calibri" w:hAnsi="Century Gothic" w:cs="Arial"/>
                <w:b/>
              </w:rPr>
              <w:t>Legal Issues</w:t>
            </w:r>
          </w:p>
          <w:p w:rsidR="00BE08DA" w:rsidRPr="00E9614D" w:rsidRDefault="00BE08DA" w:rsidP="00BE08DA">
            <w:pPr>
              <w:ind w:left="720" w:hanging="720"/>
              <w:rPr>
                <w:rFonts w:ascii="Century Gothic" w:eastAsia="Calibri" w:hAnsi="Century Gothic" w:cs="Arial"/>
                <w:b/>
              </w:rPr>
            </w:pPr>
          </w:p>
          <w:p w:rsidR="00BE08DA" w:rsidRPr="00E9614D" w:rsidRDefault="00BE08DA" w:rsidP="00BE08DA">
            <w:pPr>
              <w:ind w:left="720" w:hanging="720"/>
              <w:rPr>
                <w:rFonts w:ascii="Century Gothic" w:eastAsia="Calibri" w:hAnsi="Century Gothic" w:cs="Arial"/>
              </w:rPr>
            </w:pPr>
            <w:r w:rsidRPr="00E9614D">
              <w:rPr>
                <w:rFonts w:ascii="Century Gothic" w:eastAsia="Calibri" w:hAnsi="Century Gothic" w:cs="Arial"/>
              </w:rPr>
              <w:t>Legally entitled to work in the UK</w:t>
            </w:r>
          </w:p>
        </w:tc>
        <w:tc>
          <w:tcPr>
            <w:tcW w:w="1712" w:type="dxa"/>
          </w:tcPr>
          <w:p w:rsidR="00BE08DA" w:rsidRPr="00E9614D" w:rsidRDefault="00BE08DA" w:rsidP="00BE08DA">
            <w:pPr>
              <w:jc w:val="center"/>
              <w:rPr>
                <w:rFonts w:ascii="Century Gothic" w:hAnsi="Century Gothic"/>
              </w:rPr>
            </w:pPr>
          </w:p>
          <w:p w:rsidR="00BE08DA" w:rsidRPr="00E9614D" w:rsidRDefault="00BE08DA" w:rsidP="00BE08DA">
            <w:pPr>
              <w:jc w:val="center"/>
              <w:rPr>
                <w:rFonts w:ascii="Century Gothic" w:hAnsi="Century Gothic"/>
              </w:rPr>
            </w:pPr>
          </w:p>
          <w:p w:rsidR="00BE08DA" w:rsidRPr="00E9614D" w:rsidRDefault="00BE08DA" w:rsidP="00BE08DA">
            <w:pPr>
              <w:jc w:val="center"/>
              <w:rPr>
                <w:rFonts w:ascii="Century Gothic" w:hAnsi="Century Gothic"/>
              </w:rPr>
            </w:pPr>
            <w:r w:rsidRPr="00E9614D">
              <w:rPr>
                <w:rFonts w:ascii="Century Gothic" w:hAnsi="Century Gothic"/>
              </w:rPr>
              <w:t>E</w:t>
            </w:r>
          </w:p>
        </w:tc>
        <w:tc>
          <w:tcPr>
            <w:tcW w:w="1386" w:type="dxa"/>
          </w:tcPr>
          <w:p w:rsidR="00BE08DA" w:rsidRPr="00E9614D" w:rsidRDefault="00BE08DA" w:rsidP="00BE08DA">
            <w:pPr>
              <w:jc w:val="center"/>
              <w:rPr>
                <w:rFonts w:ascii="Century Gothic" w:hAnsi="Century Gothic"/>
              </w:rPr>
            </w:pPr>
          </w:p>
          <w:p w:rsidR="00BE08DA" w:rsidRPr="00E9614D" w:rsidRDefault="00BE08DA" w:rsidP="00BE08DA">
            <w:pPr>
              <w:jc w:val="center"/>
              <w:rPr>
                <w:rFonts w:ascii="Century Gothic" w:hAnsi="Century Gothic"/>
              </w:rPr>
            </w:pPr>
          </w:p>
          <w:p w:rsidR="00BE08DA" w:rsidRPr="00E9614D" w:rsidRDefault="00BE08DA" w:rsidP="00BE08DA">
            <w:pPr>
              <w:jc w:val="center"/>
              <w:rPr>
                <w:rFonts w:ascii="Century Gothic" w:hAnsi="Century Gothic"/>
              </w:rPr>
            </w:pPr>
            <w:r w:rsidRPr="00E9614D">
              <w:rPr>
                <w:rFonts w:ascii="Century Gothic" w:hAnsi="Century Gothic"/>
              </w:rPr>
              <w:t>A/I</w:t>
            </w:r>
          </w:p>
        </w:tc>
      </w:tr>
    </w:tbl>
    <w:p w:rsidR="00F061CF" w:rsidRDefault="00F061CF" w:rsidP="009A6B88">
      <w:pPr>
        <w:rPr>
          <w:rFonts w:ascii="Century Gothic" w:hAnsi="Century Gothic"/>
          <w:sz w:val="24"/>
        </w:rPr>
      </w:pPr>
    </w:p>
    <w:p w:rsidR="009D72D1" w:rsidRDefault="009D72D1" w:rsidP="009A6B88">
      <w:pPr>
        <w:rPr>
          <w:rFonts w:ascii="Century Gothic" w:hAnsi="Century Gothic"/>
          <w:sz w:val="24"/>
        </w:rPr>
      </w:pPr>
    </w:p>
    <w:p w:rsidR="009D72D1" w:rsidRDefault="009D72D1" w:rsidP="009A6B88">
      <w:pPr>
        <w:rPr>
          <w:rFonts w:ascii="Century Gothic" w:hAnsi="Century Gothic"/>
          <w:sz w:val="24"/>
        </w:rPr>
      </w:pPr>
    </w:p>
    <w:tbl>
      <w:tblPr>
        <w:tblW w:w="10314" w:type="dxa"/>
        <w:tblLayout w:type="fixed"/>
        <w:tblLook w:val="0000" w:firstRow="0" w:lastRow="0" w:firstColumn="0" w:lastColumn="0" w:noHBand="0" w:noVBand="0"/>
      </w:tblPr>
      <w:tblGrid>
        <w:gridCol w:w="8755"/>
        <w:gridCol w:w="1559"/>
      </w:tblGrid>
      <w:tr w:rsidR="009D72D1" w:rsidTr="00B60BC2">
        <w:tc>
          <w:tcPr>
            <w:tcW w:w="8755" w:type="dxa"/>
          </w:tcPr>
          <w:p w:rsidR="009D72D1" w:rsidRPr="001B4E2C" w:rsidRDefault="009D72D1" w:rsidP="000C1203">
            <w:pPr>
              <w:rPr>
                <w:b/>
                <w:sz w:val="40"/>
                <w:szCs w:val="40"/>
              </w:rPr>
            </w:pPr>
          </w:p>
        </w:tc>
        <w:tc>
          <w:tcPr>
            <w:tcW w:w="1559" w:type="dxa"/>
          </w:tcPr>
          <w:p w:rsidR="009D72D1" w:rsidRDefault="009D72D1" w:rsidP="000C1203">
            <w:pPr>
              <w:jc w:val="right"/>
              <w:rPr>
                <w:b/>
                <w:sz w:val="16"/>
              </w:rPr>
            </w:pPr>
          </w:p>
        </w:tc>
      </w:tr>
    </w:tbl>
    <w:p w:rsidR="009D72D1" w:rsidRDefault="009D72D1" w:rsidP="00B60BC2">
      <w:pPr>
        <w:rPr>
          <w:rFonts w:cs="Arial"/>
          <w:sz w:val="24"/>
          <w:szCs w:val="24"/>
        </w:rPr>
      </w:pPr>
    </w:p>
    <w:sectPr w:rsidR="009D72D1" w:rsidSect="000B3A0A">
      <w:headerReference w:type="default" r:id="rId7"/>
      <w:footerReference w:type="default" r:id="rId8"/>
      <w:pgSz w:w="11906" w:h="16838"/>
      <w:pgMar w:top="2269"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1CF" w:rsidRDefault="00F57F2A">
      <w:pPr>
        <w:spacing w:after="0" w:line="240" w:lineRule="auto"/>
      </w:pPr>
      <w:r>
        <w:separator/>
      </w:r>
    </w:p>
  </w:endnote>
  <w:endnote w:type="continuationSeparator" w:id="0">
    <w:p w:rsidR="00F061CF" w:rsidRDefault="00F5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CF" w:rsidRDefault="00F57F2A">
    <w:pPr>
      <w:pStyle w:val="Footer"/>
      <w:tabs>
        <w:tab w:val="clear" w:pos="4513"/>
        <w:tab w:val="clear" w:pos="9026"/>
        <w:tab w:val="left" w:pos="1845"/>
      </w:tabs>
    </w:pPr>
    <w:r>
      <w:rPr>
        <w:noProof/>
        <w:lang w:eastAsia="en-GB"/>
      </w:rPr>
      <w:drawing>
        <wp:anchor distT="0" distB="0" distL="114300" distR="114300" simplePos="0" relativeHeight="251660288" behindDoc="1" locked="0" layoutInCell="1" allowOverlap="1">
          <wp:simplePos x="0" y="0"/>
          <wp:positionH relativeFrom="column">
            <wp:posOffset>-876300</wp:posOffset>
          </wp:positionH>
          <wp:positionV relativeFrom="paragraph">
            <wp:posOffset>-634782</wp:posOffset>
          </wp:positionV>
          <wp:extent cx="1643098" cy="1162050"/>
          <wp:effectExtent l="0" t="0" r="0" b="0"/>
          <wp:wrapNone/>
          <wp:docPr id="41" name="Picture 41" descr="P:\OAKFIELD HIGH SCHOOL,COLLEGE\Letterhead logos\Oakfield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AKFIELD HIGH SCHOOL,COLLEGE\Letterhead logos\Oakfield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3098"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-594360</wp:posOffset>
          </wp:positionV>
          <wp:extent cx="1581150" cy="1117923"/>
          <wp:effectExtent l="0" t="0" r="0" b="6350"/>
          <wp:wrapNone/>
          <wp:docPr id="42" name="Picture 42" descr="C:\Users\elgreen\Desktop\LandgateLogoColour-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green\Desktop\LandgateLogoColour-scal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1150" cy="111792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1CF" w:rsidRDefault="00F57F2A">
      <w:pPr>
        <w:spacing w:after="0" w:line="240" w:lineRule="auto"/>
      </w:pPr>
      <w:r>
        <w:separator/>
      </w:r>
    </w:p>
  </w:footnote>
  <w:footnote w:type="continuationSeparator" w:id="0">
    <w:p w:rsidR="00F061CF" w:rsidRDefault="00F5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1CF" w:rsidRDefault="00F57F2A">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-430530</wp:posOffset>
          </wp:positionV>
          <wp:extent cx="1228725" cy="1228725"/>
          <wp:effectExtent l="0" t="0" r="9525" b="9525"/>
          <wp:wrapNone/>
          <wp:docPr id="40" name="Picture 40" descr="C:\Users\elgreen\Desktop\A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green\Desktop\Aspi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663"/>
    <w:multiLevelType w:val="hybridMultilevel"/>
    <w:tmpl w:val="85966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703AD"/>
    <w:multiLevelType w:val="hybridMultilevel"/>
    <w:tmpl w:val="46BC0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37A14"/>
    <w:multiLevelType w:val="hybridMultilevel"/>
    <w:tmpl w:val="A3045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84801"/>
    <w:multiLevelType w:val="hybridMultilevel"/>
    <w:tmpl w:val="87042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EE7376"/>
    <w:multiLevelType w:val="hybridMultilevel"/>
    <w:tmpl w:val="461AE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76192"/>
    <w:multiLevelType w:val="hybridMultilevel"/>
    <w:tmpl w:val="8DD0D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2F78F8"/>
    <w:multiLevelType w:val="hybridMultilevel"/>
    <w:tmpl w:val="96C8F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0C2723"/>
    <w:multiLevelType w:val="hybridMultilevel"/>
    <w:tmpl w:val="7B0AC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9A7B21"/>
    <w:multiLevelType w:val="hybridMultilevel"/>
    <w:tmpl w:val="B164CC4A"/>
    <w:lvl w:ilvl="0" w:tplc="08090001">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8"/>
        </w:tabs>
        <w:ind w:left="1808" w:hanging="360"/>
      </w:pPr>
      <w:rPr>
        <w:rFonts w:ascii="Courier New" w:hAnsi="Courier New" w:cs="Courier New" w:hint="default"/>
      </w:rPr>
    </w:lvl>
    <w:lvl w:ilvl="2" w:tplc="08090005" w:tentative="1">
      <w:start w:val="1"/>
      <w:numFmt w:val="bullet"/>
      <w:lvlText w:val=""/>
      <w:lvlJc w:val="left"/>
      <w:pPr>
        <w:tabs>
          <w:tab w:val="num" w:pos="2528"/>
        </w:tabs>
        <w:ind w:left="2528" w:hanging="360"/>
      </w:pPr>
      <w:rPr>
        <w:rFonts w:ascii="Wingdings" w:hAnsi="Wingdings" w:hint="default"/>
      </w:rPr>
    </w:lvl>
    <w:lvl w:ilvl="3" w:tplc="08090001" w:tentative="1">
      <w:start w:val="1"/>
      <w:numFmt w:val="bullet"/>
      <w:lvlText w:val=""/>
      <w:lvlJc w:val="left"/>
      <w:pPr>
        <w:tabs>
          <w:tab w:val="num" w:pos="3248"/>
        </w:tabs>
        <w:ind w:left="3248" w:hanging="360"/>
      </w:pPr>
      <w:rPr>
        <w:rFonts w:ascii="Symbol" w:hAnsi="Symbol" w:hint="default"/>
      </w:rPr>
    </w:lvl>
    <w:lvl w:ilvl="4" w:tplc="08090003" w:tentative="1">
      <w:start w:val="1"/>
      <w:numFmt w:val="bullet"/>
      <w:lvlText w:val="o"/>
      <w:lvlJc w:val="left"/>
      <w:pPr>
        <w:tabs>
          <w:tab w:val="num" w:pos="3968"/>
        </w:tabs>
        <w:ind w:left="3968" w:hanging="360"/>
      </w:pPr>
      <w:rPr>
        <w:rFonts w:ascii="Courier New" w:hAnsi="Courier New" w:cs="Courier New" w:hint="default"/>
      </w:rPr>
    </w:lvl>
    <w:lvl w:ilvl="5" w:tplc="08090005" w:tentative="1">
      <w:start w:val="1"/>
      <w:numFmt w:val="bullet"/>
      <w:lvlText w:val=""/>
      <w:lvlJc w:val="left"/>
      <w:pPr>
        <w:tabs>
          <w:tab w:val="num" w:pos="4688"/>
        </w:tabs>
        <w:ind w:left="4688" w:hanging="360"/>
      </w:pPr>
      <w:rPr>
        <w:rFonts w:ascii="Wingdings" w:hAnsi="Wingdings" w:hint="default"/>
      </w:rPr>
    </w:lvl>
    <w:lvl w:ilvl="6" w:tplc="08090001" w:tentative="1">
      <w:start w:val="1"/>
      <w:numFmt w:val="bullet"/>
      <w:lvlText w:val=""/>
      <w:lvlJc w:val="left"/>
      <w:pPr>
        <w:tabs>
          <w:tab w:val="num" w:pos="5408"/>
        </w:tabs>
        <w:ind w:left="5408" w:hanging="360"/>
      </w:pPr>
      <w:rPr>
        <w:rFonts w:ascii="Symbol" w:hAnsi="Symbol" w:hint="default"/>
      </w:rPr>
    </w:lvl>
    <w:lvl w:ilvl="7" w:tplc="08090003" w:tentative="1">
      <w:start w:val="1"/>
      <w:numFmt w:val="bullet"/>
      <w:lvlText w:val="o"/>
      <w:lvlJc w:val="left"/>
      <w:pPr>
        <w:tabs>
          <w:tab w:val="num" w:pos="6128"/>
        </w:tabs>
        <w:ind w:left="6128" w:hanging="360"/>
      </w:pPr>
      <w:rPr>
        <w:rFonts w:ascii="Courier New" w:hAnsi="Courier New" w:cs="Courier New" w:hint="default"/>
      </w:rPr>
    </w:lvl>
    <w:lvl w:ilvl="8" w:tplc="08090005" w:tentative="1">
      <w:start w:val="1"/>
      <w:numFmt w:val="bullet"/>
      <w:lvlText w:val=""/>
      <w:lvlJc w:val="left"/>
      <w:pPr>
        <w:tabs>
          <w:tab w:val="num" w:pos="6848"/>
        </w:tabs>
        <w:ind w:left="6848" w:hanging="360"/>
      </w:pPr>
      <w:rPr>
        <w:rFonts w:ascii="Wingdings" w:hAnsi="Wingdings" w:hint="default"/>
      </w:rPr>
    </w:lvl>
  </w:abstractNum>
  <w:abstractNum w:abstractNumId="9" w15:restartNumberingAfterBreak="0">
    <w:nsid w:val="5DA30B76"/>
    <w:multiLevelType w:val="hybridMultilevel"/>
    <w:tmpl w:val="AC5E02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523D0A"/>
    <w:multiLevelType w:val="hybridMultilevel"/>
    <w:tmpl w:val="94680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2"/>
  </w:num>
  <w:num w:numId="4">
    <w:abstractNumId w:val="0"/>
  </w:num>
  <w:num w:numId="5">
    <w:abstractNumId w:val="4"/>
  </w:num>
  <w:num w:numId="6">
    <w:abstractNumId w:val="7"/>
  </w:num>
  <w:num w:numId="7">
    <w:abstractNumId w:val="6"/>
  </w:num>
  <w:num w:numId="8">
    <w:abstractNumId w:val="1"/>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CF"/>
    <w:rsid w:val="0006699A"/>
    <w:rsid w:val="000B3A0A"/>
    <w:rsid w:val="000C458C"/>
    <w:rsid w:val="000D6BC9"/>
    <w:rsid w:val="00126637"/>
    <w:rsid w:val="001E52B7"/>
    <w:rsid w:val="00232EE1"/>
    <w:rsid w:val="002722F1"/>
    <w:rsid w:val="00286F2F"/>
    <w:rsid w:val="002A6823"/>
    <w:rsid w:val="00431402"/>
    <w:rsid w:val="00612E43"/>
    <w:rsid w:val="00647D79"/>
    <w:rsid w:val="007C1D55"/>
    <w:rsid w:val="008260E2"/>
    <w:rsid w:val="00902832"/>
    <w:rsid w:val="009771BC"/>
    <w:rsid w:val="009A01D0"/>
    <w:rsid w:val="009A6B88"/>
    <w:rsid w:val="009D72D1"/>
    <w:rsid w:val="00AA584F"/>
    <w:rsid w:val="00AC751C"/>
    <w:rsid w:val="00B60BC2"/>
    <w:rsid w:val="00B65E86"/>
    <w:rsid w:val="00BE08DA"/>
    <w:rsid w:val="00C309B2"/>
    <w:rsid w:val="00DE61B6"/>
    <w:rsid w:val="00E9614D"/>
    <w:rsid w:val="00F061CF"/>
    <w:rsid w:val="00F57F2A"/>
    <w:rsid w:val="00F76D4D"/>
    <w:rsid w:val="00F9437F"/>
    <w:rsid w:val="00FD21C3"/>
    <w:rsid w:val="00FE5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3F8D7"/>
  <w15:docId w15:val="{8379A4AF-B211-46FE-A948-9FA06C68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65E86"/>
    <w:pPr>
      <w:keepNext/>
      <w:spacing w:after="0" w:line="240" w:lineRule="auto"/>
      <w:outlineLvl w:val="1"/>
    </w:pPr>
    <w:rPr>
      <w:rFonts w:ascii="Tahoma" w:eastAsia="Times New Roman" w:hAnsi="Tahoma" w:cs="Tahoma"/>
      <w:b/>
      <w:bCs/>
      <w:sz w:val="24"/>
      <w:szCs w:val="24"/>
    </w:rPr>
  </w:style>
  <w:style w:type="paragraph" w:styleId="Heading3">
    <w:name w:val="heading 3"/>
    <w:basedOn w:val="Normal"/>
    <w:next w:val="Normal"/>
    <w:link w:val="Heading3Char"/>
    <w:uiPriority w:val="9"/>
    <w:semiHidden/>
    <w:unhideWhenUsed/>
    <w:qFormat/>
    <w:rsid w:val="009D72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0C458C"/>
    <w:pPr>
      <w:widowControl w:val="0"/>
      <w:tabs>
        <w:tab w:val="left" w:pos="1701"/>
      </w:tabs>
      <w:spacing w:after="240" w:line="240" w:lineRule="auto"/>
      <w:ind w:left="1134" w:hanging="567"/>
    </w:pPr>
    <w:rPr>
      <w:rFonts w:ascii="Arial" w:eastAsia="Times New Roman" w:hAnsi="Arial" w:cs="Times New Roman"/>
      <w:szCs w:val="20"/>
    </w:rPr>
  </w:style>
  <w:style w:type="character" w:styleId="Emphasis">
    <w:name w:val="Emphasis"/>
    <w:qFormat/>
    <w:rsid w:val="0006699A"/>
    <w:rPr>
      <w:i/>
      <w:iCs/>
    </w:rPr>
  </w:style>
  <w:style w:type="character" w:customStyle="1" w:styleId="Heading2Char">
    <w:name w:val="Heading 2 Char"/>
    <w:basedOn w:val="DefaultParagraphFont"/>
    <w:link w:val="Heading2"/>
    <w:rsid w:val="00B65E86"/>
    <w:rPr>
      <w:rFonts w:ascii="Tahoma" w:eastAsia="Times New Roman" w:hAnsi="Tahoma" w:cs="Tahoma"/>
      <w:b/>
      <w:bCs/>
      <w:sz w:val="24"/>
      <w:szCs w:val="24"/>
    </w:rPr>
  </w:style>
  <w:style w:type="character" w:customStyle="1" w:styleId="Heading3Char">
    <w:name w:val="Heading 3 Char"/>
    <w:basedOn w:val="DefaultParagraphFont"/>
    <w:link w:val="Heading3"/>
    <w:uiPriority w:val="9"/>
    <w:semiHidden/>
    <w:rsid w:val="009D72D1"/>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1E5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Oakfield</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 Lee-Green</dc:creator>
  <cp:lastModifiedBy>Andrea Harrison</cp:lastModifiedBy>
  <cp:revision>19</cp:revision>
  <cp:lastPrinted>2021-09-20T13:39:00Z</cp:lastPrinted>
  <dcterms:created xsi:type="dcterms:W3CDTF">2021-03-23T08:22:00Z</dcterms:created>
  <dcterms:modified xsi:type="dcterms:W3CDTF">2021-09-22T09:13:00Z</dcterms:modified>
</cp:coreProperties>
</file>