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664E40" w14:textId="2619130F" w:rsidR="00153EF1" w:rsidRPr="007665FD" w:rsidRDefault="00CB2F4F">
      <w:pPr>
        <w:jc w:val="center"/>
        <w:rPr>
          <w:rFonts w:ascii="Century Gothic" w:hAnsi="Century Gothic"/>
          <w:b/>
          <w:caps/>
          <w:color w:val="0070C0"/>
        </w:rPr>
      </w:pPr>
      <w:r>
        <w:rPr>
          <w:noProof/>
        </w:rPr>
        <w:drawing>
          <wp:anchor distT="0" distB="0" distL="114300" distR="114300" simplePos="0" relativeHeight="251658240" behindDoc="0" locked="0" layoutInCell="1" allowOverlap="1" wp14:anchorId="2D4E1077" wp14:editId="68C72A7F">
            <wp:simplePos x="0" y="0"/>
            <wp:positionH relativeFrom="margin">
              <wp:posOffset>2869565</wp:posOffset>
            </wp:positionH>
            <wp:positionV relativeFrom="margin">
              <wp:posOffset>-97253</wp:posOffset>
            </wp:positionV>
            <wp:extent cx="906145" cy="937895"/>
            <wp:effectExtent l="0" t="0" r="0" b="1905"/>
            <wp:wrapSquare wrapText="bothSides"/>
            <wp:docPr id="2015996002" name="Picture 2" descr="A logo of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996002" name="Picture 2" descr="A logo of a school&#10;&#10;Description automatically generated"/>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06145" cy="937895"/>
                    </a:xfrm>
                    <a:prstGeom prst="rect">
                      <a:avLst/>
                    </a:prstGeom>
                  </pic:spPr>
                </pic:pic>
              </a:graphicData>
            </a:graphic>
          </wp:anchor>
        </w:drawing>
      </w:r>
      <w:r w:rsidR="004260EC">
        <w:fldChar w:fldCharType="begin"/>
      </w:r>
      <w:r w:rsidR="00B856EE">
        <w:instrText xml:space="preserve"> INCLUDEPICTURE "\\\\BMPINFSVR01\\Users\\eddynaylor\\Library\\Group Containers\\UBF8T346G9.ms\\WebArchiveCopyPasteTempFiles\\com.microsoft.Word\\bpi.png" \* MERGEFORMAT </w:instrText>
      </w:r>
      <w:r w:rsidR="004260EC">
        <w:fldChar w:fldCharType="end"/>
      </w:r>
      <w:r w:rsidR="004260EC">
        <w:fldChar w:fldCharType="begin"/>
      </w:r>
      <w:r w:rsidR="00B856EE">
        <w:instrText xml:space="preserve"> INCLUDEPICTURE "\\\\BMPINFSVR01\\Users\\eddynaylor\\Library\\Group Containers\\UBF8T346G9.ms\\WebArchiveCopyPasteTempFiles\\com.microsoft.Word\\smwst.png" \* MERGEFORMAT </w:instrText>
      </w:r>
      <w:r w:rsidR="004260EC">
        <w:fldChar w:fldCharType="end"/>
      </w:r>
      <w:r w:rsidR="0073387E">
        <w:fldChar w:fldCharType="begin"/>
      </w:r>
      <w:r w:rsidR="00B856EE">
        <w:instrText xml:space="preserve"> INCLUDEPICTURE "\\\\BMPINFSVR01\\Users\\eddynaylor\\Library\\Group Containers\\UBF8T346G9.ms\\WebArchiveCopyPasteTempFiles\\com.microsoft.Word\\GetAttachmentThumbnail?id=AAMkADQwYzMwM2YxLWNiNDktNGY5Yy1iZDNmLTJjMzA3NDg5MmY5YwBGAAAAAAB3Tx3+NBaAS6FfQCfisQ\\OBwCV2xsp9zUzTZtn535Kx2LlAAAAAAEJAACV2xsp9zUzTZtn535Kx2LlAAAZ\\C0WAAABEgAQAJouc5x90ohPrRL7J7Mohv0=&amp;thumbnailType=2&amp;token=eyJhbGciOiJSUzI1NiIsImtpZCI6IkU1RDJGMEY4REE5M0I2NzA5QzQzQTlFOEE2MTQzQzAzRDYyRjlBODAiLCJ0eXAiOiJKV1QiLCJ4NXQiOiI1ZEx3LU5xVHRuQ2NRNm5vcGhROEE5WXZtb0EifQ.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.NBLGeebvrRISHXgI2qNS51IDe8Oq3F8nntf-E4h0yJiJc5KyIimGil4QvXp5YhyZg3_8FzPxZIv7pax9D3FTcw2KCrAEarp8wJb1jJnMfjKXBANATrvfZoBmBz5CRKLiOwUcnhpNP3wr7UpsnV2oLFh1Tvi2H4CS3V343Epi6ouBNwXz9lAz6JnSvBh2xpt9B4OHqpEj-i5rq6Ysd95jPTfvmT6zymJmoQHpOyWFlSr_-sWNUGXwFJt26YnLPlFEh8NNPWtREbituIc9Y6W6dv2_lLt2AknQ25_WCKVLCpN_mrXCa7kQInY_JA57o6ouwaFSnmy2Ya7wiPfsW2HzlA&amp;X-OWA-CANARY=pirnt1L8xkiErYEV7zeoB8AH_5UpG9wYkuqvL1dJkcIk1BMH0yKLxQFW4iR__aJl2gpP7yZl0Oo.&amp;owa=outlook.office.com&amp;scriptVer=20240112004.09&amp;clientId=AFFB2F36107B40829F6FB51EEF088506&amp;animation=true" \* MERGEFORMAT </w:instrText>
      </w:r>
      <w:r w:rsidR="0073387E">
        <w:fldChar w:fldCharType="end"/>
      </w:r>
    </w:p>
    <w:p w14:paraId="22D4CA9D" w14:textId="78257B68" w:rsidR="00153EF1" w:rsidRPr="007665FD" w:rsidRDefault="00153EF1">
      <w:pPr>
        <w:jc w:val="center"/>
        <w:rPr>
          <w:rFonts w:ascii="Century Gothic" w:hAnsi="Century Gothic"/>
          <w:b/>
          <w:caps/>
          <w:color w:val="800080"/>
        </w:rPr>
      </w:pPr>
      <w:bookmarkStart w:id="0" w:name="_Hlk497471900"/>
    </w:p>
    <w:p w14:paraId="586DA8F3" w14:textId="2AFCE744" w:rsidR="00153EF1" w:rsidRDefault="00153EF1">
      <w:pPr>
        <w:jc w:val="center"/>
        <w:rPr>
          <w:rFonts w:ascii="Century Gothic" w:hAnsi="Century Gothic"/>
          <w:b/>
          <w:caps/>
          <w:color w:val="800080"/>
        </w:rPr>
      </w:pPr>
    </w:p>
    <w:p w14:paraId="648545BD" w14:textId="77777777" w:rsidR="00CB2F4F" w:rsidRDefault="00CB2F4F" w:rsidP="004260EC"/>
    <w:p w14:paraId="01F749CC" w14:textId="0BFF845B" w:rsidR="00153EF1" w:rsidRPr="007665FD" w:rsidRDefault="004260EC" w:rsidP="004260EC">
      <w:pPr>
        <w:rPr>
          <w:rFonts w:ascii="Century Gothic" w:hAnsi="Century Gothic"/>
          <w:b/>
          <w:caps/>
          <w:color w:val="800080"/>
        </w:rPr>
      </w:pPr>
      <w:r>
        <w:fldChar w:fldCharType="begin"/>
      </w:r>
      <w:r w:rsidR="00B856EE">
        <w:instrText xml:space="preserve"> INCLUDEPICTURE "\\\\BMPINFSVR01\\Users\\eddynaylor\\Library\\Group Containers\\UBF8T346G9.ms\\WebArchiveCopyPasteTempFiles\\com.microsoft.Word\\sta.png" \* MERGEFORMAT </w:instrText>
      </w:r>
      <w:r>
        <w:fldChar w:fldCharType="end"/>
      </w:r>
    </w:p>
    <w:p w14:paraId="06D6D095" w14:textId="42F1E180" w:rsidR="00153EF1" w:rsidRPr="00CB2F4F" w:rsidRDefault="0073387E">
      <w:pPr>
        <w:jc w:val="center"/>
        <w:rPr>
          <w:rFonts w:ascii="Tahoma" w:hAnsi="Tahoma" w:cs="Tahoma"/>
          <w:b/>
          <w:caps/>
          <w:color w:val="5E5E5E"/>
          <w:sz w:val="22"/>
          <w:szCs w:val="22"/>
        </w:rPr>
      </w:pPr>
      <w:r w:rsidRPr="00CB2F4F">
        <w:rPr>
          <w:rFonts w:ascii="Tahoma" w:hAnsi="Tahoma" w:cs="Tahoma"/>
          <w:b/>
          <w:caps/>
          <w:color w:val="5E5E5E"/>
          <w:sz w:val="22"/>
          <w:szCs w:val="22"/>
          <w14:textFill>
            <w14:solidFill>
              <w14:srgbClr w14:val="5E5E5E">
                <w14:lumMod w14:val="50000"/>
              </w14:srgbClr>
            </w14:solidFill>
          </w14:textFill>
        </w:rPr>
        <w:t xml:space="preserve">The Three saints academy trust </w:t>
      </w:r>
    </w:p>
    <w:p w14:paraId="3EF732A2" w14:textId="6DDD792D" w:rsidR="00CB2F4F" w:rsidRPr="00CB2F4F" w:rsidRDefault="00D37295" w:rsidP="00CB2F4F">
      <w:pPr>
        <w:jc w:val="center"/>
        <w:rPr>
          <w:rFonts w:ascii="Tahoma" w:hAnsi="Tahoma" w:cs="Tahoma"/>
          <w:b/>
          <w:sz w:val="22"/>
          <w:szCs w:val="22"/>
        </w:rPr>
      </w:pPr>
      <w:r>
        <w:rPr>
          <w:rFonts w:ascii="Tahoma" w:hAnsi="Tahoma" w:cs="Tahoma"/>
          <w:b/>
          <w:sz w:val="22"/>
          <w:szCs w:val="22"/>
        </w:rPr>
        <w:t xml:space="preserve">TEACHING ASSISTANT AND MIDDAY ASSISTANT </w:t>
      </w:r>
      <w:r w:rsidR="00CB2F4F">
        <w:rPr>
          <w:rFonts w:ascii="Tahoma" w:hAnsi="Tahoma" w:cs="Tahoma"/>
          <w:b/>
          <w:sz w:val="22"/>
          <w:szCs w:val="22"/>
        </w:rPr>
        <w:t>– JOB DESCRIPTION</w:t>
      </w:r>
    </w:p>
    <w:p w14:paraId="77E51178" w14:textId="77777777" w:rsidR="00CB2F4F" w:rsidRPr="00D1770E" w:rsidRDefault="00CB2F4F" w:rsidP="00D947CD">
      <w:pPr>
        <w:jc w:val="center"/>
        <w:rPr>
          <w:rFonts w:ascii="Tahoma" w:hAnsi="Tahoma" w:cs="Tahoma"/>
          <w:b/>
          <w:sz w:val="22"/>
          <w:szCs w:val="22"/>
        </w:rPr>
      </w:pPr>
    </w:p>
    <w:p w14:paraId="1A0553AB" w14:textId="77777777" w:rsidR="00421F43" w:rsidRPr="00D1770E" w:rsidRDefault="00421F43" w:rsidP="00421F43">
      <w:pPr>
        <w:pStyle w:val="Heading2"/>
        <w:jc w:val="both"/>
        <w:rPr>
          <w:rFonts w:ascii="Tahoma" w:hAnsi="Tahoma" w:cs="Tahoma"/>
          <w:bCs/>
          <w:color w:val="000000" w:themeColor="text1"/>
          <w:sz w:val="22"/>
          <w:szCs w:val="22"/>
        </w:rPr>
      </w:pPr>
      <w:r w:rsidRPr="00D1770E">
        <w:rPr>
          <w:rFonts w:ascii="Tahoma" w:hAnsi="Tahoma" w:cs="Tahoma"/>
          <w:b/>
          <w:color w:val="000000" w:themeColor="text1"/>
          <w:sz w:val="22"/>
          <w:szCs w:val="22"/>
        </w:rPr>
        <w:t>Name of School:</w:t>
      </w:r>
      <w:r>
        <w:rPr>
          <w:rFonts w:ascii="Tahoma" w:hAnsi="Tahoma" w:cs="Tahoma"/>
          <w:b/>
          <w:color w:val="000000" w:themeColor="text1"/>
          <w:sz w:val="22"/>
          <w:szCs w:val="22"/>
        </w:rPr>
        <w:t xml:space="preserve"> </w:t>
      </w:r>
      <w:r>
        <w:rPr>
          <w:rFonts w:ascii="Tahoma" w:hAnsi="Tahoma" w:cs="Tahoma"/>
          <w:bCs/>
          <w:color w:val="000000" w:themeColor="text1"/>
          <w:sz w:val="22"/>
          <w:szCs w:val="22"/>
        </w:rPr>
        <w:t>Blackmoor Park Infant School, Leyfield Road, LIVERPOOL, L12 9EY</w:t>
      </w:r>
    </w:p>
    <w:p w14:paraId="57877C52" w14:textId="77777777" w:rsidR="00421F43" w:rsidRDefault="00421F43" w:rsidP="00421F43">
      <w:pPr>
        <w:rPr>
          <w:rFonts w:ascii="Tahoma" w:hAnsi="Tahoma" w:cs="Tahoma"/>
          <w:bCs/>
          <w:sz w:val="22"/>
          <w:szCs w:val="22"/>
        </w:rPr>
      </w:pPr>
      <w:r w:rsidRPr="00D1770E">
        <w:rPr>
          <w:rFonts w:ascii="Tahoma" w:hAnsi="Tahoma" w:cs="Tahoma"/>
          <w:b/>
          <w:sz w:val="22"/>
          <w:szCs w:val="22"/>
        </w:rPr>
        <w:t>Line Manager:</w:t>
      </w:r>
      <w:r>
        <w:rPr>
          <w:rFonts w:ascii="Tahoma" w:hAnsi="Tahoma" w:cs="Tahoma"/>
          <w:b/>
          <w:sz w:val="22"/>
          <w:szCs w:val="22"/>
        </w:rPr>
        <w:t xml:space="preserve"> </w:t>
      </w:r>
      <w:r>
        <w:rPr>
          <w:rFonts w:ascii="Tahoma" w:hAnsi="Tahoma" w:cs="Tahoma"/>
          <w:bCs/>
          <w:sz w:val="22"/>
          <w:szCs w:val="22"/>
        </w:rPr>
        <w:t xml:space="preserve">Class Teacher / Mid-Day Supervisor </w:t>
      </w:r>
    </w:p>
    <w:p w14:paraId="289B7780" w14:textId="541D3FB8" w:rsidR="00421F43" w:rsidRPr="00421F43" w:rsidRDefault="00421F43" w:rsidP="00421F43">
      <w:pPr>
        <w:rPr>
          <w:rFonts w:ascii="Tahoma" w:hAnsi="Tahoma" w:cs="Tahoma"/>
          <w:b/>
          <w:sz w:val="22"/>
          <w:szCs w:val="22"/>
        </w:rPr>
      </w:pPr>
      <w:r w:rsidRPr="00D1770E">
        <w:rPr>
          <w:rFonts w:ascii="Tahoma" w:hAnsi="Tahoma" w:cs="Tahoma"/>
          <w:b/>
          <w:sz w:val="22"/>
          <w:szCs w:val="22"/>
        </w:rPr>
        <w:t xml:space="preserve">Responsibility: </w:t>
      </w:r>
      <w:r w:rsidRPr="00421F43">
        <w:rPr>
          <w:rFonts w:ascii="Tahoma" w:hAnsi="Tahoma" w:cs="Tahoma"/>
          <w:sz w:val="22"/>
          <w:szCs w:val="22"/>
        </w:rPr>
        <w:t>supports teaching and learning under the direction of the class teacher</w:t>
      </w:r>
      <w:r>
        <w:rPr>
          <w:rFonts w:ascii="Tahoma" w:hAnsi="Tahoma" w:cs="Tahoma"/>
          <w:sz w:val="22"/>
          <w:szCs w:val="22"/>
        </w:rPr>
        <w:t xml:space="preserve"> </w:t>
      </w:r>
      <w:r w:rsidRPr="00421F43">
        <w:rPr>
          <w:rFonts w:ascii="Tahoma" w:hAnsi="Tahoma" w:cs="Tahoma"/>
          <w:sz w:val="22"/>
          <w:szCs w:val="22"/>
        </w:rPr>
        <w:t>/ responsible for children's safety, wellbeing and behaviour during the lunchtime period.</w:t>
      </w:r>
    </w:p>
    <w:p w14:paraId="6A3C3EA4" w14:textId="6F44267D" w:rsidR="00421F43" w:rsidRPr="00D1770E" w:rsidRDefault="00421F43" w:rsidP="00421F43">
      <w:pPr>
        <w:rPr>
          <w:rFonts w:ascii="Tahoma" w:hAnsi="Tahoma" w:cs="Tahoma"/>
          <w:b/>
          <w:sz w:val="22"/>
          <w:szCs w:val="22"/>
        </w:rPr>
      </w:pPr>
    </w:p>
    <w:bookmarkEnd w:id="0"/>
    <w:p w14:paraId="2568E9C2" w14:textId="77777777" w:rsidR="00921656" w:rsidRPr="00D37295" w:rsidRDefault="00921656" w:rsidP="00D37295">
      <w:pPr>
        <w:pStyle w:val="Heading3"/>
        <w:jc w:val="both"/>
        <w:rPr>
          <w:rFonts w:ascii="Tahoma" w:hAnsi="Tahoma" w:cs="Tahoma"/>
          <w:b/>
          <w:bCs/>
          <w:color w:val="auto"/>
          <w:sz w:val="22"/>
          <w:szCs w:val="22"/>
        </w:rPr>
      </w:pPr>
      <w:r w:rsidRPr="00D37295">
        <w:rPr>
          <w:rFonts w:ascii="Tahoma" w:hAnsi="Tahoma" w:cs="Tahoma"/>
          <w:b/>
          <w:bCs/>
          <w:color w:val="auto"/>
          <w:sz w:val="22"/>
          <w:szCs w:val="22"/>
        </w:rPr>
        <w:t>Purpose of the Role</w:t>
      </w:r>
    </w:p>
    <w:p w14:paraId="5BFD311B" w14:textId="77777777" w:rsidR="00D37295" w:rsidRPr="00D37295" w:rsidRDefault="00D37295" w:rsidP="00D37295">
      <w:pPr>
        <w:pStyle w:val="isselectedend"/>
        <w:jc w:val="both"/>
        <w:rPr>
          <w:rFonts w:ascii="Tahoma" w:hAnsi="Tahoma" w:cs="Tahoma"/>
          <w:sz w:val="22"/>
          <w:szCs w:val="22"/>
        </w:rPr>
      </w:pPr>
      <w:r w:rsidRPr="00D37295">
        <w:rPr>
          <w:rFonts w:ascii="Tahoma" w:hAnsi="Tahoma" w:cs="Tahoma"/>
          <w:sz w:val="22"/>
          <w:szCs w:val="22"/>
        </w:rPr>
        <w:t>To work collaboratively with teachers, senior leaders and other professionals to support the learning, wellbeing and personal development of pupils across the school. The postholder will provide high-quality classroom support, enabling pupils to access learning, develop independence and achieve their full potential.</w:t>
      </w:r>
    </w:p>
    <w:p w14:paraId="2847FB97" w14:textId="57406B88" w:rsidR="00D37295" w:rsidRPr="00D37295" w:rsidRDefault="00D37295" w:rsidP="00D37295">
      <w:pPr>
        <w:pStyle w:val="isselectedend"/>
        <w:jc w:val="both"/>
        <w:rPr>
          <w:rFonts w:ascii="Tahoma" w:hAnsi="Tahoma" w:cs="Tahoma"/>
          <w:sz w:val="22"/>
          <w:szCs w:val="22"/>
        </w:rPr>
      </w:pPr>
      <w:r w:rsidRPr="00D37295">
        <w:rPr>
          <w:rFonts w:ascii="Tahoma" w:hAnsi="Tahoma" w:cs="Tahoma"/>
          <w:sz w:val="22"/>
          <w:szCs w:val="22"/>
        </w:rPr>
        <w:t>The role also includes midday supervision responsibilities, ensuring continuity of care, high standards of behaviour and the safety and wellbeing of pupils throughout the school day.</w:t>
      </w:r>
    </w:p>
    <w:p w14:paraId="6C8B9CE1" w14:textId="77777777" w:rsidR="00D37295" w:rsidRPr="00D37295" w:rsidRDefault="00D37295" w:rsidP="00D37295">
      <w:pPr>
        <w:pStyle w:val="Heading2"/>
        <w:jc w:val="both"/>
        <w:rPr>
          <w:rFonts w:ascii="Tahoma" w:hAnsi="Tahoma" w:cs="Tahoma"/>
          <w:color w:val="auto"/>
          <w:sz w:val="22"/>
          <w:szCs w:val="22"/>
        </w:rPr>
      </w:pPr>
      <w:r w:rsidRPr="00D37295">
        <w:rPr>
          <w:rFonts w:ascii="Tahoma" w:hAnsi="Tahoma" w:cs="Tahoma"/>
          <w:color w:val="auto"/>
          <w:sz w:val="22"/>
          <w:szCs w:val="22"/>
        </w:rPr>
        <w:t>Key Responsibilities</w:t>
      </w:r>
    </w:p>
    <w:p w14:paraId="4C0A62B6" w14:textId="77777777" w:rsidR="00D37295" w:rsidRPr="00D37295" w:rsidRDefault="00D37295" w:rsidP="00D37295"/>
    <w:p w14:paraId="430E5973" w14:textId="77777777" w:rsidR="00D37295" w:rsidRPr="00D37295" w:rsidRDefault="00D37295" w:rsidP="00D37295">
      <w:pPr>
        <w:pStyle w:val="Heading3"/>
        <w:jc w:val="both"/>
        <w:rPr>
          <w:rFonts w:ascii="Tahoma" w:hAnsi="Tahoma" w:cs="Tahoma"/>
          <w:sz w:val="22"/>
          <w:szCs w:val="22"/>
        </w:rPr>
      </w:pPr>
      <w:r w:rsidRPr="00D37295">
        <w:rPr>
          <w:rFonts w:ascii="Tahoma" w:hAnsi="Tahoma" w:cs="Tahoma"/>
          <w:sz w:val="22"/>
          <w:szCs w:val="22"/>
        </w:rPr>
        <w:t>1. Supporting Pupils</w:t>
      </w:r>
    </w:p>
    <w:p w14:paraId="188A7868" w14:textId="77777777" w:rsidR="00D37295" w:rsidRPr="00D37295" w:rsidRDefault="00D37295" w:rsidP="00D37295">
      <w:pPr>
        <w:numPr>
          <w:ilvl w:val="0"/>
          <w:numId w:val="29"/>
        </w:numPr>
        <w:spacing w:before="100" w:beforeAutospacing="1" w:after="100" w:afterAutospacing="1"/>
        <w:jc w:val="both"/>
        <w:rPr>
          <w:rFonts w:ascii="Tahoma" w:hAnsi="Tahoma" w:cs="Tahoma"/>
          <w:sz w:val="22"/>
          <w:szCs w:val="22"/>
        </w:rPr>
      </w:pPr>
      <w:r w:rsidRPr="00D37295">
        <w:rPr>
          <w:rFonts w:ascii="Tahoma" w:hAnsi="Tahoma" w:cs="Tahoma"/>
          <w:sz w:val="22"/>
          <w:szCs w:val="22"/>
        </w:rPr>
        <w:t>Build positive, respectful and professional relationships with pupils, promoting confidence, resilience and independence.</w:t>
      </w:r>
    </w:p>
    <w:p w14:paraId="1339E947" w14:textId="77777777" w:rsidR="00D37295" w:rsidRPr="00D37295" w:rsidRDefault="00D37295" w:rsidP="00D37295">
      <w:pPr>
        <w:numPr>
          <w:ilvl w:val="0"/>
          <w:numId w:val="29"/>
        </w:numPr>
        <w:spacing w:before="100" w:beforeAutospacing="1" w:after="100" w:afterAutospacing="1"/>
        <w:jc w:val="both"/>
        <w:rPr>
          <w:rFonts w:ascii="Tahoma" w:hAnsi="Tahoma" w:cs="Tahoma"/>
          <w:sz w:val="22"/>
          <w:szCs w:val="22"/>
        </w:rPr>
      </w:pPr>
      <w:r w:rsidRPr="00D37295">
        <w:rPr>
          <w:rFonts w:ascii="Tahoma" w:hAnsi="Tahoma" w:cs="Tahoma"/>
          <w:sz w:val="22"/>
          <w:szCs w:val="22"/>
        </w:rPr>
        <w:t>Support individual pupils and small groups to access learning activities under the direction of the class teacher or SENDCo.</w:t>
      </w:r>
    </w:p>
    <w:p w14:paraId="2FB704D0" w14:textId="77777777" w:rsidR="00D37295" w:rsidRPr="00D37295" w:rsidRDefault="00D37295" w:rsidP="00D37295">
      <w:pPr>
        <w:numPr>
          <w:ilvl w:val="0"/>
          <w:numId w:val="29"/>
        </w:numPr>
        <w:spacing w:before="100" w:beforeAutospacing="1" w:after="100" w:afterAutospacing="1"/>
        <w:jc w:val="both"/>
        <w:rPr>
          <w:rFonts w:ascii="Tahoma" w:hAnsi="Tahoma" w:cs="Tahoma"/>
          <w:sz w:val="22"/>
          <w:szCs w:val="22"/>
        </w:rPr>
      </w:pPr>
      <w:r w:rsidRPr="00D37295">
        <w:rPr>
          <w:rFonts w:ascii="Tahoma" w:hAnsi="Tahoma" w:cs="Tahoma"/>
          <w:sz w:val="22"/>
          <w:szCs w:val="22"/>
        </w:rPr>
        <w:t>Deliver targeted interventions and structured learning programmes to support pupils' academic, social, emotional and communication needs.</w:t>
      </w:r>
    </w:p>
    <w:p w14:paraId="1B4065FF" w14:textId="77777777" w:rsidR="00D37295" w:rsidRPr="00D37295" w:rsidRDefault="00D37295" w:rsidP="00D37295">
      <w:pPr>
        <w:numPr>
          <w:ilvl w:val="0"/>
          <w:numId w:val="29"/>
        </w:numPr>
        <w:spacing w:before="100" w:beforeAutospacing="1" w:after="100" w:afterAutospacing="1"/>
        <w:jc w:val="both"/>
        <w:rPr>
          <w:rFonts w:ascii="Tahoma" w:hAnsi="Tahoma" w:cs="Tahoma"/>
          <w:sz w:val="22"/>
          <w:szCs w:val="22"/>
        </w:rPr>
      </w:pPr>
      <w:r w:rsidRPr="00D37295">
        <w:rPr>
          <w:rFonts w:ascii="Tahoma" w:hAnsi="Tahoma" w:cs="Tahoma"/>
          <w:sz w:val="22"/>
          <w:szCs w:val="22"/>
        </w:rPr>
        <w:t>Adapt support strategies to meet the diverse needs of pupils, including those with Special Educational Needs and Disabilities (SEND), Education, Health and Care Plans (EHCPs) and other additional needs.</w:t>
      </w:r>
    </w:p>
    <w:p w14:paraId="1095B797" w14:textId="77777777" w:rsidR="00D37295" w:rsidRPr="00D37295" w:rsidRDefault="00D37295" w:rsidP="00D37295">
      <w:pPr>
        <w:numPr>
          <w:ilvl w:val="0"/>
          <w:numId w:val="29"/>
        </w:numPr>
        <w:spacing w:before="100" w:beforeAutospacing="1" w:after="100" w:afterAutospacing="1"/>
        <w:jc w:val="both"/>
        <w:rPr>
          <w:rFonts w:ascii="Tahoma" w:hAnsi="Tahoma" w:cs="Tahoma"/>
          <w:sz w:val="22"/>
          <w:szCs w:val="22"/>
        </w:rPr>
      </w:pPr>
      <w:r w:rsidRPr="00D37295">
        <w:rPr>
          <w:rFonts w:ascii="Tahoma" w:hAnsi="Tahoma" w:cs="Tahoma"/>
          <w:sz w:val="22"/>
          <w:szCs w:val="22"/>
        </w:rPr>
        <w:t>Encourage pupils to participate fully in learning, develop positive relationships and become independent learners.</w:t>
      </w:r>
    </w:p>
    <w:p w14:paraId="5AB0C810" w14:textId="77777777" w:rsidR="00D37295" w:rsidRPr="00D37295" w:rsidRDefault="00D37295" w:rsidP="00D37295">
      <w:pPr>
        <w:numPr>
          <w:ilvl w:val="0"/>
          <w:numId w:val="29"/>
        </w:numPr>
        <w:spacing w:before="100" w:beforeAutospacing="1" w:after="100" w:afterAutospacing="1"/>
        <w:jc w:val="both"/>
        <w:rPr>
          <w:rFonts w:ascii="Tahoma" w:hAnsi="Tahoma" w:cs="Tahoma"/>
          <w:sz w:val="22"/>
          <w:szCs w:val="22"/>
        </w:rPr>
      </w:pPr>
      <w:r w:rsidRPr="00D37295">
        <w:rPr>
          <w:rFonts w:ascii="Tahoma" w:hAnsi="Tahoma" w:cs="Tahoma"/>
          <w:sz w:val="22"/>
          <w:szCs w:val="22"/>
        </w:rPr>
        <w:t>Provide constructive feedback to pupils in line with teacher guidance.</w:t>
      </w:r>
    </w:p>
    <w:p w14:paraId="2475F838" w14:textId="309C125D" w:rsidR="00D37295" w:rsidRPr="00D37295" w:rsidRDefault="00D37295" w:rsidP="00D37295">
      <w:pPr>
        <w:numPr>
          <w:ilvl w:val="0"/>
          <w:numId w:val="29"/>
        </w:numPr>
        <w:spacing w:before="100" w:beforeAutospacing="1" w:after="100" w:afterAutospacing="1"/>
        <w:jc w:val="both"/>
        <w:rPr>
          <w:rFonts w:ascii="Tahoma" w:hAnsi="Tahoma" w:cs="Tahoma"/>
          <w:sz w:val="22"/>
          <w:szCs w:val="22"/>
        </w:rPr>
      </w:pPr>
      <w:r w:rsidRPr="00D37295">
        <w:rPr>
          <w:rFonts w:ascii="Tahoma" w:hAnsi="Tahoma" w:cs="Tahoma"/>
          <w:sz w:val="22"/>
          <w:szCs w:val="22"/>
        </w:rPr>
        <w:t>Promote inclusion, equality and high expectations for all pupils.</w:t>
      </w:r>
    </w:p>
    <w:p w14:paraId="5CC04C97" w14:textId="77777777" w:rsidR="00D37295" w:rsidRPr="00D37295" w:rsidRDefault="00D37295" w:rsidP="00D37295">
      <w:pPr>
        <w:pStyle w:val="Heading3"/>
        <w:jc w:val="both"/>
        <w:rPr>
          <w:rFonts w:ascii="Tahoma" w:hAnsi="Tahoma" w:cs="Tahoma"/>
          <w:color w:val="auto"/>
          <w:sz w:val="22"/>
          <w:szCs w:val="22"/>
        </w:rPr>
      </w:pPr>
      <w:r w:rsidRPr="00D37295">
        <w:rPr>
          <w:rFonts w:ascii="Tahoma" w:hAnsi="Tahoma" w:cs="Tahoma"/>
          <w:color w:val="auto"/>
          <w:sz w:val="22"/>
          <w:szCs w:val="22"/>
        </w:rPr>
        <w:t>2. Supporting Teaching and Learning</w:t>
      </w:r>
    </w:p>
    <w:p w14:paraId="58472B4C" w14:textId="77777777" w:rsidR="00D37295" w:rsidRPr="00D37295" w:rsidRDefault="00D37295" w:rsidP="00D37295">
      <w:pPr>
        <w:numPr>
          <w:ilvl w:val="0"/>
          <w:numId w:val="30"/>
        </w:numPr>
        <w:spacing w:before="100" w:beforeAutospacing="1" w:after="100" w:afterAutospacing="1"/>
        <w:jc w:val="both"/>
        <w:rPr>
          <w:rFonts w:ascii="Tahoma" w:hAnsi="Tahoma" w:cs="Tahoma"/>
          <w:sz w:val="22"/>
          <w:szCs w:val="22"/>
        </w:rPr>
      </w:pPr>
      <w:r w:rsidRPr="00D37295">
        <w:rPr>
          <w:rFonts w:ascii="Tahoma" w:hAnsi="Tahoma" w:cs="Tahoma"/>
          <w:sz w:val="22"/>
          <w:szCs w:val="22"/>
        </w:rPr>
        <w:t>Prepare, organise and maintain learning resources and classroom environments.</w:t>
      </w:r>
    </w:p>
    <w:p w14:paraId="3D54F8C6" w14:textId="77777777" w:rsidR="00D37295" w:rsidRPr="00D37295" w:rsidRDefault="00D37295" w:rsidP="00D37295">
      <w:pPr>
        <w:numPr>
          <w:ilvl w:val="0"/>
          <w:numId w:val="30"/>
        </w:numPr>
        <w:spacing w:before="100" w:beforeAutospacing="1" w:after="100" w:afterAutospacing="1"/>
        <w:jc w:val="both"/>
        <w:rPr>
          <w:rFonts w:ascii="Tahoma" w:hAnsi="Tahoma" w:cs="Tahoma"/>
          <w:sz w:val="22"/>
          <w:szCs w:val="22"/>
        </w:rPr>
      </w:pPr>
      <w:r w:rsidRPr="00D37295">
        <w:rPr>
          <w:rFonts w:ascii="Tahoma" w:hAnsi="Tahoma" w:cs="Tahoma"/>
          <w:sz w:val="22"/>
          <w:szCs w:val="22"/>
        </w:rPr>
        <w:t>Support the effective delivery of lessons across the curriculum.</w:t>
      </w:r>
    </w:p>
    <w:p w14:paraId="7FD8888F" w14:textId="77777777" w:rsidR="00D37295" w:rsidRPr="00D37295" w:rsidRDefault="00D37295" w:rsidP="00D37295">
      <w:pPr>
        <w:numPr>
          <w:ilvl w:val="0"/>
          <w:numId w:val="30"/>
        </w:numPr>
        <w:spacing w:before="100" w:beforeAutospacing="1" w:after="100" w:afterAutospacing="1"/>
        <w:jc w:val="both"/>
        <w:rPr>
          <w:rFonts w:ascii="Tahoma" w:hAnsi="Tahoma" w:cs="Tahoma"/>
          <w:sz w:val="22"/>
          <w:szCs w:val="22"/>
        </w:rPr>
      </w:pPr>
      <w:r w:rsidRPr="00D37295">
        <w:rPr>
          <w:rFonts w:ascii="Tahoma" w:hAnsi="Tahoma" w:cs="Tahoma"/>
          <w:sz w:val="22"/>
          <w:szCs w:val="22"/>
        </w:rPr>
        <w:t>Assist with the use of technology and digital learning resources.</w:t>
      </w:r>
    </w:p>
    <w:p w14:paraId="30FBE4D7" w14:textId="77777777" w:rsidR="00D37295" w:rsidRPr="00D37295" w:rsidRDefault="00D37295" w:rsidP="00D37295">
      <w:pPr>
        <w:numPr>
          <w:ilvl w:val="0"/>
          <w:numId w:val="30"/>
        </w:numPr>
        <w:spacing w:before="100" w:beforeAutospacing="1" w:after="100" w:afterAutospacing="1"/>
        <w:jc w:val="both"/>
        <w:rPr>
          <w:rFonts w:ascii="Tahoma" w:hAnsi="Tahoma" w:cs="Tahoma"/>
          <w:sz w:val="22"/>
          <w:szCs w:val="22"/>
        </w:rPr>
      </w:pPr>
      <w:r w:rsidRPr="00D37295">
        <w:rPr>
          <w:rFonts w:ascii="Tahoma" w:hAnsi="Tahoma" w:cs="Tahoma"/>
          <w:sz w:val="22"/>
          <w:szCs w:val="22"/>
        </w:rPr>
        <w:t>Observe, monitor and record pupils' progress, behaviour and wellbeing, providing accurate feedback to teachers and the SENDCo.</w:t>
      </w:r>
    </w:p>
    <w:p w14:paraId="4A86CE91" w14:textId="77777777" w:rsidR="00D37295" w:rsidRPr="00D37295" w:rsidRDefault="00D37295" w:rsidP="00D37295">
      <w:pPr>
        <w:numPr>
          <w:ilvl w:val="0"/>
          <w:numId w:val="30"/>
        </w:numPr>
        <w:spacing w:before="100" w:beforeAutospacing="1" w:after="100" w:afterAutospacing="1"/>
        <w:jc w:val="both"/>
        <w:rPr>
          <w:rFonts w:ascii="Tahoma" w:hAnsi="Tahoma" w:cs="Tahoma"/>
          <w:sz w:val="22"/>
          <w:szCs w:val="22"/>
        </w:rPr>
      </w:pPr>
      <w:r w:rsidRPr="00D37295">
        <w:rPr>
          <w:rFonts w:ascii="Tahoma" w:hAnsi="Tahoma" w:cs="Tahoma"/>
          <w:sz w:val="22"/>
          <w:szCs w:val="22"/>
        </w:rPr>
        <w:t>Support assessment activities, including administering routine assessments and assisting with examination or test arrangements where appropriate.</w:t>
      </w:r>
    </w:p>
    <w:p w14:paraId="30AF6EF0" w14:textId="77777777" w:rsidR="00D37295" w:rsidRPr="00D37295" w:rsidRDefault="00D37295" w:rsidP="00D37295">
      <w:pPr>
        <w:numPr>
          <w:ilvl w:val="0"/>
          <w:numId w:val="30"/>
        </w:numPr>
        <w:spacing w:before="100" w:beforeAutospacing="1" w:after="100" w:afterAutospacing="1"/>
        <w:jc w:val="both"/>
        <w:rPr>
          <w:rFonts w:ascii="Tahoma" w:hAnsi="Tahoma" w:cs="Tahoma"/>
          <w:sz w:val="22"/>
          <w:szCs w:val="22"/>
        </w:rPr>
      </w:pPr>
      <w:r w:rsidRPr="00D37295">
        <w:rPr>
          <w:rFonts w:ascii="Tahoma" w:hAnsi="Tahoma" w:cs="Tahoma"/>
          <w:sz w:val="22"/>
          <w:szCs w:val="22"/>
        </w:rPr>
        <w:t>Contribute to maintaining stimulating, organised and inclusive learning environments.</w:t>
      </w:r>
    </w:p>
    <w:p w14:paraId="07E90A11" w14:textId="157164B4" w:rsidR="00D37295" w:rsidRPr="00D37295" w:rsidRDefault="00D37295" w:rsidP="00D37295">
      <w:pPr>
        <w:numPr>
          <w:ilvl w:val="0"/>
          <w:numId w:val="30"/>
        </w:numPr>
        <w:spacing w:before="100" w:beforeAutospacing="1" w:after="100" w:afterAutospacing="1"/>
        <w:jc w:val="both"/>
        <w:rPr>
          <w:rFonts w:ascii="Tahoma" w:hAnsi="Tahoma" w:cs="Tahoma"/>
          <w:sz w:val="22"/>
          <w:szCs w:val="22"/>
        </w:rPr>
      </w:pPr>
      <w:r w:rsidRPr="00D37295">
        <w:rPr>
          <w:rFonts w:ascii="Tahoma" w:hAnsi="Tahoma" w:cs="Tahoma"/>
          <w:sz w:val="22"/>
          <w:szCs w:val="22"/>
        </w:rPr>
        <w:t>Support learning beyond the classroom, including educational visits and enrichment activities where required.</w:t>
      </w:r>
    </w:p>
    <w:p w14:paraId="1233EC25" w14:textId="77777777" w:rsidR="00D37295" w:rsidRPr="00D37295" w:rsidRDefault="00D37295" w:rsidP="00D37295">
      <w:pPr>
        <w:pStyle w:val="Heading3"/>
        <w:jc w:val="both"/>
        <w:rPr>
          <w:rFonts w:ascii="Tahoma" w:hAnsi="Tahoma" w:cs="Tahoma"/>
          <w:color w:val="auto"/>
          <w:sz w:val="22"/>
          <w:szCs w:val="22"/>
        </w:rPr>
      </w:pPr>
      <w:r w:rsidRPr="00D37295">
        <w:rPr>
          <w:rFonts w:ascii="Tahoma" w:hAnsi="Tahoma" w:cs="Tahoma"/>
          <w:color w:val="auto"/>
          <w:sz w:val="22"/>
          <w:szCs w:val="22"/>
        </w:rPr>
        <w:t>3. Midday Supervision</w:t>
      </w:r>
    </w:p>
    <w:p w14:paraId="6CF7033B" w14:textId="77777777" w:rsidR="00D37295" w:rsidRPr="00D37295" w:rsidRDefault="00D37295" w:rsidP="00D37295">
      <w:pPr>
        <w:numPr>
          <w:ilvl w:val="0"/>
          <w:numId w:val="31"/>
        </w:numPr>
        <w:spacing w:before="100" w:beforeAutospacing="1" w:after="100" w:afterAutospacing="1"/>
        <w:jc w:val="both"/>
        <w:rPr>
          <w:rFonts w:ascii="Tahoma" w:hAnsi="Tahoma" w:cs="Tahoma"/>
          <w:sz w:val="22"/>
          <w:szCs w:val="22"/>
        </w:rPr>
      </w:pPr>
      <w:r w:rsidRPr="00D37295">
        <w:rPr>
          <w:rFonts w:ascii="Tahoma" w:hAnsi="Tahoma" w:cs="Tahoma"/>
          <w:sz w:val="22"/>
          <w:szCs w:val="22"/>
        </w:rPr>
        <w:t>Supervise pupils during lunchtime in dining areas, playgrounds, classrooms and other designated areas.</w:t>
      </w:r>
    </w:p>
    <w:p w14:paraId="5B43ECB0" w14:textId="77777777" w:rsidR="00D37295" w:rsidRPr="00D37295" w:rsidRDefault="00D37295" w:rsidP="00D37295">
      <w:pPr>
        <w:numPr>
          <w:ilvl w:val="0"/>
          <w:numId w:val="31"/>
        </w:numPr>
        <w:spacing w:before="100" w:beforeAutospacing="1" w:after="100" w:afterAutospacing="1"/>
        <w:jc w:val="both"/>
        <w:rPr>
          <w:rFonts w:ascii="Tahoma" w:hAnsi="Tahoma" w:cs="Tahoma"/>
          <w:sz w:val="22"/>
          <w:szCs w:val="22"/>
        </w:rPr>
      </w:pPr>
      <w:r w:rsidRPr="00D37295">
        <w:rPr>
          <w:rFonts w:ascii="Tahoma" w:hAnsi="Tahoma" w:cs="Tahoma"/>
          <w:sz w:val="22"/>
          <w:szCs w:val="22"/>
        </w:rPr>
        <w:lastRenderedPageBreak/>
        <w:t>Promote safe, positive and inclusive play, encouraging cooperation, respect and good behaviour.</w:t>
      </w:r>
    </w:p>
    <w:p w14:paraId="57DBF853" w14:textId="77777777" w:rsidR="00D37295" w:rsidRPr="00D37295" w:rsidRDefault="00D37295" w:rsidP="00D37295">
      <w:pPr>
        <w:numPr>
          <w:ilvl w:val="0"/>
          <w:numId w:val="31"/>
        </w:numPr>
        <w:spacing w:before="100" w:beforeAutospacing="1" w:after="100" w:afterAutospacing="1"/>
        <w:jc w:val="both"/>
        <w:rPr>
          <w:rFonts w:ascii="Tahoma" w:hAnsi="Tahoma" w:cs="Tahoma"/>
          <w:sz w:val="22"/>
          <w:szCs w:val="22"/>
        </w:rPr>
      </w:pPr>
      <w:r w:rsidRPr="00D37295">
        <w:rPr>
          <w:rFonts w:ascii="Tahoma" w:hAnsi="Tahoma" w:cs="Tahoma"/>
          <w:sz w:val="22"/>
          <w:szCs w:val="22"/>
        </w:rPr>
        <w:t>Encourage healthy eating habits, good table manners and appropriate hygiene practices.</w:t>
      </w:r>
    </w:p>
    <w:p w14:paraId="2CD26092" w14:textId="77777777" w:rsidR="00D37295" w:rsidRPr="00D37295" w:rsidRDefault="00D37295" w:rsidP="00D37295">
      <w:pPr>
        <w:numPr>
          <w:ilvl w:val="0"/>
          <w:numId w:val="31"/>
        </w:numPr>
        <w:spacing w:before="100" w:beforeAutospacing="1" w:after="100" w:afterAutospacing="1"/>
        <w:jc w:val="both"/>
        <w:rPr>
          <w:rFonts w:ascii="Tahoma" w:hAnsi="Tahoma" w:cs="Tahoma"/>
          <w:sz w:val="22"/>
          <w:szCs w:val="22"/>
        </w:rPr>
      </w:pPr>
      <w:r w:rsidRPr="00D37295">
        <w:rPr>
          <w:rFonts w:ascii="Tahoma" w:hAnsi="Tahoma" w:cs="Tahoma"/>
          <w:sz w:val="22"/>
          <w:szCs w:val="22"/>
        </w:rPr>
        <w:t>Assist younger pupils where appropriate with eating, personal care or changing for outdoor activities in accordance with school procedures.</w:t>
      </w:r>
    </w:p>
    <w:p w14:paraId="1DCF8168" w14:textId="77777777" w:rsidR="00D37295" w:rsidRPr="00D37295" w:rsidRDefault="00D37295" w:rsidP="00D37295">
      <w:pPr>
        <w:numPr>
          <w:ilvl w:val="0"/>
          <w:numId w:val="31"/>
        </w:numPr>
        <w:spacing w:before="100" w:beforeAutospacing="1" w:after="100" w:afterAutospacing="1"/>
        <w:jc w:val="both"/>
        <w:rPr>
          <w:rFonts w:ascii="Tahoma" w:hAnsi="Tahoma" w:cs="Tahoma"/>
          <w:sz w:val="22"/>
          <w:szCs w:val="22"/>
        </w:rPr>
      </w:pPr>
      <w:r w:rsidRPr="00D37295">
        <w:rPr>
          <w:rFonts w:ascii="Tahoma" w:hAnsi="Tahoma" w:cs="Tahoma"/>
          <w:sz w:val="22"/>
          <w:szCs w:val="22"/>
        </w:rPr>
        <w:t>Organise and support structured play opportunities that encourage social interaction and physical activity.</w:t>
      </w:r>
    </w:p>
    <w:p w14:paraId="3CA42762" w14:textId="77777777" w:rsidR="00D37295" w:rsidRPr="00D37295" w:rsidRDefault="00D37295" w:rsidP="00D37295">
      <w:pPr>
        <w:numPr>
          <w:ilvl w:val="0"/>
          <w:numId w:val="31"/>
        </w:numPr>
        <w:spacing w:before="100" w:beforeAutospacing="1" w:after="100" w:afterAutospacing="1"/>
        <w:jc w:val="both"/>
        <w:rPr>
          <w:rFonts w:ascii="Tahoma" w:hAnsi="Tahoma" w:cs="Tahoma"/>
          <w:sz w:val="22"/>
          <w:szCs w:val="22"/>
        </w:rPr>
      </w:pPr>
      <w:r w:rsidRPr="00D37295">
        <w:rPr>
          <w:rFonts w:ascii="Tahoma" w:hAnsi="Tahoma" w:cs="Tahoma"/>
          <w:sz w:val="22"/>
          <w:szCs w:val="22"/>
        </w:rPr>
        <w:t>Deal calmly and fairly with minor disagreements, encouraging restorative approaches wherever appropriate.</w:t>
      </w:r>
    </w:p>
    <w:p w14:paraId="0087A1B6" w14:textId="77777777" w:rsidR="00D37295" w:rsidRPr="00D37295" w:rsidRDefault="00D37295" w:rsidP="00D37295">
      <w:pPr>
        <w:numPr>
          <w:ilvl w:val="0"/>
          <w:numId w:val="31"/>
        </w:numPr>
        <w:spacing w:before="100" w:beforeAutospacing="1" w:after="100" w:afterAutospacing="1"/>
        <w:jc w:val="both"/>
        <w:rPr>
          <w:rFonts w:ascii="Tahoma" w:hAnsi="Tahoma" w:cs="Tahoma"/>
          <w:sz w:val="22"/>
          <w:szCs w:val="22"/>
        </w:rPr>
      </w:pPr>
      <w:r w:rsidRPr="00D37295">
        <w:rPr>
          <w:rFonts w:ascii="Tahoma" w:hAnsi="Tahoma" w:cs="Tahoma"/>
          <w:sz w:val="22"/>
          <w:szCs w:val="22"/>
        </w:rPr>
        <w:t>Report behaviour, welfare or safeguarding concerns promptly to the appropriate member of staff.</w:t>
      </w:r>
    </w:p>
    <w:p w14:paraId="15243DEF" w14:textId="13DD804B" w:rsidR="00D37295" w:rsidRPr="00D37295" w:rsidRDefault="00D37295" w:rsidP="00D37295">
      <w:pPr>
        <w:numPr>
          <w:ilvl w:val="0"/>
          <w:numId w:val="31"/>
        </w:numPr>
        <w:spacing w:before="100" w:beforeAutospacing="1" w:after="100" w:afterAutospacing="1"/>
        <w:jc w:val="both"/>
        <w:rPr>
          <w:rFonts w:ascii="Tahoma" w:hAnsi="Tahoma" w:cs="Tahoma"/>
          <w:sz w:val="22"/>
          <w:szCs w:val="22"/>
        </w:rPr>
      </w:pPr>
      <w:r w:rsidRPr="00D37295">
        <w:rPr>
          <w:rFonts w:ascii="Tahoma" w:hAnsi="Tahoma" w:cs="Tahoma"/>
          <w:sz w:val="22"/>
          <w:szCs w:val="22"/>
        </w:rPr>
        <w:t>Administer basic first aid where trained and record incidents in accordance with Trust procedures.</w:t>
      </w:r>
    </w:p>
    <w:p w14:paraId="2A68C295" w14:textId="77777777" w:rsidR="00D37295" w:rsidRPr="00D37295" w:rsidRDefault="00D37295" w:rsidP="00D37295">
      <w:pPr>
        <w:pStyle w:val="Heading3"/>
        <w:jc w:val="both"/>
        <w:rPr>
          <w:rFonts w:ascii="Tahoma" w:hAnsi="Tahoma" w:cs="Tahoma"/>
          <w:color w:val="auto"/>
          <w:sz w:val="22"/>
          <w:szCs w:val="22"/>
        </w:rPr>
      </w:pPr>
      <w:r w:rsidRPr="00D37295">
        <w:rPr>
          <w:rFonts w:ascii="Tahoma" w:hAnsi="Tahoma" w:cs="Tahoma"/>
          <w:color w:val="auto"/>
          <w:sz w:val="22"/>
          <w:szCs w:val="22"/>
        </w:rPr>
        <w:t>4. Safeguarding, Behaviour and Inclusion</w:t>
      </w:r>
    </w:p>
    <w:p w14:paraId="0FFD8FEB" w14:textId="77777777" w:rsidR="00D37295" w:rsidRPr="00D37295" w:rsidRDefault="00D37295" w:rsidP="00D37295">
      <w:pPr>
        <w:numPr>
          <w:ilvl w:val="0"/>
          <w:numId w:val="32"/>
        </w:numPr>
        <w:spacing w:before="100" w:beforeAutospacing="1" w:after="100" w:afterAutospacing="1"/>
        <w:jc w:val="both"/>
        <w:rPr>
          <w:rFonts w:ascii="Tahoma" w:hAnsi="Tahoma" w:cs="Tahoma"/>
          <w:sz w:val="22"/>
          <w:szCs w:val="22"/>
        </w:rPr>
      </w:pPr>
      <w:r w:rsidRPr="00D37295">
        <w:rPr>
          <w:rFonts w:ascii="Tahoma" w:hAnsi="Tahoma" w:cs="Tahoma"/>
          <w:sz w:val="22"/>
          <w:szCs w:val="22"/>
        </w:rPr>
        <w:t xml:space="preserve">Promote and safeguard the welfare of children and young people in accordance with </w:t>
      </w:r>
      <w:r w:rsidRPr="00D37295">
        <w:rPr>
          <w:rStyle w:val="Strong"/>
          <w:rFonts w:ascii="Tahoma" w:hAnsi="Tahoma" w:cs="Tahoma"/>
          <w:b w:val="0"/>
          <w:bCs w:val="0"/>
          <w:sz w:val="22"/>
          <w:szCs w:val="22"/>
        </w:rPr>
        <w:t>Keeping Children Safe in Education (KCSIE)</w:t>
      </w:r>
      <w:r w:rsidRPr="00D37295">
        <w:rPr>
          <w:rFonts w:ascii="Tahoma" w:hAnsi="Tahoma" w:cs="Tahoma"/>
          <w:b/>
          <w:bCs/>
          <w:sz w:val="22"/>
          <w:szCs w:val="22"/>
        </w:rPr>
        <w:t xml:space="preserve">, </w:t>
      </w:r>
      <w:r w:rsidRPr="00D37295">
        <w:rPr>
          <w:rStyle w:val="Strong"/>
          <w:rFonts w:ascii="Tahoma" w:hAnsi="Tahoma" w:cs="Tahoma"/>
          <w:b w:val="0"/>
          <w:bCs w:val="0"/>
          <w:sz w:val="22"/>
          <w:szCs w:val="22"/>
        </w:rPr>
        <w:t>Working Together to Safeguard Children</w:t>
      </w:r>
      <w:r w:rsidRPr="00D37295">
        <w:rPr>
          <w:rFonts w:ascii="Tahoma" w:hAnsi="Tahoma" w:cs="Tahoma"/>
          <w:b/>
          <w:bCs/>
          <w:sz w:val="22"/>
          <w:szCs w:val="22"/>
        </w:rPr>
        <w:t>,</w:t>
      </w:r>
      <w:r w:rsidRPr="00D37295">
        <w:rPr>
          <w:rFonts w:ascii="Tahoma" w:hAnsi="Tahoma" w:cs="Tahoma"/>
          <w:sz w:val="22"/>
          <w:szCs w:val="22"/>
        </w:rPr>
        <w:t xml:space="preserve"> and The Three Saints Academy Trust safeguarding and child protection policies.</w:t>
      </w:r>
    </w:p>
    <w:p w14:paraId="0D86F048" w14:textId="77777777" w:rsidR="00D37295" w:rsidRPr="00D37295" w:rsidRDefault="00D37295" w:rsidP="00D37295">
      <w:pPr>
        <w:numPr>
          <w:ilvl w:val="0"/>
          <w:numId w:val="32"/>
        </w:numPr>
        <w:spacing w:before="100" w:beforeAutospacing="1" w:after="100" w:afterAutospacing="1"/>
        <w:jc w:val="both"/>
        <w:rPr>
          <w:rFonts w:ascii="Tahoma" w:hAnsi="Tahoma" w:cs="Tahoma"/>
          <w:sz w:val="22"/>
          <w:szCs w:val="22"/>
        </w:rPr>
      </w:pPr>
      <w:r w:rsidRPr="00D37295">
        <w:rPr>
          <w:rFonts w:ascii="Tahoma" w:hAnsi="Tahoma" w:cs="Tahoma"/>
          <w:sz w:val="22"/>
          <w:szCs w:val="22"/>
        </w:rPr>
        <w:t xml:space="preserve">Be vigilant to signs of abuse, neglect, exploitation or other safeguarding concerns, maintaining an attitude of </w:t>
      </w:r>
      <w:r w:rsidRPr="00D37295">
        <w:rPr>
          <w:rStyle w:val="Emphasis"/>
          <w:rFonts w:ascii="Tahoma" w:hAnsi="Tahoma" w:cs="Tahoma"/>
          <w:sz w:val="22"/>
          <w:szCs w:val="22"/>
        </w:rPr>
        <w:t>"it could happen here"</w:t>
      </w:r>
      <w:r w:rsidRPr="00D37295">
        <w:rPr>
          <w:rFonts w:ascii="Tahoma" w:hAnsi="Tahoma" w:cs="Tahoma"/>
          <w:sz w:val="22"/>
          <w:szCs w:val="22"/>
        </w:rPr>
        <w:t>.</w:t>
      </w:r>
    </w:p>
    <w:p w14:paraId="0CBCBFB1" w14:textId="77777777" w:rsidR="00D37295" w:rsidRPr="00D37295" w:rsidRDefault="00D37295" w:rsidP="00D37295">
      <w:pPr>
        <w:numPr>
          <w:ilvl w:val="0"/>
          <w:numId w:val="32"/>
        </w:numPr>
        <w:spacing w:before="100" w:beforeAutospacing="1" w:after="100" w:afterAutospacing="1"/>
        <w:jc w:val="both"/>
        <w:rPr>
          <w:rFonts w:ascii="Tahoma" w:hAnsi="Tahoma" w:cs="Tahoma"/>
          <w:sz w:val="22"/>
          <w:szCs w:val="22"/>
        </w:rPr>
      </w:pPr>
      <w:r w:rsidRPr="00D37295">
        <w:rPr>
          <w:rFonts w:ascii="Tahoma" w:hAnsi="Tahoma" w:cs="Tahoma"/>
          <w:sz w:val="22"/>
          <w:szCs w:val="22"/>
        </w:rPr>
        <w:t>Report all safeguarding concerns immediately to the Designated Safeguarding Lead (DSL) or Deputy DSL in accordance with Trust procedures.</w:t>
      </w:r>
    </w:p>
    <w:p w14:paraId="4012B25B" w14:textId="77777777" w:rsidR="00D37295" w:rsidRPr="00D37295" w:rsidRDefault="00D37295" w:rsidP="00D37295">
      <w:pPr>
        <w:numPr>
          <w:ilvl w:val="0"/>
          <w:numId w:val="32"/>
        </w:numPr>
        <w:spacing w:before="100" w:beforeAutospacing="1" w:after="100" w:afterAutospacing="1"/>
        <w:jc w:val="both"/>
        <w:rPr>
          <w:rFonts w:ascii="Tahoma" w:hAnsi="Tahoma" w:cs="Tahoma"/>
          <w:sz w:val="22"/>
          <w:szCs w:val="22"/>
        </w:rPr>
      </w:pPr>
      <w:r w:rsidRPr="00D37295">
        <w:rPr>
          <w:rFonts w:ascii="Tahoma" w:hAnsi="Tahoma" w:cs="Tahoma"/>
          <w:sz w:val="22"/>
          <w:szCs w:val="22"/>
        </w:rPr>
        <w:t>Promote positive behaviour through consistent application of the school's behaviour policy.</w:t>
      </w:r>
    </w:p>
    <w:p w14:paraId="28512AB9" w14:textId="77777777" w:rsidR="00D37295" w:rsidRPr="00D37295" w:rsidRDefault="00D37295" w:rsidP="00D37295">
      <w:pPr>
        <w:numPr>
          <w:ilvl w:val="0"/>
          <w:numId w:val="32"/>
        </w:numPr>
        <w:spacing w:before="100" w:beforeAutospacing="1" w:after="100" w:afterAutospacing="1"/>
        <w:jc w:val="both"/>
        <w:rPr>
          <w:rFonts w:ascii="Tahoma" w:hAnsi="Tahoma" w:cs="Tahoma"/>
          <w:sz w:val="22"/>
          <w:szCs w:val="22"/>
        </w:rPr>
      </w:pPr>
      <w:r w:rsidRPr="00D37295">
        <w:rPr>
          <w:rFonts w:ascii="Tahoma" w:hAnsi="Tahoma" w:cs="Tahoma"/>
          <w:sz w:val="22"/>
          <w:szCs w:val="22"/>
        </w:rPr>
        <w:t>Support the emotional wellbeing and mental health of pupils through positive relationships and appropriate pastoral support.</w:t>
      </w:r>
    </w:p>
    <w:p w14:paraId="4CE0B0A1" w14:textId="77777777" w:rsidR="00D37295" w:rsidRPr="00D37295" w:rsidRDefault="00D37295" w:rsidP="00D37295">
      <w:pPr>
        <w:numPr>
          <w:ilvl w:val="0"/>
          <w:numId w:val="32"/>
        </w:numPr>
        <w:spacing w:before="100" w:beforeAutospacing="1" w:after="100" w:afterAutospacing="1"/>
        <w:jc w:val="both"/>
        <w:rPr>
          <w:rFonts w:ascii="Tahoma" w:hAnsi="Tahoma" w:cs="Tahoma"/>
          <w:sz w:val="22"/>
          <w:szCs w:val="22"/>
        </w:rPr>
      </w:pPr>
      <w:r w:rsidRPr="00D37295">
        <w:rPr>
          <w:rFonts w:ascii="Tahoma" w:hAnsi="Tahoma" w:cs="Tahoma"/>
          <w:sz w:val="22"/>
          <w:szCs w:val="22"/>
        </w:rPr>
        <w:t>Maintain appropriate professional boundaries and confidentiality at all times.</w:t>
      </w:r>
    </w:p>
    <w:p w14:paraId="05ECA870" w14:textId="77777777" w:rsidR="00D37295" w:rsidRPr="00D37295" w:rsidRDefault="00D37295" w:rsidP="00D37295">
      <w:pPr>
        <w:pStyle w:val="Heading3"/>
        <w:jc w:val="both"/>
        <w:rPr>
          <w:rFonts w:ascii="Tahoma" w:hAnsi="Tahoma" w:cs="Tahoma"/>
          <w:sz w:val="22"/>
          <w:szCs w:val="22"/>
        </w:rPr>
      </w:pPr>
      <w:r w:rsidRPr="00D37295">
        <w:rPr>
          <w:rFonts w:ascii="Tahoma" w:hAnsi="Tahoma" w:cs="Tahoma"/>
          <w:sz w:val="22"/>
          <w:szCs w:val="22"/>
        </w:rPr>
        <w:t>5. Working with Others</w:t>
      </w:r>
    </w:p>
    <w:p w14:paraId="6306824A" w14:textId="77777777" w:rsidR="00D37295" w:rsidRPr="00D37295" w:rsidRDefault="00D37295" w:rsidP="00D37295">
      <w:pPr>
        <w:numPr>
          <w:ilvl w:val="0"/>
          <w:numId w:val="33"/>
        </w:numPr>
        <w:spacing w:before="100" w:beforeAutospacing="1" w:after="100" w:afterAutospacing="1"/>
        <w:jc w:val="both"/>
        <w:rPr>
          <w:rFonts w:ascii="Tahoma" w:hAnsi="Tahoma" w:cs="Tahoma"/>
          <w:sz w:val="22"/>
          <w:szCs w:val="22"/>
        </w:rPr>
      </w:pPr>
      <w:r w:rsidRPr="00D37295">
        <w:rPr>
          <w:rFonts w:ascii="Tahoma" w:hAnsi="Tahoma" w:cs="Tahoma"/>
          <w:sz w:val="22"/>
          <w:szCs w:val="22"/>
        </w:rPr>
        <w:t>Work collaboratively with teachers, support staff, senior leaders and external agencies to improve outcomes for pupils.</w:t>
      </w:r>
    </w:p>
    <w:p w14:paraId="0BC1342B" w14:textId="77777777" w:rsidR="00D37295" w:rsidRPr="00D37295" w:rsidRDefault="00D37295" w:rsidP="00D37295">
      <w:pPr>
        <w:numPr>
          <w:ilvl w:val="0"/>
          <w:numId w:val="33"/>
        </w:numPr>
        <w:spacing w:before="100" w:beforeAutospacing="1" w:after="100" w:afterAutospacing="1"/>
        <w:jc w:val="both"/>
        <w:rPr>
          <w:rFonts w:ascii="Tahoma" w:hAnsi="Tahoma" w:cs="Tahoma"/>
          <w:sz w:val="22"/>
          <w:szCs w:val="22"/>
        </w:rPr>
      </w:pPr>
      <w:r w:rsidRPr="00D37295">
        <w:rPr>
          <w:rFonts w:ascii="Tahoma" w:hAnsi="Tahoma" w:cs="Tahoma"/>
          <w:sz w:val="22"/>
          <w:szCs w:val="22"/>
        </w:rPr>
        <w:t>Develop positive relationships with parents and carers, where appropriate, in line with the direction of teaching staff.</w:t>
      </w:r>
    </w:p>
    <w:p w14:paraId="0DFAFC96" w14:textId="77777777" w:rsidR="00D37295" w:rsidRPr="00D37295" w:rsidRDefault="00D37295" w:rsidP="00D37295">
      <w:pPr>
        <w:numPr>
          <w:ilvl w:val="0"/>
          <w:numId w:val="33"/>
        </w:numPr>
        <w:spacing w:before="100" w:beforeAutospacing="1" w:after="100" w:afterAutospacing="1"/>
        <w:jc w:val="both"/>
        <w:rPr>
          <w:rFonts w:ascii="Tahoma" w:hAnsi="Tahoma" w:cs="Tahoma"/>
          <w:sz w:val="22"/>
          <w:szCs w:val="22"/>
        </w:rPr>
      </w:pPr>
      <w:r w:rsidRPr="00D37295">
        <w:rPr>
          <w:rFonts w:ascii="Tahoma" w:hAnsi="Tahoma" w:cs="Tahoma"/>
          <w:sz w:val="22"/>
          <w:szCs w:val="22"/>
        </w:rPr>
        <w:t>Participate in staff meetings, training, professional development and Trust-wide collaborative initiatives.</w:t>
      </w:r>
    </w:p>
    <w:p w14:paraId="7C5E12C2" w14:textId="67986FBE" w:rsidR="00D37295" w:rsidRPr="00D37295" w:rsidRDefault="00D37295" w:rsidP="00D37295">
      <w:pPr>
        <w:numPr>
          <w:ilvl w:val="0"/>
          <w:numId w:val="33"/>
        </w:numPr>
        <w:spacing w:before="100" w:beforeAutospacing="1" w:after="100" w:afterAutospacing="1"/>
        <w:jc w:val="both"/>
        <w:rPr>
          <w:rFonts w:ascii="Tahoma" w:hAnsi="Tahoma" w:cs="Tahoma"/>
          <w:sz w:val="22"/>
          <w:szCs w:val="22"/>
        </w:rPr>
      </w:pPr>
      <w:r w:rsidRPr="00D37295">
        <w:rPr>
          <w:rFonts w:ascii="Tahoma" w:hAnsi="Tahoma" w:cs="Tahoma"/>
          <w:sz w:val="22"/>
          <w:szCs w:val="22"/>
        </w:rPr>
        <w:t>Contribute positively to the wider life of the school and The Three Saints Academy Trust.</w:t>
      </w:r>
    </w:p>
    <w:p w14:paraId="40029F3A" w14:textId="77777777" w:rsidR="00D37295" w:rsidRPr="00D37295" w:rsidRDefault="00D37295" w:rsidP="00D37295">
      <w:pPr>
        <w:pStyle w:val="Heading3"/>
        <w:jc w:val="both"/>
        <w:rPr>
          <w:rFonts w:ascii="Tahoma" w:hAnsi="Tahoma" w:cs="Tahoma"/>
          <w:color w:val="auto"/>
          <w:sz w:val="22"/>
          <w:szCs w:val="22"/>
        </w:rPr>
      </w:pPr>
      <w:r w:rsidRPr="00D37295">
        <w:rPr>
          <w:rFonts w:ascii="Tahoma" w:hAnsi="Tahoma" w:cs="Tahoma"/>
          <w:color w:val="auto"/>
          <w:sz w:val="22"/>
          <w:szCs w:val="22"/>
        </w:rPr>
        <w:t>6. Professional Responsibilities</w:t>
      </w:r>
    </w:p>
    <w:p w14:paraId="3FA34C90" w14:textId="77777777" w:rsidR="00D37295" w:rsidRPr="00D37295" w:rsidRDefault="00D37295" w:rsidP="00D37295">
      <w:pPr>
        <w:numPr>
          <w:ilvl w:val="0"/>
          <w:numId w:val="34"/>
        </w:numPr>
        <w:spacing w:before="100" w:beforeAutospacing="1" w:after="100" w:afterAutospacing="1"/>
        <w:jc w:val="both"/>
        <w:rPr>
          <w:rFonts w:ascii="Tahoma" w:hAnsi="Tahoma" w:cs="Tahoma"/>
          <w:sz w:val="22"/>
          <w:szCs w:val="22"/>
        </w:rPr>
      </w:pPr>
      <w:r w:rsidRPr="00D37295">
        <w:rPr>
          <w:rFonts w:ascii="Tahoma" w:hAnsi="Tahoma" w:cs="Tahoma"/>
          <w:sz w:val="22"/>
          <w:szCs w:val="22"/>
        </w:rPr>
        <w:t>Demonstrate professionalism, reliability and flexibility in carrying out duties.</w:t>
      </w:r>
    </w:p>
    <w:p w14:paraId="76BCF7A4" w14:textId="77777777" w:rsidR="00D37295" w:rsidRPr="00D37295" w:rsidRDefault="00D37295" w:rsidP="00D37295">
      <w:pPr>
        <w:numPr>
          <w:ilvl w:val="0"/>
          <w:numId w:val="34"/>
        </w:numPr>
        <w:spacing w:before="100" w:beforeAutospacing="1" w:after="100" w:afterAutospacing="1"/>
        <w:jc w:val="both"/>
        <w:rPr>
          <w:rFonts w:ascii="Tahoma" w:hAnsi="Tahoma" w:cs="Tahoma"/>
          <w:sz w:val="22"/>
          <w:szCs w:val="22"/>
        </w:rPr>
      </w:pPr>
      <w:r w:rsidRPr="00D37295">
        <w:rPr>
          <w:rFonts w:ascii="Tahoma" w:hAnsi="Tahoma" w:cs="Tahoma"/>
          <w:sz w:val="22"/>
          <w:szCs w:val="22"/>
        </w:rPr>
        <w:t>Maintain accurate records as required.</w:t>
      </w:r>
    </w:p>
    <w:p w14:paraId="4A754BC8" w14:textId="77777777" w:rsidR="00D37295" w:rsidRPr="00D37295" w:rsidRDefault="00D37295" w:rsidP="00D37295">
      <w:pPr>
        <w:numPr>
          <w:ilvl w:val="0"/>
          <w:numId w:val="34"/>
        </w:numPr>
        <w:spacing w:before="100" w:beforeAutospacing="1" w:after="100" w:afterAutospacing="1"/>
        <w:jc w:val="both"/>
        <w:rPr>
          <w:rFonts w:ascii="Tahoma" w:hAnsi="Tahoma" w:cs="Tahoma"/>
          <w:sz w:val="22"/>
          <w:szCs w:val="22"/>
        </w:rPr>
      </w:pPr>
      <w:r w:rsidRPr="00D37295">
        <w:rPr>
          <w:rFonts w:ascii="Tahoma" w:hAnsi="Tahoma" w:cs="Tahoma"/>
          <w:sz w:val="22"/>
          <w:szCs w:val="22"/>
        </w:rPr>
        <w:t>Comply with all Trust policies relating to Health and Safety, Equality, Data Protection, Confidentiality, Attendance and Professional Conduct.</w:t>
      </w:r>
    </w:p>
    <w:p w14:paraId="10E92594" w14:textId="77777777" w:rsidR="00D37295" w:rsidRPr="00D37295" w:rsidRDefault="00D37295" w:rsidP="00D37295">
      <w:pPr>
        <w:numPr>
          <w:ilvl w:val="0"/>
          <w:numId w:val="34"/>
        </w:numPr>
        <w:spacing w:before="100" w:beforeAutospacing="1" w:after="100" w:afterAutospacing="1"/>
        <w:jc w:val="both"/>
        <w:rPr>
          <w:rFonts w:ascii="Tahoma" w:hAnsi="Tahoma" w:cs="Tahoma"/>
          <w:sz w:val="22"/>
          <w:szCs w:val="22"/>
        </w:rPr>
      </w:pPr>
      <w:r w:rsidRPr="00D37295">
        <w:rPr>
          <w:rFonts w:ascii="Tahoma" w:hAnsi="Tahoma" w:cs="Tahoma"/>
          <w:sz w:val="22"/>
          <w:szCs w:val="22"/>
        </w:rPr>
        <w:t>Participate in mandatory and role-specific training, including safeguarding, behaviour management, first aid (where appropriate), SEND and health and safety.</w:t>
      </w:r>
    </w:p>
    <w:p w14:paraId="2935E74A" w14:textId="5E81E16A" w:rsidR="00D37295" w:rsidRPr="00D37295" w:rsidRDefault="00D37295" w:rsidP="00D37295">
      <w:pPr>
        <w:numPr>
          <w:ilvl w:val="0"/>
          <w:numId w:val="34"/>
        </w:numPr>
        <w:spacing w:before="100" w:beforeAutospacing="1" w:after="100" w:afterAutospacing="1"/>
        <w:jc w:val="both"/>
        <w:rPr>
          <w:rFonts w:ascii="Tahoma" w:hAnsi="Tahoma" w:cs="Tahoma"/>
          <w:sz w:val="22"/>
          <w:szCs w:val="22"/>
        </w:rPr>
      </w:pPr>
      <w:r w:rsidRPr="00D37295">
        <w:rPr>
          <w:rFonts w:ascii="Tahoma" w:hAnsi="Tahoma" w:cs="Tahoma"/>
          <w:sz w:val="22"/>
          <w:szCs w:val="22"/>
        </w:rPr>
        <w:t>Undertake any other duties appropriate to the grade of the post as reasonably requested by the Headteacher or line manager.</w:t>
      </w:r>
    </w:p>
    <w:p w14:paraId="13F6C16D" w14:textId="77777777" w:rsidR="00D37295" w:rsidRPr="00D37295" w:rsidRDefault="00D37295" w:rsidP="00D37295">
      <w:pPr>
        <w:pStyle w:val="Heading2"/>
        <w:jc w:val="both"/>
        <w:rPr>
          <w:rFonts w:ascii="Tahoma" w:hAnsi="Tahoma" w:cs="Tahoma"/>
          <w:color w:val="auto"/>
          <w:sz w:val="22"/>
          <w:szCs w:val="22"/>
        </w:rPr>
      </w:pPr>
      <w:r w:rsidRPr="00D37295">
        <w:rPr>
          <w:rFonts w:ascii="Tahoma" w:hAnsi="Tahoma" w:cs="Tahoma"/>
          <w:color w:val="auto"/>
          <w:sz w:val="22"/>
          <w:szCs w:val="22"/>
        </w:rPr>
        <w:t>Reporting Relationships and Working Arrangements</w:t>
      </w:r>
    </w:p>
    <w:p w14:paraId="7C672745" w14:textId="77777777" w:rsidR="00D37295" w:rsidRPr="00D37295" w:rsidRDefault="00D37295" w:rsidP="00D37295">
      <w:pPr>
        <w:numPr>
          <w:ilvl w:val="0"/>
          <w:numId w:val="35"/>
        </w:numPr>
        <w:spacing w:before="100" w:beforeAutospacing="1" w:after="100" w:afterAutospacing="1"/>
        <w:jc w:val="both"/>
        <w:rPr>
          <w:rFonts w:ascii="Tahoma" w:hAnsi="Tahoma" w:cs="Tahoma"/>
          <w:sz w:val="22"/>
          <w:szCs w:val="22"/>
        </w:rPr>
      </w:pPr>
      <w:r w:rsidRPr="00D37295">
        <w:rPr>
          <w:rFonts w:ascii="Tahoma" w:hAnsi="Tahoma" w:cs="Tahoma"/>
          <w:sz w:val="22"/>
          <w:szCs w:val="22"/>
        </w:rPr>
        <w:t>Reports to: Headteacher or designated line manager.</w:t>
      </w:r>
    </w:p>
    <w:p w14:paraId="1C5A7682" w14:textId="77777777" w:rsidR="00D37295" w:rsidRPr="00D37295" w:rsidRDefault="00D37295" w:rsidP="00D37295">
      <w:pPr>
        <w:numPr>
          <w:ilvl w:val="0"/>
          <w:numId w:val="35"/>
        </w:numPr>
        <w:spacing w:before="100" w:beforeAutospacing="1" w:after="100" w:afterAutospacing="1"/>
        <w:jc w:val="both"/>
        <w:rPr>
          <w:rFonts w:ascii="Tahoma" w:hAnsi="Tahoma" w:cs="Tahoma"/>
          <w:sz w:val="22"/>
          <w:szCs w:val="22"/>
        </w:rPr>
      </w:pPr>
      <w:r w:rsidRPr="00D37295">
        <w:rPr>
          <w:rFonts w:ascii="Tahoma" w:hAnsi="Tahoma" w:cs="Tahoma"/>
          <w:sz w:val="22"/>
          <w:szCs w:val="22"/>
        </w:rPr>
        <w:t>Works closely with: Class teachers, SENDCo, Senior Leadership Team, support staff and external professionals.</w:t>
      </w:r>
    </w:p>
    <w:p w14:paraId="5581170B" w14:textId="77777777" w:rsidR="00D37295" w:rsidRPr="00D37295" w:rsidRDefault="00D37295" w:rsidP="00D37295">
      <w:pPr>
        <w:numPr>
          <w:ilvl w:val="0"/>
          <w:numId w:val="35"/>
        </w:numPr>
        <w:spacing w:before="100" w:beforeAutospacing="1" w:after="100" w:afterAutospacing="1"/>
        <w:jc w:val="both"/>
        <w:rPr>
          <w:rFonts w:ascii="Tahoma" w:hAnsi="Tahoma" w:cs="Tahoma"/>
          <w:sz w:val="22"/>
          <w:szCs w:val="22"/>
        </w:rPr>
      </w:pPr>
      <w:r w:rsidRPr="00D37295">
        <w:rPr>
          <w:rFonts w:ascii="Tahoma" w:hAnsi="Tahoma" w:cs="Tahoma"/>
          <w:sz w:val="22"/>
          <w:szCs w:val="22"/>
        </w:rPr>
        <w:t>The role combines classroom support with midday supervisory duties and may require flexibility according to the operational needs of the school.</w:t>
      </w:r>
    </w:p>
    <w:p w14:paraId="545DD537" w14:textId="77777777" w:rsidR="00D37295" w:rsidRPr="00D37295" w:rsidRDefault="00D37295" w:rsidP="00D37295">
      <w:pPr>
        <w:numPr>
          <w:ilvl w:val="0"/>
          <w:numId w:val="35"/>
        </w:numPr>
        <w:spacing w:before="100" w:beforeAutospacing="1" w:after="100" w:afterAutospacing="1"/>
        <w:jc w:val="both"/>
        <w:rPr>
          <w:rFonts w:ascii="Tahoma" w:hAnsi="Tahoma" w:cs="Tahoma"/>
          <w:sz w:val="22"/>
          <w:szCs w:val="22"/>
        </w:rPr>
      </w:pPr>
      <w:r w:rsidRPr="00D37295">
        <w:rPr>
          <w:rFonts w:ascii="Tahoma" w:hAnsi="Tahoma" w:cs="Tahoma"/>
          <w:sz w:val="22"/>
          <w:szCs w:val="22"/>
        </w:rPr>
        <w:t>The appointment is subject to satisfactory pre-employment checks including an Enhanced Disclosure and Barring Service (DBS) check, satisfactory references, verification of identity, right to work in the UK, online searches in accordance with Keeping Children Safe in Education, and any other safer recruitment checks required by The Three Saints Academy Trust.</w:t>
      </w:r>
    </w:p>
    <w:p w14:paraId="07097B87" w14:textId="77777777" w:rsidR="00591287" w:rsidRPr="00D37295" w:rsidRDefault="00591287" w:rsidP="00591287">
      <w:pPr>
        <w:pStyle w:val="Heading2"/>
        <w:jc w:val="both"/>
        <w:rPr>
          <w:rFonts w:ascii="Tahoma" w:hAnsi="Tahoma" w:cs="Tahoma"/>
          <w:b/>
          <w:bCs/>
          <w:color w:val="auto"/>
          <w:sz w:val="22"/>
          <w:szCs w:val="22"/>
        </w:rPr>
      </w:pPr>
      <w:r w:rsidRPr="00D37295">
        <w:rPr>
          <w:rFonts w:ascii="Tahoma" w:hAnsi="Tahoma" w:cs="Tahoma"/>
          <w:b/>
          <w:bCs/>
          <w:color w:val="auto"/>
          <w:sz w:val="22"/>
          <w:szCs w:val="22"/>
        </w:rPr>
        <w:lastRenderedPageBreak/>
        <w:t>Safeguarding Statement</w:t>
      </w:r>
    </w:p>
    <w:p w14:paraId="11D497FA" w14:textId="77777777" w:rsidR="00591287" w:rsidRPr="00D37295" w:rsidRDefault="00591287" w:rsidP="00591287">
      <w:pPr>
        <w:pStyle w:val="isselectedend"/>
        <w:jc w:val="both"/>
        <w:rPr>
          <w:rFonts w:ascii="Tahoma" w:hAnsi="Tahoma" w:cs="Tahoma"/>
          <w:sz w:val="22"/>
          <w:szCs w:val="22"/>
        </w:rPr>
      </w:pPr>
      <w:r w:rsidRPr="00D37295">
        <w:rPr>
          <w:rFonts w:ascii="Tahoma" w:hAnsi="Tahoma" w:cs="Tahoma"/>
          <w:sz w:val="22"/>
          <w:szCs w:val="22"/>
        </w:rPr>
        <w:t>The Three Saints Academy Trust is committed to safeguarding and promoting the welfare of children and young people and expects all staff, governors and volunteers to share this commitment.</w:t>
      </w:r>
    </w:p>
    <w:p w14:paraId="23D7128F" w14:textId="77777777" w:rsidR="00591287" w:rsidRPr="00D37295" w:rsidRDefault="00591287" w:rsidP="00591287">
      <w:pPr>
        <w:pStyle w:val="isselectedend"/>
        <w:jc w:val="both"/>
        <w:rPr>
          <w:rFonts w:ascii="Tahoma" w:hAnsi="Tahoma" w:cs="Tahoma"/>
          <w:sz w:val="22"/>
          <w:szCs w:val="22"/>
        </w:rPr>
      </w:pPr>
      <w:r w:rsidRPr="00D37295">
        <w:rPr>
          <w:rFonts w:ascii="Tahoma" w:hAnsi="Tahoma" w:cs="Tahoma"/>
          <w:sz w:val="22"/>
          <w:szCs w:val="22"/>
        </w:rPr>
        <w:t xml:space="preserve">All employees are required to understand their responsibilities under the latest </w:t>
      </w:r>
      <w:r w:rsidRPr="00D37295">
        <w:rPr>
          <w:rStyle w:val="Strong"/>
          <w:rFonts w:ascii="Tahoma" w:hAnsi="Tahoma" w:cs="Tahoma"/>
          <w:b w:val="0"/>
          <w:bCs w:val="0"/>
          <w:sz w:val="22"/>
          <w:szCs w:val="22"/>
        </w:rPr>
        <w:t>Keeping Children Safe in Education (KCSIE)</w:t>
      </w:r>
      <w:r w:rsidRPr="00D37295">
        <w:rPr>
          <w:rFonts w:ascii="Tahoma" w:hAnsi="Tahoma" w:cs="Tahoma"/>
          <w:sz w:val="22"/>
          <w:szCs w:val="22"/>
        </w:rPr>
        <w:t xml:space="preserve"> statutory guidance and to maintain an attitude of </w:t>
      </w:r>
      <w:r w:rsidRPr="00D37295">
        <w:rPr>
          <w:rStyle w:val="Emphasis"/>
          <w:rFonts w:ascii="Tahoma" w:hAnsi="Tahoma" w:cs="Tahoma"/>
          <w:sz w:val="22"/>
          <w:szCs w:val="22"/>
        </w:rPr>
        <w:t>"it could happen here"</w:t>
      </w:r>
      <w:r w:rsidRPr="00D37295">
        <w:rPr>
          <w:rFonts w:ascii="Tahoma" w:hAnsi="Tahoma" w:cs="Tahoma"/>
          <w:sz w:val="22"/>
          <w:szCs w:val="22"/>
        </w:rPr>
        <w:t xml:space="preserve"> in relation to safeguarding. Staff must report any concerns about a child's welfare immediately in accordance with Trust safeguarding procedures and participate fully in safeguarding training.</w:t>
      </w:r>
    </w:p>
    <w:p w14:paraId="0CEFCF65" w14:textId="67F2CD9F" w:rsidR="00591287" w:rsidRPr="00D37295" w:rsidRDefault="00172F91" w:rsidP="00591287">
      <w:pPr>
        <w:pStyle w:val="NormalWeb"/>
        <w:jc w:val="both"/>
        <w:rPr>
          <w:rFonts w:ascii="Tahoma" w:hAnsi="Tahoma" w:cs="Tahoma"/>
          <w:sz w:val="22"/>
          <w:szCs w:val="22"/>
        </w:rPr>
      </w:pPr>
      <w:r w:rsidRPr="00407D25">
        <w:rPr>
          <w:noProof/>
          <w:szCs w:val="22"/>
        </w:rPr>
        <w:drawing>
          <wp:anchor distT="0" distB="0" distL="114300" distR="114300" simplePos="0" relativeHeight="251660288" behindDoc="0" locked="0" layoutInCell="1" allowOverlap="1" wp14:anchorId="1C302230" wp14:editId="32143D9C">
            <wp:simplePos x="0" y="0"/>
            <wp:positionH relativeFrom="column">
              <wp:posOffset>2500213</wp:posOffset>
            </wp:positionH>
            <wp:positionV relativeFrom="paragraph">
              <wp:posOffset>630089</wp:posOffset>
            </wp:positionV>
            <wp:extent cx="1562100" cy="952500"/>
            <wp:effectExtent l="38100" t="0" r="0" b="0"/>
            <wp:wrapNone/>
            <wp:docPr id="118" name="Picture 118"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18" name="Picture 118" descr="A black background with a black square&#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rot="527792">
                      <a:off x="0" y="0"/>
                      <a:ext cx="1562100" cy="952500"/>
                    </a:xfrm>
                    <a:prstGeom prst="rect">
                      <a:avLst/>
                    </a:prstGeom>
                  </pic:spPr>
                </pic:pic>
              </a:graphicData>
            </a:graphic>
            <wp14:sizeRelH relativeFrom="page">
              <wp14:pctWidth>0</wp14:pctWidth>
            </wp14:sizeRelH>
            <wp14:sizeRelV relativeFrom="page">
              <wp14:pctHeight>0</wp14:pctHeight>
            </wp14:sizeRelV>
          </wp:anchor>
        </w:drawing>
      </w:r>
      <w:r w:rsidR="00591287" w:rsidRPr="00D37295">
        <w:rPr>
          <w:rFonts w:ascii="Tahoma" w:hAnsi="Tahoma" w:cs="Tahoma"/>
          <w:sz w:val="22"/>
          <w:szCs w:val="22"/>
        </w:rPr>
        <w:t>This post involves regulated activity with children and is therefore subject to an Enhanced Disclosure and Barring Service (DBS) check, online searches, satisfactory references, verification of identity, right to work in the UK, and all other safer recruitment checks required by legislation and Trust policy.</w:t>
      </w:r>
    </w:p>
    <w:p w14:paraId="68CFDEBC" w14:textId="7086D4EE" w:rsidR="00921656" w:rsidRPr="00591287" w:rsidRDefault="00921656" w:rsidP="00D1770E">
      <w:pPr>
        <w:pStyle w:val="NormalWeb"/>
        <w:jc w:val="both"/>
        <w:rPr>
          <w:rFonts w:ascii="Tahoma" w:hAnsi="Tahoma" w:cs="Tahoma"/>
          <w:sz w:val="22"/>
          <w:szCs w:val="22"/>
        </w:rPr>
      </w:pPr>
    </w:p>
    <w:p w14:paraId="4F0C1D36" w14:textId="6C07DD9F" w:rsidR="00172F91" w:rsidRPr="00AA177C" w:rsidRDefault="00172F91" w:rsidP="00172F91">
      <w:pPr>
        <w:pStyle w:val="NormalWeb"/>
        <w:jc w:val="both"/>
        <w:rPr>
          <w:rFonts w:ascii="Tahoma" w:hAnsi="Tahoma" w:cs="Tahoma"/>
          <w:b/>
          <w:bCs/>
          <w:sz w:val="22"/>
          <w:szCs w:val="22"/>
          <w:u w:val="single"/>
        </w:rPr>
      </w:pPr>
      <w:r>
        <w:rPr>
          <w:rFonts w:ascii="Tahoma" w:hAnsi="Tahoma" w:cs="Tahoma"/>
          <w:b/>
          <w:bCs/>
          <w:sz w:val="22"/>
          <w:szCs w:val="22"/>
        </w:rPr>
        <w:t xml:space="preserve">Headteacher </w:t>
      </w:r>
      <w:r w:rsidRPr="00591287">
        <w:rPr>
          <w:rFonts w:ascii="Tahoma" w:hAnsi="Tahoma" w:cs="Tahoma"/>
          <w:b/>
          <w:bCs/>
          <w:sz w:val="22"/>
          <w:szCs w:val="22"/>
        </w:rPr>
        <w:t>Signature:</w:t>
      </w:r>
      <w:r>
        <w:rPr>
          <w:rFonts w:ascii="Tahoma" w:hAnsi="Tahoma" w:cs="Tahoma"/>
          <w:b/>
          <w:bCs/>
          <w:sz w:val="22"/>
          <w:szCs w:val="22"/>
        </w:rPr>
        <w:tab/>
      </w:r>
      <w:r w:rsidRPr="00591287">
        <w:rPr>
          <w:rFonts w:ascii="Tahoma" w:hAnsi="Tahoma" w:cs="Tahoma"/>
          <w:sz w:val="22"/>
          <w:szCs w:val="22"/>
          <w:u w:val="single"/>
        </w:rPr>
        <w:tab/>
      </w:r>
      <w:r w:rsidRPr="00591287">
        <w:rPr>
          <w:rFonts w:ascii="Tahoma" w:hAnsi="Tahoma" w:cs="Tahoma"/>
          <w:sz w:val="22"/>
          <w:szCs w:val="22"/>
          <w:u w:val="single"/>
        </w:rPr>
        <w:tab/>
      </w:r>
      <w:r w:rsidRPr="00591287">
        <w:rPr>
          <w:rFonts w:ascii="Tahoma" w:hAnsi="Tahoma" w:cs="Tahoma"/>
          <w:sz w:val="22"/>
          <w:szCs w:val="22"/>
          <w:u w:val="single"/>
        </w:rPr>
        <w:tab/>
      </w:r>
      <w:r w:rsidRPr="00591287">
        <w:rPr>
          <w:rFonts w:ascii="Tahoma" w:hAnsi="Tahoma" w:cs="Tahoma"/>
          <w:sz w:val="22"/>
          <w:szCs w:val="22"/>
          <w:u w:val="single"/>
        </w:rPr>
        <w:tab/>
      </w:r>
      <w:r w:rsidRPr="00591287">
        <w:rPr>
          <w:rFonts w:ascii="Tahoma" w:hAnsi="Tahoma" w:cs="Tahoma"/>
          <w:sz w:val="22"/>
          <w:szCs w:val="22"/>
          <w:u w:val="single"/>
        </w:rPr>
        <w:tab/>
      </w:r>
      <w:r w:rsidRPr="00591287">
        <w:rPr>
          <w:rFonts w:ascii="Tahoma" w:hAnsi="Tahoma" w:cs="Tahoma"/>
          <w:sz w:val="22"/>
          <w:szCs w:val="22"/>
          <w:u w:val="single"/>
        </w:rPr>
        <w:tab/>
      </w:r>
      <w:r w:rsidRPr="00591287">
        <w:rPr>
          <w:rFonts w:ascii="Tahoma" w:hAnsi="Tahoma" w:cs="Tahoma"/>
          <w:sz w:val="22"/>
          <w:szCs w:val="22"/>
          <w:u w:val="single"/>
        </w:rPr>
        <w:tab/>
      </w:r>
    </w:p>
    <w:p w14:paraId="1EC977D6" w14:textId="52007F6F" w:rsidR="00172F91" w:rsidRPr="00591287" w:rsidRDefault="00172F91" w:rsidP="00172F91">
      <w:pPr>
        <w:pStyle w:val="NormalWeb"/>
        <w:jc w:val="both"/>
        <w:rPr>
          <w:rFonts w:ascii="Tahoma" w:hAnsi="Tahoma" w:cs="Tahoma"/>
          <w:b/>
          <w:bCs/>
          <w:sz w:val="22"/>
          <w:szCs w:val="22"/>
          <w:u w:val="single"/>
        </w:rPr>
      </w:pPr>
      <w:r w:rsidRPr="00591287">
        <w:rPr>
          <w:rFonts w:ascii="Tahoma" w:hAnsi="Tahoma" w:cs="Tahoma"/>
          <w:b/>
          <w:bCs/>
          <w:sz w:val="22"/>
          <w:szCs w:val="22"/>
        </w:rPr>
        <w:t>Postholder Signature:</w:t>
      </w:r>
      <w:r w:rsidRPr="00591287">
        <w:rPr>
          <w:rFonts w:ascii="Tahoma" w:hAnsi="Tahoma" w:cs="Tahoma"/>
          <w:sz w:val="22"/>
          <w:szCs w:val="22"/>
        </w:rPr>
        <w:tab/>
      </w:r>
      <w:r w:rsidRPr="00591287">
        <w:rPr>
          <w:rFonts w:ascii="Tahoma" w:hAnsi="Tahoma" w:cs="Tahoma"/>
          <w:sz w:val="22"/>
          <w:szCs w:val="22"/>
          <w:u w:val="single"/>
        </w:rPr>
        <w:tab/>
      </w:r>
      <w:r w:rsidRPr="00591287">
        <w:rPr>
          <w:rFonts w:ascii="Tahoma" w:hAnsi="Tahoma" w:cs="Tahoma"/>
          <w:sz w:val="22"/>
          <w:szCs w:val="22"/>
          <w:u w:val="single"/>
        </w:rPr>
        <w:tab/>
      </w:r>
      <w:r w:rsidRPr="00591287">
        <w:rPr>
          <w:rFonts w:ascii="Tahoma" w:hAnsi="Tahoma" w:cs="Tahoma"/>
          <w:sz w:val="22"/>
          <w:szCs w:val="22"/>
          <w:u w:val="single"/>
        </w:rPr>
        <w:tab/>
      </w:r>
      <w:r w:rsidRPr="00591287">
        <w:rPr>
          <w:rFonts w:ascii="Tahoma" w:hAnsi="Tahoma" w:cs="Tahoma"/>
          <w:sz w:val="22"/>
          <w:szCs w:val="22"/>
          <w:u w:val="single"/>
        </w:rPr>
        <w:tab/>
      </w:r>
      <w:r w:rsidRPr="00591287">
        <w:rPr>
          <w:rFonts w:ascii="Tahoma" w:hAnsi="Tahoma" w:cs="Tahoma"/>
          <w:sz w:val="22"/>
          <w:szCs w:val="22"/>
          <w:u w:val="single"/>
        </w:rPr>
        <w:tab/>
      </w:r>
      <w:r w:rsidRPr="00591287">
        <w:rPr>
          <w:rFonts w:ascii="Tahoma" w:hAnsi="Tahoma" w:cs="Tahoma"/>
          <w:sz w:val="22"/>
          <w:szCs w:val="22"/>
          <w:u w:val="single"/>
        </w:rPr>
        <w:tab/>
      </w:r>
      <w:r w:rsidRPr="00591287">
        <w:rPr>
          <w:rFonts w:ascii="Tahoma" w:hAnsi="Tahoma" w:cs="Tahoma"/>
          <w:sz w:val="22"/>
          <w:szCs w:val="22"/>
          <w:u w:val="single"/>
        </w:rPr>
        <w:tab/>
      </w:r>
    </w:p>
    <w:p w14:paraId="320710B4" w14:textId="3542B26F" w:rsidR="00172F91" w:rsidRPr="00591287" w:rsidRDefault="00172F91" w:rsidP="00172F91">
      <w:pPr>
        <w:pStyle w:val="NormalWeb"/>
        <w:jc w:val="both"/>
        <w:rPr>
          <w:rFonts w:ascii="Tahoma" w:hAnsi="Tahoma" w:cs="Tahoma"/>
          <w:sz w:val="22"/>
          <w:szCs w:val="22"/>
          <w:u w:val="single"/>
        </w:rPr>
      </w:pPr>
      <w:r w:rsidRPr="00591287">
        <w:rPr>
          <w:rFonts w:ascii="Tahoma" w:hAnsi="Tahoma" w:cs="Tahoma"/>
          <w:b/>
          <w:bCs/>
          <w:sz w:val="22"/>
          <w:szCs w:val="22"/>
        </w:rPr>
        <w:t>Date:</w:t>
      </w:r>
      <w:r w:rsidRPr="00591287">
        <w:rPr>
          <w:rFonts w:ascii="Tahoma" w:hAnsi="Tahoma" w:cs="Tahoma"/>
          <w:sz w:val="22"/>
          <w:szCs w:val="22"/>
        </w:rPr>
        <w:tab/>
      </w:r>
      <w:r w:rsidRPr="00591287">
        <w:rPr>
          <w:rFonts w:ascii="Tahoma" w:hAnsi="Tahoma" w:cs="Tahoma"/>
          <w:sz w:val="22"/>
          <w:szCs w:val="22"/>
        </w:rPr>
        <w:tab/>
      </w:r>
      <w:r w:rsidRPr="00591287">
        <w:rPr>
          <w:rFonts w:ascii="Tahoma" w:hAnsi="Tahoma" w:cs="Tahoma"/>
          <w:sz w:val="22"/>
          <w:szCs w:val="22"/>
        </w:rPr>
        <w:tab/>
      </w:r>
      <w:r w:rsidRPr="00591287">
        <w:rPr>
          <w:rFonts w:ascii="Tahoma" w:hAnsi="Tahoma" w:cs="Tahoma"/>
          <w:sz w:val="22"/>
          <w:szCs w:val="22"/>
        </w:rPr>
        <w:tab/>
      </w:r>
      <w:r w:rsidRPr="00591287">
        <w:rPr>
          <w:rFonts w:ascii="Tahoma" w:hAnsi="Tahoma" w:cs="Tahoma"/>
          <w:sz w:val="22"/>
          <w:szCs w:val="22"/>
          <w:u w:val="single"/>
        </w:rPr>
        <w:tab/>
      </w:r>
      <w:r w:rsidRPr="00591287">
        <w:rPr>
          <w:rFonts w:ascii="Tahoma" w:hAnsi="Tahoma" w:cs="Tahoma"/>
          <w:sz w:val="22"/>
          <w:szCs w:val="22"/>
          <w:u w:val="single"/>
        </w:rPr>
        <w:tab/>
      </w:r>
      <w:r w:rsidRPr="00591287">
        <w:rPr>
          <w:rFonts w:ascii="Tahoma" w:hAnsi="Tahoma" w:cs="Tahoma"/>
          <w:sz w:val="22"/>
          <w:szCs w:val="22"/>
          <w:u w:val="single"/>
        </w:rPr>
        <w:tab/>
      </w:r>
      <w:r w:rsidRPr="00591287">
        <w:rPr>
          <w:rFonts w:ascii="Tahoma" w:hAnsi="Tahoma" w:cs="Tahoma"/>
          <w:sz w:val="22"/>
          <w:szCs w:val="22"/>
          <w:u w:val="single"/>
        </w:rPr>
        <w:tab/>
      </w:r>
      <w:r w:rsidRPr="00591287">
        <w:rPr>
          <w:rFonts w:ascii="Tahoma" w:hAnsi="Tahoma" w:cs="Tahoma"/>
          <w:sz w:val="22"/>
          <w:szCs w:val="22"/>
          <w:u w:val="single"/>
        </w:rPr>
        <w:tab/>
      </w:r>
      <w:r w:rsidRPr="00591287">
        <w:rPr>
          <w:rFonts w:ascii="Tahoma" w:hAnsi="Tahoma" w:cs="Tahoma"/>
          <w:sz w:val="22"/>
          <w:szCs w:val="22"/>
          <w:u w:val="single"/>
        </w:rPr>
        <w:tab/>
      </w:r>
      <w:r w:rsidRPr="00591287">
        <w:rPr>
          <w:rFonts w:ascii="Tahoma" w:hAnsi="Tahoma" w:cs="Tahoma"/>
          <w:sz w:val="22"/>
          <w:szCs w:val="22"/>
          <w:u w:val="single"/>
        </w:rPr>
        <w:tab/>
      </w:r>
    </w:p>
    <w:p w14:paraId="5B79136D" w14:textId="53AE7CB3" w:rsidR="00D1770E" w:rsidRPr="00591287" w:rsidRDefault="00D1770E" w:rsidP="00172F91">
      <w:pPr>
        <w:pStyle w:val="NormalWeb"/>
        <w:jc w:val="both"/>
        <w:rPr>
          <w:rFonts w:ascii="Tahoma" w:hAnsi="Tahoma" w:cs="Tahoma"/>
          <w:sz w:val="22"/>
          <w:szCs w:val="22"/>
          <w:u w:val="single"/>
        </w:rPr>
      </w:pPr>
    </w:p>
    <w:sectPr w:rsidR="00D1770E" w:rsidRPr="00591287" w:rsidSect="00CB2F4F">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850D4C1" w14:textId="77777777" w:rsidR="00AD0BDE" w:rsidRDefault="00AD0BDE">
      <w:r>
        <w:separator/>
      </w:r>
    </w:p>
  </w:endnote>
  <w:endnote w:type="continuationSeparator" w:id="0">
    <w:p w14:paraId="276C22CE" w14:textId="77777777" w:rsidR="00AD0BDE" w:rsidRDefault="00AD0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oboto">
    <w:panose1 w:val="02000000000000000000"/>
    <w:charset w:val="00"/>
    <w:family w:val="auto"/>
    <w:pitch w:val="variable"/>
    <w:sig w:usb0="E0000AFF" w:usb1="5000217F" w:usb2="00000021" w:usb3="00000000" w:csb0="0000019F" w:csb1="00000000"/>
  </w:font>
  <w:font w:name="Twinkl">
    <w:altName w:val="Sitka Small"/>
    <w:panose1 w:val="020B0604020202020204"/>
    <w:charset w:val="4D"/>
    <w:family w:val="auto"/>
    <w:pitch w:val="variable"/>
    <w:sig w:usb0="00000001" w:usb1="5000205B" w:usb2="00000000" w:usb3="00000000" w:csb0="00000093"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0345BFA" w14:textId="77777777" w:rsidR="00AD0BDE" w:rsidRDefault="00AD0BDE">
      <w:r>
        <w:separator/>
      </w:r>
    </w:p>
  </w:footnote>
  <w:footnote w:type="continuationSeparator" w:id="0">
    <w:p w14:paraId="1BDC4E05" w14:textId="77777777" w:rsidR="00AD0BDE" w:rsidRDefault="00AD0B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C95222"/>
    <w:multiLevelType w:val="multilevel"/>
    <w:tmpl w:val="5ADC1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B2448E"/>
    <w:multiLevelType w:val="multilevel"/>
    <w:tmpl w:val="82B85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8D7992"/>
    <w:multiLevelType w:val="multilevel"/>
    <w:tmpl w:val="4A74D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3E1032"/>
    <w:multiLevelType w:val="multilevel"/>
    <w:tmpl w:val="F7A06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A20900"/>
    <w:multiLevelType w:val="multilevel"/>
    <w:tmpl w:val="CB2AA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BB2023"/>
    <w:multiLevelType w:val="multilevel"/>
    <w:tmpl w:val="3CE69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226CFB"/>
    <w:multiLevelType w:val="multilevel"/>
    <w:tmpl w:val="66567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894C26"/>
    <w:multiLevelType w:val="multilevel"/>
    <w:tmpl w:val="2EB89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27357A"/>
    <w:multiLevelType w:val="multilevel"/>
    <w:tmpl w:val="97E0F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8C369E"/>
    <w:multiLevelType w:val="multilevel"/>
    <w:tmpl w:val="0BAC1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11" w15:restartNumberingAfterBreak="0">
    <w:nsid w:val="1A8938CE"/>
    <w:multiLevelType w:val="multilevel"/>
    <w:tmpl w:val="C61C9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5E7C1D"/>
    <w:multiLevelType w:val="multilevel"/>
    <w:tmpl w:val="7D105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91018E"/>
    <w:multiLevelType w:val="multilevel"/>
    <w:tmpl w:val="9190D5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3E1015"/>
    <w:multiLevelType w:val="multilevel"/>
    <w:tmpl w:val="644E9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FA7A0E"/>
    <w:multiLevelType w:val="multilevel"/>
    <w:tmpl w:val="72A8F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E261D5"/>
    <w:multiLevelType w:val="multilevel"/>
    <w:tmpl w:val="FD9E3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862A20"/>
    <w:multiLevelType w:val="multilevel"/>
    <w:tmpl w:val="75CA6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B474B1"/>
    <w:multiLevelType w:val="multilevel"/>
    <w:tmpl w:val="F0F0B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EB0877"/>
    <w:multiLevelType w:val="multilevel"/>
    <w:tmpl w:val="BE427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EE931AD"/>
    <w:multiLevelType w:val="multilevel"/>
    <w:tmpl w:val="DC649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340F36"/>
    <w:multiLevelType w:val="multilevel"/>
    <w:tmpl w:val="74D45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B70202"/>
    <w:multiLevelType w:val="multilevel"/>
    <w:tmpl w:val="6A826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5C73E6"/>
    <w:multiLevelType w:val="multilevel"/>
    <w:tmpl w:val="1242B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25" w15:restartNumberingAfterBreak="0">
    <w:nsid w:val="48511F81"/>
    <w:multiLevelType w:val="multilevel"/>
    <w:tmpl w:val="AFE801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90575E5"/>
    <w:multiLevelType w:val="multilevel"/>
    <w:tmpl w:val="6A4C7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9F16783"/>
    <w:multiLevelType w:val="multilevel"/>
    <w:tmpl w:val="93103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CC44251"/>
    <w:multiLevelType w:val="multilevel"/>
    <w:tmpl w:val="ACC45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EAC46EB"/>
    <w:multiLevelType w:val="multilevel"/>
    <w:tmpl w:val="B1A48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7627214"/>
    <w:multiLevelType w:val="multilevel"/>
    <w:tmpl w:val="51AED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841561B"/>
    <w:multiLevelType w:val="multilevel"/>
    <w:tmpl w:val="22C40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9AB12D4"/>
    <w:multiLevelType w:val="multilevel"/>
    <w:tmpl w:val="EDFA3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9197803"/>
    <w:multiLevelType w:val="multilevel"/>
    <w:tmpl w:val="9CF61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A5D175F"/>
    <w:multiLevelType w:val="multilevel"/>
    <w:tmpl w:val="78B07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C9775DF"/>
    <w:multiLevelType w:val="multilevel"/>
    <w:tmpl w:val="86469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42905828">
    <w:abstractNumId w:val="10"/>
  </w:num>
  <w:num w:numId="2" w16cid:durableId="524486449">
    <w:abstractNumId w:val="24"/>
  </w:num>
  <w:num w:numId="3" w16cid:durableId="1934243432">
    <w:abstractNumId w:val="13"/>
  </w:num>
  <w:num w:numId="4" w16cid:durableId="1456680588">
    <w:abstractNumId w:val="0"/>
  </w:num>
  <w:num w:numId="5" w16cid:durableId="1740135763">
    <w:abstractNumId w:val="35"/>
  </w:num>
  <w:num w:numId="6" w16cid:durableId="344527009">
    <w:abstractNumId w:val="1"/>
  </w:num>
  <w:num w:numId="7" w16cid:durableId="594099017">
    <w:abstractNumId w:val="15"/>
  </w:num>
  <w:num w:numId="8" w16cid:durableId="1982467134">
    <w:abstractNumId w:val="9"/>
  </w:num>
  <w:num w:numId="9" w16cid:durableId="531768398">
    <w:abstractNumId w:val="26"/>
  </w:num>
  <w:num w:numId="10" w16cid:durableId="1322469692">
    <w:abstractNumId w:val="3"/>
  </w:num>
  <w:num w:numId="11" w16cid:durableId="1520773010">
    <w:abstractNumId w:val="22"/>
  </w:num>
  <w:num w:numId="12" w16cid:durableId="2130317115">
    <w:abstractNumId w:val="20"/>
  </w:num>
  <w:num w:numId="13" w16cid:durableId="1977173212">
    <w:abstractNumId w:val="5"/>
  </w:num>
  <w:num w:numId="14" w16cid:durableId="2113234698">
    <w:abstractNumId w:val="33"/>
  </w:num>
  <w:num w:numId="15" w16cid:durableId="1656030495">
    <w:abstractNumId w:val="17"/>
  </w:num>
  <w:num w:numId="16" w16cid:durableId="520702054">
    <w:abstractNumId w:val="16"/>
  </w:num>
  <w:num w:numId="17" w16cid:durableId="1869873408">
    <w:abstractNumId w:val="18"/>
  </w:num>
  <w:num w:numId="18" w16cid:durableId="353000345">
    <w:abstractNumId w:val="4"/>
  </w:num>
  <w:num w:numId="19" w16cid:durableId="1794012928">
    <w:abstractNumId w:val="27"/>
  </w:num>
  <w:num w:numId="20" w16cid:durableId="500049962">
    <w:abstractNumId w:val="25"/>
  </w:num>
  <w:num w:numId="21" w16cid:durableId="1043749833">
    <w:abstractNumId w:val="6"/>
  </w:num>
  <w:num w:numId="22" w16cid:durableId="220947367">
    <w:abstractNumId w:val="2"/>
  </w:num>
  <w:num w:numId="23" w16cid:durableId="1901212403">
    <w:abstractNumId w:val="21"/>
  </w:num>
  <w:num w:numId="24" w16cid:durableId="1163740092">
    <w:abstractNumId w:val="28"/>
  </w:num>
  <w:num w:numId="25" w16cid:durableId="1391538468">
    <w:abstractNumId w:val="23"/>
  </w:num>
  <w:num w:numId="26" w16cid:durableId="350186343">
    <w:abstractNumId w:val="32"/>
  </w:num>
  <w:num w:numId="27" w16cid:durableId="1563829719">
    <w:abstractNumId w:val="8"/>
  </w:num>
  <w:num w:numId="28" w16cid:durableId="2006276154">
    <w:abstractNumId w:val="31"/>
  </w:num>
  <w:num w:numId="29" w16cid:durableId="1476335015">
    <w:abstractNumId w:val="7"/>
  </w:num>
  <w:num w:numId="30" w16cid:durableId="1230919878">
    <w:abstractNumId w:val="30"/>
  </w:num>
  <w:num w:numId="31" w16cid:durableId="917981269">
    <w:abstractNumId w:val="29"/>
  </w:num>
  <w:num w:numId="32" w16cid:durableId="2121609588">
    <w:abstractNumId w:val="14"/>
  </w:num>
  <w:num w:numId="33" w16cid:durableId="2095393985">
    <w:abstractNumId w:val="34"/>
  </w:num>
  <w:num w:numId="34" w16cid:durableId="2027167490">
    <w:abstractNumId w:val="12"/>
  </w:num>
  <w:num w:numId="35" w16cid:durableId="293290885">
    <w:abstractNumId w:val="19"/>
  </w:num>
  <w:num w:numId="36" w16cid:durableId="1244147494">
    <w:abstractNumId w:val="11"/>
  </w:num>
  <w:numIdMacAtCleanup w:val="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9"/>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3EF1"/>
    <w:rsid w:val="000001C5"/>
    <w:rsid w:val="00000BFB"/>
    <w:rsid w:val="00000CF4"/>
    <w:rsid w:val="00002FAF"/>
    <w:rsid w:val="0000414F"/>
    <w:rsid w:val="0000453D"/>
    <w:rsid w:val="00006F6E"/>
    <w:rsid w:val="000072A9"/>
    <w:rsid w:val="00011E73"/>
    <w:rsid w:val="00012519"/>
    <w:rsid w:val="000129E5"/>
    <w:rsid w:val="0001513E"/>
    <w:rsid w:val="00017034"/>
    <w:rsid w:val="00022885"/>
    <w:rsid w:val="000228ED"/>
    <w:rsid w:val="00023AC5"/>
    <w:rsid w:val="000242A0"/>
    <w:rsid w:val="00025011"/>
    <w:rsid w:val="00025DA3"/>
    <w:rsid w:val="00026E5A"/>
    <w:rsid w:val="000278A8"/>
    <w:rsid w:val="000301C8"/>
    <w:rsid w:val="00030422"/>
    <w:rsid w:val="000318FB"/>
    <w:rsid w:val="000325BA"/>
    <w:rsid w:val="000328E3"/>
    <w:rsid w:val="00034759"/>
    <w:rsid w:val="00035328"/>
    <w:rsid w:val="000353D6"/>
    <w:rsid w:val="000373DD"/>
    <w:rsid w:val="00037CE0"/>
    <w:rsid w:val="000404D0"/>
    <w:rsid w:val="00042034"/>
    <w:rsid w:val="00043F37"/>
    <w:rsid w:val="00044041"/>
    <w:rsid w:val="00046D59"/>
    <w:rsid w:val="0005026A"/>
    <w:rsid w:val="00050ADE"/>
    <w:rsid w:val="00052573"/>
    <w:rsid w:val="0005334C"/>
    <w:rsid w:val="00054E7A"/>
    <w:rsid w:val="000565FE"/>
    <w:rsid w:val="00056F10"/>
    <w:rsid w:val="00056F61"/>
    <w:rsid w:val="00057676"/>
    <w:rsid w:val="00057DB5"/>
    <w:rsid w:val="0006038E"/>
    <w:rsid w:val="0006049A"/>
    <w:rsid w:val="000612F7"/>
    <w:rsid w:val="00063159"/>
    <w:rsid w:val="0006406F"/>
    <w:rsid w:val="000666B1"/>
    <w:rsid w:val="00066FCC"/>
    <w:rsid w:val="00070211"/>
    <w:rsid w:val="00076E4A"/>
    <w:rsid w:val="00080032"/>
    <w:rsid w:val="000806BC"/>
    <w:rsid w:val="00081645"/>
    <w:rsid w:val="00081DDA"/>
    <w:rsid w:val="000823FC"/>
    <w:rsid w:val="000838C1"/>
    <w:rsid w:val="00084688"/>
    <w:rsid w:val="00087170"/>
    <w:rsid w:val="0009018B"/>
    <w:rsid w:val="000937F0"/>
    <w:rsid w:val="000939C1"/>
    <w:rsid w:val="00095B81"/>
    <w:rsid w:val="000A0615"/>
    <w:rsid w:val="000A076B"/>
    <w:rsid w:val="000A07EC"/>
    <w:rsid w:val="000A294F"/>
    <w:rsid w:val="000A2A00"/>
    <w:rsid w:val="000A46D4"/>
    <w:rsid w:val="000A5DC4"/>
    <w:rsid w:val="000A5DCD"/>
    <w:rsid w:val="000A7096"/>
    <w:rsid w:val="000A7261"/>
    <w:rsid w:val="000B305F"/>
    <w:rsid w:val="000B3C12"/>
    <w:rsid w:val="000B3C13"/>
    <w:rsid w:val="000B3D29"/>
    <w:rsid w:val="000B43C6"/>
    <w:rsid w:val="000B49CF"/>
    <w:rsid w:val="000B56F2"/>
    <w:rsid w:val="000B76C2"/>
    <w:rsid w:val="000B7FED"/>
    <w:rsid w:val="000C23CF"/>
    <w:rsid w:val="000C2658"/>
    <w:rsid w:val="000C2A32"/>
    <w:rsid w:val="000C544D"/>
    <w:rsid w:val="000C6C0E"/>
    <w:rsid w:val="000D174A"/>
    <w:rsid w:val="000D1BED"/>
    <w:rsid w:val="000D35C1"/>
    <w:rsid w:val="000D4B33"/>
    <w:rsid w:val="000D4F9D"/>
    <w:rsid w:val="000D59DF"/>
    <w:rsid w:val="000D5F15"/>
    <w:rsid w:val="000D759F"/>
    <w:rsid w:val="000E0813"/>
    <w:rsid w:val="000E485A"/>
    <w:rsid w:val="000E4B72"/>
    <w:rsid w:val="000E5345"/>
    <w:rsid w:val="000E5436"/>
    <w:rsid w:val="000E55DF"/>
    <w:rsid w:val="000E5AD7"/>
    <w:rsid w:val="000E60E5"/>
    <w:rsid w:val="000E64FC"/>
    <w:rsid w:val="000E658B"/>
    <w:rsid w:val="000E7142"/>
    <w:rsid w:val="000F190C"/>
    <w:rsid w:val="000F35FD"/>
    <w:rsid w:val="000F3A72"/>
    <w:rsid w:val="000F3CAB"/>
    <w:rsid w:val="000F4EF0"/>
    <w:rsid w:val="000F5568"/>
    <w:rsid w:val="000F59A3"/>
    <w:rsid w:val="000F7B3A"/>
    <w:rsid w:val="000F7C3F"/>
    <w:rsid w:val="001004FB"/>
    <w:rsid w:val="00103475"/>
    <w:rsid w:val="001044F1"/>
    <w:rsid w:val="0010590D"/>
    <w:rsid w:val="00107520"/>
    <w:rsid w:val="00110E99"/>
    <w:rsid w:val="001111C0"/>
    <w:rsid w:val="00113330"/>
    <w:rsid w:val="001146E6"/>
    <w:rsid w:val="001158EE"/>
    <w:rsid w:val="001164B3"/>
    <w:rsid w:val="00117ADB"/>
    <w:rsid w:val="00117CFA"/>
    <w:rsid w:val="00121884"/>
    <w:rsid w:val="001224CF"/>
    <w:rsid w:val="0012361F"/>
    <w:rsid w:val="0012497F"/>
    <w:rsid w:val="00124DCE"/>
    <w:rsid w:val="00126899"/>
    <w:rsid w:val="00130CFF"/>
    <w:rsid w:val="00130D68"/>
    <w:rsid w:val="00130EEF"/>
    <w:rsid w:val="00132A32"/>
    <w:rsid w:val="001336B1"/>
    <w:rsid w:val="00136110"/>
    <w:rsid w:val="00136BDE"/>
    <w:rsid w:val="00136EFE"/>
    <w:rsid w:val="00137C8E"/>
    <w:rsid w:val="00140803"/>
    <w:rsid w:val="00140868"/>
    <w:rsid w:val="00140DCF"/>
    <w:rsid w:val="0014417B"/>
    <w:rsid w:val="00144243"/>
    <w:rsid w:val="0014496E"/>
    <w:rsid w:val="00147786"/>
    <w:rsid w:val="00147C2D"/>
    <w:rsid w:val="001505A3"/>
    <w:rsid w:val="00151AFE"/>
    <w:rsid w:val="00152ACC"/>
    <w:rsid w:val="00153236"/>
    <w:rsid w:val="00153EF1"/>
    <w:rsid w:val="00154B6E"/>
    <w:rsid w:val="00155396"/>
    <w:rsid w:val="00156DAA"/>
    <w:rsid w:val="0015751B"/>
    <w:rsid w:val="001576D5"/>
    <w:rsid w:val="00161527"/>
    <w:rsid w:val="00162E7C"/>
    <w:rsid w:val="00164019"/>
    <w:rsid w:val="001662B4"/>
    <w:rsid w:val="001664A0"/>
    <w:rsid w:val="0016713E"/>
    <w:rsid w:val="00167D93"/>
    <w:rsid w:val="00167E56"/>
    <w:rsid w:val="001706EC"/>
    <w:rsid w:val="00170955"/>
    <w:rsid w:val="00170E65"/>
    <w:rsid w:val="001724A5"/>
    <w:rsid w:val="00172F91"/>
    <w:rsid w:val="00173A67"/>
    <w:rsid w:val="00174F9C"/>
    <w:rsid w:val="00175EBA"/>
    <w:rsid w:val="0017678A"/>
    <w:rsid w:val="00177FBE"/>
    <w:rsid w:val="00185264"/>
    <w:rsid w:val="00186409"/>
    <w:rsid w:val="00186AEE"/>
    <w:rsid w:val="00190A57"/>
    <w:rsid w:val="00190D03"/>
    <w:rsid w:val="00194653"/>
    <w:rsid w:val="00196FFB"/>
    <w:rsid w:val="001A01C8"/>
    <w:rsid w:val="001A1B89"/>
    <w:rsid w:val="001A24F0"/>
    <w:rsid w:val="001A3793"/>
    <w:rsid w:val="001A48BC"/>
    <w:rsid w:val="001A5B8A"/>
    <w:rsid w:val="001B0760"/>
    <w:rsid w:val="001B2C03"/>
    <w:rsid w:val="001B4003"/>
    <w:rsid w:val="001B68D8"/>
    <w:rsid w:val="001B7C0D"/>
    <w:rsid w:val="001B7C25"/>
    <w:rsid w:val="001C1802"/>
    <w:rsid w:val="001C40FB"/>
    <w:rsid w:val="001C653A"/>
    <w:rsid w:val="001C7B5B"/>
    <w:rsid w:val="001C7BFD"/>
    <w:rsid w:val="001D0040"/>
    <w:rsid w:val="001D34F2"/>
    <w:rsid w:val="001D6177"/>
    <w:rsid w:val="001E563F"/>
    <w:rsid w:val="001E681D"/>
    <w:rsid w:val="001F01F3"/>
    <w:rsid w:val="001F31BA"/>
    <w:rsid w:val="001F6262"/>
    <w:rsid w:val="001F64C6"/>
    <w:rsid w:val="001F6D26"/>
    <w:rsid w:val="00200B2D"/>
    <w:rsid w:val="00202700"/>
    <w:rsid w:val="00205BB8"/>
    <w:rsid w:val="00205D86"/>
    <w:rsid w:val="00206896"/>
    <w:rsid w:val="00207009"/>
    <w:rsid w:val="00207ED0"/>
    <w:rsid w:val="00210103"/>
    <w:rsid w:val="0021046D"/>
    <w:rsid w:val="00210E42"/>
    <w:rsid w:val="00210FFA"/>
    <w:rsid w:val="00211514"/>
    <w:rsid w:val="00214525"/>
    <w:rsid w:val="0021509B"/>
    <w:rsid w:val="00215C54"/>
    <w:rsid w:val="00215E97"/>
    <w:rsid w:val="002168A8"/>
    <w:rsid w:val="00216C1C"/>
    <w:rsid w:val="0022069C"/>
    <w:rsid w:val="0022183C"/>
    <w:rsid w:val="00223F1F"/>
    <w:rsid w:val="002240FB"/>
    <w:rsid w:val="00224B0D"/>
    <w:rsid w:val="00224BFB"/>
    <w:rsid w:val="0022663F"/>
    <w:rsid w:val="00226CB0"/>
    <w:rsid w:val="002276EF"/>
    <w:rsid w:val="00227E1D"/>
    <w:rsid w:val="00230420"/>
    <w:rsid w:val="00231B53"/>
    <w:rsid w:val="002324A8"/>
    <w:rsid w:val="0023319D"/>
    <w:rsid w:val="00233481"/>
    <w:rsid w:val="00235744"/>
    <w:rsid w:val="00237426"/>
    <w:rsid w:val="00241A12"/>
    <w:rsid w:val="00245555"/>
    <w:rsid w:val="0024555B"/>
    <w:rsid w:val="00250019"/>
    <w:rsid w:val="0025043B"/>
    <w:rsid w:val="00252337"/>
    <w:rsid w:val="00253D74"/>
    <w:rsid w:val="00254CE6"/>
    <w:rsid w:val="00254DFA"/>
    <w:rsid w:val="002553E7"/>
    <w:rsid w:val="00255633"/>
    <w:rsid w:val="00255EA8"/>
    <w:rsid w:val="00263B29"/>
    <w:rsid w:val="00263DD7"/>
    <w:rsid w:val="0026582C"/>
    <w:rsid w:val="00266270"/>
    <w:rsid w:val="00266477"/>
    <w:rsid w:val="00266A46"/>
    <w:rsid w:val="00270F33"/>
    <w:rsid w:val="00271733"/>
    <w:rsid w:val="0027258D"/>
    <w:rsid w:val="00272C17"/>
    <w:rsid w:val="00272D62"/>
    <w:rsid w:val="00273E6C"/>
    <w:rsid w:val="00274307"/>
    <w:rsid w:val="0027496C"/>
    <w:rsid w:val="00275DC9"/>
    <w:rsid w:val="002760C5"/>
    <w:rsid w:val="00280FEB"/>
    <w:rsid w:val="00281CB6"/>
    <w:rsid w:val="00285E89"/>
    <w:rsid w:val="002860CF"/>
    <w:rsid w:val="00286FEE"/>
    <w:rsid w:val="002879FE"/>
    <w:rsid w:val="0029253E"/>
    <w:rsid w:val="002951FB"/>
    <w:rsid w:val="002978E7"/>
    <w:rsid w:val="00297C78"/>
    <w:rsid w:val="00297E6C"/>
    <w:rsid w:val="002A0339"/>
    <w:rsid w:val="002A12D4"/>
    <w:rsid w:val="002A18B4"/>
    <w:rsid w:val="002A294D"/>
    <w:rsid w:val="002A34D6"/>
    <w:rsid w:val="002A5616"/>
    <w:rsid w:val="002A6009"/>
    <w:rsid w:val="002B06DB"/>
    <w:rsid w:val="002B1669"/>
    <w:rsid w:val="002B4C3F"/>
    <w:rsid w:val="002B5C26"/>
    <w:rsid w:val="002B6CDE"/>
    <w:rsid w:val="002C056F"/>
    <w:rsid w:val="002C0AA9"/>
    <w:rsid w:val="002C3695"/>
    <w:rsid w:val="002C48A5"/>
    <w:rsid w:val="002C6353"/>
    <w:rsid w:val="002D06D0"/>
    <w:rsid w:val="002D07AA"/>
    <w:rsid w:val="002D26DE"/>
    <w:rsid w:val="002D2B6A"/>
    <w:rsid w:val="002D435A"/>
    <w:rsid w:val="002D64A9"/>
    <w:rsid w:val="002D6B4E"/>
    <w:rsid w:val="002D7DB8"/>
    <w:rsid w:val="002E05C4"/>
    <w:rsid w:val="002E108D"/>
    <w:rsid w:val="002E30D1"/>
    <w:rsid w:val="002E3745"/>
    <w:rsid w:val="002E3A26"/>
    <w:rsid w:val="002E4771"/>
    <w:rsid w:val="002E49DE"/>
    <w:rsid w:val="002E60C4"/>
    <w:rsid w:val="002E6505"/>
    <w:rsid w:val="002E73FE"/>
    <w:rsid w:val="002F1920"/>
    <w:rsid w:val="002F1BD4"/>
    <w:rsid w:val="002F2124"/>
    <w:rsid w:val="002F26D5"/>
    <w:rsid w:val="002F5567"/>
    <w:rsid w:val="002F6600"/>
    <w:rsid w:val="00300F04"/>
    <w:rsid w:val="00301447"/>
    <w:rsid w:val="003028BE"/>
    <w:rsid w:val="003048AD"/>
    <w:rsid w:val="00304B41"/>
    <w:rsid w:val="00304D39"/>
    <w:rsid w:val="00304EE3"/>
    <w:rsid w:val="00306309"/>
    <w:rsid w:val="00306E27"/>
    <w:rsid w:val="00311B0E"/>
    <w:rsid w:val="003124DE"/>
    <w:rsid w:val="00312A28"/>
    <w:rsid w:val="00312F63"/>
    <w:rsid w:val="00315213"/>
    <w:rsid w:val="00317003"/>
    <w:rsid w:val="003205C3"/>
    <w:rsid w:val="00323103"/>
    <w:rsid w:val="00325924"/>
    <w:rsid w:val="003272BB"/>
    <w:rsid w:val="0033044A"/>
    <w:rsid w:val="00332877"/>
    <w:rsid w:val="00332AE4"/>
    <w:rsid w:val="00332BEC"/>
    <w:rsid w:val="00332F50"/>
    <w:rsid w:val="00332F62"/>
    <w:rsid w:val="003337D2"/>
    <w:rsid w:val="00335432"/>
    <w:rsid w:val="0033585F"/>
    <w:rsid w:val="00335CE8"/>
    <w:rsid w:val="003362B3"/>
    <w:rsid w:val="00337148"/>
    <w:rsid w:val="00337772"/>
    <w:rsid w:val="00340FDE"/>
    <w:rsid w:val="00341B4D"/>
    <w:rsid w:val="0034207A"/>
    <w:rsid w:val="00342311"/>
    <w:rsid w:val="00343B1F"/>
    <w:rsid w:val="00345925"/>
    <w:rsid w:val="00346412"/>
    <w:rsid w:val="00346CA3"/>
    <w:rsid w:val="00355DDD"/>
    <w:rsid w:val="00357C97"/>
    <w:rsid w:val="00361A21"/>
    <w:rsid w:val="003641D1"/>
    <w:rsid w:val="003651C8"/>
    <w:rsid w:val="00366C17"/>
    <w:rsid w:val="00366EB3"/>
    <w:rsid w:val="00366FAE"/>
    <w:rsid w:val="003706FB"/>
    <w:rsid w:val="003706FF"/>
    <w:rsid w:val="00371255"/>
    <w:rsid w:val="00371269"/>
    <w:rsid w:val="00371922"/>
    <w:rsid w:val="003767C1"/>
    <w:rsid w:val="00376B87"/>
    <w:rsid w:val="0037771C"/>
    <w:rsid w:val="0038060F"/>
    <w:rsid w:val="003823B5"/>
    <w:rsid w:val="003832EB"/>
    <w:rsid w:val="00383B96"/>
    <w:rsid w:val="0038513D"/>
    <w:rsid w:val="00386BB5"/>
    <w:rsid w:val="003878E1"/>
    <w:rsid w:val="0039021C"/>
    <w:rsid w:val="00390252"/>
    <w:rsid w:val="00390385"/>
    <w:rsid w:val="00391781"/>
    <w:rsid w:val="00392C6C"/>
    <w:rsid w:val="003938F5"/>
    <w:rsid w:val="00394895"/>
    <w:rsid w:val="00395142"/>
    <w:rsid w:val="003A00CD"/>
    <w:rsid w:val="003A0A1B"/>
    <w:rsid w:val="003A0B73"/>
    <w:rsid w:val="003A18D0"/>
    <w:rsid w:val="003A298E"/>
    <w:rsid w:val="003A3183"/>
    <w:rsid w:val="003A5247"/>
    <w:rsid w:val="003A71AF"/>
    <w:rsid w:val="003B0418"/>
    <w:rsid w:val="003B086D"/>
    <w:rsid w:val="003B2A3B"/>
    <w:rsid w:val="003B34BD"/>
    <w:rsid w:val="003B4B13"/>
    <w:rsid w:val="003B4B82"/>
    <w:rsid w:val="003C0135"/>
    <w:rsid w:val="003C2DC5"/>
    <w:rsid w:val="003C4E5B"/>
    <w:rsid w:val="003D0EFA"/>
    <w:rsid w:val="003D22D1"/>
    <w:rsid w:val="003D2E86"/>
    <w:rsid w:val="003D36F8"/>
    <w:rsid w:val="003D41D5"/>
    <w:rsid w:val="003D6852"/>
    <w:rsid w:val="003E0E83"/>
    <w:rsid w:val="003E1E17"/>
    <w:rsid w:val="003E4029"/>
    <w:rsid w:val="003E4589"/>
    <w:rsid w:val="003E4F61"/>
    <w:rsid w:val="003E6215"/>
    <w:rsid w:val="003E6295"/>
    <w:rsid w:val="003E67FE"/>
    <w:rsid w:val="003E6FF4"/>
    <w:rsid w:val="003E76A0"/>
    <w:rsid w:val="003F2F42"/>
    <w:rsid w:val="003F482B"/>
    <w:rsid w:val="003F56DC"/>
    <w:rsid w:val="003F5A84"/>
    <w:rsid w:val="003F67DD"/>
    <w:rsid w:val="003F68C5"/>
    <w:rsid w:val="00400777"/>
    <w:rsid w:val="004016D9"/>
    <w:rsid w:val="00401F76"/>
    <w:rsid w:val="00402EA5"/>
    <w:rsid w:val="0040427D"/>
    <w:rsid w:val="00405545"/>
    <w:rsid w:val="00405622"/>
    <w:rsid w:val="00405787"/>
    <w:rsid w:val="00406EF2"/>
    <w:rsid w:val="00406F12"/>
    <w:rsid w:val="004129E7"/>
    <w:rsid w:val="00412BBE"/>
    <w:rsid w:val="004155BA"/>
    <w:rsid w:val="00421F43"/>
    <w:rsid w:val="004226A8"/>
    <w:rsid w:val="004227F0"/>
    <w:rsid w:val="00422BF4"/>
    <w:rsid w:val="004232D9"/>
    <w:rsid w:val="004251DC"/>
    <w:rsid w:val="004260EC"/>
    <w:rsid w:val="0042765F"/>
    <w:rsid w:val="004276E1"/>
    <w:rsid w:val="00427DD1"/>
    <w:rsid w:val="00427E83"/>
    <w:rsid w:val="00432006"/>
    <w:rsid w:val="00433CE1"/>
    <w:rsid w:val="0043533A"/>
    <w:rsid w:val="00437EAF"/>
    <w:rsid w:val="004433DA"/>
    <w:rsid w:val="004439C9"/>
    <w:rsid w:val="00444CBE"/>
    <w:rsid w:val="0044522E"/>
    <w:rsid w:val="0044604F"/>
    <w:rsid w:val="00447E89"/>
    <w:rsid w:val="004508A7"/>
    <w:rsid w:val="00450B52"/>
    <w:rsid w:val="00450B9C"/>
    <w:rsid w:val="00451B77"/>
    <w:rsid w:val="0045245D"/>
    <w:rsid w:val="004546F4"/>
    <w:rsid w:val="00455A50"/>
    <w:rsid w:val="004567E3"/>
    <w:rsid w:val="00456AEC"/>
    <w:rsid w:val="00457AF0"/>
    <w:rsid w:val="00457C53"/>
    <w:rsid w:val="00460CBC"/>
    <w:rsid w:val="00461788"/>
    <w:rsid w:val="004633F1"/>
    <w:rsid w:val="0046463C"/>
    <w:rsid w:val="00466A20"/>
    <w:rsid w:val="00467034"/>
    <w:rsid w:val="0047013D"/>
    <w:rsid w:val="00470C00"/>
    <w:rsid w:val="00471124"/>
    <w:rsid w:val="0047140D"/>
    <w:rsid w:val="00472A40"/>
    <w:rsid w:val="00473868"/>
    <w:rsid w:val="00474FB8"/>
    <w:rsid w:val="0047596E"/>
    <w:rsid w:val="00476073"/>
    <w:rsid w:val="004778A8"/>
    <w:rsid w:val="00481ED5"/>
    <w:rsid w:val="004826E9"/>
    <w:rsid w:val="00483156"/>
    <w:rsid w:val="004835BA"/>
    <w:rsid w:val="00483A2A"/>
    <w:rsid w:val="00483B27"/>
    <w:rsid w:val="00484E49"/>
    <w:rsid w:val="00485834"/>
    <w:rsid w:val="0048655D"/>
    <w:rsid w:val="00486F90"/>
    <w:rsid w:val="00487594"/>
    <w:rsid w:val="00491064"/>
    <w:rsid w:val="004934A0"/>
    <w:rsid w:val="00495531"/>
    <w:rsid w:val="004977D0"/>
    <w:rsid w:val="004A180B"/>
    <w:rsid w:val="004A2E44"/>
    <w:rsid w:val="004A2E9E"/>
    <w:rsid w:val="004A4122"/>
    <w:rsid w:val="004A4715"/>
    <w:rsid w:val="004A5861"/>
    <w:rsid w:val="004A6D39"/>
    <w:rsid w:val="004A7131"/>
    <w:rsid w:val="004B13B5"/>
    <w:rsid w:val="004B17DA"/>
    <w:rsid w:val="004B2001"/>
    <w:rsid w:val="004B21F7"/>
    <w:rsid w:val="004B466E"/>
    <w:rsid w:val="004B46BA"/>
    <w:rsid w:val="004B4921"/>
    <w:rsid w:val="004B535C"/>
    <w:rsid w:val="004B62A0"/>
    <w:rsid w:val="004C1740"/>
    <w:rsid w:val="004C1836"/>
    <w:rsid w:val="004C3E76"/>
    <w:rsid w:val="004C5271"/>
    <w:rsid w:val="004C6261"/>
    <w:rsid w:val="004C6A29"/>
    <w:rsid w:val="004C7B57"/>
    <w:rsid w:val="004D0315"/>
    <w:rsid w:val="004D1155"/>
    <w:rsid w:val="004D243C"/>
    <w:rsid w:val="004D3F20"/>
    <w:rsid w:val="004D51A0"/>
    <w:rsid w:val="004E0277"/>
    <w:rsid w:val="004E038A"/>
    <w:rsid w:val="004E09A0"/>
    <w:rsid w:val="004E10BB"/>
    <w:rsid w:val="004E1397"/>
    <w:rsid w:val="004E1686"/>
    <w:rsid w:val="004E2130"/>
    <w:rsid w:val="004E2219"/>
    <w:rsid w:val="004E2275"/>
    <w:rsid w:val="004E2EAF"/>
    <w:rsid w:val="004E3049"/>
    <w:rsid w:val="004E3EA0"/>
    <w:rsid w:val="004E5FC0"/>
    <w:rsid w:val="004E68BB"/>
    <w:rsid w:val="004E7893"/>
    <w:rsid w:val="004E7BE9"/>
    <w:rsid w:val="004F029C"/>
    <w:rsid w:val="004F2B73"/>
    <w:rsid w:val="004F2C1E"/>
    <w:rsid w:val="004F3296"/>
    <w:rsid w:val="004F46E2"/>
    <w:rsid w:val="004F4798"/>
    <w:rsid w:val="004F4D95"/>
    <w:rsid w:val="004F4DEC"/>
    <w:rsid w:val="004F57B6"/>
    <w:rsid w:val="004F7474"/>
    <w:rsid w:val="0050094A"/>
    <w:rsid w:val="00501B63"/>
    <w:rsid w:val="00501CA1"/>
    <w:rsid w:val="00504B0E"/>
    <w:rsid w:val="005057A7"/>
    <w:rsid w:val="00505AFE"/>
    <w:rsid w:val="00505D92"/>
    <w:rsid w:val="005062CD"/>
    <w:rsid w:val="00510E75"/>
    <w:rsid w:val="00511A84"/>
    <w:rsid w:val="00511EEC"/>
    <w:rsid w:val="00512AF6"/>
    <w:rsid w:val="00513225"/>
    <w:rsid w:val="0051747E"/>
    <w:rsid w:val="005224A6"/>
    <w:rsid w:val="00524AD7"/>
    <w:rsid w:val="005257FC"/>
    <w:rsid w:val="00531D9D"/>
    <w:rsid w:val="00534B73"/>
    <w:rsid w:val="0053773A"/>
    <w:rsid w:val="005378CB"/>
    <w:rsid w:val="0054193C"/>
    <w:rsid w:val="00541BA4"/>
    <w:rsid w:val="00542C03"/>
    <w:rsid w:val="00544228"/>
    <w:rsid w:val="0054458C"/>
    <w:rsid w:val="0054548C"/>
    <w:rsid w:val="005468EA"/>
    <w:rsid w:val="00547191"/>
    <w:rsid w:val="005477A7"/>
    <w:rsid w:val="00547A34"/>
    <w:rsid w:val="00552415"/>
    <w:rsid w:val="005556D7"/>
    <w:rsid w:val="00557121"/>
    <w:rsid w:val="005612C9"/>
    <w:rsid w:val="005624DD"/>
    <w:rsid w:val="00562F22"/>
    <w:rsid w:val="005650DD"/>
    <w:rsid w:val="0056774D"/>
    <w:rsid w:val="00571BF9"/>
    <w:rsid w:val="00571E45"/>
    <w:rsid w:val="00572A24"/>
    <w:rsid w:val="00572E47"/>
    <w:rsid w:val="00573D4C"/>
    <w:rsid w:val="005749FE"/>
    <w:rsid w:val="005777C1"/>
    <w:rsid w:val="00581727"/>
    <w:rsid w:val="00582685"/>
    <w:rsid w:val="00583DA1"/>
    <w:rsid w:val="00584C22"/>
    <w:rsid w:val="00587BC2"/>
    <w:rsid w:val="00591090"/>
    <w:rsid w:val="00591287"/>
    <w:rsid w:val="005934B1"/>
    <w:rsid w:val="00593F36"/>
    <w:rsid w:val="00595609"/>
    <w:rsid w:val="00597B0A"/>
    <w:rsid w:val="005A15D8"/>
    <w:rsid w:val="005A20CF"/>
    <w:rsid w:val="005A642C"/>
    <w:rsid w:val="005A6E8B"/>
    <w:rsid w:val="005A70D7"/>
    <w:rsid w:val="005A7D5D"/>
    <w:rsid w:val="005B1976"/>
    <w:rsid w:val="005B1AA5"/>
    <w:rsid w:val="005B27D1"/>
    <w:rsid w:val="005B2F51"/>
    <w:rsid w:val="005B4927"/>
    <w:rsid w:val="005B6359"/>
    <w:rsid w:val="005B688A"/>
    <w:rsid w:val="005B6FCC"/>
    <w:rsid w:val="005B733F"/>
    <w:rsid w:val="005C0261"/>
    <w:rsid w:val="005C20A5"/>
    <w:rsid w:val="005C239A"/>
    <w:rsid w:val="005C35E9"/>
    <w:rsid w:val="005C3F08"/>
    <w:rsid w:val="005C5DC1"/>
    <w:rsid w:val="005C64B8"/>
    <w:rsid w:val="005C64E3"/>
    <w:rsid w:val="005C6D3F"/>
    <w:rsid w:val="005C6E96"/>
    <w:rsid w:val="005C734E"/>
    <w:rsid w:val="005D1F4B"/>
    <w:rsid w:val="005D5071"/>
    <w:rsid w:val="005D5444"/>
    <w:rsid w:val="005D5697"/>
    <w:rsid w:val="005D68C4"/>
    <w:rsid w:val="005D6E7A"/>
    <w:rsid w:val="005D730F"/>
    <w:rsid w:val="005D7A68"/>
    <w:rsid w:val="005E08BF"/>
    <w:rsid w:val="005E0C28"/>
    <w:rsid w:val="005E3585"/>
    <w:rsid w:val="005E5C54"/>
    <w:rsid w:val="005E658A"/>
    <w:rsid w:val="005E7DF9"/>
    <w:rsid w:val="005F1392"/>
    <w:rsid w:val="005F3968"/>
    <w:rsid w:val="005F4A55"/>
    <w:rsid w:val="005F5ADA"/>
    <w:rsid w:val="005F72C2"/>
    <w:rsid w:val="00602124"/>
    <w:rsid w:val="00602A72"/>
    <w:rsid w:val="00603737"/>
    <w:rsid w:val="00603B0E"/>
    <w:rsid w:val="006040A3"/>
    <w:rsid w:val="00604FC0"/>
    <w:rsid w:val="006053EC"/>
    <w:rsid w:val="006060C0"/>
    <w:rsid w:val="00612059"/>
    <w:rsid w:val="0061308C"/>
    <w:rsid w:val="006159C7"/>
    <w:rsid w:val="00616011"/>
    <w:rsid w:val="00616E7F"/>
    <w:rsid w:val="00617517"/>
    <w:rsid w:val="00620ED1"/>
    <w:rsid w:val="006211C5"/>
    <w:rsid w:val="00623BA1"/>
    <w:rsid w:val="00625A76"/>
    <w:rsid w:val="00626883"/>
    <w:rsid w:val="00627DBE"/>
    <w:rsid w:val="0063274E"/>
    <w:rsid w:val="00633F96"/>
    <w:rsid w:val="00635FF3"/>
    <w:rsid w:val="006362D3"/>
    <w:rsid w:val="006363F1"/>
    <w:rsid w:val="00636455"/>
    <w:rsid w:val="00636702"/>
    <w:rsid w:val="0064136A"/>
    <w:rsid w:val="00641546"/>
    <w:rsid w:val="00641BE5"/>
    <w:rsid w:val="006423A3"/>
    <w:rsid w:val="0064393F"/>
    <w:rsid w:val="00644B7F"/>
    <w:rsid w:val="00647899"/>
    <w:rsid w:val="00647A9C"/>
    <w:rsid w:val="00651DD4"/>
    <w:rsid w:val="006520F2"/>
    <w:rsid w:val="006523A4"/>
    <w:rsid w:val="00652574"/>
    <w:rsid w:val="0065496C"/>
    <w:rsid w:val="00654CEB"/>
    <w:rsid w:val="0066190D"/>
    <w:rsid w:val="00666865"/>
    <w:rsid w:val="006701EE"/>
    <w:rsid w:val="00670278"/>
    <w:rsid w:val="0067049A"/>
    <w:rsid w:val="00670E84"/>
    <w:rsid w:val="006711F2"/>
    <w:rsid w:val="00672806"/>
    <w:rsid w:val="00674AB4"/>
    <w:rsid w:val="006803D3"/>
    <w:rsid w:val="00682849"/>
    <w:rsid w:val="00683F3D"/>
    <w:rsid w:val="006871F9"/>
    <w:rsid w:val="006900DB"/>
    <w:rsid w:val="00690268"/>
    <w:rsid w:val="00691296"/>
    <w:rsid w:val="0069176A"/>
    <w:rsid w:val="0069192F"/>
    <w:rsid w:val="0069211B"/>
    <w:rsid w:val="006924C0"/>
    <w:rsid w:val="006953AC"/>
    <w:rsid w:val="00695875"/>
    <w:rsid w:val="006962A8"/>
    <w:rsid w:val="00697635"/>
    <w:rsid w:val="00697F7D"/>
    <w:rsid w:val="006A0A33"/>
    <w:rsid w:val="006A0B59"/>
    <w:rsid w:val="006A16CE"/>
    <w:rsid w:val="006A4E55"/>
    <w:rsid w:val="006A7BB3"/>
    <w:rsid w:val="006B12BF"/>
    <w:rsid w:val="006B2780"/>
    <w:rsid w:val="006B37C5"/>
    <w:rsid w:val="006B3DFA"/>
    <w:rsid w:val="006B4AB0"/>
    <w:rsid w:val="006B67F9"/>
    <w:rsid w:val="006B6EA2"/>
    <w:rsid w:val="006C23AF"/>
    <w:rsid w:val="006C25C7"/>
    <w:rsid w:val="006C309D"/>
    <w:rsid w:val="006C4B73"/>
    <w:rsid w:val="006C664B"/>
    <w:rsid w:val="006C7310"/>
    <w:rsid w:val="006D1D82"/>
    <w:rsid w:val="006D1F46"/>
    <w:rsid w:val="006D25BD"/>
    <w:rsid w:val="006D5D69"/>
    <w:rsid w:val="006D6661"/>
    <w:rsid w:val="006E2308"/>
    <w:rsid w:val="006E40CE"/>
    <w:rsid w:val="006E4121"/>
    <w:rsid w:val="006E64A1"/>
    <w:rsid w:val="006F0C46"/>
    <w:rsid w:val="006F507C"/>
    <w:rsid w:val="006F508C"/>
    <w:rsid w:val="006F7D5E"/>
    <w:rsid w:val="00703E06"/>
    <w:rsid w:val="007044C9"/>
    <w:rsid w:val="0070719F"/>
    <w:rsid w:val="00707F42"/>
    <w:rsid w:val="007100AD"/>
    <w:rsid w:val="00710130"/>
    <w:rsid w:val="007104EA"/>
    <w:rsid w:val="00711652"/>
    <w:rsid w:val="0071180F"/>
    <w:rsid w:val="00713963"/>
    <w:rsid w:val="00714E9E"/>
    <w:rsid w:val="00717D6C"/>
    <w:rsid w:val="00721F09"/>
    <w:rsid w:val="0072202B"/>
    <w:rsid w:val="0072660C"/>
    <w:rsid w:val="0073147E"/>
    <w:rsid w:val="0073221A"/>
    <w:rsid w:val="0073263D"/>
    <w:rsid w:val="00732B98"/>
    <w:rsid w:val="0073387E"/>
    <w:rsid w:val="00734805"/>
    <w:rsid w:val="007353F7"/>
    <w:rsid w:val="007357FA"/>
    <w:rsid w:val="00736748"/>
    <w:rsid w:val="007378D2"/>
    <w:rsid w:val="00741D2C"/>
    <w:rsid w:val="0074341A"/>
    <w:rsid w:val="007436B0"/>
    <w:rsid w:val="00751548"/>
    <w:rsid w:val="00751BF2"/>
    <w:rsid w:val="00751C2C"/>
    <w:rsid w:val="00751D43"/>
    <w:rsid w:val="00752ECC"/>
    <w:rsid w:val="0075305A"/>
    <w:rsid w:val="00753216"/>
    <w:rsid w:val="00754C1C"/>
    <w:rsid w:val="00755528"/>
    <w:rsid w:val="007566A1"/>
    <w:rsid w:val="00757F61"/>
    <w:rsid w:val="00760648"/>
    <w:rsid w:val="00760D23"/>
    <w:rsid w:val="007610EC"/>
    <w:rsid w:val="0076216D"/>
    <w:rsid w:val="007623D7"/>
    <w:rsid w:val="0076267B"/>
    <w:rsid w:val="00765BFA"/>
    <w:rsid w:val="007665FD"/>
    <w:rsid w:val="00766D71"/>
    <w:rsid w:val="0077104D"/>
    <w:rsid w:val="007728BC"/>
    <w:rsid w:val="0077389C"/>
    <w:rsid w:val="00774744"/>
    <w:rsid w:val="00774F17"/>
    <w:rsid w:val="007809CA"/>
    <w:rsid w:val="00781531"/>
    <w:rsid w:val="0078649D"/>
    <w:rsid w:val="00786E5A"/>
    <w:rsid w:val="00787CA1"/>
    <w:rsid w:val="00790990"/>
    <w:rsid w:val="00790B71"/>
    <w:rsid w:val="00790CA6"/>
    <w:rsid w:val="00791A08"/>
    <w:rsid w:val="007927AF"/>
    <w:rsid w:val="00795653"/>
    <w:rsid w:val="007957FA"/>
    <w:rsid w:val="00797191"/>
    <w:rsid w:val="007972BD"/>
    <w:rsid w:val="007973F3"/>
    <w:rsid w:val="007A05E1"/>
    <w:rsid w:val="007A09FF"/>
    <w:rsid w:val="007A104A"/>
    <w:rsid w:val="007A3822"/>
    <w:rsid w:val="007A3B9F"/>
    <w:rsid w:val="007A3C89"/>
    <w:rsid w:val="007A3DD5"/>
    <w:rsid w:val="007A4DFA"/>
    <w:rsid w:val="007A7723"/>
    <w:rsid w:val="007A7E1E"/>
    <w:rsid w:val="007B35AB"/>
    <w:rsid w:val="007B3EF9"/>
    <w:rsid w:val="007B5DEA"/>
    <w:rsid w:val="007B5F93"/>
    <w:rsid w:val="007B662A"/>
    <w:rsid w:val="007B6B4E"/>
    <w:rsid w:val="007B77D4"/>
    <w:rsid w:val="007C1207"/>
    <w:rsid w:val="007C3938"/>
    <w:rsid w:val="007C5ABA"/>
    <w:rsid w:val="007C71F5"/>
    <w:rsid w:val="007D06CD"/>
    <w:rsid w:val="007D0F13"/>
    <w:rsid w:val="007D19A0"/>
    <w:rsid w:val="007D388F"/>
    <w:rsid w:val="007D3A9B"/>
    <w:rsid w:val="007D49BA"/>
    <w:rsid w:val="007D59A8"/>
    <w:rsid w:val="007D5A98"/>
    <w:rsid w:val="007D77A4"/>
    <w:rsid w:val="007D7F64"/>
    <w:rsid w:val="007E02DC"/>
    <w:rsid w:val="007E1079"/>
    <w:rsid w:val="007E10B1"/>
    <w:rsid w:val="007E2529"/>
    <w:rsid w:val="007E2D8B"/>
    <w:rsid w:val="007E41B3"/>
    <w:rsid w:val="007E42EA"/>
    <w:rsid w:val="007E565F"/>
    <w:rsid w:val="007E6E99"/>
    <w:rsid w:val="007F1800"/>
    <w:rsid w:val="007F2007"/>
    <w:rsid w:val="007F2540"/>
    <w:rsid w:val="007F30BE"/>
    <w:rsid w:val="007F4FB0"/>
    <w:rsid w:val="007F5508"/>
    <w:rsid w:val="007F671F"/>
    <w:rsid w:val="007F781E"/>
    <w:rsid w:val="00800D15"/>
    <w:rsid w:val="0080167B"/>
    <w:rsid w:val="00801AA5"/>
    <w:rsid w:val="0080240C"/>
    <w:rsid w:val="00807227"/>
    <w:rsid w:val="008104D8"/>
    <w:rsid w:val="00811D4D"/>
    <w:rsid w:val="00812E21"/>
    <w:rsid w:val="008141BC"/>
    <w:rsid w:val="00815B89"/>
    <w:rsid w:val="00817924"/>
    <w:rsid w:val="0082273B"/>
    <w:rsid w:val="00823382"/>
    <w:rsid w:val="00823633"/>
    <w:rsid w:val="0082424B"/>
    <w:rsid w:val="00824608"/>
    <w:rsid w:val="00825EAF"/>
    <w:rsid w:val="00826A23"/>
    <w:rsid w:val="00827641"/>
    <w:rsid w:val="008278C4"/>
    <w:rsid w:val="0083086D"/>
    <w:rsid w:val="0083128E"/>
    <w:rsid w:val="008322DD"/>
    <w:rsid w:val="008352E5"/>
    <w:rsid w:val="008354B0"/>
    <w:rsid w:val="00835A23"/>
    <w:rsid w:val="00837146"/>
    <w:rsid w:val="008400F9"/>
    <w:rsid w:val="0084045C"/>
    <w:rsid w:val="008420D3"/>
    <w:rsid w:val="00842630"/>
    <w:rsid w:val="00842C34"/>
    <w:rsid w:val="00843AF0"/>
    <w:rsid w:val="008508E2"/>
    <w:rsid w:val="00850F27"/>
    <w:rsid w:val="00851914"/>
    <w:rsid w:val="0085192E"/>
    <w:rsid w:val="00851CBC"/>
    <w:rsid w:val="008538D9"/>
    <w:rsid w:val="00855E3D"/>
    <w:rsid w:val="00856D99"/>
    <w:rsid w:val="00857F8F"/>
    <w:rsid w:val="00860B04"/>
    <w:rsid w:val="00860BEB"/>
    <w:rsid w:val="00861A03"/>
    <w:rsid w:val="00861A55"/>
    <w:rsid w:val="008622A9"/>
    <w:rsid w:val="00863E9B"/>
    <w:rsid w:val="0086405B"/>
    <w:rsid w:val="00866591"/>
    <w:rsid w:val="00867F94"/>
    <w:rsid w:val="00870D57"/>
    <w:rsid w:val="00871C6B"/>
    <w:rsid w:val="008743D9"/>
    <w:rsid w:val="00874E0C"/>
    <w:rsid w:val="00875139"/>
    <w:rsid w:val="008775A9"/>
    <w:rsid w:val="00880538"/>
    <w:rsid w:val="00886395"/>
    <w:rsid w:val="00890DCB"/>
    <w:rsid w:val="008935F6"/>
    <w:rsid w:val="00896228"/>
    <w:rsid w:val="00897B64"/>
    <w:rsid w:val="008A0F06"/>
    <w:rsid w:val="008A2E13"/>
    <w:rsid w:val="008A41F8"/>
    <w:rsid w:val="008A7473"/>
    <w:rsid w:val="008B2425"/>
    <w:rsid w:val="008B2914"/>
    <w:rsid w:val="008B2986"/>
    <w:rsid w:val="008B61D3"/>
    <w:rsid w:val="008B7596"/>
    <w:rsid w:val="008C0AEF"/>
    <w:rsid w:val="008C184E"/>
    <w:rsid w:val="008C23C5"/>
    <w:rsid w:val="008C41A4"/>
    <w:rsid w:val="008C41FB"/>
    <w:rsid w:val="008C5CD9"/>
    <w:rsid w:val="008C694F"/>
    <w:rsid w:val="008C6A37"/>
    <w:rsid w:val="008C79D8"/>
    <w:rsid w:val="008D3F61"/>
    <w:rsid w:val="008D4042"/>
    <w:rsid w:val="008D41FC"/>
    <w:rsid w:val="008D6B8C"/>
    <w:rsid w:val="008D6D34"/>
    <w:rsid w:val="008D7B77"/>
    <w:rsid w:val="008E08D4"/>
    <w:rsid w:val="008E1920"/>
    <w:rsid w:val="008E19FC"/>
    <w:rsid w:val="008E1A5F"/>
    <w:rsid w:val="008E3353"/>
    <w:rsid w:val="008E4564"/>
    <w:rsid w:val="008E5797"/>
    <w:rsid w:val="008F3ED0"/>
    <w:rsid w:val="008F4888"/>
    <w:rsid w:val="008F6540"/>
    <w:rsid w:val="0090315F"/>
    <w:rsid w:val="00903BFC"/>
    <w:rsid w:val="00903CD7"/>
    <w:rsid w:val="00903E35"/>
    <w:rsid w:val="0090405F"/>
    <w:rsid w:val="00904419"/>
    <w:rsid w:val="0090580D"/>
    <w:rsid w:val="00906A57"/>
    <w:rsid w:val="00906E2A"/>
    <w:rsid w:val="00910207"/>
    <w:rsid w:val="00910BE8"/>
    <w:rsid w:val="009112AD"/>
    <w:rsid w:val="00911CC9"/>
    <w:rsid w:val="00912853"/>
    <w:rsid w:val="00914C98"/>
    <w:rsid w:val="00915E5B"/>
    <w:rsid w:val="00917BC9"/>
    <w:rsid w:val="009203BB"/>
    <w:rsid w:val="00921652"/>
    <w:rsid w:val="00921656"/>
    <w:rsid w:val="0092209D"/>
    <w:rsid w:val="00922DD1"/>
    <w:rsid w:val="00923AD2"/>
    <w:rsid w:val="00926DE9"/>
    <w:rsid w:val="009277B1"/>
    <w:rsid w:val="00931040"/>
    <w:rsid w:val="009332D2"/>
    <w:rsid w:val="009347AA"/>
    <w:rsid w:val="00935D66"/>
    <w:rsid w:val="00937313"/>
    <w:rsid w:val="00937FA7"/>
    <w:rsid w:val="00940F50"/>
    <w:rsid w:val="00941596"/>
    <w:rsid w:val="009417D6"/>
    <w:rsid w:val="0094365F"/>
    <w:rsid w:val="00943720"/>
    <w:rsid w:val="009463AA"/>
    <w:rsid w:val="00950685"/>
    <w:rsid w:val="0095168F"/>
    <w:rsid w:val="00952C7B"/>
    <w:rsid w:val="009533D3"/>
    <w:rsid w:val="00954A22"/>
    <w:rsid w:val="00954BEB"/>
    <w:rsid w:val="00954DBB"/>
    <w:rsid w:val="00955E1D"/>
    <w:rsid w:val="00960CFC"/>
    <w:rsid w:val="00961ACE"/>
    <w:rsid w:val="00963FEE"/>
    <w:rsid w:val="00964CFA"/>
    <w:rsid w:val="00970DC8"/>
    <w:rsid w:val="00972EC3"/>
    <w:rsid w:val="00975826"/>
    <w:rsid w:val="0097602F"/>
    <w:rsid w:val="00977E91"/>
    <w:rsid w:val="00980B5A"/>
    <w:rsid w:val="0098131E"/>
    <w:rsid w:val="00981571"/>
    <w:rsid w:val="0098158F"/>
    <w:rsid w:val="00981D07"/>
    <w:rsid w:val="00982711"/>
    <w:rsid w:val="00982EF4"/>
    <w:rsid w:val="0098422E"/>
    <w:rsid w:val="0098457F"/>
    <w:rsid w:val="009856A3"/>
    <w:rsid w:val="00985CA4"/>
    <w:rsid w:val="009910C6"/>
    <w:rsid w:val="00991A4B"/>
    <w:rsid w:val="00993C5C"/>
    <w:rsid w:val="00997843"/>
    <w:rsid w:val="009A008E"/>
    <w:rsid w:val="009A3A37"/>
    <w:rsid w:val="009A45CB"/>
    <w:rsid w:val="009A5B5D"/>
    <w:rsid w:val="009A5D73"/>
    <w:rsid w:val="009A6B49"/>
    <w:rsid w:val="009B0451"/>
    <w:rsid w:val="009B0A54"/>
    <w:rsid w:val="009B243B"/>
    <w:rsid w:val="009B285E"/>
    <w:rsid w:val="009B401D"/>
    <w:rsid w:val="009B4EC5"/>
    <w:rsid w:val="009B5436"/>
    <w:rsid w:val="009B654F"/>
    <w:rsid w:val="009B67FC"/>
    <w:rsid w:val="009B7D7E"/>
    <w:rsid w:val="009C2610"/>
    <w:rsid w:val="009C3B45"/>
    <w:rsid w:val="009C50BD"/>
    <w:rsid w:val="009C69A1"/>
    <w:rsid w:val="009D02B5"/>
    <w:rsid w:val="009D0670"/>
    <w:rsid w:val="009D092E"/>
    <w:rsid w:val="009D579A"/>
    <w:rsid w:val="009D5D67"/>
    <w:rsid w:val="009D7A36"/>
    <w:rsid w:val="009E0772"/>
    <w:rsid w:val="009E08EE"/>
    <w:rsid w:val="009E2E98"/>
    <w:rsid w:val="009E4DE0"/>
    <w:rsid w:val="009E502C"/>
    <w:rsid w:val="009E58EB"/>
    <w:rsid w:val="009E5CE0"/>
    <w:rsid w:val="009E7422"/>
    <w:rsid w:val="009E7843"/>
    <w:rsid w:val="009E7B2F"/>
    <w:rsid w:val="009F1B17"/>
    <w:rsid w:val="009F1ED5"/>
    <w:rsid w:val="009F2ACD"/>
    <w:rsid w:val="009F3105"/>
    <w:rsid w:val="009F36F5"/>
    <w:rsid w:val="009F3EC4"/>
    <w:rsid w:val="009F4ACB"/>
    <w:rsid w:val="009F77E2"/>
    <w:rsid w:val="009F7861"/>
    <w:rsid w:val="00A002DB"/>
    <w:rsid w:val="00A00E6C"/>
    <w:rsid w:val="00A017C4"/>
    <w:rsid w:val="00A028BA"/>
    <w:rsid w:val="00A06C1D"/>
    <w:rsid w:val="00A10344"/>
    <w:rsid w:val="00A106DB"/>
    <w:rsid w:val="00A115FC"/>
    <w:rsid w:val="00A121AC"/>
    <w:rsid w:val="00A12D77"/>
    <w:rsid w:val="00A169E1"/>
    <w:rsid w:val="00A216D4"/>
    <w:rsid w:val="00A21A09"/>
    <w:rsid w:val="00A21B0A"/>
    <w:rsid w:val="00A229FD"/>
    <w:rsid w:val="00A2444A"/>
    <w:rsid w:val="00A24737"/>
    <w:rsid w:val="00A24F60"/>
    <w:rsid w:val="00A26B5D"/>
    <w:rsid w:val="00A30992"/>
    <w:rsid w:val="00A3123C"/>
    <w:rsid w:val="00A31681"/>
    <w:rsid w:val="00A33237"/>
    <w:rsid w:val="00A35D55"/>
    <w:rsid w:val="00A36204"/>
    <w:rsid w:val="00A36708"/>
    <w:rsid w:val="00A36B49"/>
    <w:rsid w:val="00A42E5D"/>
    <w:rsid w:val="00A45BC7"/>
    <w:rsid w:val="00A45EFC"/>
    <w:rsid w:val="00A5090E"/>
    <w:rsid w:val="00A52926"/>
    <w:rsid w:val="00A52E48"/>
    <w:rsid w:val="00A530D0"/>
    <w:rsid w:val="00A53D54"/>
    <w:rsid w:val="00A54324"/>
    <w:rsid w:val="00A61303"/>
    <w:rsid w:val="00A625A6"/>
    <w:rsid w:val="00A62A3B"/>
    <w:rsid w:val="00A62B89"/>
    <w:rsid w:val="00A630FF"/>
    <w:rsid w:val="00A644F5"/>
    <w:rsid w:val="00A6762F"/>
    <w:rsid w:val="00A7108D"/>
    <w:rsid w:val="00A7121A"/>
    <w:rsid w:val="00A71430"/>
    <w:rsid w:val="00A71E71"/>
    <w:rsid w:val="00A72C67"/>
    <w:rsid w:val="00A72E27"/>
    <w:rsid w:val="00A758CA"/>
    <w:rsid w:val="00A75FE7"/>
    <w:rsid w:val="00A77D08"/>
    <w:rsid w:val="00A826E2"/>
    <w:rsid w:val="00A82A53"/>
    <w:rsid w:val="00A9001F"/>
    <w:rsid w:val="00A910F2"/>
    <w:rsid w:val="00A91DEB"/>
    <w:rsid w:val="00A9288E"/>
    <w:rsid w:val="00A94DD9"/>
    <w:rsid w:val="00A96BA5"/>
    <w:rsid w:val="00A9765C"/>
    <w:rsid w:val="00AA0D5F"/>
    <w:rsid w:val="00AA0E10"/>
    <w:rsid w:val="00AA1D9F"/>
    <w:rsid w:val="00AA1DDE"/>
    <w:rsid w:val="00AA1E41"/>
    <w:rsid w:val="00AA1F21"/>
    <w:rsid w:val="00AA2633"/>
    <w:rsid w:val="00AA2A36"/>
    <w:rsid w:val="00AA3F07"/>
    <w:rsid w:val="00AA4F68"/>
    <w:rsid w:val="00AA546A"/>
    <w:rsid w:val="00AA5BDE"/>
    <w:rsid w:val="00AB0576"/>
    <w:rsid w:val="00AB1460"/>
    <w:rsid w:val="00AB1E4A"/>
    <w:rsid w:val="00AB225F"/>
    <w:rsid w:val="00AB3E9E"/>
    <w:rsid w:val="00AB421C"/>
    <w:rsid w:val="00AB4225"/>
    <w:rsid w:val="00AB57AD"/>
    <w:rsid w:val="00AB610E"/>
    <w:rsid w:val="00AB70A2"/>
    <w:rsid w:val="00AB7109"/>
    <w:rsid w:val="00AC2512"/>
    <w:rsid w:val="00AC2FB7"/>
    <w:rsid w:val="00AC57F4"/>
    <w:rsid w:val="00AD0188"/>
    <w:rsid w:val="00AD07F0"/>
    <w:rsid w:val="00AD0BDE"/>
    <w:rsid w:val="00AD0F10"/>
    <w:rsid w:val="00AD1C14"/>
    <w:rsid w:val="00AD1D5D"/>
    <w:rsid w:val="00AD2E3E"/>
    <w:rsid w:val="00AD5A43"/>
    <w:rsid w:val="00AD6415"/>
    <w:rsid w:val="00AD66F0"/>
    <w:rsid w:val="00AD6BF6"/>
    <w:rsid w:val="00AE03C6"/>
    <w:rsid w:val="00AE139B"/>
    <w:rsid w:val="00AE24E7"/>
    <w:rsid w:val="00AE39FF"/>
    <w:rsid w:val="00AE498A"/>
    <w:rsid w:val="00AE4B1C"/>
    <w:rsid w:val="00AE6703"/>
    <w:rsid w:val="00AF27B1"/>
    <w:rsid w:val="00AF34DA"/>
    <w:rsid w:val="00AF5077"/>
    <w:rsid w:val="00AF6D3D"/>
    <w:rsid w:val="00B00430"/>
    <w:rsid w:val="00B00963"/>
    <w:rsid w:val="00B02428"/>
    <w:rsid w:val="00B02E38"/>
    <w:rsid w:val="00B03306"/>
    <w:rsid w:val="00B05AC8"/>
    <w:rsid w:val="00B07F98"/>
    <w:rsid w:val="00B103D0"/>
    <w:rsid w:val="00B11192"/>
    <w:rsid w:val="00B12946"/>
    <w:rsid w:val="00B1303C"/>
    <w:rsid w:val="00B1354F"/>
    <w:rsid w:val="00B14436"/>
    <w:rsid w:val="00B14E13"/>
    <w:rsid w:val="00B157A3"/>
    <w:rsid w:val="00B17360"/>
    <w:rsid w:val="00B173DB"/>
    <w:rsid w:val="00B20A19"/>
    <w:rsid w:val="00B21CB7"/>
    <w:rsid w:val="00B224A9"/>
    <w:rsid w:val="00B2305B"/>
    <w:rsid w:val="00B242F1"/>
    <w:rsid w:val="00B2443A"/>
    <w:rsid w:val="00B25FEB"/>
    <w:rsid w:val="00B2623E"/>
    <w:rsid w:val="00B27AB4"/>
    <w:rsid w:val="00B3143A"/>
    <w:rsid w:val="00B33590"/>
    <w:rsid w:val="00B35C7A"/>
    <w:rsid w:val="00B368CB"/>
    <w:rsid w:val="00B37750"/>
    <w:rsid w:val="00B37F07"/>
    <w:rsid w:val="00B42867"/>
    <w:rsid w:val="00B4491F"/>
    <w:rsid w:val="00B5107B"/>
    <w:rsid w:val="00B5172B"/>
    <w:rsid w:val="00B52386"/>
    <w:rsid w:val="00B528CD"/>
    <w:rsid w:val="00B52D70"/>
    <w:rsid w:val="00B53620"/>
    <w:rsid w:val="00B5459C"/>
    <w:rsid w:val="00B546AC"/>
    <w:rsid w:val="00B54C08"/>
    <w:rsid w:val="00B56504"/>
    <w:rsid w:val="00B56A13"/>
    <w:rsid w:val="00B60C5D"/>
    <w:rsid w:val="00B62261"/>
    <w:rsid w:val="00B626E9"/>
    <w:rsid w:val="00B63BE5"/>
    <w:rsid w:val="00B6671F"/>
    <w:rsid w:val="00B70DF2"/>
    <w:rsid w:val="00B74D00"/>
    <w:rsid w:val="00B750D7"/>
    <w:rsid w:val="00B75F8F"/>
    <w:rsid w:val="00B76584"/>
    <w:rsid w:val="00B77B0E"/>
    <w:rsid w:val="00B77C4A"/>
    <w:rsid w:val="00B817FA"/>
    <w:rsid w:val="00B82E19"/>
    <w:rsid w:val="00B832C6"/>
    <w:rsid w:val="00B84BB2"/>
    <w:rsid w:val="00B856EE"/>
    <w:rsid w:val="00B867E4"/>
    <w:rsid w:val="00B871C3"/>
    <w:rsid w:val="00B877FF"/>
    <w:rsid w:val="00B90115"/>
    <w:rsid w:val="00B918E6"/>
    <w:rsid w:val="00B91C66"/>
    <w:rsid w:val="00B92955"/>
    <w:rsid w:val="00B93CD7"/>
    <w:rsid w:val="00B95498"/>
    <w:rsid w:val="00B95510"/>
    <w:rsid w:val="00B975F1"/>
    <w:rsid w:val="00B97681"/>
    <w:rsid w:val="00BA0DDA"/>
    <w:rsid w:val="00BA30FD"/>
    <w:rsid w:val="00BA385B"/>
    <w:rsid w:val="00BA3CE8"/>
    <w:rsid w:val="00BA546E"/>
    <w:rsid w:val="00BA5A9E"/>
    <w:rsid w:val="00BA6825"/>
    <w:rsid w:val="00BA78D9"/>
    <w:rsid w:val="00BA7DB7"/>
    <w:rsid w:val="00BB048C"/>
    <w:rsid w:val="00BB1420"/>
    <w:rsid w:val="00BB22E3"/>
    <w:rsid w:val="00BB5472"/>
    <w:rsid w:val="00BB6109"/>
    <w:rsid w:val="00BB692D"/>
    <w:rsid w:val="00BB69F9"/>
    <w:rsid w:val="00BB6AAC"/>
    <w:rsid w:val="00BB6B87"/>
    <w:rsid w:val="00BC0AA1"/>
    <w:rsid w:val="00BC1934"/>
    <w:rsid w:val="00BC2258"/>
    <w:rsid w:val="00BC4257"/>
    <w:rsid w:val="00BC49E7"/>
    <w:rsid w:val="00BC7498"/>
    <w:rsid w:val="00BC7FCC"/>
    <w:rsid w:val="00BD1CF3"/>
    <w:rsid w:val="00BD22B3"/>
    <w:rsid w:val="00BD361C"/>
    <w:rsid w:val="00BD4A0A"/>
    <w:rsid w:val="00BD53A6"/>
    <w:rsid w:val="00BD59CF"/>
    <w:rsid w:val="00BD6547"/>
    <w:rsid w:val="00BD6B85"/>
    <w:rsid w:val="00BD7467"/>
    <w:rsid w:val="00BE3198"/>
    <w:rsid w:val="00BE4EC3"/>
    <w:rsid w:val="00BE4F66"/>
    <w:rsid w:val="00BE56A4"/>
    <w:rsid w:val="00BE6325"/>
    <w:rsid w:val="00BE6500"/>
    <w:rsid w:val="00BE7A93"/>
    <w:rsid w:val="00BF0DED"/>
    <w:rsid w:val="00BF4557"/>
    <w:rsid w:val="00BF46FD"/>
    <w:rsid w:val="00BF61B3"/>
    <w:rsid w:val="00BF61D0"/>
    <w:rsid w:val="00BF6A9B"/>
    <w:rsid w:val="00BF6D49"/>
    <w:rsid w:val="00BF7444"/>
    <w:rsid w:val="00BF791B"/>
    <w:rsid w:val="00BF79BC"/>
    <w:rsid w:val="00C01663"/>
    <w:rsid w:val="00C034C8"/>
    <w:rsid w:val="00C12B33"/>
    <w:rsid w:val="00C12B73"/>
    <w:rsid w:val="00C13FBF"/>
    <w:rsid w:val="00C14893"/>
    <w:rsid w:val="00C14CB2"/>
    <w:rsid w:val="00C16EC9"/>
    <w:rsid w:val="00C20220"/>
    <w:rsid w:val="00C21ABA"/>
    <w:rsid w:val="00C263AE"/>
    <w:rsid w:val="00C26597"/>
    <w:rsid w:val="00C272C9"/>
    <w:rsid w:val="00C27423"/>
    <w:rsid w:val="00C274FD"/>
    <w:rsid w:val="00C320F6"/>
    <w:rsid w:val="00C32CFD"/>
    <w:rsid w:val="00C33F06"/>
    <w:rsid w:val="00C35981"/>
    <w:rsid w:val="00C36BE5"/>
    <w:rsid w:val="00C37A89"/>
    <w:rsid w:val="00C40665"/>
    <w:rsid w:val="00C41F7D"/>
    <w:rsid w:val="00C42A33"/>
    <w:rsid w:val="00C439B4"/>
    <w:rsid w:val="00C443BD"/>
    <w:rsid w:val="00C44491"/>
    <w:rsid w:val="00C46054"/>
    <w:rsid w:val="00C46AC9"/>
    <w:rsid w:val="00C5085E"/>
    <w:rsid w:val="00C5191B"/>
    <w:rsid w:val="00C521EB"/>
    <w:rsid w:val="00C525F4"/>
    <w:rsid w:val="00C52DFC"/>
    <w:rsid w:val="00C54047"/>
    <w:rsid w:val="00C55748"/>
    <w:rsid w:val="00C5728C"/>
    <w:rsid w:val="00C5740D"/>
    <w:rsid w:val="00C576D0"/>
    <w:rsid w:val="00C6190D"/>
    <w:rsid w:val="00C65343"/>
    <w:rsid w:val="00C65930"/>
    <w:rsid w:val="00C659D3"/>
    <w:rsid w:val="00C70148"/>
    <w:rsid w:val="00C7060D"/>
    <w:rsid w:val="00C71C96"/>
    <w:rsid w:val="00C74150"/>
    <w:rsid w:val="00C748BE"/>
    <w:rsid w:val="00C74E7D"/>
    <w:rsid w:val="00C77E06"/>
    <w:rsid w:val="00C8109A"/>
    <w:rsid w:val="00C820CB"/>
    <w:rsid w:val="00C8255D"/>
    <w:rsid w:val="00C82A04"/>
    <w:rsid w:val="00C83808"/>
    <w:rsid w:val="00C83FED"/>
    <w:rsid w:val="00C84C60"/>
    <w:rsid w:val="00C85377"/>
    <w:rsid w:val="00C861DB"/>
    <w:rsid w:val="00C90E97"/>
    <w:rsid w:val="00C91FA5"/>
    <w:rsid w:val="00C93799"/>
    <w:rsid w:val="00C95CD1"/>
    <w:rsid w:val="00C960A2"/>
    <w:rsid w:val="00C96A66"/>
    <w:rsid w:val="00C97E72"/>
    <w:rsid w:val="00CA323D"/>
    <w:rsid w:val="00CA34A0"/>
    <w:rsid w:val="00CA384B"/>
    <w:rsid w:val="00CA4E23"/>
    <w:rsid w:val="00CA58CA"/>
    <w:rsid w:val="00CA5AB1"/>
    <w:rsid w:val="00CA6482"/>
    <w:rsid w:val="00CA6FBD"/>
    <w:rsid w:val="00CB1590"/>
    <w:rsid w:val="00CB2C49"/>
    <w:rsid w:val="00CB2F4F"/>
    <w:rsid w:val="00CB4D3C"/>
    <w:rsid w:val="00CB4E1C"/>
    <w:rsid w:val="00CB4EB3"/>
    <w:rsid w:val="00CB5CE1"/>
    <w:rsid w:val="00CB63AE"/>
    <w:rsid w:val="00CB6490"/>
    <w:rsid w:val="00CB663B"/>
    <w:rsid w:val="00CB7DFE"/>
    <w:rsid w:val="00CC1218"/>
    <w:rsid w:val="00CC1B0F"/>
    <w:rsid w:val="00CC1F54"/>
    <w:rsid w:val="00CC6205"/>
    <w:rsid w:val="00CC7B81"/>
    <w:rsid w:val="00CD4460"/>
    <w:rsid w:val="00CE0946"/>
    <w:rsid w:val="00CE22AD"/>
    <w:rsid w:val="00CE3813"/>
    <w:rsid w:val="00CE7AA9"/>
    <w:rsid w:val="00CF0CBF"/>
    <w:rsid w:val="00CF27B2"/>
    <w:rsid w:val="00CF33FB"/>
    <w:rsid w:val="00CF36B0"/>
    <w:rsid w:val="00CF52EC"/>
    <w:rsid w:val="00CF53A6"/>
    <w:rsid w:val="00CF56A5"/>
    <w:rsid w:val="00D006EA"/>
    <w:rsid w:val="00D0089D"/>
    <w:rsid w:val="00D01139"/>
    <w:rsid w:val="00D015B0"/>
    <w:rsid w:val="00D019D5"/>
    <w:rsid w:val="00D0372E"/>
    <w:rsid w:val="00D03DC8"/>
    <w:rsid w:val="00D1314C"/>
    <w:rsid w:val="00D142D6"/>
    <w:rsid w:val="00D14CED"/>
    <w:rsid w:val="00D15B6B"/>
    <w:rsid w:val="00D1770E"/>
    <w:rsid w:val="00D21FF6"/>
    <w:rsid w:val="00D22AB5"/>
    <w:rsid w:val="00D235A1"/>
    <w:rsid w:val="00D2380D"/>
    <w:rsid w:val="00D26668"/>
    <w:rsid w:val="00D27271"/>
    <w:rsid w:val="00D3039E"/>
    <w:rsid w:val="00D338BE"/>
    <w:rsid w:val="00D3564E"/>
    <w:rsid w:val="00D35C59"/>
    <w:rsid w:val="00D35DD6"/>
    <w:rsid w:val="00D367C3"/>
    <w:rsid w:val="00D36F79"/>
    <w:rsid w:val="00D37295"/>
    <w:rsid w:val="00D41102"/>
    <w:rsid w:val="00D41E72"/>
    <w:rsid w:val="00D45B7C"/>
    <w:rsid w:val="00D4786C"/>
    <w:rsid w:val="00D50009"/>
    <w:rsid w:val="00D5001A"/>
    <w:rsid w:val="00D500D3"/>
    <w:rsid w:val="00D519AA"/>
    <w:rsid w:val="00D525B3"/>
    <w:rsid w:val="00D52839"/>
    <w:rsid w:val="00D565E3"/>
    <w:rsid w:val="00D600EE"/>
    <w:rsid w:val="00D604A4"/>
    <w:rsid w:val="00D61F14"/>
    <w:rsid w:val="00D62706"/>
    <w:rsid w:val="00D63C21"/>
    <w:rsid w:val="00D67613"/>
    <w:rsid w:val="00D706F6"/>
    <w:rsid w:val="00D717CF"/>
    <w:rsid w:val="00D72739"/>
    <w:rsid w:val="00D72AEE"/>
    <w:rsid w:val="00D73EF5"/>
    <w:rsid w:val="00D751DD"/>
    <w:rsid w:val="00D75D7B"/>
    <w:rsid w:val="00D77899"/>
    <w:rsid w:val="00D806F2"/>
    <w:rsid w:val="00D82616"/>
    <w:rsid w:val="00D828D0"/>
    <w:rsid w:val="00D83884"/>
    <w:rsid w:val="00D843F7"/>
    <w:rsid w:val="00D846B0"/>
    <w:rsid w:val="00D8526D"/>
    <w:rsid w:val="00D947CD"/>
    <w:rsid w:val="00D96744"/>
    <w:rsid w:val="00DA121F"/>
    <w:rsid w:val="00DA364E"/>
    <w:rsid w:val="00DA669C"/>
    <w:rsid w:val="00DA73B9"/>
    <w:rsid w:val="00DA746D"/>
    <w:rsid w:val="00DB05C1"/>
    <w:rsid w:val="00DB1C49"/>
    <w:rsid w:val="00DB1CBD"/>
    <w:rsid w:val="00DB2AC4"/>
    <w:rsid w:val="00DB405E"/>
    <w:rsid w:val="00DB4503"/>
    <w:rsid w:val="00DB4786"/>
    <w:rsid w:val="00DB4BA4"/>
    <w:rsid w:val="00DB6420"/>
    <w:rsid w:val="00DC59EC"/>
    <w:rsid w:val="00DC6326"/>
    <w:rsid w:val="00DC7CEE"/>
    <w:rsid w:val="00DD03C2"/>
    <w:rsid w:val="00DD0E06"/>
    <w:rsid w:val="00DD307D"/>
    <w:rsid w:val="00DD3BE3"/>
    <w:rsid w:val="00DD4100"/>
    <w:rsid w:val="00DD49C6"/>
    <w:rsid w:val="00DD4B6F"/>
    <w:rsid w:val="00DD5A9B"/>
    <w:rsid w:val="00DE0124"/>
    <w:rsid w:val="00DE1056"/>
    <w:rsid w:val="00DE22FA"/>
    <w:rsid w:val="00DE2E6B"/>
    <w:rsid w:val="00DE46B0"/>
    <w:rsid w:val="00DE5F7B"/>
    <w:rsid w:val="00DE6056"/>
    <w:rsid w:val="00DF073D"/>
    <w:rsid w:val="00DF0B98"/>
    <w:rsid w:val="00DF20B7"/>
    <w:rsid w:val="00DF230B"/>
    <w:rsid w:val="00DF3EA7"/>
    <w:rsid w:val="00DF5016"/>
    <w:rsid w:val="00DF5816"/>
    <w:rsid w:val="00DF6660"/>
    <w:rsid w:val="00DF6DD4"/>
    <w:rsid w:val="00DF7BD5"/>
    <w:rsid w:val="00E004C9"/>
    <w:rsid w:val="00E00EEA"/>
    <w:rsid w:val="00E01E3E"/>
    <w:rsid w:val="00E02B42"/>
    <w:rsid w:val="00E043EA"/>
    <w:rsid w:val="00E050A9"/>
    <w:rsid w:val="00E05447"/>
    <w:rsid w:val="00E059B2"/>
    <w:rsid w:val="00E068ED"/>
    <w:rsid w:val="00E07407"/>
    <w:rsid w:val="00E0789F"/>
    <w:rsid w:val="00E078CE"/>
    <w:rsid w:val="00E07C30"/>
    <w:rsid w:val="00E12D1F"/>
    <w:rsid w:val="00E1304D"/>
    <w:rsid w:val="00E14190"/>
    <w:rsid w:val="00E14AED"/>
    <w:rsid w:val="00E15BEE"/>
    <w:rsid w:val="00E16630"/>
    <w:rsid w:val="00E1772D"/>
    <w:rsid w:val="00E17EB1"/>
    <w:rsid w:val="00E202F3"/>
    <w:rsid w:val="00E2038B"/>
    <w:rsid w:val="00E20B35"/>
    <w:rsid w:val="00E2119F"/>
    <w:rsid w:val="00E24602"/>
    <w:rsid w:val="00E24B7A"/>
    <w:rsid w:val="00E25FD3"/>
    <w:rsid w:val="00E26CEB"/>
    <w:rsid w:val="00E26F16"/>
    <w:rsid w:val="00E27C64"/>
    <w:rsid w:val="00E27CE1"/>
    <w:rsid w:val="00E31AA6"/>
    <w:rsid w:val="00E31BE5"/>
    <w:rsid w:val="00E31D3E"/>
    <w:rsid w:val="00E33A77"/>
    <w:rsid w:val="00E33CBA"/>
    <w:rsid w:val="00E34144"/>
    <w:rsid w:val="00E35470"/>
    <w:rsid w:val="00E35521"/>
    <w:rsid w:val="00E3730C"/>
    <w:rsid w:val="00E405B8"/>
    <w:rsid w:val="00E42A35"/>
    <w:rsid w:val="00E455CE"/>
    <w:rsid w:val="00E4684A"/>
    <w:rsid w:val="00E50085"/>
    <w:rsid w:val="00E505DE"/>
    <w:rsid w:val="00E507C4"/>
    <w:rsid w:val="00E50E9F"/>
    <w:rsid w:val="00E527A7"/>
    <w:rsid w:val="00E55379"/>
    <w:rsid w:val="00E55637"/>
    <w:rsid w:val="00E56F43"/>
    <w:rsid w:val="00E57A19"/>
    <w:rsid w:val="00E603DD"/>
    <w:rsid w:val="00E60462"/>
    <w:rsid w:val="00E62BA0"/>
    <w:rsid w:val="00E62BCF"/>
    <w:rsid w:val="00E632C4"/>
    <w:rsid w:val="00E64B07"/>
    <w:rsid w:val="00E66AC1"/>
    <w:rsid w:val="00E66D7A"/>
    <w:rsid w:val="00E66DA0"/>
    <w:rsid w:val="00E70F7A"/>
    <w:rsid w:val="00E713B4"/>
    <w:rsid w:val="00E716FD"/>
    <w:rsid w:val="00E718CB"/>
    <w:rsid w:val="00E73441"/>
    <w:rsid w:val="00E73B03"/>
    <w:rsid w:val="00E7446A"/>
    <w:rsid w:val="00E75646"/>
    <w:rsid w:val="00E75661"/>
    <w:rsid w:val="00E75FCF"/>
    <w:rsid w:val="00E760E3"/>
    <w:rsid w:val="00E76A43"/>
    <w:rsid w:val="00E8015F"/>
    <w:rsid w:val="00E80C94"/>
    <w:rsid w:val="00E82021"/>
    <w:rsid w:val="00E83644"/>
    <w:rsid w:val="00E83CA0"/>
    <w:rsid w:val="00E86603"/>
    <w:rsid w:val="00E90DE6"/>
    <w:rsid w:val="00E91A3A"/>
    <w:rsid w:val="00E92B81"/>
    <w:rsid w:val="00E93593"/>
    <w:rsid w:val="00E93C9B"/>
    <w:rsid w:val="00E94568"/>
    <w:rsid w:val="00E94A60"/>
    <w:rsid w:val="00E95889"/>
    <w:rsid w:val="00E96209"/>
    <w:rsid w:val="00E97CCC"/>
    <w:rsid w:val="00EA0277"/>
    <w:rsid w:val="00EA16D6"/>
    <w:rsid w:val="00EA3B18"/>
    <w:rsid w:val="00EA43D5"/>
    <w:rsid w:val="00EB0960"/>
    <w:rsid w:val="00EB1F46"/>
    <w:rsid w:val="00EB36DF"/>
    <w:rsid w:val="00EB5E6F"/>
    <w:rsid w:val="00EB60FE"/>
    <w:rsid w:val="00EB6661"/>
    <w:rsid w:val="00EB6E51"/>
    <w:rsid w:val="00EB6F71"/>
    <w:rsid w:val="00EB72FD"/>
    <w:rsid w:val="00EB7C4E"/>
    <w:rsid w:val="00EC0A5C"/>
    <w:rsid w:val="00EC15CD"/>
    <w:rsid w:val="00EC192A"/>
    <w:rsid w:val="00EC1D34"/>
    <w:rsid w:val="00EC26EB"/>
    <w:rsid w:val="00EC40D9"/>
    <w:rsid w:val="00EC418F"/>
    <w:rsid w:val="00EC41B4"/>
    <w:rsid w:val="00EC702F"/>
    <w:rsid w:val="00EC71F4"/>
    <w:rsid w:val="00ED0F9D"/>
    <w:rsid w:val="00ED10BE"/>
    <w:rsid w:val="00ED116E"/>
    <w:rsid w:val="00ED1962"/>
    <w:rsid w:val="00ED231A"/>
    <w:rsid w:val="00ED2666"/>
    <w:rsid w:val="00ED325E"/>
    <w:rsid w:val="00ED3512"/>
    <w:rsid w:val="00ED464E"/>
    <w:rsid w:val="00ED5143"/>
    <w:rsid w:val="00ED6561"/>
    <w:rsid w:val="00ED6C21"/>
    <w:rsid w:val="00EE0239"/>
    <w:rsid w:val="00EE1077"/>
    <w:rsid w:val="00EE1F4B"/>
    <w:rsid w:val="00EE5A7A"/>
    <w:rsid w:val="00EE69D8"/>
    <w:rsid w:val="00EE77E7"/>
    <w:rsid w:val="00EE78DF"/>
    <w:rsid w:val="00EE7A40"/>
    <w:rsid w:val="00EE7AC6"/>
    <w:rsid w:val="00EE7FAA"/>
    <w:rsid w:val="00EF2276"/>
    <w:rsid w:val="00EF25E1"/>
    <w:rsid w:val="00EF2FAC"/>
    <w:rsid w:val="00EF45D4"/>
    <w:rsid w:val="00EF728C"/>
    <w:rsid w:val="00F0082C"/>
    <w:rsid w:val="00F0417A"/>
    <w:rsid w:val="00F0478F"/>
    <w:rsid w:val="00F07E09"/>
    <w:rsid w:val="00F07E80"/>
    <w:rsid w:val="00F107AC"/>
    <w:rsid w:val="00F10A9D"/>
    <w:rsid w:val="00F1182D"/>
    <w:rsid w:val="00F12413"/>
    <w:rsid w:val="00F1308D"/>
    <w:rsid w:val="00F146B4"/>
    <w:rsid w:val="00F1581C"/>
    <w:rsid w:val="00F158FF"/>
    <w:rsid w:val="00F17903"/>
    <w:rsid w:val="00F204D6"/>
    <w:rsid w:val="00F20598"/>
    <w:rsid w:val="00F20E17"/>
    <w:rsid w:val="00F20E51"/>
    <w:rsid w:val="00F22FE3"/>
    <w:rsid w:val="00F24CD8"/>
    <w:rsid w:val="00F257CE"/>
    <w:rsid w:val="00F26175"/>
    <w:rsid w:val="00F26EF5"/>
    <w:rsid w:val="00F2729C"/>
    <w:rsid w:val="00F308C0"/>
    <w:rsid w:val="00F30AD4"/>
    <w:rsid w:val="00F31C5B"/>
    <w:rsid w:val="00F32731"/>
    <w:rsid w:val="00F337CC"/>
    <w:rsid w:val="00F342CF"/>
    <w:rsid w:val="00F35686"/>
    <w:rsid w:val="00F373E3"/>
    <w:rsid w:val="00F400E2"/>
    <w:rsid w:val="00F40E21"/>
    <w:rsid w:val="00F41C31"/>
    <w:rsid w:val="00F452BC"/>
    <w:rsid w:val="00F45E92"/>
    <w:rsid w:val="00F462A2"/>
    <w:rsid w:val="00F46CB1"/>
    <w:rsid w:val="00F51168"/>
    <w:rsid w:val="00F5283F"/>
    <w:rsid w:val="00F52B13"/>
    <w:rsid w:val="00F52D68"/>
    <w:rsid w:val="00F532DB"/>
    <w:rsid w:val="00F5332A"/>
    <w:rsid w:val="00F535BC"/>
    <w:rsid w:val="00F555A2"/>
    <w:rsid w:val="00F574D7"/>
    <w:rsid w:val="00F57C21"/>
    <w:rsid w:val="00F603FD"/>
    <w:rsid w:val="00F60A47"/>
    <w:rsid w:val="00F60D59"/>
    <w:rsid w:val="00F62894"/>
    <w:rsid w:val="00F6328A"/>
    <w:rsid w:val="00F639C7"/>
    <w:rsid w:val="00F64DE6"/>
    <w:rsid w:val="00F65402"/>
    <w:rsid w:val="00F656C6"/>
    <w:rsid w:val="00F66A5C"/>
    <w:rsid w:val="00F703D3"/>
    <w:rsid w:val="00F722A5"/>
    <w:rsid w:val="00F728D2"/>
    <w:rsid w:val="00F72B14"/>
    <w:rsid w:val="00F74049"/>
    <w:rsid w:val="00F74DB2"/>
    <w:rsid w:val="00F76B58"/>
    <w:rsid w:val="00F8029B"/>
    <w:rsid w:val="00F802A9"/>
    <w:rsid w:val="00F816AB"/>
    <w:rsid w:val="00F81A55"/>
    <w:rsid w:val="00F81F16"/>
    <w:rsid w:val="00F87604"/>
    <w:rsid w:val="00F90CAE"/>
    <w:rsid w:val="00F92F3F"/>
    <w:rsid w:val="00F934A7"/>
    <w:rsid w:val="00F93FA3"/>
    <w:rsid w:val="00FA0155"/>
    <w:rsid w:val="00FA4F2C"/>
    <w:rsid w:val="00FA617F"/>
    <w:rsid w:val="00FA66C1"/>
    <w:rsid w:val="00FB15C3"/>
    <w:rsid w:val="00FB2960"/>
    <w:rsid w:val="00FB4268"/>
    <w:rsid w:val="00FB42E0"/>
    <w:rsid w:val="00FB629C"/>
    <w:rsid w:val="00FB7FEF"/>
    <w:rsid w:val="00FC0940"/>
    <w:rsid w:val="00FC2139"/>
    <w:rsid w:val="00FC2192"/>
    <w:rsid w:val="00FC438C"/>
    <w:rsid w:val="00FC6D54"/>
    <w:rsid w:val="00FD20FC"/>
    <w:rsid w:val="00FD27DF"/>
    <w:rsid w:val="00FD2BE0"/>
    <w:rsid w:val="00FD339E"/>
    <w:rsid w:val="00FD40A6"/>
    <w:rsid w:val="00FD467F"/>
    <w:rsid w:val="00FD4E56"/>
    <w:rsid w:val="00FD50EA"/>
    <w:rsid w:val="00FD66E0"/>
    <w:rsid w:val="00FD726A"/>
    <w:rsid w:val="00FD7E37"/>
    <w:rsid w:val="00FE09D0"/>
    <w:rsid w:val="00FE1F7E"/>
    <w:rsid w:val="00FE4F11"/>
    <w:rsid w:val="00FE76F3"/>
    <w:rsid w:val="00FF274F"/>
    <w:rsid w:val="00FF287C"/>
    <w:rsid w:val="00FF3663"/>
    <w:rsid w:val="00FF58C4"/>
    <w:rsid w:val="00FF5A87"/>
    <w:rsid w:val="00FF786D"/>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900586"/>
  <w15:docId w15:val="{714A1989-2371-CF4D-A410-F9AF0678E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5BA"/>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21046D"/>
    <w:pPr>
      <w:pageBreakBefore/>
      <w:spacing w:after="240"/>
      <w:outlineLvl w:val="0"/>
    </w:pPr>
    <w:rPr>
      <w:rFonts w:ascii="Arial" w:hAnsi="Arial"/>
      <w:b/>
      <w:color w:val="104F75"/>
      <w:sz w:val="36"/>
    </w:rPr>
  </w:style>
  <w:style w:type="paragraph" w:styleId="Heading2">
    <w:name w:val="heading 2"/>
    <w:basedOn w:val="Normal"/>
    <w:next w:val="Normal"/>
    <w:link w:val="Heading2Char"/>
    <w:rsid w:val="00CB2F4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rsid w:val="00CB2F4F"/>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esson Plan,Indented Bullets - Twinkl"/>
    <w:basedOn w:val="Normal"/>
    <w:link w:val="ListParagraphChar"/>
    <w:uiPriority w:val="34"/>
    <w:qFormat/>
    <w:rsid w:val="0021046D"/>
    <w:pPr>
      <w:ind w:left="720"/>
    </w:pPr>
    <w:rPr>
      <w:rFonts w:asciiTheme="minorHAnsi" w:eastAsiaTheme="minorHAnsi" w:hAnsiTheme="minorHAnsi" w:cstheme="minorBidi"/>
      <w:sz w:val="22"/>
      <w:szCs w:val="22"/>
      <w:lang w:eastAsia="en-US"/>
    </w:rPr>
  </w:style>
  <w:style w:type="table" w:styleId="TableGrid">
    <w:name w:val="Table Grid"/>
    <w:basedOn w:val="TableNormal"/>
    <w:uiPriority w:val="59"/>
    <w:rsid w:val="002104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21046D"/>
    <w:rPr>
      <w:rFonts w:ascii="Arial" w:eastAsia="Times New Roman" w:hAnsi="Arial" w:cs="Times New Roman"/>
      <w:b/>
      <w:color w:val="104F75"/>
      <w:sz w:val="36"/>
      <w:szCs w:val="24"/>
      <w:lang w:eastAsia="en-GB"/>
    </w:rPr>
  </w:style>
  <w:style w:type="character" w:styleId="CommentReference">
    <w:name w:val="annotation reference"/>
    <w:basedOn w:val="DefaultParagraphFont"/>
    <w:uiPriority w:val="99"/>
    <w:semiHidden/>
    <w:unhideWhenUsed/>
    <w:rsid w:val="0021046D"/>
    <w:rPr>
      <w:sz w:val="16"/>
      <w:szCs w:val="16"/>
    </w:rPr>
  </w:style>
  <w:style w:type="paragraph" w:styleId="CommentText">
    <w:name w:val="annotation text"/>
    <w:basedOn w:val="Normal"/>
    <w:link w:val="CommentTextChar"/>
    <w:uiPriority w:val="99"/>
    <w:semiHidden/>
    <w:unhideWhenUsed/>
    <w:rsid w:val="0021046D"/>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semiHidden/>
    <w:rsid w:val="0021046D"/>
    <w:rPr>
      <w:sz w:val="20"/>
      <w:szCs w:val="20"/>
    </w:rPr>
  </w:style>
  <w:style w:type="paragraph" w:styleId="CommentSubject">
    <w:name w:val="annotation subject"/>
    <w:basedOn w:val="CommentText"/>
    <w:next w:val="CommentText"/>
    <w:link w:val="CommentSubjectChar"/>
    <w:uiPriority w:val="99"/>
    <w:semiHidden/>
    <w:unhideWhenUsed/>
    <w:rsid w:val="0021046D"/>
    <w:rPr>
      <w:b/>
      <w:bCs/>
    </w:rPr>
  </w:style>
  <w:style w:type="character" w:customStyle="1" w:styleId="CommentSubjectChar">
    <w:name w:val="Comment Subject Char"/>
    <w:basedOn w:val="CommentTextChar"/>
    <w:link w:val="CommentSubject"/>
    <w:uiPriority w:val="99"/>
    <w:semiHidden/>
    <w:rsid w:val="0021046D"/>
    <w:rPr>
      <w:b/>
      <w:bCs/>
      <w:sz w:val="20"/>
      <w:szCs w:val="20"/>
    </w:rPr>
  </w:style>
  <w:style w:type="paragraph" w:styleId="BalloonText">
    <w:name w:val="Balloon Text"/>
    <w:basedOn w:val="Normal"/>
    <w:link w:val="BalloonTextChar"/>
    <w:uiPriority w:val="99"/>
    <w:semiHidden/>
    <w:unhideWhenUsed/>
    <w:rsid w:val="0021046D"/>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21046D"/>
    <w:rPr>
      <w:rFonts w:ascii="Tahoma" w:hAnsi="Tahoma" w:cs="Tahoma"/>
      <w:sz w:val="16"/>
      <w:szCs w:val="16"/>
    </w:rPr>
  </w:style>
  <w:style w:type="character" w:styleId="Hyperlink">
    <w:name w:val="Hyperlink"/>
    <w:basedOn w:val="DefaultParagraphFont"/>
    <w:uiPriority w:val="99"/>
    <w:unhideWhenUsed/>
    <w:rsid w:val="0021046D"/>
    <w:rPr>
      <w:color w:val="0000FF" w:themeColor="hyperlink"/>
      <w:u w:val="single"/>
    </w:rPr>
  </w:style>
  <w:style w:type="character" w:styleId="FollowedHyperlink">
    <w:name w:val="FollowedHyperlink"/>
    <w:basedOn w:val="DefaultParagraphFont"/>
    <w:uiPriority w:val="99"/>
    <w:semiHidden/>
    <w:unhideWhenUsed/>
    <w:rsid w:val="0021046D"/>
    <w:rPr>
      <w:color w:val="800080" w:themeColor="followedHyperlink"/>
      <w:u w:val="single"/>
    </w:rPr>
  </w:style>
  <w:style w:type="paragraph" w:styleId="Header">
    <w:name w:val="header"/>
    <w:basedOn w:val="Normal"/>
    <w:link w:val="HeaderChar"/>
    <w:uiPriority w:val="99"/>
    <w:unhideWhenUsed/>
    <w:rsid w:val="0021046D"/>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21046D"/>
  </w:style>
  <w:style w:type="paragraph" w:styleId="Footer">
    <w:name w:val="footer"/>
    <w:basedOn w:val="Normal"/>
    <w:link w:val="FooterChar"/>
    <w:uiPriority w:val="99"/>
    <w:unhideWhenUsed/>
    <w:rsid w:val="0021046D"/>
    <w:pPr>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21046D"/>
  </w:style>
  <w:style w:type="paragraph" w:customStyle="1" w:styleId="Default">
    <w:name w:val="Default"/>
    <w:rsid w:val="0021046D"/>
    <w:pPr>
      <w:autoSpaceDE w:val="0"/>
      <w:autoSpaceDN w:val="0"/>
      <w:adjustRightInd w:val="0"/>
      <w:spacing w:after="0" w:line="240" w:lineRule="auto"/>
    </w:pPr>
    <w:rPr>
      <w:rFonts w:ascii="Arial" w:hAnsi="Arial" w:cs="Arial"/>
      <w:color w:val="000000"/>
      <w:sz w:val="24"/>
      <w:szCs w:val="24"/>
    </w:rPr>
  </w:style>
  <w:style w:type="paragraph" w:customStyle="1" w:styleId="Logos">
    <w:name w:val="Logos"/>
    <w:basedOn w:val="Normal"/>
    <w:link w:val="LogosChar"/>
    <w:rsid w:val="0021046D"/>
    <w:pPr>
      <w:pageBreakBefore/>
      <w:widowControl w:val="0"/>
      <w:spacing w:after="240" w:line="288" w:lineRule="auto"/>
    </w:pPr>
    <w:rPr>
      <w:rFonts w:ascii="Arial" w:hAnsi="Arial"/>
      <w:noProof/>
      <w:color w:val="0D0D0D" w:themeColor="text1" w:themeTint="F2"/>
    </w:rPr>
  </w:style>
  <w:style w:type="character" w:customStyle="1" w:styleId="LogosChar">
    <w:name w:val="Logos Char"/>
    <w:basedOn w:val="DefaultParagraphFont"/>
    <w:link w:val="Logos"/>
    <w:rsid w:val="0021046D"/>
    <w:rPr>
      <w:rFonts w:ascii="Arial" w:eastAsia="Times New Roman" w:hAnsi="Arial" w:cs="Times New Roman"/>
      <w:noProof/>
      <w:color w:val="0D0D0D" w:themeColor="text1" w:themeTint="F2"/>
      <w:sz w:val="24"/>
      <w:szCs w:val="24"/>
      <w:lang w:eastAsia="en-GB"/>
    </w:rPr>
  </w:style>
  <w:style w:type="paragraph" w:customStyle="1" w:styleId="DfESOutNumbered">
    <w:name w:val="DfESOutNumbered"/>
    <w:basedOn w:val="Normal"/>
    <w:link w:val="DfESOutNumberedChar"/>
    <w:rsid w:val="0021046D"/>
    <w:pPr>
      <w:widowControl w:val="0"/>
      <w:numPr>
        <w:numId w:val="1"/>
      </w:numPr>
      <w:overflowPunct w:val="0"/>
      <w:autoSpaceDE w:val="0"/>
      <w:autoSpaceDN w:val="0"/>
      <w:adjustRightInd w:val="0"/>
      <w:spacing w:after="240"/>
      <w:textAlignment w:val="baseline"/>
    </w:pPr>
    <w:rPr>
      <w:rFonts w:ascii="Arial" w:hAnsi="Arial" w:cs="Arial"/>
      <w:sz w:val="22"/>
      <w:szCs w:val="20"/>
      <w:lang w:eastAsia="en-US"/>
    </w:rPr>
  </w:style>
  <w:style w:type="character" w:customStyle="1" w:styleId="DfESOutNumberedChar">
    <w:name w:val="DfESOutNumbered Char"/>
    <w:basedOn w:val="LogosChar"/>
    <w:link w:val="DfESOutNumbered"/>
    <w:rsid w:val="0021046D"/>
    <w:rPr>
      <w:rFonts w:ascii="Arial" w:eastAsia="Times New Roman" w:hAnsi="Arial" w:cs="Arial"/>
      <w:noProof/>
      <w:color w:val="0D0D0D" w:themeColor="text1" w:themeTint="F2"/>
      <w:sz w:val="24"/>
      <w:szCs w:val="20"/>
      <w:lang w:eastAsia="en-GB"/>
    </w:rPr>
  </w:style>
  <w:style w:type="paragraph" w:customStyle="1" w:styleId="DeptBullets">
    <w:name w:val="DeptBullets"/>
    <w:basedOn w:val="Normal"/>
    <w:link w:val="DeptBulletsChar"/>
    <w:rsid w:val="0021046D"/>
    <w:pPr>
      <w:widowControl w:val="0"/>
      <w:numPr>
        <w:numId w:val="2"/>
      </w:numPr>
      <w:overflowPunct w:val="0"/>
      <w:autoSpaceDE w:val="0"/>
      <w:autoSpaceDN w:val="0"/>
      <w:adjustRightInd w:val="0"/>
      <w:spacing w:after="240"/>
      <w:textAlignment w:val="baseline"/>
    </w:pPr>
    <w:rPr>
      <w:rFonts w:ascii="Arial" w:hAnsi="Arial"/>
      <w:szCs w:val="20"/>
      <w:lang w:eastAsia="en-US"/>
    </w:rPr>
  </w:style>
  <w:style w:type="character" w:customStyle="1" w:styleId="DeptBulletsChar">
    <w:name w:val="DeptBullets Char"/>
    <w:basedOn w:val="LogosChar"/>
    <w:link w:val="DeptBullets"/>
    <w:rsid w:val="0021046D"/>
    <w:rPr>
      <w:rFonts w:ascii="Arial" w:eastAsia="Times New Roman" w:hAnsi="Arial" w:cs="Times New Roman"/>
      <w:noProof/>
      <w:color w:val="0D0D0D" w:themeColor="text1" w:themeTint="F2"/>
      <w:sz w:val="24"/>
      <w:szCs w:val="20"/>
      <w:lang w:eastAsia="en-GB"/>
    </w:rPr>
  </w:style>
  <w:style w:type="character" w:customStyle="1" w:styleId="ListParagraphChar">
    <w:name w:val="List Paragraph Char"/>
    <w:aliases w:val="Lesson Plan Char,Indented Bullets - Twinkl Char"/>
    <w:link w:val="ListParagraph"/>
    <w:uiPriority w:val="34"/>
    <w:rsid w:val="0047013D"/>
  </w:style>
  <w:style w:type="character" w:customStyle="1" w:styleId="UnresolvedMention1">
    <w:name w:val="Unresolved Mention1"/>
    <w:basedOn w:val="DefaultParagraphFont"/>
    <w:uiPriority w:val="99"/>
    <w:semiHidden/>
    <w:unhideWhenUsed/>
    <w:rsid w:val="008A7473"/>
    <w:rPr>
      <w:color w:val="808080"/>
      <w:shd w:val="clear" w:color="auto" w:fill="E6E6E6"/>
    </w:rPr>
  </w:style>
  <w:style w:type="character" w:customStyle="1" w:styleId="UnresolvedMention2">
    <w:name w:val="Unresolved Mention2"/>
    <w:basedOn w:val="DefaultParagraphFont"/>
    <w:uiPriority w:val="99"/>
    <w:semiHidden/>
    <w:unhideWhenUsed/>
    <w:rsid w:val="00993C5C"/>
    <w:rPr>
      <w:color w:val="605E5C"/>
      <w:shd w:val="clear" w:color="auto" w:fill="E1DFDD"/>
    </w:rPr>
  </w:style>
  <w:style w:type="character" w:customStyle="1" w:styleId="UnresolvedMention3">
    <w:name w:val="Unresolved Mention3"/>
    <w:basedOn w:val="DefaultParagraphFont"/>
    <w:uiPriority w:val="99"/>
    <w:semiHidden/>
    <w:unhideWhenUsed/>
    <w:rsid w:val="00BF46FD"/>
    <w:rPr>
      <w:color w:val="605E5C"/>
      <w:shd w:val="clear" w:color="auto" w:fill="E1DFDD"/>
    </w:rPr>
  </w:style>
  <w:style w:type="character" w:customStyle="1" w:styleId="UnresolvedMention4">
    <w:name w:val="Unresolved Mention4"/>
    <w:basedOn w:val="DefaultParagraphFont"/>
    <w:uiPriority w:val="99"/>
    <w:semiHidden/>
    <w:unhideWhenUsed/>
    <w:rsid w:val="00547A34"/>
    <w:rPr>
      <w:color w:val="605E5C"/>
      <w:shd w:val="clear" w:color="auto" w:fill="E1DFDD"/>
    </w:rPr>
  </w:style>
  <w:style w:type="character" w:customStyle="1" w:styleId="UnresolvedMention5">
    <w:name w:val="Unresolved Mention5"/>
    <w:basedOn w:val="DefaultParagraphFont"/>
    <w:uiPriority w:val="99"/>
    <w:semiHidden/>
    <w:unhideWhenUsed/>
    <w:rsid w:val="008743D9"/>
    <w:rPr>
      <w:color w:val="605E5C"/>
      <w:shd w:val="clear" w:color="auto" w:fill="E1DFDD"/>
    </w:rPr>
  </w:style>
  <w:style w:type="character" w:customStyle="1" w:styleId="UnresolvedMention6">
    <w:name w:val="Unresolved Mention6"/>
    <w:basedOn w:val="DefaultParagraphFont"/>
    <w:uiPriority w:val="99"/>
    <w:semiHidden/>
    <w:unhideWhenUsed/>
    <w:rsid w:val="007100AD"/>
    <w:rPr>
      <w:color w:val="605E5C"/>
      <w:shd w:val="clear" w:color="auto" w:fill="E1DFDD"/>
    </w:rPr>
  </w:style>
  <w:style w:type="character" w:customStyle="1" w:styleId="UnresolvedMention7">
    <w:name w:val="Unresolved Mention7"/>
    <w:basedOn w:val="DefaultParagraphFont"/>
    <w:uiPriority w:val="99"/>
    <w:semiHidden/>
    <w:unhideWhenUsed/>
    <w:rsid w:val="00366EB3"/>
    <w:rPr>
      <w:color w:val="605E5C"/>
      <w:shd w:val="clear" w:color="auto" w:fill="E1DFDD"/>
    </w:rPr>
  </w:style>
  <w:style w:type="character" w:customStyle="1" w:styleId="UnresolvedMention8">
    <w:name w:val="Unresolved Mention8"/>
    <w:basedOn w:val="DefaultParagraphFont"/>
    <w:uiPriority w:val="99"/>
    <w:semiHidden/>
    <w:unhideWhenUsed/>
    <w:rsid w:val="00B54C08"/>
    <w:rPr>
      <w:color w:val="605E5C"/>
      <w:shd w:val="clear" w:color="auto" w:fill="E1DFDD"/>
    </w:rPr>
  </w:style>
  <w:style w:type="character" w:customStyle="1" w:styleId="UnresolvedMention9">
    <w:name w:val="Unresolved Mention9"/>
    <w:basedOn w:val="DefaultParagraphFont"/>
    <w:uiPriority w:val="99"/>
    <w:semiHidden/>
    <w:unhideWhenUsed/>
    <w:rsid w:val="005E5C54"/>
    <w:rPr>
      <w:color w:val="605E5C"/>
      <w:shd w:val="clear" w:color="auto" w:fill="E1DFDD"/>
    </w:rPr>
  </w:style>
  <w:style w:type="character" w:customStyle="1" w:styleId="UnresolvedMention10">
    <w:name w:val="Unresolved Mention10"/>
    <w:basedOn w:val="DefaultParagraphFont"/>
    <w:uiPriority w:val="99"/>
    <w:semiHidden/>
    <w:unhideWhenUsed/>
    <w:rsid w:val="00603737"/>
    <w:rPr>
      <w:color w:val="605E5C"/>
      <w:shd w:val="clear" w:color="auto" w:fill="E1DFDD"/>
    </w:rPr>
  </w:style>
  <w:style w:type="character" w:customStyle="1" w:styleId="UnresolvedMention11">
    <w:name w:val="Unresolved Mention11"/>
    <w:basedOn w:val="DefaultParagraphFont"/>
    <w:uiPriority w:val="99"/>
    <w:semiHidden/>
    <w:unhideWhenUsed/>
    <w:rsid w:val="00751C2C"/>
    <w:rPr>
      <w:color w:val="605E5C"/>
      <w:shd w:val="clear" w:color="auto" w:fill="E1DFDD"/>
    </w:rPr>
  </w:style>
  <w:style w:type="character" w:customStyle="1" w:styleId="UnresolvedMention12">
    <w:name w:val="Unresolved Mention12"/>
    <w:basedOn w:val="DefaultParagraphFont"/>
    <w:uiPriority w:val="99"/>
    <w:semiHidden/>
    <w:unhideWhenUsed/>
    <w:rsid w:val="009F77E2"/>
    <w:rPr>
      <w:color w:val="605E5C"/>
      <w:shd w:val="clear" w:color="auto" w:fill="E1DFDD"/>
    </w:rPr>
  </w:style>
  <w:style w:type="character" w:customStyle="1" w:styleId="UnresolvedMention13">
    <w:name w:val="Unresolved Mention13"/>
    <w:basedOn w:val="DefaultParagraphFont"/>
    <w:uiPriority w:val="99"/>
    <w:semiHidden/>
    <w:unhideWhenUsed/>
    <w:rsid w:val="00B3143A"/>
    <w:rPr>
      <w:color w:val="605E5C"/>
      <w:shd w:val="clear" w:color="auto" w:fill="E1DFDD"/>
    </w:rPr>
  </w:style>
  <w:style w:type="character" w:customStyle="1" w:styleId="UnresolvedMention14">
    <w:name w:val="Unresolved Mention14"/>
    <w:basedOn w:val="DefaultParagraphFont"/>
    <w:uiPriority w:val="99"/>
    <w:semiHidden/>
    <w:unhideWhenUsed/>
    <w:rsid w:val="0054193C"/>
    <w:rPr>
      <w:color w:val="605E5C"/>
      <w:shd w:val="clear" w:color="auto" w:fill="E1DFDD"/>
    </w:rPr>
  </w:style>
  <w:style w:type="paragraph" w:customStyle="1" w:styleId="Bullets-Twinkl">
    <w:name w:val="Bullets - Twinkl"/>
    <w:basedOn w:val="ListParagraph"/>
    <w:link w:val="Bullets-TwinklChar"/>
    <w:qFormat/>
    <w:rsid w:val="00483A2A"/>
    <w:pPr>
      <w:suppressAutoHyphens/>
      <w:autoSpaceDE w:val="0"/>
      <w:autoSpaceDN w:val="0"/>
      <w:adjustRightInd w:val="0"/>
      <w:spacing w:after="60" w:line="180" w:lineRule="atLeast"/>
      <w:ind w:left="170" w:hanging="170"/>
      <w:textAlignment w:val="center"/>
    </w:pPr>
    <w:rPr>
      <w:rFonts w:ascii="Roboto" w:eastAsia="Calibri" w:hAnsi="Roboto" w:cs="Twinkl"/>
      <w:bCs/>
      <w:color w:val="1C1C1C"/>
      <w:sz w:val="18"/>
      <w:szCs w:val="26"/>
      <w:lang w:eastAsia="en-GB"/>
    </w:rPr>
  </w:style>
  <w:style w:type="character" w:customStyle="1" w:styleId="Bullets-TwinklChar">
    <w:name w:val="Bullets - Twinkl Char"/>
    <w:link w:val="Bullets-Twinkl"/>
    <w:rsid w:val="00483A2A"/>
    <w:rPr>
      <w:rFonts w:ascii="Roboto" w:eastAsia="Calibri" w:hAnsi="Roboto" w:cs="Twinkl"/>
      <w:bCs/>
      <w:color w:val="1C1C1C"/>
      <w:sz w:val="18"/>
      <w:szCs w:val="26"/>
      <w:lang w:eastAsia="en-GB"/>
    </w:rPr>
  </w:style>
  <w:style w:type="character" w:customStyle="1" w:styleId="UnresolvedMention15">
    <w:name w:val="Unresolved Mention15"/>
    <w:basedOn w:val="DefaultParagraphFont"/>
    <w:uiPriority w:val="99"/>
    <w:semiHidden/>
    <w:unhideWhenUsed/>
    <w:rsid w:val="00651DD4"/>
    <w:rPr>
      <w:color w:val="605E5C"/>
      <w:shd w:val="clear" w:color="auto" w:fill="E1DFDD"/>
    </w:rPr>
  </w:style>
  <w:style w:type="character" w:customStyle="1" w:styleId="UnresolvedMention16">
    <w:name w:val="Unresolved Mention16"/>
    <w:basedOn w:val="DefaultParagraphFont"/>
    <w:uiPriority w:val="99"/>
    <w:semiHidden/>
    <w:unhideWhenUsed/>
    <w:rsid w:val="00EE0239"/>
    <w:rPr>
      <w:color w:val="605E5C"/>
      <w:shd w:val="clear" w:color="auto" w:fill="E1DFDD"/>
    </w:rPr>
  </w:style>
  <w:style w:type="character" w:customStyle="1" w:styleId="UnresolvedMention17">
    <w:name w:val="Unresolved Mention17"/>
    <w:basedOn w:val="DefaultParagraphFont"/>
    <w:uiPriority w:val="99"/>
    <w:semiHidden/>
    <w:unhideWhenUsed/>
    <w:rsid w:val="004F7474"/>
    <w:rPr>
      <w:color w:val="605E5C"/>
      <w:shd w:val="clear" w:color="auto" w:fill="E1DFDD"/>
    </w:rPr>
  </w:style>
  <w:style w:type="character" w:styleId="Strong">
    <w:name w:val="Strong"/>
    <w:basedOn w:val="DefaultParagraphFont"/>
    <w:uiPriority w:val="22"/>
    <w:qFormat/>
    <w:rsid w:val="00982711"/>
    <w:rPr>
      <w:b/>
      <w:bCs/>
    </w:rPr>
  </w:style>
  <w:style w:type="character" w:customStyle="1" w:styleId="Heading2Char">
    <w:name w:val="Heading 2 Char"/>
    <w:basedOn w:val="DefaultParagraphFont"/>
    <w:link w:val="Heading2"/>
    <w:rsid w:val="00CB2F4F"/>
    <w:rPr>
      <w:rFonts w:asciiTheme="majorHAnsi" w:eastAsiaTheme="majorEastAsia" w:hAnsiTheme="majorHAnsi" w:cstheme="majorBidi"/>
      <w:color w:val="365F91" w:themeColor="accent1" w:themeShade="BF"/>
      <w:sz w:val="26"/>
      <w:szCs w:val="26"/>
      <w:lang w:eastAsia="en-GB"/>
    </w:rPr>
  </w:style>
  <w:style w:type="character" w:customStyle="1" w:styleId="Heading3Char">
    <w:name w:val="Heading 3 Char"/>
    <w:basedOn w:val="DefaultParagraphFont"/>
    <w:link w:val="Heading3"/>
    <w:rsid w:val="00CB2F4F"/>
    <w:rPr>
      <w:rFonts w:asciiTheme="majorHAnsi" w:eastAsiaTheme="majorEastAsia" w:hAnsiTheme="majorHAnsi" w:cstheme="majorBidi"/>
      <w:color w:val="243F60" w:themeColor="accent1" w:themeShade="7F"/>
      <w:sz w:val="24"/>
      <w:szCs w:val="24"/>
      <w:lang w:eastAsia="en-GB"/>
    </w:rPr>
  </w:style>
  <w:style w:type="paragraph" w:customStyle="1" w:styleId="isselectedend">
    <w:name w:val="isselectedend"/>
    <w:basedOn w:val="Normal"/>
    <w:rsid w:val="00CB2F4F"/>
    <w:pPr>
      <w:spacing w:before="100" w:beforeAutospacing="1" w:after="100" w:afterAutospacing="1"/>
    </w:pPr>
  </w:style>
  <w:style w:type="paragraph" w:styleId="NormalWeb">
    <w:name w:val="Normal (Web)"/>
    <w:basedOn w:val="Normal"/>
    <w:uiPriority w:val="99"/>
    <w:unhideWhenUsed/>
    <w:rsid w:val="00CB2F4F"/>
    <w:pPr>
      <w:spacing w:before="100" w:beforeAutospacing="1" w:after="100" w:afterAutospacing="1"/>
    </w:pPr>
  </w:style>
  <w:style w:type="character" w:styleId="Emphasis">
    <w:name w:val="Emphasis"/>
    <w:basedOn w:val="DefaultParagraphFont"/>
    <w:uiPriority w:val="20"/>
    <w:qFormat/>
    <w:rsid w:val="00921656"/>
    <w:rPr>
      <w:i/>
      <w:iCs/>
    </w:rPr>
  </w:style>
  <w:style w:type="paragraph" w:customStyle="1" w:styleId="pdq2pgselectionanchorcontainer">
    <w:name w:val="pdq2pg_selectionanchorcontainer"/>
    <w:basedOn w:val="Normal"/>
    <w:rsid w:val="00421F4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879167">
      <w:bodyDiv w:val="1"/>
      <w:marLeft w:val="0"/>
      <w:marRight w:val="0"/>
      <w:marTop w:val="0"/>
      <w:marBottom w:val="0"/>
      <w:divBdr>
        <w:top w:val="none" w:sz="0" w:space="0" w:color="auto"/>
        <w:left w:val="none" w:sz="0" w:space="0" w:color="auto"/>
        <w:bottom w:val="none" w:sz="0" w:space="0" w:color="auto"/>
        <w:right w:val="none" w:sz="0" w:space="0" w:color="auto"/>
      </w:divBdr>
    </w:div>
    <w:div w:id="18359755">
      <w:bodyDiv w:val="1"/>
      <w:marLeft w:val="0"/>
      <w:marRight w:val="0"/>
      <w:marTop w:val="0"/>
      <w:marBottom w:val="0"/>
      <w:divBdr>
        <w:top w:val="none" w:sz="0" w:space="0" w:color="auto"/>
        <w:left w:val="none" w:sz="0" w:space="0" w:color="auto"/>
        <w:bottom w:val="none" w:sz="0" w:space="0" w:color="auto"/>
        <w:right w:val="none" w:sz="0" w:space="0" w:color="auto"/>
      </w:divBdr>
    </w:div>
    <w:div w:id="29962980">
      <w:bodyDiv w:val="1"/>
      <w:marLeft w:val="0"/>
      <w:marRight w:val="0"/>
      <w:marTop w:val="0"/>
      <w:marBottom w:val="0"/>
      <w:divBdr>
        <w:top w:val="none" w:sz="0" w:space="0" w:color="auto"/>
        <w:left w:val="none" w:sz="0" w:space="0" w:color="auto"/>
        <w:bottom w:val="none" w:sz="0" w:space="0" w:color="auto"/>
        <w:right w:val="none" w:sz="0" w:space="0" w:color="auto"/>
      </w:divBdr>
    </w:div>
    <w:div w:id="51004479">
      <w:bodyDiv w:val="1"/>
      <w:marLeft w:val="0"/>
      <w:marRight w:val="0"/>
      <w:marTop w:val="0"/>
      <w:marBottom w:val="0"/>
      <w:divBdr>
        <w:top w:val="none" w:sz="0" w:space="0" w:color="auto"/>
        <w:left w:val="none" w:sz="0" w:space="0" w:color="auto"/>
        <w:bottom w:val="none" w:sz="0" w:space="0" w:color="auto"/>
        <w:right w:val="none" w:sz="0" w:space="0" w:color="auto"/>
      </w:divBdr>
    </w:div>
    <w:div w:id="53284117">
      <w:bodyDiv w:val="1"/>
      <w:marLeft w:val="0"/>
      <w:marRight w:val="0"/>
      <w:marTop w:val="0"/>
      <w:marBottom w:val="0"/>
      <w:divBdr>
        <w:top w:val="none" w:sz="0" w:space="0" w:color="auto"/>
        <w:left w:val="none" w:sz="0" w:space="0" w:color="auto"/>
        <w:bottom w:val="none" w:sz="0" w:space="0" w:color="auto"/>
        <w:right w:val="none" w:sz="0" w:space="0" w:color="auto"/>
      </w:divBdr>
    </w:div>
    <w:div w:id="70737630">
      <w:bodyDiv w:val="1"/>
      <w:marLeft w:val="0"/>
      <w:marRight w:val="0"/>
      <w:marTop w:val="0"/>
      <w:marBottom w:val="0"/>
      <w:divBdr>
        <w:top w:val="none" w:sz="0" w:space="0" w:color="auto"/>
        <w:left w:val="none" w:sz="0" w:space="0" w:color="auto"/>
        <w:bottom w:val="none" w:sz="0" w:space="0" w:color="auto"/>
        <w:right w:val="none" w:sz="0" w:space="0" w:color="auto"/>
      </w:divBdr>
    </w:div>
    <w:div w:id="73556475">
      <w:bodyDiv w:val="1"/>
      <w:marLeft w:val="0"/>
      <w:marRight w:val="0"/>
      <w:marTop w:val="0"/>
      <w:marBottom w:val="0"/>
      <w:divBdr>
        <w:top w:val="none" w:sz="0" w:space="0" w:color="auto"/>
        <w:left w:val="none" w:sz="0" w:space="0" w:color="auto"/>
        <w:bottom w:val="none" w:sz="0" w:space="0" w:color="auto"/>
        <w:right w:val="none" w:sz="0" w:space="0" w:color="auto"/>
      </w:divBdr>
    </w:div>
    <w:div w:id="88742051">
      <w:bodyDiv w:val="1"/>
      <w:marLeft w:val="0"/>
      <w:marRight w:val="0"/>
      <w:marTop w:val="0"/>
      <w:marBottom w:val="0"/>
      <w:divBdr>
        <w:top w:val="none" w:sz="0" w:space="0" w:color="auto"/>
        <w:left w:val="none" w:sz="0" w:space="0" w:color="auto"/>
        <w:bottom w:val="none" w:sz="0" w:space="0" w:color="auto"/>
        <w:right w:val="none" w:sz="0" w:space="0" w:color="auto"/>
      </w:divBdr>
    </w:div>
    <w:div w:id="91711783">
      <w:bodyDiv w:val="1"/>
      <w:marLeft w:val="0"/>
      <w:marRight w:val="0"/>
      <w:marTop w:val="0"/>
      <w:marBottom w:val="0"/>
      <w:divBdr>
        <w:top w:val="none" w:sz="0" w:space="0" w:color="auto"/>
        <w:left w:val="none" w:sz="0" w:space="0" w:color="auto"/>
        <w:bottom w:val="none" w:sz="0" w:space="0" w:color="auto"/>
        <w:right w:val="none" w:sz="0" w:space="0" w:color="auto"/>
      </w:divBdr>
    </w:div>
    <w:div w:id="103308675">
      <w:bodyDiv w:val="1"/>
      <w:marLeft w:val="0"/>
      <w:marRight w:val="0"/>
      <w:marTop w:val="0"/>
      <w:marBottom w:val="0"/>
      <w:divBdr>
        <w:top w:val="none" w:sz="0" w:space="0" w:color="auto"/>
        <w:left w:val="none" w:sz="0" w:space="0" w:color="auto"/>
        <w:bottom w:val="none" w:sz="0" w:space="0" w:color="auto"/>
        <w:right w:val="none" w:sz="0" w:space="0" w:color="auto"/>
      </w:divBdr>
    </w:div>
    <w:div w:id="107508746">
      <w:bodyDiv w:val="1"/>
      <w:marLeft w:val="0"/>
      <w:marRight w:val="0"/>
      <w:marTop w:val="0"/>
      <w:marBottom w:val="0"/>
      <w:divBdr>
        <w:top w:val="none" w:sz="0" w:space="0" w:color="auto"/>
        <w:left w:val="none" w:sz="0" w:space="0" w:color="auto"/>
        <w:bottom w:val="none" w:sz="0" w:space="0" w:color="auto"/>
        <w:right w:val="none" w:sz="0" w:space="0" w:color="auto"/>
      </w:divBdr>
    </w:div>
    <w:div w:id="108277753">
      <w:bodyDiv w:val="1"/>
      <w:marLeft w:val="0"/>
      <w:marRight w:val="0"/>
      <w:marTop w:val="0"/>
      <w:marBottom w:val="0"/>
      <w:divBdr>
        <w:top w:val="none" w:sz="0" w:space="0" w:color="auto"/>
        <w:left w:val="none" w:sz="0" w:space="0" w:color="auto"/>
        <w:bottom w:val="none" w:sz="0" w:space="0" w:color="auto"/>
        <w:right w:val="none" w:sz="0" w:space="0" w:color="auto"/>
      </w:divBdr>
    </w:div>
    <w:div w:id="117453273">
      <w:bodyDiv w:val="1"/>
      <w:marLeft w:val="0"/>
      <w:marRight w:val="0"/>
      <w:marTop w:val="0"/>
      <w:marBottom w:val="0"/>
      <w:divBdr>
        <w:top w:val="none" w:sz="0" w:space="0" w:color="auto"/>
        <w:left w:val="none" w:sz="0" w:space="0" w:color="auto"/>
        <w:bottom w:val="none" w:sz="0" w:space="0" w:color="auto"/>
        <w:right w:val="none" w:sz="0" w:space="0" w:color="auto"/>
      </w:divBdr>
    </w:div>
    <w:div w:id="153299953">
      <w:bodyDiv w:val="1"/>
      <w:marLeft w:val="0"/>
      <w:marRight w:val="0"/>
      <w:marTop w:val="0"/>
      <w:marBottom w:val="0"/>
      <w:divBdr>
        <w:top w:val="none" w:sz="0" w:space="0" w:color="auto"/>
        <w:left w:val="none" w:sz="0" w:space="0" w:color="auto"/>
        <w:bottom w:val="none" w:sz="0" w:space="0" w:color="auto"/>
        <w:right w:val="none" w:sz="0" w:space="0" w:color="auto"/>
      </w:divBdr>
    </w:div>
    <w:div w:id="154105489">
      <w:bodyDiv w:val="1"/>
      <w:marLeft w:val="0"/>
      <w:marRight w:val="0"/>
      <w:marTop w:val="0"/>
      <w:marBottom w:val="0"/>
      <w:divBdr>
        <w:top w:val="none" w:sz="0" w:space="0" w:color="auto"/>
        <w:left w:val="none" w:sz="0" w:space="0" w:color="auto"/>
        <w:bottom w:val="none" w:sz="0" w:space="0" w:color="auto"/>
        <w:right w:val="none" w:sz="0" w:space="0" w:color="auto"/>
      </w:divBdr>
    </w:div>
    <w:div w:id="157625254">
      <w:bodyDiv w:val="1"/>
      <w:marLeft w:val="0"/>
      <w:marRight w:val="0"/>
      <w:marTop w:val="0"/>
      <w:marBottom w:val="0"/>
      <w:divBdr>
        <w:top w:val="none" w:sz="0" w:space="0" w:color="auto"/>
        <w:left w:val="none" w:sz="0" w:space="0" w:color="auto"/>
        <w:bottom w:val="none" w:sz="0" w:space="0" w:color="auto"/>
        <w:right w:val="none" w:sz="0" w:space="0" w:color="auto"/>
      </w:divBdr>
    </w:div>
    <w:div w:id="159929402">
      <w:bodyDiv w:val="1"/>
      <w:marLeft w:val="0"/>
      <w:marRight w:val="0"/>
      <w:marTop w:val="0"/>
      <w:marBottom w:val="0"/>
      <w:divBdr>
        <w:top w:val="none" w:sz="0" w:space="0" w:color="auto"/>
        <w:left w:val="none" w:sz="0" w:space="0" w:color="auto"/>
        <w:bottom w:val="none" w:sz="0" w:space="0" w:color="auto"/>
        <w:right w:val="none" w:sz="0" w:space="0" w:color="auto"/>
      </w:divBdr>
    </w:div>
    <w:div w:id="159973852">
      <w:bodyDiv w:val="1"/>
      <w:marLeft w:val="0"/>
      <w:marRight w:val="0"/>
      <w:marTop w:val="0"/>
      <w:marBottom w:val="0"/>
      <w:divBdr>
        <w:top w:val="none" w:sz="0" w:space="0" w:color="auto"/>
        <w:left w:val="none" w:sz="0" w:space="0" w:color="auto"/>
        <w:bottom w:val="none" w:sz="0" w:space="0" w:color="auto"/>
        <w:right w:val="none" w:sz="0" w:space="0" w:color="auto"/>
      </w:divBdr>
    </w:div>
    <w:div w:id="163135427">
      <w:bodyDiv w:val="1"/>
      <w:marLeft w:val="0"/>
      <w:marRight w:val="0"/>
      <w:marTop w:val="0"/>
      <w:marBottom w:val="0"/>
      <w:divBdr>
        <w:top w:val="none" w:sz="0" w:space="0" w:color="auto"/>
        <w:left w:val="none" w:sz="0" w:space="0" w:color="auto"/>
        <w:bottom w:val="none" w:sz="0" w:space="0" w:color="auto"/>
        <w:right w:val="none" w:sz="0" w:space="0" w:color="auto"/>
      </w:divBdr>
    </w:div>
    <w:div w:id="165290158">
      <w:bodyDiv w:val="1"/>
      <w:marLeft w:val="0"/>
      <w:marRight w:val="0"/>
      <w:marTop w:val="0"/>
      <w:marBottom w:val="0"/>
      <w:divBdr>
        <w:top w:val="none" w:sz="0" w:space="0" w:color="auto"/>
        <w:left w:val="none" w:sz="0" w:space="0" w:color="auto"/>
        <w:bottom w:val="none" w:sz="0" w:space="0" w:color="auto"/>
        <w:right w:val="none" w:sz="0" w:space="0" w:color="auto"/>
      </w:divBdr>
    </w:div>
    <w:div w:id="166142148">
      <w:bodyDiv w:val="1"/>
      <w:marLeft w:val="0"/>
      <w:marRight w:val="0"/>
      <w:marTop w:val="0"/>
      <w:marBottom w:val="0"/>
      <w:divBdr>
        <w:top w:val="none" w:sz="0" w:space="0" w:color="auto"/>
        <w:left w:val="none" w:sz="0" w:space="0" w:color="auto"/>
        <w:bottom w:val="none" w:sz="0" w:space="0" w:color="auto"/>
        <w:right w:val="none" w:sz="0" w:space="0" w:color="auto"/>
      </w:divBdr>
    </w:div>
    <w:div w:id="172183897">
      <w:bodyDiv w:val="1"/>
      <w:marLeft w:val="0"/>
      <w:marRight w:val="0"/>
      <w:marTop w:val="0"/>
      <w:marBottom w:val="0"/>
      <w:divBdr>
        <w:top w:val="none" w:sz="0" w:space="0" w:color="auto"/>
        <w:left w:val="none" w:sz="0" w:space="0" w:color="auto"/>
        <w:bottom w:val="none" w:sz="0" w:space="0" w:color="auto"/>
        <w:right w:val="none" w:sz="0" w:space="0" w:color="auto"/>
      </w:divBdr>
    </w:div>
    <w:div w:id="172451191">
      <w:bodyDiv w:val="1"/>
      <w:marLeft w:val="0"/>
      <w:marRight w:val="0"/>
      <w:marTop w:val="0"/>
      <w:marBottom w:val="0"/>
      <w:divBdr>
        <w:top w:val="none" w:sz="0" w:space="0" w:color="auto"/>
        <w:left w:val="none" w:sz="0" w:space="0" w:color="auto"/>
        <w:bottom w:val="none" w:sz="0" w:space="0" w:color="auto"/>
        <w:right w:val="none" w:sz="0" w:space="0" w:color="auto"/>
      </w:divBdr>
    </w:div>
    <w:div w:id="174928765">
      <w:bodyDiv w:val="1"/>
      <w:marLeft w:val="0"/>
      <w:marRight w:val="0"/>
      <w:marTop w:val="0"/>
      <w:marBottom w:val="0"/>
      <w:divBdr>
        <w:top w:val="none" w:sz="0" w:space="0" w:color="auto"/>
        <w:left w:val="none" w:sz="0" w:space="0" w:color="auto"/>
        <w:bottom w:val="none" w:sz="0" w:space="0" w:color="auto"/>
        <w:right w:val="none" w:sz="0" w:space="0" w:color="auto"/>
      </w:divBdr>
    </w:div>
    <w:div w:id="176191136">
      <w:bodyDiv w:val="1"/>
      <w:marLeft w:val="0"/>
      <w:marRight w:val="0"/>
      <w:marTop w:val="0"/>
      <w:marBottom w:val="0"/>
      <w:divBdr>
        <w:top w:val="none" w:sz="0" w:space="0" w:color="auto"/>
        <w:left w:val="none" w:sz="0" w:space="0" w:color="auto"/>
        <w:bottom w:val="none" w:sz="0" w:space="0" w:color="auto"/>
        <w:right w:val="none" w:sz="0" w:space="0" w:color="auto"/>
      </w:divBdr>
    </w:div>
    <w:div w:id="179860434">
      <w:bodyDiv w:val="1"/>
      <w:marLeft w:val="0"/>
      <w:marRight w:val="0"/>
      <w:marTop w:val="0"/>
      <w:marBottom w:val="0"/>
      <w:divBdr>
        <w:top w:val="none" w:sz="0" w:space="0" w:color="auto"/>
        <w:left w:val="none" w:sz="0" w:space="0" w:color="auto"/>
        <w:bottom w:val="none" w:sz="0" w:space="0" w:color="auto"/>
        <w:right w:val="none" w:sz="0" w:space="0" w:color="auto"/>
      </w:divBdr>
    </w:div>
    <w:div w:id="180122540">
      <w:bodyDiv w:val="1"/>
      <w:marLeft w:val="0"/>
      <w:marRight w:val="0"/>
      <w:marTop w:val="0"/>
      <w:marBottom w:val="0"/>
      <w:divBdr>
        <w:top w:val="none" w:sz="0" w:space="0" w:color="auto"/>
        <w:left w:val="none" w:sz="0" w:space="0" w:color="auto"/>
        <w:bottom w:val="none" w:sz="0" w:space="0" w:color="auto"/>
        <w:right w:val="none" w:sz="0" w:space="0" w:color="auto"/>
      </w:divBdr>
    </w:div>
    <w:div w:id="183791899">
      <w:bodyDiv w:val="1"/>
      <w:marLeft w:val="0"/>
      <w:marRight w:val="0"/>
      <w:marTop w:val="0"/>
      <w:marBottom w:val="0"/>
      <w:divBdr>
        <w:top w:val="none" w:sz="0" w:space="0" w:color="auto"/>
        <w:left w:val="none" w:sz="0" w:space="0" w:color="auto"/>
        <w:bottom w:val="none" w:sz="0" w:space="0" w:color="auto"/>
        <w:right w:val="none" w:sz="0" w:space="0" w:color="auto"/>
      </w:divBdr>
    </w:div>
    <w:div w:id="187915429">
      <w:bodyDiv w:val="1"/>
      <w:marLeft w:val="0"/>
      <w:marRight w:val="0"/>
      <w:marTop w:val="0"/>
      <w:marBottom w:val="0"/>
      <w:divBdr>
        <w:top w:val="none" w:sz="0" w:space="0" w:color="auto"/>
        <w:left w:val="none" w:sz="0" w:space="0" w:color="auto"/>
        <w:bottom w:val="none" w:sz="0" w:space="0" w:color="auto"/>
        <w:right w:val="none" w:sz="0" w:space="0" w:color="auto"/>
      </w:divBdr>
    </w:div>
    <w:div w:id="190145311">
      <w:bodyDiv w:val="1"/>
      <w:marLeft w:val="0"/>
      <w:marRight w:val="0"/>
      <w:marTop w:val="0"/>
      <w:marBottom w:val="0"/>
      <w:divBdr>
        <w:top w:val="none" w:sz="0" w:space="0" w:color="auto"/>
        <w:left w:val="none" w:sz="0" w:space="0" w:color="auto"/>
        <w:bottom w:val="none" w:sz="0" w:space="0" w:color="auto"/>
        <w:right w:val="none" w:sz="0" w:space="0" w:color="auto"/>
      </w:divBdr>
    </w:div>
    <w:div w:id="198474978">
      <w:bodyDiv w:val="1"/>
      <w:marLeft w:val="0"/>
      <w:marRight w:val="0"/>
      <w:marTop w:val="0"/>
      <w:marBottom w:val="0"/>
      <w:divBdr>
        <w:top w:val="none" w:sz="0" w:space="0" w:color="auto"/>
        <w:left w:val="none" w:sz="0" w:space="0" w:color="auto"/>
        <w:bottom w:val="none" w:sz="0" w:space="0" w:color="auto"/>
        <w:right w:val="none" w:sz="0" w:space="0" w:color="auto"/>
      </w:divBdr>
    </w:div>
    <w:div w:id="212933167">
      <w:bodyDiv w:val="1"/>
      <w:marLeft w:val="0"/>
      <w:marRight w:val="0"/>
      <w:marTop w:val="0"/>
      <w:marBottom w:val="0"/>
      <w:divBdr>
        <w:top w:val="none" w:sz="0" w:space="0" w:color="auto"/>
        <w:left w:val="none" w:sz="0" w:space="0" w:color="auto"/>
        <w:bottom w:val="none" w:sz="0" w:space="0" w:color="auto"/>
        <w:right w:val="none" w:sz="0" w:space="0" w:color="auto"/>
      </w:divBdr>
    </w:div>
    <w:div w:id="217210631">
      <w:bodyDiv w:val="1"/>
      <w:marLeft w:val="0"/>
      <w:marRight w:val="0"/>
      <w:marTop w:val="0"/>
      <w:marBottom w:val="0"/>
      <w:divBdr>
        <w:top w:val="none" w:sz="0" w:space="0" w:color="auto"/>
        <w:left w:val="none" w:sz="0" w:space="0" w:color="auto"/>
        <w:bottom w:val="none" w:sz="0" w:space="0" w:color="auto"/>
        <w:right w:val="none" w:sz="0" w:space="0" w:color="auto"/>
      </w:divBdr>
    </w:div>
    <w:div w:id="221985626">
      <w:bodyDiv w:val="1"/>
      <w:marLeft w:val="0"/>
      <w:marRight w:val="0"/>
      <w:marTop w:val="0"/>
      <w:marBottom w:val="0"/>
      <w:divBdr>
        <w:top w:val="none" w:sz="0" w:space="0" w:color="auto"/>
        <w:left w:val="none" w:sz="0" w:space="0" w:color="auto"/>
        <w:bottom w:val="none" w:sz="0" w:space="0" w:color="auto"/>
        <w:right w:val="none" w:sz="0" w:space="0" w:color="auto"/>
      </w:divBdr>
    </w:div>
    <w:div w:id="236746454">
      <w:bodyDiv w:val="1"/>
      <w:marLeft w:val="0"/>
      <w:marRight w:val="0"/>
      <w:marTop w:val="0"/>
      <w:marBottom w:val="0"/>
      <w:divBdr>
        <w:top w:val="none" w:sz="0" w:space="0" w:color="auto"/>
        <w:left w:val="none" w:sz="0" w:space="0" w:color="auto"/>
        <w:bottom w:val="none" w:sz="0" w:space="0" w:color="auto"/>
        <w:right w:val="none" w:sz="0" w:space="0" w:color="auto"/>
      </w:divBdr>
    </w:div>
    <w:div w:id="243150906">
      <w:bodyDiv w:val="1"/>
      <w:marLeft w:val="0"/>
      <w:marRight w:val="0"/>
      <w:marTop w:val="0"/>
      <w:marBottom w:val="0"/>
      <w:divBdr>
        <w:top w:val="none" w:sz="0" w:space="0" w:color="auto"/>
        <w:left w:val="none" w:sz="0" w:space="0" w:color="auto"/>
        <w:bottom w:val="none" w:sz="0" w:space="0" w:color="auto"/>
        <w:right w:val="none" w:sz="0" w:space="0" w:color="auto"/>
      </w:divBdr>
    </w:div>
    <w:div w:id="246886803">
      <w:bodyDiv w:val="1"/>
      <w:marLeft w:val="0"/>
      <w:marRight w:val="0"/>
      <w:marTop w:val="0"/>
      <w:marBottom w:val="0"/>
      <w:divBdr>
        <w:top w:val="none" w:sz="0" w:space="0" w:color="auto"/>
        <w:left w:val="none" w:sz="0" w:space="0" w:color="auto"/>
        <w:bottom w:val="none" w:sz="0" w:space="0" w:color="auto"/>
        <w:right w:val="none" w:sz="0" w:space="0" w:color="auto"/>
      </w:divBdr>
    </w:div>
    <w:div w:id="251204230">
      <w:bodyDiv w:val="1"/>
      <w:marLeft w:val="0"/>
      <w:marRight w:val="0"/>
      <w:marTop w:val="0"/>
      <w:marBottom w:val="0"/>
      <w:divBdr>
        <w:top w:val="none" w:sz="0" w:space="0" w:color="auto"/>
        <w:left w:val="none" w:sz="0" w:space="0" w:color="auto"/>
        <w:bottom w:val="none" w:sz="0" w:space="0" w:color="auto"/>
        <w:right w:val="none" w:sz="0" w:space="0" w:color="auto"/>
      </w:divBdr>
    </w:div>
    <w:div w:id="251276738">
      <w:bodyDiv w:val="1"/>
      <w:marLeft w:val="0"/>
      <w:marRight w:val="0"/>
      <w:marTop w:val="0"/>
      <w:marBottom w:val="0"/>
      <w:divBdr>
        <w:top w:val="none" w:sz="0" w:space="0" w:color="auto"/>
        <w:left w:val="none" w:sz="0" w:space="0" w:color="auto"/>
        <w:bottom w:val="none" w:sz="0" w:space="0" w:color="auto"/>
        <w:right w:val="none" w:sz="0" w:space="0" w:color="auto"/>
      </w:divBdr>
    </w:div>
    <w:div w:id="251281597">
      <w:bodyDiv w:val="1"/>
      <w:marLeft w:val="0"/>
      <w:marRight w:val="0"/>
      <w:marTop w:val="0"/>
      <w:marBottom w:val="0"/>
      <w:divBdr>
        <w:top w:val="none" w:sz="0" w:space="0" w:color="auto"/>
        <w:left w:val="none" w:sz="0" w:space="0" w:color="auto"/>
        <w:bottom w:val="none" w:sz="0" w:space="0" w:color="auto"/>
        <w:right w:val="none" w:sz="0" w:space="0" w:color="auto"/>
      </w:divBdr>
    </w:div>
    <w:div w:id="254703745">
      <w:bodyDiv w:val="1"/>
      <w:marLeft w:val="0"/>
      <w:marRight w:val="0"/>
      <w:marTop w:val="0"/>
      <w:marBottom w:val="0"/>
      <w:divBdr>
        <w:top w:val="none" w:sz="0" w:space="0" w:color="auto"/>
        <w:left w:val="none" w:sz="0" w:space="0" w:color="auto"/>
        <w:bottom w:val="none" w:sz="0" w:space="0" w:color="auto"/>
        <w:right w:val="none" w:sz="0" w:space="0" w:color="auto"/>
      </w:divBdr>
    </w:div>
    <w:div w:id="256328336">
      <w:bodyDiv w:val="1"/>
      <w:marLeft w:val="0"/>
      <w:marRight w:val="0"/>
      <w:marTop w:val="0"/>
      <w:marBottom w:val="0"/>
      <w:divBdr>
        <w:top w:val="none" w:sz="0" w:space="0" w:color="auto"/>
        <w:left w:val="none" w:sz="0" w:space="0" w:color="auto"/>
        <w:bottom w:val="none" w:sz="0" w:space="0" w:color="auto"/>
        <w:right w:val="none" w:sz="0" w:space="0" w:color="auto"/>
      </w:divBdr>
    </w:div>
    <w:div w:id="258298482">
      <w:bodyDiv w:val="1"/>
      <w:marLeft w:val="0"/>
      <w:marRight w:val="0"/>
      <w:marTop w:val="0"/>
      <w:marBottom w:val="0"/>
      <w:divBdr>
        <w:top w:val="none" w:sz="0" w:space="0" w:color="auto"/>
        <w:left w:val="none" w:sz="0" w:space="0" w:color="auto"/>
        <w:bottom w:val="none" w:sz="0" w:space="0" w:color="auto"/>
        <w:right w:val="none" w:sz="0" w:space="0" w:color="auto"/>
      </w:divBdr>
    </w:div>
    <w:div w:id="259070789">
      <w:bodyDiv w:val="1"/>
      <w:marLeft w:val="0"/>
      <w:marRight w:val="0"/>
      <w:marTop w:val="0"/>
      <w:marBottom w:val="0"/>
      <w:divBdr>
        <w:top w:val="none" w:sz="0" w:space="0" w:color="auto"/>
        <w:left w:val="none" w:sz="0" w:space="0" w:color="auto"/>
        <w:bottom w:val="none" w:sz="0" w:space="0" w:color="auto"/>
        <w:right w:val="none" w:sz="0" w:space="0" w:color="auto"/>
      </w:divBdr>
    </w:div>
    <w:div w:id="265507578">
      <w:bodyDiv w:val="1"/>
      <w:marLeft w:val="0"/>
      <w:marRight w:val="0"/>
      <w:marTop w:val="0"/>
      <w:marBottom w:val="0"/>
      <w:divBdr>
        <w:top w:val="none" w:sz="0" w:space="0" w:color="auto"/>
        <w:left w:val="none" w:sz="0" w:space="0" w:color="auto"/>
        <w:bottom w:val="none" w:sz="0" w:space="0" w:color="auto"/>
        <w:right w:val="none" w:sz="0" w:space="0" w:color="auto"/>
      </w:divBdr>
    </w:div>
    <w:div w:id="276916822">
      <w:bodyDiv w:val="1"/>
      <w:marLeft w:val="0"/>
      <w:marRight w:val="0"/>
      <w:marTop w:val="0"/>
      <w:marBottom w:val="0"/>
      <w:divBdr>
        <w:top w:val="none" w:sz="0" w:space="0" w:color="auto"/>
        <w:left w:val="none" w:sz="0" w:space="0" w:color="auto"/>
        <w:bottom w:val="none" w:sz="0" w:space="0" w:color="auto"/>
        <w:right w:val="none" w:sz="0" w:space="0" w:color="auto"/>
      </w:divBdr>
    </w:div>
    <w:div w:id="292372027">
      <w:bodyDiv w:val="1"/>
      <w:marLeft w:val="0"/>
      <w:marRight w:val="0"/>
      <w:marTop w:val="0"/>
      <w:marBottom w:val="0"/>
      <w:divBdr>
        <w:top w:val="none" w:sz="0" w:space="0" w:color="auto"/>
        <w:left w:val="none" w:sz="0" w:space="0" w:color="auto"/>
        <w:bottom w:val="none" w:sz="0" w:space="0" w:color="auto"/>
        <w:right w:val="none" w:sz="0" w:space="0" w:color="auto"/>
      </w:divBdr>
    </w:div>
    <w:div w:id="292953416">
      <w:bodyDiv w:val="1"/>
      <w:marLeft w:val="0"/>
      <w:marRight w:val="0"/>
      <w:marTop w:val="0"/>
      <w:marBottom w:val="0"/>
      <w:divBdr>
        <w:top w:val="none" w:sz="0" w:space="0" w:color="auto"/>
        <w:left w:val="none" w:sz="0" w:space="0" w:color="auto"/>
        <w:bottom w:val="none" w:sz="0" w:space="0" w:color="auto"/>
        <w:right w:val="none" w:sz="0" w:space="0" w:color="auto"/>
      </w:divBdr>
    </w:div>
    <w:div w:id="296881257">
      <w:bodyDiv w:val="1"/>
      <w:marLeft w:val="0"/>
      <w:marRight w:val="0"/>
      <w:marTop w:val="0"/>
      <w:marBottom w:val="0"/>
      <w:divBdr>
        <w:top w:val="none" w:sz="0" w:space="0" w:color="auto"/>
        <w:left w:val="none" w:sz="0" w:space="0" w:color="auto"/>
        <w:bottom w:val="none" w:sz="0" w:space="0" w:color="auto"/>
        <w:right w:val="none" w:sz="0" w:space="0" w:color="auto"/>
      </w:divBdr>
    </w:div>
    <w:div w:id="301928777">
      <w:bodyDiv w:val="1"/>
      <w:marLeft w:val="0"/>
      <w:marRight w:val="0"/>
      <w:marTop w:val="0"/>
      <w:marBottom w:val="0"/>
      <w:divBdr>
        <w:top w:val="none" w:sz="0" w:space="0" w:color="auto"/>
        <w:left w:val="none" w:sz="0" w:space="0" w:color="auto"/>
        <w:bottom w:val="none" w:sz="0" w:space="0" w:color="auto"/>
        <w:right w:val="none" w:sz="0" w:space="0" w:color="auto"/>
      </w:divBdr>
    </w:div>
    <w:div w:id="303699107">
      <w:bodyDiv w:val="1"/>
      <w:marLeft w:val="0"/>
      <w:marRight w:val="0"/>
      <w:marTop w:val="0"/>
      <w:marBottom w:val="0"/>
      <w:divBdr>
        <w:top w:val="none" w:sz="0" w:space="0" w:color="auto"/>
        <w:left w:val="none" w:sz="0" w:space="0" w:color="auto"/>
        <w:bottom w:val="none" w:sz="0" w:space="0" w:color="auto"/>
        <w:right w:val="none" w:sz="0" w:space="0" w:color="auto"/>
      </w:divBdr>
    </w:div>
    <w:div w:id="334693390">
      <w:bodyDiv w:val="1"/>
      <w:marLeft w:val="0"/>
      <w:marRight w:val="0"/>
      <w:marTop w:val="0"/>
      <w:marBottom w:val="0"/>
      <w:divBdr>
        <w:top w:val="none" w:sz="0" w:space="0" w:color="auto"/>
        <w:left w:val="none" w:sz="0" w:space="0" w:color="auto"/>
        <w:bottom w:val="none" w:sz="0" w:space="0" w:color="auto"/>
        <w:right w:val="none" w:sz="0" w:space="0" w:color="auto"/>
      </w:divBdr>
    </w:div>
    <w:div w:id="350837038">
      <w:bodyDiv w:val="1"/>
      <w:marLeft w:val="0"/>
      <w:marRight w:val="0"/>
      <w:marTop w:val="0"/>
      <w:marBottom w:val="0"/>
      <w:divBdr>
        <w:top w:val="none" w:sz="0" w:space="0" w:color="auto"/>
        <w:left w:val="none" w:sz="0" w:space="0" w:color="auto"/>
        <w:bottom w:val="none" w:sz="0" w:space="0" w:color="auto"/>
        <w:right w:val="none" w:sz="0" w:space="0" w:color="auto"/>
      </w:divBdr>
    </w:div>
    <w:div w:id="354893451">
      <w:bodyDiv w:val="1"/>
      <w:marLeft w:val="0"/>
      <w:marRight w:val="0"/>
      <w:marTop w:val="0"/>
      <w:marBottom w:val="0"/>
      <w:divBdr>
        <w:top w:val="none" w:sz="0" w:space="0" w:color="auto"/>
        <w:left w:val="none" w:sz="0" w:space="0" w:color="auto"/>
        <w:bottom w:val="none" w:sz="0" w:space="0" w:color="auto"/>
        <w:right w:val="none" w:sz="0" w:space="0" w:color="auto"/>
      </w:divBdr>
    </w:div>
    <w:div w:id="356002405">
      <w:bodyDiv w:val="1"/>
      <w:marLeft w:val="0"/>
      <w:marRight w:val="0"/>
      <w:marTop w:val="0"/>
      <w:marBottom w:val="0"/>
      <w:divBdr>
        <w:top w:val="none" w:sz="0" w:space="0" w:color="auto"/>
        <w:left w:val="none" w:sz="0" w:space="0" w:color="auto"/>
        <w:bottom w:val="none" w:sz="0" w:space="0" w:color="auto"/>
        <w:right w:val="none" w:sz="0" w:space="0" w:color="auto"/>
      </w:divBdr>
    </w:div>
    <w:div w:id="365718197">
      <w:bodyDiv w:val="1"/>
      <w:marLeft w:val="0"/>
      <w:marRight w:val="0"/>
      <w:marTop w:val="0"/>
      <w:marBottom w:val="0"/>
      <w:divBdr>
        <w:top w:val="none" w:sz="0" w:space="0" w:color="auto"/>
        <w:left w:val="none" w:sz="0" w:space="0" w:color="auto"/>
        <w:bottom w:val="none" w:sz="0" w:space="0" w:color="auto"/>
        <w:right w:val="none" w:sz="0" w:space="0" w:color="auto"/>
      </w:divBdr>
    </w:div>
    <w:div w:id="373122477">
      <w:bodyDiv w:val="1"/>
      <w:marLeft w:val="0"/>
      <w:marRight w:val="0"/>
      <w:marTop w:val="0"/>
      <w:marBottom w:val="0"/>
      <w:divBdr>
        <w:top w:val="none" w:sz="0" w:space="0" w:color="auto"/>
        <w:left w:val="none" w:sz="0" w:space="0" w:color="auto"/>
        <w:bottom w:val="none" w:sz="0" w:space="0" w:color="auto"/>
        <w:right w:val="none" w:sz="0" w:space="0" w:color="auto"/>
      </w:divBdr>
    </w:div>
    <w:div w:id="378238803">
      <w:bodyDiv w:val="1"/>
      <w:marLeft w:val="0"/>
      <w:marRight w:val="0"/>
      <w:marTop w:val="0"/>
      <w:marBottom w:val="0"/>
      <w:divBdr>
        <w:top w:val="none" w:sz="0" w:space="0" w:color="auto"/>
        <w:left w:val="none" w:sz="0" w:space="0" w:color="auto"/>
        <w:bottom w:val="none" w:sz="0" w:space="0" w:color="auto"/>
        <w:right w:val="none" w:sz="0" w:space="0" w:color="auto"/>
      </w:divBdr>
    </w:div>
    <w:div w:id="386301081">
      <w:bodyDiv w:val="1"/>
      <w:marLeft w:val="0"/>
      <w:marRight w:val="0"/>
      <w:marTop w:val="0"/>
      <w:marBottom w:val="0"/>
      <w:divBdr>
        <w:top w:val="none" w:sz="0" w:space="0" w:color="auto"/>
        <w:left w:val="none" w:sz="0" w:space="0" w:color="auto"/>
        <w:bottom w:val="none" w:sz="0" w:space="0" w:color="auto"/>
        <w:right w:val="none" w:sz="0" w:space="0" w:color="auto"/>
      </w:divBdr>
    </w:div>
    <w:div w:id="390351911">
      <w:bodyDiv w:val="1"/>
      <w:marLeft w:val="0"/>
      <w:marRight w:val="0"/>
      <w:marTop w:val="0"/>
      <w:marBottom w:val="0"/>
      <w:divBdr>
        <w:top w:val="none" w:sz="0" w:space="0" w:color="auto"/>
        <w:left w:val="none" w:sz="0" w:space="0" w:color="auto"/>
        <w:bottom w:val="none" w:sz="0" w:space="0" w:color="auto"/>
        <w:right w:val="none" w:sz="0" w:space="0" w:color="auto"/>
      </w:divBdr>
    </w:div>
    <w:div w:id="405228088">
      <w:bodyDiv w:val="1"/>
      <w:marLeft w:val="0"/>
      <w:marRight w:val="0"/>
      <w:marTop w:val="0"/>
      <w:marBottom w:val="0"/>
      <w:divBdr>
        <w:top w:val="none" w:sz="0" w:space="0" w:color="auto"/>
        <w:left w:val="none" w:sz="0" w:space="0" w:color="auto"/>
        <w:bottom w:val="none" w:sz="0" w:space="0" w:color="auto"/>
        <w:right w:val="none" w:sz="0" w:space="0" w:color="auto"/>
      </w:divBdr>
    </w:div>
    <w:div w:id="406149876">
      <w:bodyDiv w:val="1"/>
      <w:marLeft w:val="0"/>
      <w:marRight w:val="0"/>
      <w:marTop w:val="0"/>
      <w:marBottom w:val="0"/>
      <w:divBdr>
        <w:top w:val="none" w:sz="0" w:space="0" w:color="auto"/>
        <w:left w:val="none" w:sz="0" w:space="0" w:color="auto"/>
        <w:bottom w:val="none" w:sz="0" w:space="0" w:color="auto"/>
        <w:right w:val="none" w:sz="0" w:space="0" w:color="auto"/>
      </w:divBdr>
    </w:div>
    <w:div w:id="406658696">
      <w:bodyDiv w:val="1"/>
      <w:marLeft w:val="0"/>
      <w:marRight w:val="0"/>
      <w:marTop w:val="0"/>
      <w:marBottom w:val="0"/>
      <w:divBdr>
        <w:top w:val="none" w:sz="0" w:space="0" w:color="auto"/>
        <w:left w:val="none" w:sz="0" w:space="0" w:color="auto"/>
        <w:bottom w:val="none" w:sz="0" w:space="0" w:color="auto"/>
        <w:right w:val="none" w:sz="0" w:space="0" w:color="auto"/>
      </w:divBdr>
    </w:div>
    <w:div w:id="408237271">
      <w:bodyDiv w:val="1"/>
      <w:marLeft w:val="0"/>
      <w:marRight w:val="0"/>
      <w:marTop w:val="0"/>
      <w:marBottom w:val="0"/>
      <w:divBdr>
        <w:top w:val="none" w:sz="0" w:space="0" w:color="auto"/>
        <w:left w:val="none" w:sz="0" w:space="0" w:color="auto"/>
        <w:bottom w:val="none" w:sz="0" w:space="0" w:color="auto"/>
        <w:right w:val="none" w:sz="0" w:space="0" w:color="auto"/>
      </w:divBdr>
      <w:divsChild>
        <w:div w:id="1722169435">
          <w:marLeft w:val="0"/>
          <w:marRight w:val="0"/>
          <w:marTop w:val="0"/>
          <w:marBottom w:val="0"/>
          <w:divBdr>
            <w:top w:val="none" w:sz="0" w:space="0" w:color="auto"/>
            <w:left w:val="none" w:sz="0" w:space="0" w:color="auto"/>
            <w:bottom w:val="none" w:sz="0" w:space="0" w:color="auto"/>
            <w:right w:val="none" w:sz="0" w:space="0" w:color="auto"/>
          </w:divBdr>
          <w:divsChild>
            <w:div w:id="1269851866">
              <w:marLeft w:val="0"/>
              <w:marRight w:val="0"/>
              <w:marTop w:val="0"/>
              <w:marBottom w:val="0"/>
              <w:divBdr>
                <w:top w:val="none" w:sz="0" w:space="0" w:color="auto"/>
                <w:left w:val="none" w:sz="0" w:space="0" w:color="auto"/>
                <w:bottom w:val="none" w:sz="0" w:space="0" w:color="auto"/>
                <w:right w:val="none" w:sz="0" w:space="0" w:color="auto"/>
              </w:divBdr>
            </w:div>
            <w:div w:id="1566450016">
              <w:marLeft w:val="0"/>
              <w:marRight w:val="0"/>
              <w:marTop w:val="0"/>
              <w:marBottom w:val="0"/>
              <w:divBdr>
                <w:top w:val="none" w:sz="0" w:space="0" w:color="auto"/>
                <w:left w:val="none" w:sz="0" w:space="0" w:color="auto"/>
                <w:bottom w:val="none" w:sz="0" w:space="0" w:color="auto"/>
                <w:right w:val="none" w:sz="0" w:space="0" w:color="auto"/>
              </w:divBdr>
            </w:div>
            <w:div w:id="1837846234">
              <w:marLeft w:val="0"/>
              <w:marRight w:val="0"/>
              <w:marTop w:val="0"/>
              <w:marBottom w:val="0"/>
              <w:divBdr>
                <w:top w:val="none" w:sz="0" w:space="0" w:color="auto"/>
                <w:left w:val="none" w:sz="0" w:space="0" w:color="auto"/>
                <w:bottom w:val="none" w:sz="0" w:space="0" w:color="auto"/>
                <w:right w:val="none" w:sz="0" w:space="0" w:color="auto"/>
              </w:divBdr>
            </w:div>
            <w:div w:id="769738707">
              <w:marLeft w:val="0"/>
              <w:marRight w:val="0"/>
              <w:marTop w:val="0"/>
              <w:marBottom w:val="0"/>
              <w:divBdr>
                <w:top w:val="none" w:sz="0" w:space="0" w:color="auto"/>
                <w:left w:val="none" w:sz="0" w:space="0" w:color="auto"/>
                <w:bottom w:val="none" w:sz="0" w:space="0" w:color="auto"/>
                <w:right w:val="none" w:sz="0" w:space="0" w:color="auto"/>
              </w:divBdr>
            </w:div>
            <w:div w:id="203885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662633">
      <w:bodyDiv w:val="1"/>
      <w:marLeft w:val="0"/>
      <w:marRight w:val="0"/>
      <w:marTop w:val="0"/>
      <w:marBottom w:val="0"/>
      <w:divBdr>
        <w:top w:val="none" w:sz="0" w:space="0" w:color="auto"/>
        <w:left w:val="none" w:sz="0" w:space="0" w:color="auto"/>
        <w:bottom w:val="none" w:sz="0" w:space="0" w:color="auto"/>
        <w:right w:val="none" w:sz="0" w:space="0" w:color="auto"/>
      </w:divBdr>
    </w:div>
    <w:div w:id="421419173">
      <w:bodyDiv w:val="1"/>
      <w:marLeft w:val="0"/>
      <w:marRight w:val="0"/>
      <w:marTop w:val="0"/>
      <w:marBottom w:val="0"/>
      <w:divBdr>
        <w:top w:val="none" w:sz="0" w:space="0" w:color="auto"/>
        <w:left w:val="none" w:sz="0" w:space="0" w:color="auto"/>
        <w:bottom w:val="none" w:sz="0" w:space="0" w:color="auto"/>
        <w:right w:val="none" w:sz="0" w:space="0" w:color="auto"/>
      </w:divBdr>
    </w:div>
    <w:div w:id="427316753">
      <w:bodyDiv w:val="1"/>
      <w:marLeft w:val="0"/>
      <w:marRight w:val="0"/>
      <w:marTop w:val="0"/>
      <w:marBottom w:val="0"/>
      <w:divBdr>
        <w:top w:val="none" w:sz="0" w:space="0" w:color="auto"/>
        <w:left w:val="none" w:sz="0" w:space="0" w:color="auto"/>
        <w:bottom w:val="none" w:sz="0" w:space="0" w:color="auto"/>
        <w:right w:val="none" w:sz="0" w:space="0" w:color="auto"/>
      </w:divBdr>
    </w:div>
    <w:div w:id="435172034">
      <w:bodyDiv w:val="1"/>
      <w:marLeft w:val="0"/>
      <w:marRight w:val="0"/>
      <w:marTop w:val="0"/>
      <w:marBottom w:val="0"/>
      <w:divBdr>
        <w:top w:val="none" w:sz="0" w:space="0" w:color="auto"/>
        <w:left w:val="none" w:sz="0" w:space="0" w:color="auto"/>
        <w:bottom w:val="none" w:sz="0" w:space="0" w:color="auto"/>
        <w:right w:val="none" w:sz="0" w:space="0" w:color="auto"/>
      </w:divBdr>
    </w:div>
    <w:div w:id="438793656">
      <w:bodyDiv w:val="1"/>
      <w:marLeft w:val="0"/>
      <w:marRight w:val="0"/>
      <w:marTop w:val="0"/>
      <w:marBottom w:val="0"/>
      <w:divBdr>
        <w:top w:val="none" w:sz="0" w:space="0" w:color="auto"/>
        <w:left w:val="none" w:sz="0" w:space="0" w:color="auto"/>
        <w:bottom w:val="none" w:sz="0" w:space="0" w:color="auto"/>
        <w:right w:val="none" w:sz="0" w:space="0" w:color="auto"/>
      </w:divBdr>
    </w:div>
    <w:div w:id="447435808">
      <w:bodyDiv w:val="1"/>
      <w:marLeft w:val="0"/>
      <w:marRight w:val="0"/>
      <w:marTop w:val="0"/>
      <w:marBottom w:val="0"/>
      <w:divBdr>
        <w:top w:val="none" w:sz="0" w:space="0" w:color="auto"/>
        <w:left w:val="none" w:sz="0" w:space="0" w:color="auto"/>
        <w:bottom w:val="none" w:sz="0" w:space="0" w:color="auto"/>
        <w:right w:val="none" w:sz="0" w:space="0" w:color="auto"/>
      </w:divBdr>
    </w:div>
    <w:div w:id="460344954">
      <w:bodyDiv w:val="1"/>
      <w:marLeft w:val="0"/>
      <w:marRight w:val="0"/>
      <w:marTop w:val="0"/>
      <w:marBottom w:val="0"/>
      <w:divBdr>
        <w:top w:val="none" w:sz="0" w:space="0" w:color="auto"/>
        <w:left w:val="none" w:sz="0" w:space="0" w:color="auto"/>
        <w:bottom w:val="none" w:sz="0" w:space="0" w:color="auto"/>
        <w:right w:val="none" w:sz="0" w:space="0" w:color="auto"/>
      </w:divBdr>
    </w:div>
    <w:div w:id="472672757">
      <w:bodyDiv w:val="1"/>
      <w:marLeft w:val="0"/>
      <w:marRight w:val="0"/>
      <w:marTop w:val="0"/>
      <w:marBottom w:val="0"/>
      <w:divBdr>
        <w:top w:val="none" w:sz="0" w:space="0" w:color="auto"/>
        <w:left w:val="none" w:sz="0" w:space="0" w:color="auto"/>
        <w:bottom w:val="none" w:sz="0" w:space="0" w:color="auto"/>
        <w:right w:val="none" w:sz="0" w:space="0" w:color="auto"/>
      </w:divBdr>
    </w:div>
    <w:div w:id="473836225">
      <w:bodyDiv w:val="1"/>
      <w:marLeft w:val="0"/>
      <w:marRight w:val="0"/>
      <w:marTop w:val="0"/>
      <w:marBottom w:val="0"/>
      <w:divBdr>
        <w:top w:val="none" w:sz="0" w:space="0" w:color="auto"/>
        <w:left w:val="none" w:sz="0" w:space="0" w:color="auto"/>
        <w:bottom w:val="none" w:sz="0" w:space="0" w:color="auto"/>
        <w:right w:val="none" w:sz="0" w:space="0" w:color="auto"/>
      </w:divBdr>
    </w:div>
    <w:div w:id="476185855">
      <w:bodyDiv w:val="1"/>
      <w:marLeft w:val="0"/>
      <w:marRight w:val="0"/>
      <w:marTop w:val="0"/>
      <w:marBottom w:val="0"/>
      <w:divBdr>
        <w:top w:val="none" w:sz="0" w:space="0" w:color="auto"/>
        <w:left w:val="none" w:sz="0" w:space="0" w:color="auto"/>
        <w:bottom w:val="none" w:sz="0" w:space="0" w:color="auto"/>
        <w:right w:val="none" w:sz="0" w:space="0" w:color="auto"/>
      </w:divBdr>
    </w:div>
    <w:div w:id="484594129">
      <w:bodyDiv w:val="1"/>
      <w:marLeft w:val="0"/>
      <w:marRight w:val="0"/>
      <w:marTop w:val="0"/>
      <w:marBottom w:val="0"/>
      <w:divBdr>
        <w:top w:val="none" w:sz="0" w:space="0" w:color="auto"/>
        <w:left w:val="none" w:sz="0" w:space="0" w:color="auto"/>
        <w:bottom w:val="none" w:sz="0" w:space="0" w:color="auto"/>
        <w:right w:val="none" w:sz="0" w:space="0" w:color="auto"/>
      </w:divBdr>
    </w:div>
    <w:div w:id="485362163">
      <w:bodyDiv w:val="1"/>
      <w:marLeft w:val="0"/>
      <w:marRight w:val="0"/>
      <w:marTop w:val="0"/>
      <w:marBottom w:val="0"/>
      <w:divBdr>
        <w:top w:val="none" w:sz="0" w:space="0" w:color="auto"/>
        <w:left w:val="none" w:sz="0" w:space="0" w:color="auto"/>
        <w:bottom w:val="none" w:sz="0" w:space="0" w:color="auto"/>
        <w:right w:val="none" w:sz="0" w:space="0" w:color="auto"/>
      </w:divBdr>
    </w:div>
    <w:div w:id="492179613">
      <w:bodyDiv w:val="1"/>
      <w:marLeft w:val="0"/>
      <w:marRight w:val="0"/>
      <w:marTop w:val="0"/>
      <w:marBottom w:val="0"/>
      <w:divBdr>
        <w:top w:val="none" w:sz="0" w:space="0" w:color="auto"/>
        <w:left w:val="none" w:sz="0" w:space="0" w:color="auto"/>
        <w:bottom w:val="none" w:sz="0" w:space="0" w:color="auto"/>
        <w:right w:val="none" w:sz="0" w:space="0" w:color="auto"/>
      </w:divBdr>
    </w:div>
    <w:div w:id="492988940">
      <w:bodyDiv w:val="1"/>
      <w:marLeft w:val="0"/>
      <w:marRight w:val="0"/>
      <w:marTop w:val="0"/>
      <w:marBottom w:val="0"/>
      <w:divBdr>
        <w:top w:val="none" w:sz="0" w:space="0" w:color="auto"/>
        <w:left w:val="none" w:sz="0" w:space="0" w:color="auto"/>
        <w:bottom w:val="none" w:sz="0" w:space="0" w:color="auto"/>
        <w:right w:val="none" w:sz="0" w:space="0" w:color="auto"/>
      </w:divBdr>
    </w:div>
    <w:div w:id="499396345">
      <w:bodyDiv w:val="1"/>
      <w:marLeft w:val="0"/>
      <w:marRight w:val="0"/>
      <w:marTop w:val="0"/>
      <w:marBottom w:val="0"/>
      <w:divBdr>
        <w:top w:val="none" w:sz="0" w:space="0" w:color="auto"/>
        <w:left w:val="none" w:sz="0" w:space="0" w:color="auto"/>
        <w:bottom w:val="none" w:sz="0" w:space="0" w:color="auto"/>
        <w:right w:val="none" w:sz="0" w:space="0" w:color="auto"/>
      </w:divBdr>
    </w:div>
    <w:div w:id="512837860">
      <w:bodyDiv w:val="1"/>
      <w:marLeft w:val="0"/>
      <w:marRight w:val="0"/>
      <w:marTop w:val="0"/>
      <w:marBottom w:val="0"/>
      <w:divBdr>
        <w:top w:val="none" w:sz="0" w:space="0" w:color="auto"/>
        <w:left w:val="none" w:sz="0" w:space="0" w:color="auto"/>
        <w:bottom w:val="none" w:sz="0" w:space="0" w:color="auto"/>
        <w:right w:val="none" w:sz="0" w:space="0" w:color="auto"/>
      </w:divBdr>
    </w:div>
    <w:div w:id="516895727">
      <w:bodyDiv w:val="1"/>
      <w:marLeft w:val="0"/>
      <w:marRight w:val="0"/>
      <w:marTop w:val="0"/>
      <w:marBottom w:val="0"/>
      <w:divBdr>
        <w:top w:val="none" w:sz="0" w:space="0" w:color="auto"/>
        <w:left w:val="none" w:sz="0" w:space="0" w:color="auto"/>
        <w:bottom w:val="none" w:sz="0" w:space="0" w:color="auto"/>
        <w:right w:val="none" w:sz="0" w:space="0" w:color="auto"/>
      </w:divBdr>
    </w:div>
    <w:div w:id="522597446">
      <w:bodyDiv w:val="1"/>
      <w:marLeft w:val="0"/>
      <w:marRight w:val="0"/>
      <w:marTop w:val="0"/>
      <w:marBottom w:val="0"/>
      <w:divBdr>
        <w:top w:val="none" w:sz="0" w:space="0" w:color="auto"/>
        <w:left w:val="none" w:sz="0" w:space="0" w:color="auto"/>
        <w:bottom w:val="none" w:sz="0" w:space="0" w:color="auto"/>
        <w:right w:val="none" w:sz="0" w:space="0" w:color="auto"/>
      </w:divBdr>
    </w:div>
    <w:div w:id="534734421">
      <w:bodyDiv w:val="1"/>
      <w:marLeft w:val="0"/>
      <w:marRight w:val="0"/>
      <w:marTop w:val="0"/>
      <w:marBottom w:val="0"/>
      <w:divBdr>
        <w:top w:val="none" w:sz="0" w:space="0" w:color="auto"/>
        <w:left w:val="none" w:sz="0" w:space="0" w:color="auto"/>
        <w:bottom w:val="none" w:sz="0" w:space="0" w:color="auto"/>
        <w:right w:val="none" w:sz="0" w:space="0" w:color="auto"/>
      </w:divBdr>
    </w:div>
    <w:div w:id="540898651">
      <w:bodyDiv w:val="1"/>
      <w:marLeft w:val="0"/>
      <w:marRight w:val="0"/>
      <w:marTop w:val="0"/>
      <w:marBottom w:val="0"/>
      <w:divBdr>
        <w:top w:val="none" w:sz="0" w:space="0" w:color="auto"/>
        <w:left w:val="none" w:sz="0" w:space="0" w:color="auto"/>
        <w:bottom w:val="none" w:sz="0" w:space="0" w:color="auto"/>
        <w:right w:val="none" w:sz="0" w:space="0" w:color="auto"/>
      </w:divBdr>
    </w:div>
    <w:div w:id="549347339">
      <w:bodyDiv w:val="1"/>
      <w:marLeft w:val="0"/>
      <w:marRight w:val="0"/>
      <w:marTop w:val="0"/>
      <w:marBottom w:val="0"/>
      <w:divBdr>
        <w:top w:val="none" w:sz="0" w:space="0" w:color="auto"/>
        <w:left w:val="none" w:sz="0" w:space="0" w:color="auto"/>
        <w:bottom w:val="none" w:sz="0" w:space="0" w:color="auto"/>
        <w:right w:val="none" w:sz="0" w:space="0" w:color="auto"/>
      </w:divBdr>
    </w:div>
    <w:div w:id="550919482">
      <w:bodyDiv w:val="1"/>
      <w:marLeft w:val="0"/>
      <w:marRight w:val="0"/>
      <w:marTop w:val="0"/>
      <w:marBottom w:val="0"/>
      <w:divBdr>
        <w:top w:val="none" w:sz="0" w:space="0" w:color="auto"/>
        <w:left w:val="none" w:sz="0" w:space="0" w:color="auto"/>
        <w:bottom w:val="none" w:sz="0" w:space="0" w:color="auto"/>
        <w:right w:val="none" w:sz="0" w:space="0" w:color="auto"/>
      </w:divBdr>
    </w:div>
    <w:div w:id="551306093">
      <w:bodyDiv w:val="1"/>
      <w:marLeft w:val="0"/>
      <w:marRight w:val="0"/>
      <w:marTop w:val="0"/>
      <w:marBottom w:val="0"/>
      <w:divBdr>
        <w:top w:val="none" w:sz="0" w:space="0" w:color="auto"/>
        <w:left w:val="none" w:sz="0" w:space="0" w:color="auto"/>
        <w:bottom w:val="none" w:sz="0" w:space="0" w:color="auto"/>
        <w:right w:val="none" w:sz="0" w:space="0" w:color="auto"/>
      </w:divBdr>
    </w:div>
    <w:div w:id="561254772">
      <w:bodyDiv w:val="1"/>
      <w:marLeft w:val="0"/>
      <w:marRight w:val="0"/>
      <w:marTop w:val="0"/>
      <w:marBottom w:val="0"/>
      <w:divBdr>
        <w:top w:val="none" w:sz="0" w:space="0" w:color="auto"/>
        <w:left w:val="none" w:sz="0" w:space="0" w:color="auto"/>
        <w:bottom w:val="none" w:sz="0" w:space="0" w:color="auto"/>
        <w:right w:val="none" w:sz="0" w:space="0" w:color="auto"/>
      </w:divBdr>
    </w:div>
    <w:div w:id="567229761">
      <w:bodyDiv w:val="1"/>
      <w:marLeft w:val="0"/>
      <w:marRight w:val="0"/>
      <w:marTop w:val="0"/>
      <w:marBottom w:val="0"/>
      <w:divBdr>
        <w:top w:val="none" w:sz="0" w:space="0" w:color="auto"/>
        <w:left w:val="none" w:sz="0" w:space="0" w:color="auto"/>
        <w:bottom w:val="none" w:sz="0" w:space="0" w:color="auto"/>
        <w:right w:val="none" w:sz="0" w:space="0" w:color="auto"/>
      </w:divBdr>
    </w:div>
    <w:div w:id="569265621">
      <w:bodyDiv w:val="1"/>
      <w:marLeft w:val="0"/>
      <w:marRight w:val="0"/>
      <w:marTop w:val="0"/>
      <w:marBottom w:val="0"/>
      <w:divBdr>
        <w:top w:val="none" w:sz="0" w:space="0" w:color="auto"/>
        <w:left w:val="none" w:sz="0" w:space="0" w:color="auto"/>
        <w:bottom w:val="none" w:sz="0" w:space="0" w:color="auto"/>
        <w:right w:val="none" w:sz="0" w:space="0" w:color="auto"/>
      </w:divBdr>
    </w:div>
    <w:div w:id="574243349">
      <w:bodyDiv w:val="1"/>
      <w:marLeft w:val="0"/>
      <w:marRight w:val="0"/>
      <w:marTop w:val="0"/>
      <w:marBottom w:val="0"/>
      <w:divBdr>
        <w:top w:val="none" w:sz="0" w:space="0" w:color="auto"/>
        <w:left w:val="none" w:sz="0" w:space="0" w:color="auto"/>
        <w:bottom w:val="none" w:sz="0" w:space="0" w:color="auto"/>
        <w:right w:val="none" w:sz="0" w:space="0" w:color="auto"/>
      </w:divBdr>
    </w:div>
    <w:div w:id="577207650">
      <w:bodyDiv w:val="1"/>
      <w:marLeft w:val="0"/>
      <w:marRight w:val="0"/>
      <w:marTop w:val="0"/>
      <w:marBottom w:val="0"/>
      <w:divBdr>
        <w:top w:val="none" w:sz="0" w:space="0" w:color="auto"/>
        <w:left w:val="none" w:sz="0" w:space="0" w:color="auto"/>
        <w:bottom w:val="none" w:sz="0" w:space="0" w:color="auto"/>
        <w:right w:val="none" w:sz="0" w:space="0" w:color="auto"/>
      </w:divBdr>
    </w:div>
    <w:div w:id="583537708">
      <w:bodyDiv w:val="1"/>
      <w:marLeft w:val="0"/>
      <w:marRight w:val="0"/>
      <w:marTop w:val="0"/>
      <w:marBottom w:val="0"/>
      <w:divBdr>
        <w:top w:val="none" w:sz="0" w:space="0" w:color="auto"/>
        <w:left w:val="none" w:sz="0" w:space="0" w:color="auto"/>
        <w:bottom w:val="none" w:sz="0" w:space="0" w:color="auto"/>
        <w:right w:val="none" w:sz="0" w:space="0" w:color="auto"/>
      </w:divBdr>
    </w:div>
    <w:div w:id="589243493">
      <w:bodyDiv w:val="1"/>
      <w:marLeft w:val="0"/>
      <w:marRight w:val="0"/>
      <w:marTop w:val="0"/>
      <w:marBottom w:val="0"/>
      <w:divBdr>
        <w:top w:val="none" w:sz="0" w:space="0" w:color="auto"/>
        <w:left w:val="none" w:sz="0" w:space="0" w:color="auto"/>
        <w:bottom w:val="none" w:sz="0" w:space="0" w:color="auto"/>
        <w:right w:val="none" w:sz="0" w:space="0" w:color="auto"/>
      </w:divBdr>
    </w:div>
    <w:div w:id="597982556">
      <w:bodyDiv w:val="1"/>
      <w:marLeft w:val="0"/>
      <w:marRight w:val="0"/>
      <w:marTop w:val="0"/>
      <w:marBottom w:val="0"/>
      <w:divBdr>
        <w:top w:val="none" w:sz="0" w:space="0" w:color="auto"/>
        <w:left w:val="none" w:sz="0" w:space="0" w:color="auto"/>
        <w:bottom w:val="none" w:sz="0" w:space="0" w:color="auto"/>
        <w:right w:val="none" w:sz="0" w:space="0" w:color="auto"/>
      </w:divBdr>
    </w:div>
    <w:div w:id="605040579">
      <w:bodyDiv w:val="1"/>
      <w:marLeft w:val="0"/>
      <w:marRight w:val="0"/>
      <w:marTop w:val="0"/>
      <w:marBottom w:val="0"/>
      <w:divBdr>
        <w:top w:val="none" w:sz="0" w:space="0" w:color="auto"/>
        <w:left w:val="none" w:sz="0" w:space="0" w:color="auto"/>
        <w:bottom w:val="none" w:sz="0" w:space="0" w:color="auto"/>
        <w:right w:val="none" w:sz="0" w:space="0" w:color="auto"/>
      </w:divBdr>
    </w:div>
    <w:div w:id="613709595">
      <w:bodyDiv w:val="1"/>
      <w:marLeft w:val="0"/>
      <w:marRight w:val="0"/>
      <w:marTop w:val="0"/>
      <w:marBottom w:val="0"/>
      <w:divBdr>
        <w:top w:val="none" w:sz="0" w:space="0" w:color="auto"/>
        <w:left w:val="none" w:sz="0" w:space="0" w:color="auto"/>
        <w:bottom w:val="none" w:sz="0" w:space="0" w:color="auto"/>
        <w:right w:val="none" w:sz="0" w:space="0" w:color="auto"/>
      </w:divBdr>
    </w:div>
    <w:div w:id="628710289">
      <w:bodyDiv w:val="1"/>
      <w:marLeft w:val="0"/>
      <w:marRight w:val="0"/>
      <w:marTop w:val="0"/>
      <w:marBottom w:val="0"/>
      <w:divBdr>
        <w:top w:val="none" w:sz="0" w:space="0" w:color="auto"/>
        <w:left w:val="none" w:sz="0" w:space="0" w:color="auto"/>
        <w:bottom w:val="none" w:sz="0" w:space="0" w:color="auto"/>
        <w:right w:val="none" w:sz="0" w:space="0" w:color="auto"/>
      </w:divBdr>
    </w:div>
    <w:div w:id="639965740">
      <w:bodyDiv w:val="1"/>
      <w:marLeft w:val="0"/>
      <w:marRight w:val="0"/>
      <w:marTop w:val="0"/>
      <w:marBottom w:val="0"/>
      <w:divBdr>
        <w:top w:val="none" w:sz="0" w:space="0" w:color="auto"/>
        <w:left w:val="none" w:sz="0" w:space="0" w:color="auto"/>
        <w:bottom w:val="none" w:sz="0" w:space="0" w:color="auto"/>
        <w:right w:val="none" w:sz="0" w:space="0" w:color="auto"/>
      </w:divBdr>
    </w:div>
    <w:div w:id="641540665">
      <w:bodyDiv w:val="1"/>
      <w:marLeft w:val="0"/>
      <w:marRight w:val="0"/>
      <w:marTop w:val="0"/>
      <w:marBottom w:val="0"/>
      <w:divBdr>
        <w:top w:val="none" w:sz="0" w:space="0" w:color="auto"/>
        <w:left w:val="none" w:sz="0" w:space="0" w:color="auto"/>
        <w:bottom w:val="none" w:sz="0" w:space="0" w:color="auto"/>
        <w:right w:val="none" w:sz="0" w:space="0" w:color="auto"/>
      </w:divBdr>
    </w:div>
    <w:div w:id="642084756">
      <w:bodyDiv w:val="1"/>
      <w:marLeft w:val="0"/>
      <w:marRight w:val="0"/>
      <w:marTop w:val="0"/>
      <w:marBottom w:val="0"/>
      <w:divBdr>
        <w:top w:val="none" w:sz="0" w:space="0" w:color="auto"/>
        <w:left w:val="none" w:sz="0" w:space="0" w:color="auto"/>
        <w:bottom w:val="none" w:sz="0" w:space="0" w:color="auto"/>
        <w:right w:val="none" w:sz="0" w:space="0" w:color="auto"/>
      </w:divBdr>
    </w:div>
    <w:div w:id="642806303">
      <w:bodyDiv w:val="1"/>
      <w:marLeft w:val="0"/>
      <w:marRight w:val="0"/>
      <w:marTop w:val="0"/>
      <w:marBottom w:val="0"/>
      <w:divBdr>
        <w:top w:val="none" w:sz="0" w:space="0" w:color="auto"/>
        <w:left w:val="none" w:sz="0" w:space="0" w:color="auto"/>
        <w:bottom w:val="none" w:sz="0" w:space="0" w:color="auto"/>
        <w:right w:val="none" w:sz="0" w:space="0" w:color="auto"/>
      </w:divBdr>
    </w:div>
    <w:div w:id="644966443">
      <w:bodyDiv w:val="1"/>
      <w:marLeft w:val="0"/>
      <w:marRight w:val="0"/>
      <w:marTop w:val="0"/>
      <w:marBottom w:val="0"/>
      <w:divBdr>
        <w:top w:val="none" w:sz="0" w:space="0" w:color="auto"/>
        <w:left w:val="none" w:sz="0" w:space="0" w:color="auto"/>
        <w:bottom w:val="none" w:sz="0" w:space="0" w:color="auto"/>
        <w:right w:val="none" w:sz="0" w:space="0" w:color="auto"/>
      </w:divBdr>
    </w:div>
    <w:div w:id="646786917">
      <w:bodyDiv w:val="1"/>
      <w:marLeft w:val="0"/>
      <w:marRight w:val="0"/>
      <w:marTop w:val="0"/>
      <w:marBottom w:val="0"/>
      <w:divBdr>
        <w:top w:val="none" w:sz="0" w:space="0" w:color="auto"/>
        <w:left w:val="none" w:sz="0" w:space="0" w:color="auto"/>
        <w:bottom w:val="none" w:sz="0" w:space="0" w:color="auto"/>
        <w:right w:val="none" w:sz="0" w:space="0" w:color="auto"/>
      </w:divBdr>
    </w:div>
    <w:div w:id="653147026">
      <w:bodyDiv w:val="1"/>
      <w:marLeft w:val="0"/>
      <w:marRight w:val="0"/>
      <w:marTop w:val="0"/>
      <w:marBottom w:val="0"/>
      <w:divBdr>
        <w:top w:val="none" w:sz="0" w:space="0" w:color="auto"/>
        <w:left w:val="none" w:sz="0" w:space="0" w:color="auto"/>
        <w:bottom w:val="none" w:sz="0" w:space="0" w:color="auto"/>
        <w:right w:val="none" w:sz="0" w:space="0" w:color="auto"/>
      </w:divBdr>
    </w:div>
    <w:div w:id="653797978">
      <w:bodyDiv w:val="1"/>
      <w:marLeft w:val="0"/>
      <w:marRight w:val="0"/>
      <w:marTop w:val="0"/>
      <w:marBottom w:val="0"/>
      <w:divBdr>
        <w:top w:val="none" w:sz="0" w:space="0" w:color="auto"/>
        <w:left w:val="none" w:sz="0" w:space="0" w:color="auto"/>
        <w:bottom w:val="none" w:sz="0" w:space="0" w:color="auto"/>
        <w:right w:val="none" w:sz="0" w:space="0" w:color="auto"/>
      </w:divBdr>
    </w:div>
    <w:div w:id="654652521">
      <w:bodyDiv w:val="1"/>
      <w:marLeft w:val="0"/>
      <w:marRight w:val="0"/>
      <w:marTop w:val="0"/>
      <w:marBottom w:val="0"/>
      <w:divBdr>
        <w:top w:val="none" w:sz="0" w:space="0" w:color="auto"/>
        <w:left w:val="none" w:sz="0" w:space="0" w:color="auto"/>
        <w:bottom w:val="none" w:sz="0" w:space="0" w:color="auto"/>
        <w:right w:val="none" w:sz="0" w:space="0" w:color="auto"/>
      </w:divBdr>
    </w:div>
    <w:div w:id="655232961">
      <w:bodyDiv w:val="1"/>
      <w:marLeft w:val="0"/>
      <w:marRight w:val="0"/>
      <w:marTop w:val="0"/>
      <w:marBottom w:val="0"/>
      <w:divBdr>
        <w:top w:val="none" w:sz="0" w:space="0" w:color="auto"/>
        <w:left w:val="none" w:sz="0" w:space="0" w:color="auto"/>
        <w:bottom w:val="none" w:sz="0" w:space="0" w:color="auto"/>
        <w:right w:val="none" w:sz="0" w:space="0" w:color="auto"/>
      </w:divBdr>
    </w:div>
    <w:div w:id="656153996">
      <w:bodyDiv w:val="1"/>
      <w:marLeft w:val="0"/>
      <w:marRight w:val="0"/>
      <w:marTop w:val="0"/>
      <w:marBottom w:val="0"/>
      <w:divBdr>
        <w:top w:val="none" w:sz="0" w:space="0" w:color="auto"/>
        <w:left w:val="none" w:sz="0" w:space="0" w:color="auto"/>
        <w:bottom w:val="none" w:sz="0" w:space="0" w:color="auto"/>
        <w:right w:val="none" w:sz="0" w:space="0" w:color="auto"/>
      </w:divBdr>
    </w:div>
    <w:div w:id="657881647">
      <w:bodyDiv w:val="1"/>
      <w:marLeft w:val="0"/>
      <w:marRight w:val="0"/>
      <w:marTop w:val="0"/>
      <w:marBottom w:val="0"/>
      <w:divBdr>
        <w:top w:val="none" w:sz="0" w:space="0" w:color="auto"/>
        <w:left w:val="none" w:sz="0" w:space="0" w:color="auto"/>
        <w:bottom w:val="none" w:sz="0" w:space="0" w:color="auto"/>
        <w:right w:val="none" w:sz="0" w:space="0" w:color="auto"/>
      </w:divBdr>
    </w:div>
    <w:div w:id="671375291">
      <w:bodyDiv w:val="1"/>
      <w:marLeft w:val="0"/>
      <w:marRight w:val="0"/>
      <w:marTop w:val="0"/>
      <w:marBottom w:val="0"/>
      <w:divBdr>
        <w:top w:val="none" w:sz="0" w:space="0" w:color="auto"/>
        <w:left w:val="none" w:sz="0" w:space="0" w:color="auto"/>
        <w:bottom w:val="none" w:sz="0" w:space="0" w:color="auto"/>
        <w:right w:val="none" w:sz="0" w:space="0" w:color="auto"/>
      </w:divBdr>
    </w:div>
    <w:div w:id="680670576">
      <w:bodyDiv w:val="1"/>
      <w:marLeft w:val="0"/>
      <w:marRight w:val="0"/>
      <w:marTop w:val="0"/>
      <w:marBottom w:val="0"/>
      <w:divBdr>
        <w:top w:val="none" w:sz="0" w:space="0" w:color="auto"/>
        <w:left w:val="none" w:sz="0" w:space="0" w:color="auto"/>
        <w:bottom w:val="none" w:sz="0" w:space="0" w:color="auto"/>
        <w:right w:val="none" w:sz="0" w:space="0" w:color="auto"/>
      </w:divBdr>
    </w:div>
    <w:div w:id="697393789">
      <w:bodyDiv w:val="1"/>
      <w:marLeft w:val="0"/>
      <w:marRight w:val="0"/>
      <w:marTop w:val="0"/>
      <w:marBottom w:val="0"/>
      <w:divBdr>
        <w:top w:val="none" w:sz="0" w:space="0" w:color="auto"/>
        <w:left w:val="none" w:sz="0" w:space="0" w:color="auto"/>
        <w:bottom w:val="none" w:sz="0" w:space="0" w:color="auto"/>
        <w:right w:val="none" w:sz="0" w:space="0" w:color="auto"/>
      </w:divBdr>
    </w:div>
    <w:div w:id="698094473">
      <w:bodyDiv w:val="1"/>
      <w:marLeft w:val="0"/>
      <w:marRight w:val="0"/>
      <w:marTop w:val="0"/>
      <w:marBottom w:val="0"/>
      <w:divBdr>
        <w:top w:val="none" w:sz="0" w:space="0" w:color="auto"/>
        <w:left w:val="none" w:sz="0" w:space="0" w:color="auto"/>
        <w:bottom w:val="none" w:sz="0" w:space="0" w:color="auto"/>
        <w:right w:val="none" w:sz="0" w:space="0" w:color="auto"/>
      </w:divBdr>
    </w:div>
    <w:div w:id="703017545">
      <w:bodyDiv w:val="1"/>
      <w:marLeft w:val="0"/>
      <w:marRight w:val="0"/>
      <w:marTop w:val="0"/>
      <w:marBottom w:val="0"/>
      <w:divBdr>
        <w:top w:val="none" w:sz="0" w:space="0" w:color="auto"/>
        <w:left w:val="none" w:sz="0" w:space="0" w:color="auto"/>
        <w:bottom w:val="none" w:sz="0" w:space="0" w:color="auto"/>
        <w:right w:val="none" w:sz="0" w:space="0" w:color="auto"/>
      </w:divBdr>
    </w:div>
    <w:div w:id="703100562">
      <w:bodyDiv w:val="1"/>
      <w:marLeft w:val="0"/>
      <w:marRight w:val="0"/>
      <w:marTop w:val="0"/>
      <w:marBottom w:val="0"/>
      <w:divBdr>
        <w:top w:val="none" w:sz="0" w:space="0" w:color="auto"/>
        <w:left w:val="none" w:sz="0" w:space="0" w:color="auto"/>
        <w:bottom w:val="none" w:sz="0" w:space="0" w:color="auto"/>
        <w:right w:val="none" w:sz="0" w:space="0" w:color="auto"/>
      </w:divBdr>
    </w:div>
    <w:div w:id="722560377">
      <w:bodyDiv w:val="1"/>
      <w:marLeft w:val="0"/>
      <w:marRight w:val="0"/>
      <w:marTop w:val="0"/>
      <w:marBottom w:val="0"/>
      <w:divBdr>
        <w:top w:val="none" w:sz="0" w:space="0" w:color="auto"/>
        <w:left w:val="none" w:sz="0" w:space="0" w:color="auto"/>
        <w:bottom w:val="none" w:sz="0" w:space="0" w:color="auto"/>
        <w:right w:val="none" w:sz="0" w:space="0" w:color="auto"/>
      </w:divBdr>
    </w:div>
    <w:div w:id="724261853">
      <w:bodyDiv w:val="1"/>
      <w:marLeft w:val="0"/>
      <w:marRight w:val="0"/>
      <w:marTop w:val="0"/>
      <w:marBottom w:val="0"/>
      <w:divBdr>
        <w:top w:val="none" w:sz="0" w:space="0" w:color="auto"/>
        <w:left w:val="none" w:sz="0" w:space="0" w:color="auto"/>
        <w:bottom w:val="none" w:sz="0" w:space="0" w:color="auto"/>
        <w:right w:val="none" w:sz="0" w:space="0" w:color="auto"/>
      </w:divBdr>
    </w:div>
    <w:div w:id="725638876">
      <w:bodyDiv w:val="1"/>
      <w:marLeft w:val="0"/>
      <w:marRight w:val="0"/>
      <w:marTop w:val="0"/>
      <w:marBottom w:val="0"/>
      <w:divBdr>
        <w:top w:val="none" w:sz="0" w:space="0" w:color="auto"/>
        <w:left w:val="none" w:sz="0" w:space="0" w:color="auto"/>
        <w:bottom w:val="none" w:sz="0" w:space="0" w:color="auto"/>
        <w:right w:val="none" w:sz="0" w:space="0" w:color="auto"/>
      </w:divBdr>
    </w:div>
    <w:div w:id="729812876">
      <w:bodyDiv w:val="1"/>
      <w:marLeft w:val="0"/>
      <w:marRight w:val="0"/>
      <w:marTop w:val="0"/>
      <w:marBottom w:val="0"/>
      <w:divBdr>
        <w:top w:val="none" w:sz="0" w:space="0" w:color="auto"/>
        <w:left w:val="none" w:sz="0" w:space="0" w:color="auto"/>
        <w:bottom w:val="none" w:sz="0" w:space="0" w:color="auto"/>
        <w:right w:val="none" w:sz="0" w:space="0" w:color="auto"/>
      </w:divBdr>
    </w:div>
    <w:div w:id="747966030">
      <w:bodyDiv w:val="1"/>
      <w:marLeft w:val="0"/>
      <w:marRight w:val="0"/>
      <w:marTop w:val="0"/>
      <w:marBottom w:val="0"/>
      <w:divBdr>
        <w:top w:val="none" w:sz="0" w:space="0" w:color="auto"/>
        <w:left w:val="none" w:sz="0" w:space="0" w:color="auto"/>
        <w:bottom w:val="none" w:sz="0" w:space="0" w:color="auto"/>
        <w:right w:val="none" w:sz="0" w:space="0" w:color="auto"/>
      </w:divBdr>
    </w:div>
    <w:div w:id="767771175">
      <w:bodyDiv w:val="1"/>
      <w:marLeft w:val="0"/>
      <w:marRight w:val="0"/>
      <w:marTop w:val="0"/>
      <w:marBottom w:val="0"/>
      <w:divBdr>
        <w:top w:val="none" w:sz="0" w:space="0" w:color="auto"/>
        <w:left w:val="none" w:sz="0" w:space="0" w:color="auto"/>
        <w:bottom w:val="none" w:sz="0" w:space="0" w:color="auto"/>
        <w:right w:val="none" w:sz="0" w:space="0" w:color="auto"/>
      </w:divBdr>
    </w:div>
    <w:div w:id="781344145">
      <w:bodyDiv w:val="1"/>
      <w:marLeft w:val="0"/>
      <w:marRight w:val="0"/>
      <w:marTop w:val="0"/>
      <w:marBottom w:val="0"/>
      <w:divBdr>
        <w:top w:val="none" w:sz="0" w:space="0" w:color="auto"/>
        <w:left w:val="none" w:sz="0" w:space="0" w:color="auto"/>
        <w:bottom w:val="none" w:sz="0" w:space="0" w:color="auto"/>
        <w:right w:val="none" w:sz="0" w:space="0" w:color="auto"/>
      </w:divBdr>
    </w:div>
    <w:div w:id="784348501">
      <w:bodyDiv w:val="1"/>
      <w:marLeft w:val="0"/>
      <w:marRight w:val="0"/>
      <w:marTop w:val="0"/>
      <w:marBottom w:val="0"/>
      <w:divBdr>
        <w:top w:val="none" w:sz="0" w:space="0" w:color="auto"/>
        <w:left w:val="none" w:sz="0" w:space="0" w:color="auto"/>
        <w:bottom w:val="none" w:sz="0" w:space="0" w:color="auto"/>
        <w:right w:val="none" w:sz="0" w:space="0" w:color="auto"/>
      </w:divBdr>
    </w:div>
    <w:div w:id="789012706">
      <w:bodyDiv w:val="1"/>
      <w:marLeft w:val="0"/>
      <w:marRight w:val="0"/>
      <w:marTop w:val="0"/>
      <w:marBottom w:val="0"/>
      <w:divBdr>
        <w:top w:val="none" w:sz="0" w:space="0" w:color="auto"/>
        <w:left w:val="none" w:sz="0" w:space="0" w:color="auto"/>
        <w:bottom w:val="none" w:sz="0" w:space="0" w:color="auto"/>
        <w:right w:val="none" w:sz="0" w:space="0" w:color="auto"/>
      </w:divBdr>
    </w:div>
    <w:div w:id="805440644">
      <w:bodyDiv w:val="1"/>
      <w:marLeft w:val="0"/>
      <w:marRight w:val="0"/>
      <w:marTop w:val="0"/>
      <w:marBottom w:val="0"/>
      <w:divBdr>
        <w:top w:val="none" w:sz="0" w:space="0" w:color="auto"/>
        <w:left w:val="none" w:sz="0" w:space="0" w:color="auto"/>
        <w:bottom w:val="none" w:sz="0" w:space="0" w:color="auto"/>
        <w:right w:val="none" w:sz="0" w:space="0" w:color="auto"/>
      </w:divBdr>
    </w:div>
    <w:div w:id="808328454">
      <w:bodyDiv w:val="1"/>
      <w:marLeft w:val="0"/>
      <w:marRight w:val="0"/>
      <w:marTop w:val="0"/>
      <w:marBottom w:val="0"/>
      <w:divBdr>
        <w:top w:val="none" w:sz="0" w:space="0" w:color="auto"/>
        <w:left w:val="none" w:sz="0" w:space="0" w:color="auto"/>
        <w:bottom w:val="none" w:sz="0" w:space="0" w:color="auto"/>
        <w:right w:val="none" w:sz="0" w:space="0" w:color="auto"/>
      </w:divBdr>
    </w:div>
    <w:div w:id="817652113">
      <w:bodyDiv w:val="1"/>
      <w:marLeft w:val="0"/>
      <w:marRight w:val="0"/>
      <w:marTop w:val="0"/>
      <w:marBottom w:val="0"/>
      <w:divBdr>
        <w:top w:val="none" w:sz="0" w:space="0" w:color="auto"/>
        <w:left w:val="none" w:sz="0" w:space="0" w:color="auto"/>
        <w:bottom w:val="none" w:sz="0" w:space="0" w:color="auto"/>
        <w:right w:val="none" w:sz="0" w:space="0" w:color="auto"/>
      </w:divBdr>
    </w:div>
    <w:div w:id="818110021">
      <w:bodyDiv w:val="1"/>
      <w:marLeft w:val="0"/>
      <w:marRight w:val="0"/>
      <w:marTop w:val="0"/>
      <w:marBottom w:val="0"/>
      <w:divBdr>
        <w:top w:val="none" w:sz="0" w:space="0" w:color="auto"/>
        <w:left w:val="none" w:sz="0" w:space="0" w:color="auto"/>
        <w:bottom w:val="none" w:sz="0" w:space="0" w:color="auto"/>
        <w:right w:val="none" w:sz="0" w:space="0" w:color="auto"/>
      </w:divBdr>
    </w:div>
    <w:div w:id="840587119">
      <w:bodyDiv w:val="1"/>
      <w:marLeft w:val="0"/>
      <w:marRight w:val="0"/>
      <w:marTop w:val="0"/>
      <w:marBottom w:val="0"/>
      <w:divBdr>
        <w:top w:val="none" w:sz="0" w:space="0" w:color="auto"/>
        <w:left w:val="none" w:sz="0" w:space="0" w:color="auto"/>
        <w:bottom w:val="none" w:sz="0" w:space="0" w:color="auto"/>
        <w:right w:val="none" w:sz="0" w:space="0" w:color="auto"/>
      </w:divBdr>
    </w:div>
    <w:div w:id="846217831">
      <w:bodyDiv w:val="1"/>
      <w:marLeft w:val="0"/>
      <w:marRight w:val="0"/>
      <w:marTop w:val="0"/>
      <w:marBottom w:val="0"/>
      <w:divBdr>
        <w:top w:val="none" w:sz="0" w:space="0" w:color="auto"/>
        <w:left w:val="none" w:sz="0" w:space="0" w:color="auto"/>
        <w:bottom w:val="none" w:sz="0" w:space="0" w:color="auto"/>
        <w:right w:val="none" w:sz="0" w:space="0" w:color="auto"/>
      </w:divBdr>
    </w:div>
    <w:div w:id="846679016">
      <w:bodyDiv w:val="1"/>
      <w:marLeft w:val="0"/>
      <w:marRight w:val="0"/>
      <w:marTop w:val="0"/>
      <w:marBottom w:val="0"/>
      <w:divBdr>
        <w:top w:val="none" w:sz="0" w:space="0" w:color="auto"/>
        <w:left w:val="none" w:sz="0" w:space="0" w:color="auto"/>
        <w:bottom w:val="none" w:sz="0" w:space="0" w:color="auto"/>
        <w:right w:val="none" w:sz="0" w:space="0" w:color="auto"/>
      </w:divBdr>
    </w:div>
    <w:div w:id="847254907">
      <w:bodyDiv w:val="1"/>
      <w:marLeft w:val="0"/>
      <w:marRight w:val="0"/>
      <w:marTop w:val="0"/>
      <w:marBottom w:val="0"/>
      <w:divBdr>
        <w:top w:val="none" w:sz="0" w:space="0" w:color="auto"/>
        <w:left w:val="none" w:sz="0" w:space="0" w:color="auto"/>
        <w:bottom w:val="none" w:sz="0" w:space="0" w:color="auto"/>
        <w:right w:val="none" w:sz="0" w:space="0" w:color="auto"/>
      </w:divBdr>
    </w:div>
    <w:div w:id="863904843">
      <w:bodyDiv w:val="1"/>
      <w:marLeft w:val="0"/>
      <w:marRight w:val="0"/>
      <w:marTop w:val="0"/>
      <w:marBottom w:val="0"/>
      <w:divBdr>
        <w:top w:val="none" w:sz="0" w:space="0" w:color="auto"/>
        <w:left w:val="none" w:sz="0" w:space="0" w:color="auto"/>
        <w:bottom w:val="none" w:sz="0" w:space="0" w:color="auto"/>
        <w:right w:val="none" w:sz="0" w:space="0" w:color="auto"/>
      </w:divBdr>
    </w:div>
    <w:div w:id="864055679">
      <w:bodyDiv w:val="1"/>
      <w:marLeft w:val="0"/>
      <w:marRight w:val="0"/>
      <w:marTop w:val="0"/>
      <w:marBottom w:val="0"/>
      <w:divBdr>
        <w:top w:val="none" w:sz="0" w:space="0" w:color="auto"/>
        <w:left w:val="none" w:sz="0" w:space="0" w:color="auto"/>
        <w:bottom w:val="none" w:sz="0" w:space="0" w:color="auto"/>
        <w:right w:val="none" w:sz="0" w:space="0" w:color="auto"/>
      </w:divBdr>
    </w:div>
    <w:div w:id="867454497">
      <w:bodyDiv w:val="1"/>
      <w:marLeft w:val="0"/>
      <w:marRight w:val="0"/>
      <w:marTop w:val="0"/>
      <w:marBottom w:val="0"/>
      <w:divBdr>
        <w:top w:val="none" w:sz="0" w:space="0" w:color="auto"/>
        <w:left w:val="none" w:sz="0" w:space="0" w:color="auto"/>
        <w:bottom w:val="none" w:sz="0" w:space="0" w:color="auto"/>
        <w:right w:val="none" w:sz="0" w:space="0" w:color="auto"/>
      </w:divBdr>
    </w:div>
    <w:div w:id="871768918">
      <w:bodyDiv w:val="1"/>
      <w:marLeft w:val="0"/>
      <w:marRight w:val="0"/>
      <w:marTop w:val="0"/>
      <w:marBottom w:val="0"/>
      <w:divBdr>
        <w:top w:val="none" w:sz="0" w:space="0" w:color="auto"/>
        <w:left w:val="none" w:sz="0" w:space="0" w:color="auto"/>
        <w:bottom w:val="none" w:sz="0" w:space="0" w:color="auto"/>
        <w:right w:val="none" w:sz="0" w:space="0" w:color="auto"/>
      </w:divBdr>
    </w:div>
    <w:div w:id="876282323">
      <w:bodyDiv w:val="1"/>
      <w:marLeft w:val="0"/>
      <w:marRight w:val="0"/>
      <w:marTop w:val="0"/>
      <w:marBottom w:val="0"/>
      <w:divBdr>
        <w:top w:val="none" w:sz="0" w:space="0" w:color="auto"/>
        <w:left w:val="none" w:sz="0" w:space="0" w:color="auto"/>
        <w:bottom w:val="none" w:sz="0" w:space="0" w:color="auto"/>
        <w:right w:val="none" w:sz="0" w:space="0" w:color="auto"/>
      </w:divBdr>
    </w:div>
    <w:div w:id="877207747">
      <w:bodyDiv w:val="1"/>
      <w:marLeft w:val="0"/>
      <w:marRight w:val="0"/>
      <w:marTop w:val="0"/>
      <w:marBottom w:val="0"/>
      <w:divBdr>
        <w:top w:val="none" w:sz="0" w:space="0" w:color="auto"/>
        <w:left w:val="none" w:sz="0" w:space="0" w:color="auto"/>
        <w:bottom w:val="none" w:sz="0" w:space="0" w:color="auto"/>
        <w:right w:val="none" w:sz="0" w:space="0" w:color="auto"/>
      </w:divBdr>
    </w:div>
    <w:div w:id="895704086">
      <w:bodyDiv w:val="1"/>
      <w:marLeft w:val="0"/>
      <w:marRight w:val="0"/>
      <w:marTop w:val="0"/>
      <w:marBottom w:val="0"/>
      <w:divBdr>
        <w:top w:val="none" w:sz="0" w:space="0" w:color="auto"/>
        <w:left w:val="none" w:sz="0" w:space="0" w:color="auto"/>
        <w:bottom w:val="none" w:sz="0" w:space="0" w:color="auto"/>
        <w:right w:val="none" w:sz="0" w:space="0" w:color="auto"/>
      </w:divBdr>
    </w:div>
    <w:div w:id="916093217">
      <w:bodyDiv w:val="1"/>
      <w:marLeft w:val="0"/>
      <w:marRight w:val="0"/>
      <w:marTop w:val="0"/>
      <w:marBottom w:val="0"/>
      <w:divBdr>
        <w:top w:val="none" w:sz="0" w:space="0" w:color="auto"/>
        <w:left w:val="none" w:sz="0" w:space="0" w:color="auto"/>
        <w:bottom w:val="none" w:sz="0" w:space="0" w:color="auto"/>
        <w:right w:val="none" w:sz="0" w:space="0" w:color="auto"/>
      </w:divBdr>
    </w:div>
    <w:div w:id="924800157">
      <w:bodyDiv w:val="1"/>
      <w:marLeft w:val="0"/>
      <w:marRight w:val="0"/>
      <w:marTop w:val="0"/>
      <w:marBottom w:val="0"/>
      <w:divBdr>
        <w:top w:val="none" w:sz="0" w:space="0" w:color="auto"/>
        <w:left w:val="none" w:sz="0" w:space="0" w:color="auto"/>
        <w:bottom w:val="none" w:sz="0" w:space="0" w:color="auto"/>
        <w:right w:val="none" w:sz="0" w:space="0" w:color="auto"/>
      </w:divBdr>
    </w:div>
    <w:div w:id="930312376">
      <w:bodyDiv w:val="1"/>
      <w:marLeft w:val="0"/>
      <w:marRight w:val="0"/>
      <w:marTop w:val="0"/>
      <w:marBottom w:val="0"/>
      <w:divBdr>
        <w:top w:val="none" w:sz="0" w:space="0" w:color="auto"/>
        <w:left w:val="none" w:sz="0" w:space="0" w:color="auto"/>
        <w:bottom w:val="none" w:sz="0" w:space="0" w:color="auto"/>
        <w:right w:val="none" w:sz="0" w:space="0" w:color="auto"/>
      </w:divBdr>
    </w:div>
    <w:div w:id="952054186">
      <w:bodyDiv w:val="1"/>
      <w:marLeft w:val="0"/>
      <w:marRight w:val="0"/>
      <w:marTop w:val="0"/>
      <w:marBottom w:val="0"/>
      <w:divBdr>
        <w:top w:val="none" w:sz="0" w:space="0" w:color="auto"/>
        <w:left w:val="none" w:sz="0" w:space="0" w:color="auto"/>
        <w:bottom w:val="none" w:sz="0" w:space="0" w:color="auto"/>
        <w:right w:val="none" w:sz="0" w:space="0" w:color="auto"/>
      </w:divBdr>
    </w:div>
    <w:div w:id="956177811">
      <w:bodyDiv w:val="1"/>
      <w:marLeft w:val="0"/>
      <w:marRight w:val="0"/>
      <w:marTop w:val="0"/>
      <w:marBottom w:val="0"/>
      <w:divBdr>
        <w:top w:val="none" w:sz="0" w:space="0" w:color="auto"/>
        <w:left w:val="none" w:sz="0" w:space="0" w:color="auto"/>
        <w:bottom w:val="none" w:sz="0" w:space="0" w:color="auto"/>
        <w:right w:val="none" w:sz="0" w:space="0" w:color="auto"/>
      </w:divBdr>
    </w:div>
    <w:div w:id="965157983">
      <w:bodyDiv w:val="1"/>
      <w:marLeft w:val="0"/>
      <w:marRight w:val="0"/>
      <w:marTop w:val="0"/>
      <w:marBottom w:val="0"/>
      <w:divBdr>
        <w:top w:val="none" w:sz="0" w:space="0" w:color="auto"/>
        <w:left w:val="none" w:sz="0" w:space="0" w:color="auto"/>
        <w:bottom w:val="none" w:sz="0" w:space="0" w:color="auto"/>
        <w:right w:val="none" w:sz="0" w:space="0" w:color="auto"/>
      </w:divBdr>
    </w:div>
    <w:div w:id="976838236">
      <w:bodyDiv w:val="1"/>
      <w:marLeft w:val="0"/>
      <w:marRight w:val="0"/>
      <w:marTop w:val="0"/>
      <w:marBottom w:val="0"/>
      <w:divBdr>
        <w:top w:val="none" w:sz="0" w:space="0" w:color="auto"/>
        <w:left w:val="none" w:sz="0" w:space="0" w:color="auto"/>
        <w:bottom w:val="none" w:sz="0" w:space="0" w:color="auto"/>
        <w:right w:val="none" w:sz="0" w:space="0" w:color="auto"/>
      </w:divBdr>
    </w:div>
    <w:div w:id="980034605">
      <w:bodyDiv w:val="1"/>
      <w:marLeft w:val="0"/>
      <w:marRight w:val="0"/>
      <w:marTop w:val="0"/>
      <w:marBottom w:val="0"/>
      <w:divBdr>
        <w:top w:val="none" w:sz="0" w:space="0" w:color="auto"/>
        <w:left w:val="none" w:sz="0" w:space="0" w:color="auto"/>
        <w:bottom w:val="none" w:sz="0" w:space="0" w:color="auto"/>
        <w:right w:val="none" w:sz="0" w:space="0" w:color="auto"/>
      </w:divBdr>
    </w:div>
    <w:div w:id="980495908">
      <w:bodyDiv w:val="1"/>
      <w:marLeft w:val="0"/>
      <w:marRight w:val="0"/>
      <w:marTop w:val="0"/>
      <w:marBottom w:val="0"/>
      <w:divBdr>
        <w:top w:val="none" w:sz="0" w:space="0" w:color="auto"/>
        <w:left w:val="none" w:sz="0" w:space="0" w:color="auto"/>
        <w:bottom w:val="none" w:sz="0" w:space="0" w:color="auto"/>
        <w:right w:val="none" w:sz="0" w:space="0" w:color="auto"/>
      </w:divBdr>
    </w:div>
    <w:div w:id="983201548">
      <w:bodyDiv w:val="1"/>
      <w:marLeft w:val="0"/>
      <w:marRight w:val="0"/>
      <w:marTop w:val="0"/>
      <w:marBottom w:val="0"/>
      <w:divBdr>
        <w:top w:val="none" w:sz="0" w:space="0" w:color="auto"/>
        <w:left w:val="none" w:sz="0" w:space="0" w:color="auto"/>
        <w:bottom w:val="none" w:sz="0" w:space="0" w:color="auto"/>
        <w:right w:val="none" w:sz="0" w:space="0" w:color="auto"/>
      </w:divBdr>
    </w:div>
    <w:div w:id="985472046">
      <w:bodyDiv w:val="1"/>
      <w:marLeft w:val="0"/>
      <w:marRight w:val="0"/>
      <w:marTop w:val="0"/>
      <w:marBottom w:val="0"/>
      <w:divBdr>
        <w:top w:val="none" w:sz="0" w:space="0" w:color="auto"/>
        <w:left w:val="none" w:sz="0" w:space="0" w:color="auto"/>
        <w:bottom w:val="none" w:sz="0" w:space="0" w:color="auto"/>
        <w:right w:val="none" w:sz="0" w:space="0" w:color="auto"/>
      </w:divBdr>
    </w:div>
    <w:div w:id="989021389">
      <w:bodyDiv w:val="1"/>
      <w:marLeft w:val="0"/>
      <w:marRight w:val="0"/>
      <w:marTop w:val="0"/>
      <w:marBottom w:val="0"/>
      <w:divBdr>
        <w:top w:val="none" w:sz="0" w:space="0" w:color="auto"/>
        <w:left w:val="none" w:sz="0" w:space="0" w:color="auto"/>
        <w:bottom w:val="none" w:sz="0" w:space="0" w:color="auto"/>
        <w:right w:val="none" w:sz="0" w:space="0" w:color="auto"/>
      </w:divBdr>
    </w:div>
    <w:div w:id="996112099">
      <w:bodyDiv w:val="1"/>
      <w:marLeft w:val="0"/>
      <w:marRight w:val="0"/>
      <w:marTop w:val="0"/>
      <w:marBottom w:val="0"/>
      <w:divBdr>
        <w:top w:val="none" w:sz="0" w:space="0" w:color="auto"/>
        <w:left w:val="none" w:sz="0" w:space="0" w:color="auto"/>
        <w:bottom w:val="none" w:sz="0" w:space="0" w:color="auto"/>
        <w:right w:val="none" w:sz="0" w:space="0" w:color="auto"/>
      </w:divBdr>
    </w:div>
    <w:div w:id="998000678">
      <w:bodyDiv w:val="1"/>
      <w:marLeft w:val="0"/>
      <w:marRight w:val="0"/>
      <w:marTop w:val="0"/>
      <w:marBottom w:val="0"/>
      <w:divBdr>
        <w:top w:val="none" w:sz="0" w:space="0" w:color="auto"/>
        <w:left w:val="none" w:sz="0" w:space="0" w:color="auto"/>
        <w:bottom w:val="none" w:sz="0" w:space="0" w:color="auto"/>
        <w:right w:val="none" w:sz="0" w:space="0" w:color="auto"/>
      </w:divBdr>
    </w:div>
    <w:div w:id="1003169839">
      <w:bodyDiv w:val="1"/>
      <w:marLeft w:val="0"/>
      <w:marRight w:val="0"/>
      <w:marTop w:val="0"/>
      <w:marBottom w:val="0"/>
      <w:divBdr>
        <w:top w:val="none" w:sz="0" w:space="0" w:color="auto"/>
        <w:left w:val="none" w:sz="0" w:space="0" w:color="auto"/>
        <w:bottom w:val="none" w:sz="0" w:space="0" w:color="auto"/>
        <w:right w:val="none" w:sz="0" w:space="0" w:color="auto"/>
      </w:divBdr>
    </w:div>
    <w:div w:id="1004821999">
      <w:bodyDiv w:val="1"/>
      <w:marLeft w:val="0"/>
      <w:marRight w:val="0"/>
      <w:marTop w:val="0"/>
      <w:marBottom w:val="0"/>
      <w:divBdr>
        <w:top w:val="none" w:sz="0" w:space="0" w:color="auto"/>
        <w:left w:val="none" w:sz="0" w:space="0" w:color="auto"/>
        <w:bottom w:val="none" w:sz="0" w:space="0" w:color="auto"/>
        <w:right w:val="none" w:sz="0" w:space="0" w:color="auto"/>
      </w:divBdr>
    </w:div>
    <w:div w:id="1008144407">
      <w:bodyDiv w:val="1"/>
      <w:marLeft w:val="0"/>
      <w:marRight w:val="0"/>
      <w:marTop w:val="0"/>
      <w:marBottom w:val="0"/>
      <w:divBdr>
        <w:top w:val="none" w:sz="0" w:space="0" w:color="auto"/>
        <w:left w:val="none" w:sz="0" w:space="0" w:color="auto"/>
        <w:bottom w:val="none" w:sz="0" w:space="0" w:color="auto"/>
        <w:right w:val="none" w:sz="0" w:space="0" w:color="auto"/>
      </w:divBdr>
    </w:div>
    <w:div w:id="1009790155">
      <w:bodyDiv w:val="1"/>
      <w:marLeft w:val="0"/>
      <w:marRight w:val="0"/>
      <w:marTop w:val="0"/>
      <w:marBottom w:val="0"/>
      <w:divBdr>
        <w:top w:val="none" w:sz="0" w:space="0" w:color="auto"/>
        <w:left w:val="none" w:sz="0" w:space="0" w:color="auto"/>
        <w:bottom w:val="none" w:sz="0" w:space="0" w:color="auto"/>
        <w:right w:val="none" w:sz="0" w:space="0" w:color="auto"/>
      </w:divBdr>
    </w:div>
    <w:div w:id="1014500631">
      <w:bodyDiv w:val="1"/>
      <w:marLeft w:val="0"/>
      <w:marRight w:val="0"/>
      <w:marTop w:val="0"/>
      <w:marBottom w:val="0"/>
      <w:divBdr>
        <w:top w:val="none" w:sz="0" w:space="0" w:color="auto"/>
        <w:left w:val="none" w:sz="0" w:space="0" w:color="auto"/>
        <w:bottom w:val="none" w:sz="0" w:space="0" w:color="auto"/>
        <w:right w:val="none" w:sz="0" w:space="0" w:color="auto"/>
      </w:divBdr>
    </w:div>
    <w:div w:id="1026055533">
      <w:bodyDiv w:val="1"/>
      <w:marLeft w:val="0"/>
      <w:marRight w:val="0"/>
      <w:marTop w:val="0"/>
      <w:marBottom w:val="0"/>
      <w:divBdr>
        <w:top w:val="none" w:sz="0" w:space="0" w:color="auto"/>
        <w:left w:val="none" w:sz="0" w:space="0" w:color="auto"/>
        <w:bottom w:val="none" w:sz="0" w:space="0" w:color="auto"/>
        <w:right w:val="none" w:sz="0" w:space="0" w:color="auto"/>
      </w:divBdr>
    </w:div>
    <w:div w:id="1028215679">
      <w:bodyDiv w:val="1"/>
      <w:marLeft w:val="0"/>
      <w:marRight w:val="0"/>
      <w:marTop w:val="0"/>
      <w:marBottom w:val="0"/>
      <w:divBdr>
        <w:top w:val="none" w:sz="0" w:space="0" w:color="auto"/>
        <w:left w:val="none" w:sz="0" w:space="0" w:color="auto"/>
        <w:bottom w:val="none" w:sz="0" w:space="0" w:color="auto"/>
        <w:right w:val="none" w:sz="0" w:space="0" w:color="auto"/>
      </w:divBdr>
    </w:div>
    <w:div w:id="1029602806">
      <w:bodyDiv w:val="1"/>
      <w:marLeft w:val="0"/>
      <w:marRight w:val="0"/>
      <w:marTop w:val="0"/>
      <w:marBottom w:val="0"/>
      <w:divBdr>
        <w:top w:val="none" w:sz="0" w:space="0" w:color="auto"/>
        <w:left w:val="none" w:sz="0" w:space="0" w:color="auto"/>
        <w:bottom w:val="none" w:sz="0" w:space="0" w:color="auto"/>
        <w:right w:val="none" w:sz="0" w:space="0" w:color="auto"/>
      </w:divBdr>
    </w:div>
    <w:div w:id="1031567567">
      <w:bodyDiv w:val="1"/>
      <w:marLeft w:val="0"/>
      <w:marRight w:val="0"/>
      <w:marTop w:val="0"/>
      <w:marBottom w:val="0"/>
      <w:divBdr>
        <w:top w:val="none" w:sz="0" w:space="0" w:color="auto"/>
        <w:left w:val="none" w:sz="0" w:space="0" w:color="auto"/>
        <w:bottom w:val="none" w:sz="0" w:space="0" w:color="auto"/>
        <w:right w:val="none" w:sz="0" w:space="0" w:color="auto"/>
      </w:divBdr>
    </w:div>
    <w:div w:id="1035616496">
      <w:bodyDiv w:val="1"/>
      <w:marLeft w:val="0"/>
      <w:marRight w:val="0"/>
      <w:marTop w:val="0"/>
      <w:marBottom w:val="0"/>
      <w:divBdr>
        <w:top w:val="none" w:sz="0" w:space="0" w:color="auto"/>
        <w:left w:val="none" w:sz="0" w:space="0" w:color="auto"/>
        <w:bottom w:val="none" w:sz="0" w:space="0" w:color="auto"/>
        <w:right w:val="none" w:sz="0" w:space="0" w:color="auto"/>
      </w:divBdr>
    </w:div>
    <w:div w:id="1036388106">
      <w:bodyDiv w:val="1"/>
      <w:marLeft w:val="0"/>
      <w:marRight w:val="0"/>
      <w:marTop w:val="0"/>
      <w:marBottom w:val="0"/>
      <w:divBdr>
        <w:top w:val="none" w:sz="0" w:space="0" w:color="auto"/>
        <w:left w:val="none" w:sz="0" w:space="0" w:color="auto"/>
        <w:bottom w:val="none" w:sz="0" w:space="0" w:color="auto"/>
        <w:right w:val="none" w:sz="0" w:space="0" w:color="auto"/>
      </w:divBdr>
    </w:div>
    <w:div w:id="1036661824">
      <w:bodyDiv w:val="1"/>
      <w:marLeft w:val="0"/>
      <w:marRight w:val="0"/>
      <w:marTop w:val="0"/>
      <w:marBottom w:val="0"/>
      <w:divBdr>
        <w:top w:val="none" w:sz="0" w:space="0" w:color="auto"/>
        <w:left w:val="none" w:sz="0" w:space="0" w:color="auto"/>
        <w:bottom w:val="none" w:sz="0" w:space="0" w:color="auto"/>
        <w:right w:val="none" w:sz="0" w:space="0" w:color="auto"/>
      </w:divBdr>
    </w:div>
    <w:div w:id="1038775035">
      <w:bodyDiv w:val="1"/>
      <w:marLeft w:val="0"/>
      <w:marRight w:val="0"/>
      <w:marTop w:val="0"/>
      <w:marBottom w:val="0"/>
      <w:divBdr>
        <w:top w:val="none" w:sz="0" w:space="0" w:color="auto"/>
        <w:left w:val="none" w:sz="0" w:space="0" w:color="auto"/>
        <w:bottom w:val="none" w:sz="0" w:space="0" w:color="auto"/>
        <w:right w:val="none" w:sz="0" w:space="0" w:color="auto"/>
      </w:divBdr>
    </w:div>
    <w:div w:id="1047223318">
      <w:bodyDiv w:val="1"/>
      <w:marLeft w:val="0"/>
      <w:marRight w:val="0"/>
      <w:marTop w:val="0"/>
      <w:marBottom w:val="0"/>
      <w:divBdr>
        <w:top w:val="none" w:sz="0" w:space="0" w:color="auto"/>
        <w:left w:val="none" w:sz="0" w:space="0" w:color="auto"/>
        <w:bottom w:val="none" w:sz="0" w:space="0" w:color="auto"/>
        <w:right w:val="none" w:sz="0" w:space="0" w:color="auto"/>
      </w:divBdr>
    </w:div>
    <w:div w:id="1050694365">
      <w:bodyDiv w:val="1"/>
      <w:marLeft w:val="0"/>
      <w:marRight w:val="0"/>
      <w:marTop w:val="0"/>
      <w:marBottom w:val="0"/>
      <w:divBdr>
        <w:top w:val="none" w:sz="0" w:space="0" w:color="auto"/>
        <w:left w:val="none" w:sz="0" w:space="0" w:color="auto"/>
        <w:bottom w:val="none" w:sz="0" w:space="0" w:color="auto"/>
        <w:right w:val="none" w:sz="0" w:space="0" w:color="auto"/>
      </w:divBdr>
    </w:div>
    <w:div w:id="1052997021">
      <w:bodyDiv w:val="1"/>
      <w:marLeft w:val="0"/>
      <w:marRight w:val="0"/>
      <w:marTop w:val="0"/>
      <w:marBottom w:val="0"/>
      <w:divBdr>
        <w:top w:val="none" w:sz="0" w:space="0" w:color="auto"/>
        <w:left w:val="none" w:sz="0" w:space="0" w:color="auto"/>
        <w:bottom w:val="none" w:sz="0" w:space="0" w:color="auto"/>
        <w:right w:val="none" w:sz="0" w:space="0" w:color="auto"/>
      </w:divBdr>
    </w:div>
    <w:div w:id="1054279277">
      <w:bodyDiv w:val="1"/>
      <w:marLeft w:val="0"/>
      <w:marRight w:val="0"/>
      <w:marTop w:val="0"/>
      <w:marBottom w:val="0"/>
      <w:divBdr>
        <w:top w:val="none" w:sz="0" w:space="0" w:color="auto"/>
        <w:left w:val="none" w:sz="0" w:space="0" w:color="auto"/>
        <w:bottom w:val="none" w:sz="0" w:space="0" w:color="auto"/>
        <w:right w:val="none" w:sz="0" w:space="0" w:color="auto"/>
      </w:divBdr>
    </w:div>
    <w:div w:id="1057974383">
      <w:bodyDiv w:val="1"/>
      <w:marLeft w:val="0"/>
      <w:marRight w:val="0"/>
      <w:marTop w:val="0"/>
      <w:marBottom w:val="0"/>
      <w:divBdr>
        <w:top w:val="none" w:sz="0" w:space="0" w:color="auto"/>
        <w:left w:val="none" w:sz="0" w:space="0" w:color="auto"/>
        <w:bottom w:val="none" w:sz="0" w:space="0" w:color="auto"/>
        <w:right w:val="none" w:sz="0" w:space="0" w:color="auto"/>
      </w:divBdr>
    </w:div>
    <w:div w:id="1062868042">
      <w:bodyDiv w:val="1"/>
      <w:marLeft w:val="0"/>
      <w:marRight w:val="0"/>
      <w:marTop w:val="0"/>
      <w:marBottom w:val="0"/>
      <w:divBdr>
        <w:top w:val="none" w:sz="0" w:space="0" w:color="auto"/>
        <w:left w:val="none" w:sz="0" w:space="0" w:color="auto"/>
        <w:bottom w:val="none" w:sz="0" w:space="0" w:color="auto"/>
        <w:right w:val="none" w:sz="0" w:space="0" w:color="auto"/>
      </w:divBdr>
    </w:div>
    <w:div w:id="1078019799">
      <w:bodyDiv w:val="1"/>
      <w:marLeft w:val="0"/>
      <w:marRight w:val="0"/>
      <w:marTop w:val="0"/>
      <w:marBottom w:val="0"/>
      <w:divBdr>
        <w:top w:val="none" w:sz="0" w:space="0" w:color="auto"/>
        <w:left w:val="none" w:sz="0" w:space="0" w:color="auto"/>
        <w:bottom w:val="none" w:sz="0" w:space="0" w:color="auto"/>
        <w:right w:val="none" w:sz="0" w:space="0" w:color="auto"/>
      </w:divBdr>
    </w:div>
    <w:div w:id="1082525944">
      <w:bodyDiv w:val="1"/>
      <w:marLeft w:val="0"/>
      <w:marRight w:val="0"/>
      <w:marTop w:val="0"/>
      <w:marBottom w:val="0"/>
      <w:divBdr>
        <w:top w:val="none" w:sz="0" w:space="0" w:color="auto"/>
        <w:left w:val="none" w:sz="0" w:space="0" w:color="auto"/>
        <w:bottom w:val="none" w:sz="0" w:space="0" w:color="auto"/>
        <w:right w:val="none" w:sz="0" w:space="0" w:color="auto"/>
      </w:divBdr>
    </w:div>
    <w:div w:id="1099449556">
      <w:bodyDiv w:val="1"/>
      <w:marLeft w:val="0"/>
      <w:marRight w:val="0"/>
      <w:marTop w:val="0"/>
      <w:marBottom w:val="0"/>
      <w:divBdr>
        <w:top w:val="none" w:sz="0" w:space="0" w:color="auto"/>
        <w:left w:val="none" w:sz="0" w:space="0" w:color="auto"/>
        <w:bottom w:val="none" w:sz="0" w:space="0" w:color="auto"/>
        <w:right w:val="none" w:sz="0" w:space="0" w:color="auto"/>
      </w:divBdr>
    </w:div>
    <w:div w:id="1106002195">
      <w:bodyDiv w:val="1"/>
      <w:marLeft w:val="0"/>
      <w:marRight w:val="0"/>
      <w:marTop w:val="0"/>
      <w:marBottom w:val="0"/>
      <w:divBdr>
        <w:top w:val="none" w:sz="0" w:space="0" w:color="auto"/>
        <w:left w:val="none" w:sz="0" w:space="0" w:color="auto"/>
        <w:bottom w:val="none" w:sz="0" w:space="0" w:color="auto"/>
        <w:right w:val="none" w:sz="0" w:space="0" w:color="auto"/>
      </w:divBdr>
    </w:div>
    <w:div w:id="1106727498">
      <w:bodyDiv w:val="1"/>
      <w:marLeft w:val="0"/>
      <w:marRight w:val="0"/>
      <w:marTop w:val="0"/>
      <w:marBottom w:val="0"/>
      <w:divBdr>
        <w:top w:val="none" w:sz="0" w:space="0" w:color="auto"/>
        <w:left w:val="none" w:sz="0" w:space="0" w:color="auto"/>
        <w:bottom w:val="none" w:sz="0" w:space="0" w:color="auto"/>
        <w:right w:val="none" w:sz="0" w:space="0" w:color="auto"/>
      </w:divBdr>
    </w:div>
    <w:div w:id="1107887859">
      <w:bodyDiv w:val="1"/>
      <w:marLeft w:val="0"/>
      <w:marRight w:val="0"/>
      <w:marTop w:val="0"/>
      <w:marBottom w:val="0"/>
      <w:divBdr>
        <w:top w:val="none" w:sz="0" w:space="0" w:color="auto"/>
        <w:left w:val="none" w:sz="0" w:space="0" w:color="auto"/>
        <w:bottom w:val="none" w:sz="0" w:space="0" w:color="auto"/>
        <w:right w:val="none" w:sz="0" w:space="0" w:color="auto"/>
      </w:divBdr>
    </w:div>
    <w:div w:id="1110780019">
      <w:bodyDiv w:val="1"/>
      <w:marLeft w:val="0"/>
      <w:marRight w:val="0"/>
      <w:marTop w:val="0"/>
      <w:marBottom w:val="0"/>
      <w:divBdr>
        <w:top w:val="none" w:sz="0" w:space="0" w:color="auto"/>
        <w:left w:val="none" w:sz="0" w:space="0" w:color="auto"/>
        <w:bottom w:val="none" w:sz="0" w:space="0" w:color="auto"/>
        <w:right w:val="none" w:sz="0" w:space="0" w:color="auto"/>
      </w:divBdr>
    </w:div>
    <w:div w:id="1121916070">
      <w:bodyDiv w:val="1"/>
      <w:marLeft w:val="0"/>
      <w:marRight w:val="0"/>
      <w:marTop w:val="0"/>
      <w:marBottom w:val="0"/>
      <w:divBdr>
        <w:top w:val="none" w:sz="0" w:space="0" w:color="auto"/>
        <w:left w:val="none" w:sz="0" w:space="0" w:color="auto"/>
        <w:bottom w:val="none" w:sz="0" w:space="0" w:color="auto"/>
        <w:right w:val="none" w:sz="0" w:space="0" w:color="auto"/>
      </w:divBdr>
    </w:div>
    <w:div w:id="1130050904">
      <w:bodyDiv w:val="1"/>
      <w:marLeft w:val="0"/>
      <w:marRight w:val="0"/>
      <w:marTop w:val="0"/>
      <w:marBottom w:val="0"/>
      <w:divBdr>
        <w:top w:val="none" w:sz="0" w:space="0" w:color="auto"/>
        <w:left w:val="none" w:sz="0" w:space="0" w:color="auto"/>
        <w:bottom w:val="none" w:sz="0" w:space="0" w:color="auto"/>
        <w:right w:val="none" w:sz="0" w:space="0" w:color="auto"/>
      </w:divBdr>
    </w:div>
    <w:div w:id="1136533793">
      <w:bodyDiv w:val="1"/>
      <w:marLeft w:val="0"/>
      <w:marRight w:val="0"/>
      <w:marTop w:val="0"/>
      <w:marBottom w:val="0"/>
      <w:divBdr>
        <w:top w:val="none" w:sz="0" w:space="0" w:color="auto"/>
        <w:left w:val="none" w:sz="0" w:space="0" w:color="auto"/>
        <w:bottom w:val="none" w:sz="0" w:space="0" w:color="auto"/>
        <w:right w:val="none" w:sz="0" w:space="0" w:color="auto"/>
      </w:divBdr>
    </w:div>
    <w:div w:id="1142891476">
      <w:bodyDiv w:val="1"/>
      <w:marLeft w:val="0"/>
      <w:marRight w:val="0"/>
      <w:marTop w:val="0"/>
      <w:marBottom w:val="0"/>
      <w:divBdr>
        <w:top w:val="none" w:sz="0" w:space="0" w:color="auto"/>
        <w:left w:val="none" w:sz="0" w:space="0" w:color="auto"/>
        <w:bottom w:val="none" w:sz="0" w:space="0" w:color="auto"/>
        <w:right w:val="none" w:sz="0" w:space="0" w:color="auto"/>
      </w:divBdr>
    </w:div>
    <w:div w:id="1147476057">
      <w:bodyDiv w:val="1"/>
      <w:marLeft w:val="0"/>
      <w:marRight w:val="0"/>
      <w:marTop w:val="0"/>
      <w:marBottom w:val="0"/>
      <w:divBdr>
        <w:top w:val="none" w:sz="0" w:space="0" w:color="auto"/>
        <w:left w:val="none" w:sz="0" w:space="0" w:color="auto"/>
        <w:bottom w:val="none" w:sz="0" w:space="0" w:color="auto"/>
        <w:right w:val="none" w:sz="0" w:space="0" w:color="auto"/>
      </w:divBdr>
    </w:div>
    <w:div w:id="1152405497">
      <w:bodyDiv w:val="1"/>
      <w:marLeft w:val="0"/>
      <w:marRight w:val="0"/>
      <w:marTop w:val="0"/>
      <w:marBottom w:val="0"/>
      <w:divBdr>
        <w:top w:val="none" w:sz="0" w:space="0" w:color="auto"/>
        <w:left w:val="none" w:sz="0" w:space="0" w:color="auto"/>
        <w:bottom w:val="none" w:sz="0" w:space="0" w:color="auto"/>
        <w:right w:val="none" w:sz="0" w:space="0" w:color="auto"/>
      </w:divBdr>
    </w:div>
    <w:div w:id="1154445467">
      <w:bodyDiv w:val="1"/>
      <w:marLeft w:val="0"/>
      <w:marRight w:val="0"/>
      <w:marTop w:val="0"/>
      <w:marBottom w:val="0"/>
      <w:divBdr>
        <w:top w:val="none" w:sz="0" w:space="0" w:color="auto"/>
        <w:left w:val="none" w:sz="0" w:space="0" w:color="auto"/>
        <w:bottom w:val="none" w:sz="0" w:space="0" w:color="auto"/>
        <w:right w:val="none" w:sz="0" w:space="0" w:color="auto"/>
      </w:divBdr>
    </w:div>
    <w:div w:id="1160467293">
      <w:bodyDiv w:val="1"/>
      <w:marLeft w:val="0"/>
      <w:marRight w:val="0"/>
      <w:marTop w:val="0"/>
      <w:marBottom w:val="0"/>
      <w:divBdr>
        <w:top w:val="none" w:sz="0" w:space="0" w:color="auto"/>
        <w:left w:val="none" w:sz="0" w:space="0" w:color="auto"/>
        <w:bottom w:val="none" w:sz="0" w:space="0" w:color="auto"/>
        <w:right w:val="none" w:sz="0" w:space="0" w:color="auto"/>
      </w:divBdr>
    </w:div>
    <w:div w:id="1168250334">
      <w:bodyDiv w:val="1"/>
      <w:marLeft w:val="0"/>
      <w:marRight w:val="0"/>
      <w:marTop w:val="0"/>
      <w:marBottom w:val="0"/>
      <w:divBdr>
        <w:top w:val="none" w:sz="0" w:space="0" w:color="auto"/>
        <w:left w:val="none" w:sz="0" w:space="0" w:color="auto"/>
        <w:bottom w:val="none" w:sz="0" w:space="0" w:color="auto"/>
        <w:right w:val="none" w:sz="0" w:space="0" w:color="auto"/>
      </w:divBdr>
    </w:div>
    <w:div w:id="1189835804">
      <w:bodyDiv w:val="1"/>
      <w:marLeft w:val="0"/>
      <w:marRight w:val="0"/>
      <w:marTop w:val="0"/>
      <w:marBottom w:val="0"/>
      <w:divBdr>
        <w:top w:val="none" w:sz="0" w:space="0" w:color="auto"/>
        <w:left w:val="none" w:sz="0" w:space="0" w:color="auto"/>
        <w:bottom w:val="none" w:sz="0" w:space="0" w:color="auto"/>
        <w:right w:val="none" w:sz="0" w:space="0" w:color="auto"/>
      </w:divBdr>
    </w:div>
    <w:div w:id="1190993558">
      <w:bodyDiv w:val="1"/>
      <w:marLeft w:val="0"/>
      <w:marRight w:val="0"/>
      <w:marTop w:val="0"/>
      <w:marBottom w:val="0"/>
      <w:divBdr>
        <w:top w:val="none" w:sz="0" w:space="0" w:color="auto"/>
        <w:left w:val="none" w:sz="0" w:space="0" w:color="auto"/>
        <w:bottom w:val="none" w:sz="0" w:space="0" w:color="auto"/>
        <w:right w:val="none" w:sz="0" w:space="0" w:color="auto"/>
      </w:divBdr>
    </w:div>
    <w:div w:id="1193231989">
      <w:bodyDiv w:val="1"/>
      <w:marLeft w:val="0"/>
      <w:marRight w:val="0"/>
      <w:marTop w:val="0"/>
      <w:marBottom w:val="0"/>
      <w:divBdr>
        <w:top w:val="none" w:sz="0" w:space="0" w:color="auto"/>
        <w:left w:val="none" w:sz="0" w:space="0" w:color="auto"/>
        <w:bottom w:val="none" w:sz="0" w:space="0" w:color="auto"/>
        <w:right w:val="none" w:sz="0" w:space="0" w:color="auto"/>
      </w:divBdr>
    </w:div>
    <w:div w:id="1195268734">
      <w:bodyDiv w:val="1"/>
      <w:marLeft w:val="0"/>
      <w:marRight w:val="0"/>
      <w:marTop w:val="0"/>
      <w:marBottom w:val="0"/>
      <w:divBdr>
        <w:top w:val="none" w:sz="0" w:space="0" w:color="auto"/>
        <w:left w:val="none" w:sz="0" w:space="0" w:color="auto"/>
        <w:bottom w:val="none" w:sz="0" w:space="0" w:color="auto"/>
        <w:right w:val="none" w:sz="0" w:space="0" w:color="auto"/>
      </w:divBdr>
    </w:div>
    <w:div w:id="1213078472">
      <w:bodyDiv w:val="1"/>
      <w:marLeft w:val="0"/>
      <w:marRight w:val="0"/>
      <w:marTop w:val="0"/>
      <w:marBottom w:val="0"/>
      <w:divBdr>
        <w:top w:val="none" w:sz="0" w:space="0" w:color="auto"/>
        <w:left w:val="none" w:sz="0" w:space="0" w:color="auto"/>
        <w:bottom w:val="none" w:sz="0" w:space="0" w:color="auto"/>
        <w:right w:val="none" w:sz="0" w:space="0" w:color="auto"/>
      </w:divBdr>
    </w:div>
    <w:div w:id="1235623053">
      <w:bodyDiv w:val="1"/>
      <w:marLeft w:val="0"/>
      <w:marRight w:val="0"/>
      <w:marTop w:val="0"/>
      <w:marBottom w:val="0"/>
      <w:divBdr>
        <w:top w:val="none" w:sz="0" w:space="0" w:color="auto"/>
        <w:left w:val="none" w:sz="0" w:space="0" w:color="auto"/>
        <w:bottom w:val="none" w:sz="0" w:space="0" w:color="auto"/>
        <w:right w:val="none" w:sz="0" w:space="0" w:color="auto"/>
      </w:divBdr>
    </w:div>
    <w:div w:id="1237397825">
      <w:bodyDiv w:val="1"/>
      <w:marLeft w:val="0"/>
      <w:marRight w:val="0"/>
      <w:marTop w:val="0"/>
      <w:marBottom w:val="0"/>
      <w:divBdr>
        <w:top w:val="none" w:sz="0" w:space="0" w:color="auto"/>
        <w:left w:val="none" w:sz="0" w:space="0" w:color="auto"/>
        <w:bottom w:val="none" w:sz="0" w:space="0" w:color="auto"/>
        <w:right w:val="none" w:sz="0" w:space="0" w:color="auto"/>
      </w:divBdr>
    </w:div>
    <w:div w:id="1237935913">
      <w:bodyDiv w:val="1"/>
      <w:marLeft w:val="0"/>
      <w:marRight w:val="0"/>
      <w:marTop w:val="0"/>
      <w:marBottom w:val="0"/>
      <w:divBdr>
        <w:top w:val="none" w:sz="0" w:space="0" w:color="auto"/>
        <w:left w:val="none" w:sz="0" w:space="0" w:color="auto"/>
        <w:bottom w:val="none" w:sz="0" w:space="0" w:color="auto"/>
        <w:right w:val="none" w:sz="0" w:space="0" w:color="auto"/>
      </w:divBdr>
    </w:div>
    <w:div w:id="1254243958">
      <w:bodyDiv w:val="1"/>
      <w:marLeft w:val="0"/>
      <w:marRight w:val="0"/>
      <w:marTop w:val="0"/>
      <w:marBottom w:val="0"/>
      <w:divBdr>
        <w:top w:val="none" w:sz="0" w:space="0" w:color="auto"/>
        <w:left w:val="none" w:sz="0" w:space="0" w:color="auto"/>
        <w:bottom w:val="none" w:sz="0" w:space="0" w:color="auto"/>
        <w:right w:val="none" w:sz="0" w:space="0" w:color="auto"/>
      </w:divBdr>
    </w:div>
    <w:div w:id="1254318945">
      <w:bodyDiv w:val="1"/>
      <w:marLeft w:val="0"/>
      <w:marRight w:val="0"/>
      <w:marTop w:val="0"/>
      <w:marBottom w:val="0"/>
      <w:divBdr>
        <w:top w:val="none" w:sz="0" w:space="0" w:color="auto"/>
        <w:left w:val="none" w:sz="0" w:space="0" w:color="auto"/>
        <w:bottom w:val="none" w:sz="0" w:space="0" w:color="auto"/>
        <w:right w:val="none" w:sz="0" w:space="0" w:color="auto"/>
      </w:divBdr>
    </w:div>
    <w:div w:id="1258323627">
      <w:bodyDiv w:val="1"/>
      <w:marLeft w:val="0"/>
      <w:marRight w:val="0"/>
      <w:marTop w:val="0"/>
      <w:marBottom w:val="0"/>
      <w:divBdr>
        <w:top w:val="none" w:sz="0" w:space="0" w:color="auto"/>
        <w:left w:val="none" w:sz="0" w:space="0" w:color="auto"/>
        <w:bottom w:val="none" w:sz="0" w:space="0" w:color="auto"/>
        <w:right w:val="none" w:sz="0" w:space="0" w:color="auto"/>
      </w:divBdr>
    </w:div>
    <w:div w:id="1287202090">
      <w:bodyDiv w:val="1"/>
      <w:marLeft w:val="0"/>
      <w:marRight w:val="0"/>
      <w:marTop w:val="0"/>
      <w:marBottom w:val="0"/>
      <w:divBdr>
        <w:top w:val="none" w:sz="0" w:space="0" w:color="auto"/>
        <w:left w:val="none" w:sz="0" w:space="0" w:color="auto"/>
        <w:bottom w:val="none" w:sz="0" w:space="0" w:color="auto"/>
        <w:right w:val="none" w:sz="0" w:space="0" w:color="auto"/>
      </w:divBdr>
    </w:div>
    <w:div w:id="1289821616">
      <w:bodyDiv w:val="1"/>
      <w:marLeft w:val="0"/>
      <w:marRight w:val="0"/>
      <w:marTop w:val="0"/>
      <w:marBottom w:val="0"/>
      <w:divBdr>
        <w:top w:val="none" w:sz="0" w:space="0" w:color="auto"/>
        <w:left w:val="none" w:sz="0" w:space="0" w:color="auto"/>
        <w:bottom w:val="none" w:sz="0" w:space="0" w:color="auto"/>
        <w:right w:val="none" w:sz="0" w:space="0" w:color="auto"/>
      </w:divBdr>
    </w:div>
    <w:div w:id="1292514317">
      <w:bodyDiv w:val="1"/>
      <w:marLeft w:val="0"/>
      <w:marRight w:val="0"/>
      <w:marTop w:val="0"/>
      <w:marBottom w:val="0"/>
      <w:divBdr>
        <w:top w:val="none" w:sz="0" w:space="0" w:color="auto"/>
        <w:left w:val="none" w:sz="0" w:space="0" w:color="auto"/>
        <w:bottom w:val="none" w:sz="0" w:space="0" w:color="auto"/>
        <w:right w:val="none" w:sz="0" w:space="0" w:color="auto"/>
      </w:divBdr>
    </w:div>
    <w:div w:id="1299530039">
      <w:bodyDiv w:val="1"/>
      <w:marLeft w:val="0"/>
      <w:marRight w:val="0"/>
      <w:marTop w:val="0"/>
      <w:marBottom w:val="0"/>
      <w:divBdr>
        <w:top w:val="none" w:sz="0" w:space="0" w:color="auto"/>
        <w:left w:val="none" w:sz="0" w:space="0" w:color="auto"/>
        <w:bottom w:val="none" w:sz="0" w:space="0" w:color="auto"/>
        <w:right w:val="none" w:sz="0" w:space="0" w:color="auto"/>
      </w:divBdr>
    </w:div>
    <w:div w:id="1301573026">
      <w:bodyDiv w:val="1"/>
      <w:marLeft w:val="0"/>
      <w:marRight w:val="0"/>
      <w:marTop w:val="0"/>
      <w:marBottom w:val="0"/>
      <w:divBdr>
        <w:top w:val="none" w:sz="0" w:space="0" w:color="auto"/>
        <w:left w:val="none" w:sz="0" w:space="0" w:color="auto"/>
        <w:bottom w:val="none" w:sz="0" w:space="0" w:color="auto"/>
        <w:right w:val="none" w:sz="0" w:space="0" w:color="auto"/>
      </w:divBdr>
    </w:div>
    <w:div w:id="1304433353">
      <w:bodyDiv w:val="1"/>
      <w:marLeft w:val="0"/>
      <w:marRight w:val="0"/>
      <w:marTop w:val="0"/>
      <w:marBottom w:val="0"/>
      <w:divBdr>
        <w:top w:val="none" w:sz="0" w:space="0" w:color="auto"/>
        <w:left w:val="none" w:sz="0" w:space="0" w:color="auto"/>
        <w:bottom w:val="none" w:sz="0" w:space="0" w:color="auto"/>
        <w:right w:val="none" w:sz="0" w:space="0" w:color="auto"/>
      </w:divBdr>
    </w:div>
    <w:div w:id="1317493455">
      <w:bodyDiv w:val="1"/>
      <w:marLeft w:val="0"/>
      <w:marRight w:val="0"/>
      <w:marTop w:val="0"/>
      <w:marBottom w:val="0"/>
      <w:divBdr>
        <w:top w:val="none" w:sz="0" w:space="0" w:color="auto"/>
        <w:left w:val="none" w:sz="0" w:space="0" w:color="auto"/>
        <w:bottom w:val="none" w:sz="0" w:space="0" w:color="auto"/>
        <w:right w:val="none" w:sz="0" w:space="0" w:color="auto"/>
      </w:divBdr>
    </w:div>
    <w:div w:id="1338967300">
      <w:bodyDiv w:val="1"/>
      <w:marLeft w:val="0"/>
      <w:marRight w:val="0"/>
      <w:marTop w:val="0"/>
      <w:marBottom w:val="0"/>
      <w:divBdr>
        <w:top w:val="none" w:sz="0" w:space="0" w:color="auto"/>
        <w:left w:val="none" w:sz="0" w:space="0" w:color="auto"/>
        <w:bottom w:val="none" w:sz="0" w:space="0" w:color="auto"/>
        <w:right w:val="none" w:sz="0" w:space="0" w:color="auto"/>
      </w:divBdr>
    </w:div>
    <w:div w:id="1340232924">
      <w:bodyDiv w:val="1"/>
      <w:marLeft w:val="0"/>
      <w:marRight w:val="0"/>
      <w:marTop w:val="0"/>
      <w:marBottom w:val="0"/>
      <w:divBdr>
        <w:top w:val="none" w:sz="0" w:space="0" w:color="auto"/>
        <w:left w:val="none" w:sz="0" w:space="0" w:color="auto"/>
        <w:bottom w:val="none" w:sz="0" w:space="0" w:color="auto"/>
        <w:right w:val="none" w:sz="0" w:space="0" w:color="auto"/>
      </w:divBdr>
    </w:div>
    <w:div w:id="1354916513">
      <w:bodyDiv w:val="1"/>
      <w:marLeft w:val="0"/>
      <w:marRight w:val="0"/>
      <w:marTop w:val="0"/>
      <w:marBottom w:val="0"/>
      <w:divBdr>
        <w:top w:val="none" w:sz="0" w:space="0" w:color="auto"/>
        <w:left w:val="none" w:sz="0" w:space="0" w:color="auto"/>
        <w:bottom w:val="none" w:sz="0" w:space="0" w:color="auto"/>
        <w:right w:val="none" w:sz="0" w:space="0" w:color="auto"/>
      </w:divBdr>
    </w:div>
    <w:div w:id="1359232676">
      <w:bodyDiv w:val="1"/>
      <w:marLeft w:val="0"/>
      <w:marRight w:val="0"/>
      <w:marTop w:val="0"/>
      <w:marBottom w:val="0"/>
      <w:divBdr>
        <w:top w:val="none" w:sz="0" w:space="0" w:color="auto"/>
        <w:left w:val="none" w:sz="0" w:space="0" w:color="auto"/>
        <w:bottom w:val="none" w:sz="0" w:space="0" w:color="auto"/>
        <w:right w:val="none" w:sz="0" w:space="0" w:color="auto"/>
      </w:divBdr>
    </w:div>
    <w:div w:id="1365671663">
      <w:bodyDiv w:val="1"/>
      <w:marLeft w:val="0"/>
      <w:marRight w:val="0"/>
      <w:marTop w:val="0"/>
      <w:marBottom w:val="0"/>
      <w:divBdr>
        <w:top w:val="none" w:sz="0" w:space="0" w:color="auto"/>
        <w:left w:val="none" w:sz="0" w:space="0" w:color="auto"/>
        <w:bottom w:val="none" w:sz="0" w:space="0" w:color="auto"/>
        <w:right w:val="none" w:sz="0" w:space="0" w:color="auto"/>
      </w:divBdr>
    </w:div>
    <w:div w:id="1366253088">
      <w:bodyDiv w:val="1"/>
      <w:marLeft w:val="0"/>
      <w:marRight w:val="0"/>
      <w:marTop w:val="0"/>
      <w:marBottom w:val="0"/>
      <w:divBdr>
        <w:top w:val="none" w:sz="0" w:space="0" w:color="auto"/>
        <w:left w:val="none" w:sz="0" w:space="0" w:color="auto"/>
        <w:bottom w:val="none" w:sz="0" w:space="0" w:color="auto"/>
        <w:right w:val="none" w:sz="0" w:space="0" w:color="auto"/>
      </w:divBdr>
    </w:div>
    <w:div w:id="1367171225">
      <w:bodyDiv w:val="1"/>
      <w:marLeft w:val="0"/>
      <w:marRight w:val="0"/>
      <w:marTop w:val="0"/>
      <w:marBottom w:val="0"/>
      <w:divBdr>
        <w:top w:val="none" w:sz="0" w:space="0" w:color="auto"/>
        <w:left w:val="none" w:sz="0" w:space="0" w:color="auto"/>
        <w:bottom w:val="none" w:sz="0" w:space="0" w:color="auto"/>
        <w:right w:val="none" w:sz="0" w:space="0" w:color="auto"/>
      </w:divBdr>
    </w:div>
    <w:div w:id="1368331076">
      <w:bodyDiv w:val="1"/>
      <w:marLeft w:val="0"/>
      <w:marRight w:val="0"/>
      <w:marTop w:val="0"/>
      <w:marBottom w:val="0"/>
      <w:divBdr>
        <w:top w:val="none" w:sz="0" w:space="0" w:color="auto"/>
        <w:left w:val="none" w:sz="0" w:space="0" w:color="auto"/>
        <w:bottom w:val="none" w:sz="0" w:space="0" w:color="auto"/>
        <w:right w:val="none" w:sz="0" w:space="0" w:color="auto"/>
      </w:divBdr>
    </w:div>
    <w:div w:id="1371608196">
      <w:bodyDiv w:val="1"/>
      <w:marLeft w:val="0"/>
      <w:marRight w:val="0"/>
      <w:marTop w:val="0"/>
      <w:marBottom w:val="0"/>
      <w:divBdr>
        <w:top w:val="none" w:sz="0" w:space="0" w:color="auto"/>
        <w:left w:val="none" w:sz="0" w:space="0" w:color="auto"/>
        <w:bottom w:val="none" w:sz="0" w:space="0" w:color="auto"/>
        <w:right w:val="none" w:sz="0" w:space="0" w:color="auto"/>
      </w:divBdr>
    </w:div>
    <w:div w:id="1378508931">
      <w:bodyDiv w:val="1"/>
      <w:marLeft w:val="0"/>
      <w:marRight w:val="0"/>
      <w:marTop w:val="0"/>
      <w:marBottom w:val="0"/>
      <w:divBdr>
        <w:top w:val="none" w:sz="0" w:space="0" w:color="auto"/>
        <w:left w:val="none" w:sz="0" w:space="0" w:color="auto"/>
        <w:bottom w:val="none" w:sz="0" w:space="0" w:color="auto"/>
        <w:right w:val="none" w:sz="0" w:space="0" w:color="auto"/>
      </w:divBdr>
    </w:div>
    <w:div w:id="1385375091">
      <w:bodyDiv w:val="1"/>
      <w:marLeft w:val="0"/>
      <w:marRight w:val="0"/>
      <w:marTop w:val="0"/>
      <w:marBottom w:val="0"/>
      <w:divBdr>
        <w:top w:val="none" w:sz="0" w:space="0" w:color="auto"/>
        <w:left w:val="none" w:sz="0" w:space="0" w:color="auto"/>
        <w:bottom w:val="none" w:sz="0" w:space="0" w:color="auto"/>
        <w:right w:val="none" w:sz="0" w:space="0" w:color="auto"/>
      </w:divBdr>
    </w:div>
    <w:div w:id="1385910304">
      <w:bodyDiv w:val="1"/>
      <w:marLeft w:val="0"/>
      <w:marRight w:val="0"/>
      <w:marTop w:val="0"/>
      <w:marBottom w:val="0"/>
      <w:divBdr>
        <w:top w:val="none" w:sz="0" w:space="0" w:color="auto"/>
        <w:left w:val="none" w:sz="0" w:space="0" w:color="auto"/>
        <w:bottom w:val="none" w:sz="0" w:space="0" w:color="auto"/>
        <w:right w:val="none" w:sz="0" w:space="0" w:color="auto"/>
      </w:divBdr>
    </w:div>
    <w:div w:id="1386640556">
      <w:bodyDiv w:val="1"/>
      <w:marLeft w:val="0"/>
      <w:marRight w:val="0"/>
      <w:marTop w:val="0"/>
      <w:marBottom w:val="0"/>
      <w:divBdr>
        <w:top w:val="none" w:sz="0" w:space="0" w:color="auto"/>
        <w:left w:val="none" w:sz="0" w:space="0" w:color="auto"/>
        <w:bottom w:val="none" w:sz="0" w:space="0" w:color="auto"/>
        <w:right w:val="none" w:sz="0" w:space="0" w:color="auto"/>
      </w:divBdr>
    </w:div>
    <w:div w:id="1392579379">
      <w:bodyDiv w:val="1"/>
      <w:marLeft w:val="0"/>
      <w:marRight w:val="0"/>
      <w:marTop w:val="0"/>
      <w:marBottom w:val="0"/>
      <w:divBdr>
        <w:top w:val="none" w:sz="0" w:space="0" w:color="auto"/>
        <w:left w:val="none" w:sz="0" w:space="0" w:color="auto"/>
        <w:bottom w:val="none" w:sz="0" w:space="0" w:color="auto"/>
        <w:right w:val="none" w:sz="0" w:space="0" w:color="auto"/>
      </w:divBdr>
    </w:div>
    <w:div w:id="1393043469">
      <w:bodyDiv w:val="1"/>
      <w:marLeft w:val="0"/>
      <w:marRight w:val="0"/>
      <w:marTop w:val="0"/>
      <w:marBottom w:val="0"/>
      <w:divBdr>
        <w:top w:val="none" w:sz="0" w:space="0" w:color="auto"/>
        <w:left w:val="none" w:sz="0" w:space="0" w:color="auto"/>
        <w:bottom w:val="none" w:sz="0" w:space="0" w:color="auto"/>
        <w:right w:val="none" w:sz="0" w:space="0" w:color="auto"/>
      </w:divBdr>
    </w:div>
    <w:div w:id="1403408696">
      <w:bodyDiv w:val="1"/>
      <w:marLeft w:val="0"/>
      <w:marRight w:val="0"/>
      <w:marTop w:val="0"/>
      <w:marBottom w:val="0"/>
      <w:divBdr>
        <w:top w:val="none" w:sz="0" w:space="0" w:color="auto"/>
        <w:left w:val="none" w:sz="0" w:space="0" w:color="auto"/>
        <w:bottom w:val="none" w:sz="0" w:space="0" w:color="auto"/>
        <w:right w:val="none" w:sz="0" w:space="0" w:color="auto"/>
      </w:divBdr>
    </w:div>
    <w:div w:id="1403412874">
      <w:bodyDiv w:val="1"/>
      <w:marLeft w:val="0"/>
      <w:marRight w:val="0"/>
      <w:marTop w:val="0"/>
      <w:marBottom w:val="0"/>
      <w:divBdr>
        <w:top w:val="none" w:sz="0" w:space="0" w:color="auto"/>
        <w:left w:val="none" w:sz="0" w:space="0" w:color="auto"/>
        <w:bottom w:val="none" w:sz="0" w:space="0" w:color="auto"/>
        <w:right w:val="none" w:sz="0" w:space="0" w:color="auto"/>
      </w:divBdr>
    </w:div>
    <w:div w:id="1410275350">
      <w:bodyDiv w:val="1"/>
      <w:marLeft w:val="0"/>
      <w:marRight w:val="0"/>
      <w:marTop w:val="0"/>
      <w:marBottom w:val="0"/>
      <w:divBdr>
        <w:top w:val="none" w:sz="0" w:space="0" w:color="auto"/>
        <w:left w:val="none" w:sz="0" w:space="0" w:color="auto"/>
        <w:bottom w:val="none" w:sz="0" w:space="0" w:color="auto"/>
        <w:right w:val="none" w:sz="0" w:space="0" w:color="auto"/>
      </w:divBdr>
    </w:div>
    <w:div w:id="1410805246">
      <w:bodyDiv w:val="1"/>
      <w:marLeft w:val="0"/>
      <w:marRight w:val="0"/>
      <w:marTop w:val="0"/>
      <w:marBottom w:val="0"/>
      <w:divBdr>
        <w:top w:val="none" w:sz="0" w:space="0" w:color="auto"/>
        <w:left w:val="none" w:sz="0" w:space="0" w:color="auto"/>
        <w:bottom w:val="none" w:sz="0" w:space="0" w:color="auto"/>
        <w:right w:val="none" w:sz="0" w:space="0" w:color="auto"/>
      </w:divBdr>
    </w:div>
    <w:div w:id="1424036590">
      <w:bodyDiv w:val="1"/>
      <w:marLeft w:val="0"/>
      <w:marRight w:val="0"/>
      <w:marTop w:val="0"/>
      <w:marBottom w:val="0"/>
      <w:divBdr>
        <w:top w:val="none" w:sz="0" w:space="0" w:color="auto"/>
        <w:left w:val="none" w:sz="0" w:space="0" w:color="auto"/>
        <w:bottom w:val="none" w:sz="0" w:space="0" w:color="auto"/>
        <w:right w:val="none" w:sz="0" w:space="0" w:color="auto"/>
      </w:divBdr>
    </w:div>
    <w:div w:id="1438132466">
      <w:bodyDiv w:val="1"/>
      <w:marLeft w:val="0"/>
      <w:marRight w:val="0"/>
      <w:marTop w:val="0"/>
      <w:marBottom w:val="0"/>
      <w:divBdr>
        <w:top w:val="none" w:sz="0" w:space="0" w:color="auto"/>
        <w:left w:val="none" w:sz="0" w:space="0" w:color="auto"/>
        <w:bottom w:val="none" w:sz="0" w:space="0" w:color="auto"/>
        <w:right w:val="none" w:sz="0" w:space="0" w:color="auto"/>
      </w:divBdr>
    </w:div>
    <w:div w:id="1445929600">
      <w:bodyDiv w:val="1"/>
      <w:marLeft w:val="0"/>
      <w:marRight w:val="0"/>
      <w:marTop w:val="0"/>
      <w:marBottom w:val="0"/>
      <w:divBdr>
        <w:top w:val="none" w:sz="0" w:space="0" w:color="auto"/>
        <w:left w:val="none" w:sz="0" w:space="0" w:color="auto"/>
        <w:bottom w:val="none" w:sz="0" w:space="0" w:color="auto"/>
        <w:right w:val="none" w:sz="0" w:space="0" w:color="auto"/>
      </w:divBdr>
    </w:div>
    <w:div w:id="1448506099">
      <w:bodyDiv w:val="1"/>
      <w:marLeft w:val="0"/>
      <w:marRight w:val="0"/>
      <w:marTop w:val="0"/>
      <w:marBottom w:val="0"/>
      <w:divBdr>
        <w:top w:val="none" w:sz="0" w:space="0" w:color="auto"/>
        <w:left w:val="none" w:sz="0" w:space="0" w:color="auto"/>
        <w:bottom w:val="none" w:sz="0" w:space="0" w:color="auto"/>
        <w:right w:val="none" w:sz="0" w:space="0" w:color="auto"/>
      </w:divBdr>
    </w:div>
    <w:div w:id="1451896583">
      <w:bodyDiv w:val="1"/>
      <w:marLeft w:val="0"/>
      <w:marRight w:val="0"/>
      <w:marTop w:val="0"/>
      <w:marBottom w:val="0"/>
      <w:divBdr>
        <w:top w:val="none" w:sz="0" w:space="0" w:color="auto"/>
        <w:left w:val="none" w:sz="0" w:space="0" w:color="auto"/>
        <w:bottom w:val="none" w:sz="0" w:space="0" w:color="auto"/>
        <w:right w:val="none" w:sz="0" w:space="0" w:color="auto"/>
      </w:divBdr>
    </w:div>
    <w:div w:id="1451977704">
      <w:bodyDiv w:val="1"/>
      <w:marLeft w:val="0"/>
      <w:marRight w:val="0"/>
      <w:marTop w:val="0"/>
      <w:marBottom w:val="0"/>
      <w:divBdr>
        <w:top w:val="none" w:sz="0" w:space="0" w:color="auto"/>
        <w:left w:val="none" w:sz="0" w:space="0" w:color="auto"/>
        <w:bottom w:val="none" w:sz="0" w:space="0" w:color="auto"/>
        <w:right w:val="none" w:sz="0" w:space="0" w:color="auto"/>
      </w:divBdr>
    </w:div>
    <w:div w:id="1470896378">
      <w:bodyDiv w:val="1"/>
      <w:marLeft w:val="0"/>
      <w:marRight w:val="0"/>
      <w:marTop w:val="0"/>
      <w:marBottom w:val="0"/>
      <w:divBdr>
        <w:top w:val="none" w:sz="0" w:space="0" w:color="auto"/>
        <w:left w:val="none" w:sz="0" w:space="0" w:color="auto"/>
        <w:bottom w:val="none" w:sz="0" w:space="0" w:color="auto"/>
        <w:right w:val="none" w:sz="0" w:space="0" w:color="auto"/>
      </w:divBdr>
    </w:div>
    <w:div w:id="1478956216">
      <w:bodyDiv w:val="1"/>
      <w:marLeft w:val="0"/>
      <w:marRight w:val="0"/>
      <w:marTop w:val="0"/>
      <w:marBottom w:val="0"/>
      <w:divBdr>
        <w:top w:val="none" w:sz="0" w:space="0" w:color="auto"/>
        <w:left w:val="none" w:sz="0" w:space="0" w:color="auto"/>
        <w:bottom w:val="none" w:sz="0" w:space="0" w:color="auto"/>
        <w:right w:val="none" w:sz="0" w:space="0" w:color="auto"/>
      </w:divBdr>
    </w:div>
    <w:div w:id="1494643623">
      <w:bodyDiv w:val="1"/>
      <w:marLeft w:val="0"/>
      <w:marRight w:val="0"/>
      <w:marTop w:val="0"/>
      <w:marBottom w:val="0"/>
      <w:divBdr>
        <w:top w:val="none" w:sz="0" w:space="0" w:color="auto"/>
        <w:left w:val="none" w:sz="0" w:space="0" w:color="auto"/>
        <w:bottom w:val="none" w:sz="0" w:space="0" w:color="auto"/>
        <w:right w:val="none" w:sz="0" w:space="0" w:color="auto"/>
      </w:divBdr>
    </w:div>
    <w:div w:id="1497914497">
      <w:bodyDiv w:val="1"/>
      <w:marLeft w:val="0"/>
      <w:marRight w:val="0"/>
      <w:marTop w:val="0"/>
      <w:marBottom w:val="0"/>
      <w:divBdr>
        <w:top w:val="none" w:sz="0" w:space="0" w:color="auto"/>
        <w:left w:val="none" w:sz="0" w:space="0" w:color="auto"/>
        <w:bottom w:val="none" w:sz="0" w:space="0" w:color="auto"/>
        <w:right w:val="none" w:sz="0" w:space="0" w:color="auto"/>
      </w:divBdr>
    </w:div>
    <w:div w:id="1498305092">
      <w:bodyDiv w:val="1"/>
      <w:marLeft w:val="0"/>
      <w:marRight w:val="0"/>
      <w:marTop w:val="0"/>
      <w:marBottom w:val="0"/>
      <w:divBdr>
        <w:top w:val="none" w:sz="0" w:space="0" w:color="auto"/>
        <w:left w:val="none" w:sz="0" w:space="0" w:color="auto"/>
        <w:bottom w:val="none" w:sz="0" w:space="0" w:color="auto"/>
        <w:right w:val="none" w:sz="0" w:space="0" w:color="auto"/>
      </w:divBdr>
    </w:div>
    <w:div w:id="1499226098">
      <w:bodyDiv w:val="1"/>
      <w:marLeft w:val="0"/>
      <w:marRight w:val="0"/>
      <w:marTop w:val="0"/>
      <w:marBottom w:val="0"/>
      <w:divBdr>
        <w:top w:val="none" w:sz="0" w:space="0" w:color="auto"/>
        <w:left w:val="none" w:sz="0" w:space="0" w:color="auto"/>
        <w:bottom w:val="none" w:sz="0" w:space="0" w:color="auto"/>
        <w:right w:val="none" w:sz="0" w:space="0" w:color="auto"/>
      </w:divBdr>
    </w:div>
    <w:div w:id="1499736807">
      <w:bodyDiv w:val="1"/>
      <w:marLeft w:val="0"/>
      <w:marRight w:val="0"/>
      <w:marTop w:val="0"/>
      <w:marBottom w:val="0"/>
      <w:divBdr>
        <w:top w:val="none" w:sz="0" w:space="0" w:color="auto"/>
        <w:left w:val="none" w:sz="0" w:space="0" w:color="auto"/>
        <w:bottom w:val="none" w:sz="0" w:space="0" w:color="auto"/>
        <w:right w:val="none" w:sz="0" w:space="0" w:color="auto"/>
      </w:divBdr>
    </w:div>
    <w:div w:id="1507936881">
      <w:bodyDiv w:val="1"/>
      <w:marLeft w:val="0"/>
      <w:marRight w:val="0"/>
      <w:marTop w:val="0"/>
      <w:marBottom w:val="0"/>
      <w:divBdr>
        <w:top w:val="none" w:sz="0" w:space="0" w:color="auto"/>
        <w:left w:val="none" w:sz="0" w:space="0" w:color="auto"/>
        <w:bottom w:val="none" w:sz="0" w:space="0" w:color="auto"/>
        <w:right w:val="none" w:sz="0" w:space="0" w:color="auto"/>
      </w:divBdr>
    </w:div>
    <w:div w:id="1521896073">
      <w:bodyDiv w:val="1"/>
      <w:marLeft w:val="0"/>
      <w:marRight w:val="0"/>
      <w:marTop w:val="0"/>
      <w:marBottom w:val="0"/>
      <w:divBdr>
        <w:top w:val="none" w:sz="0" w:space="0" w:color="auto"/>
        <w:left w:val="none" w:sz="0" w:space="0" w:color="auto"/>
        <w:bottom w:val="none" w:sz="0" w:space="0" w:color="auto"/>
        <w:right w:val="none" w:sz="0" w:space="0" w:color="auto"/>
      </w:divBdr>
    </w:div>
    <w:div w:id="1529754708">
      <w:bodyDiv w:val="1"/>
      <w:marLeft w:val="0"/>
      <w:marRight w:val="0"/>
      <w:marTop w:val="0"/>
      <w:marBottom w:val="0"/>
      <w:divBdr>
        <w:top w:val="none" w:sz="0" w:space="0" w:color="auto"/>
        <w:left w:val="none" w:sz="0" w:space="0" w:color="auto"/>
        <w:bottom w:val="none" w:sz="0" w:space="0" w:color="auto"/>
        <w:right w:val="none" w:sz="0" w:space="0" w:color="auto"/>
      </w:divBdr>
    </w:div>
    <w:div w:id="1534075949">
      <w:bodyDiv w:val="1"/>
      <w:marLeft w:val="0"/>
      <w:marRight w:val="0"/>
      <w:marTop w:val="0"/>
      <w:marBottom w:val="0"/>
      <w:divBdr>
        <w:top w:val="none" w:sz="0" w:space="0" w:color="auto"/>
        <w:left w:val="none" w:sz="0" w:space="0" w:color="auto"/>
        <w:bottom w:val="none" w:sz="0" w:space="0" w:color="auto"/>
        <w:right w:val="none" w:sz="0" w:space="0" w:color="auto"/>
      </w:divBdr>
    </w:div>
    <w:div w:id="1536842493">
      <w:bodyDiv w:val="1"/>
      <w:marLeft w:val="0"/>
      <w:marRight w:val="0"/>
      <w:marTop w:val="0"/>
      <w:marBottom w:val="0"/>
      <w:divBdr>
        <w:top w:val="none" w:sz="0" w:space="0" w:color="auto"/>
        <w:left w:val="none" w:sz="0" w:space="0" w:color="auto"/>
        <w:bottom w:val="none" w:sz="0" w:space="0" w:color="auto"/>
        <w:right w:val="none" w:sz="0" w:space="0" w:color="auto"/>
      </w:divBdr>
    </w:div>
    <w:div w:id="1540707412">
      <w:bodyDiv w:val="1"/>
      <w:marLeft w:val="0"/>
      <w:marRight w:val="0"/>
      <w:marTop w:val="0"/>
      <w:marBottom w:val="0"/>
      <w:divBdr>
        <w:top w:val="none" w:sz="0" w:space="0" w:color="auto"/>
        <w:left w:val="none" w:sz="0" w:space="0" w:color="auto"/>
        <w:bottom w:val="none" w:sz="0" w:space="0" w:color="auto"/>
        <w:right w:val="none" w:sz="0" w:space="0" w:color="auto"/>
      </w:divBdr>
    </w:div>
    <w:div w:id="1566448954">
      <w:bodyDiv w:val="1"/>
      <w:marLeft w:val="0"/>
      <w:marRight w:val="0"/>
      <w:marTop w:val="0"/>
      <w:marBottom w:val="0"/>
      <w:divBdr>
        <w:top w:val="none" w:sz="0" w:space="0" w:color="auto"/>
        <w:left w:val="none" w:sz="0" w:space="0" w:color="auto"/>
        <w:bottom w:val="none" w:sz="0" w:space="0" w:color="auto"/>
        <w:right w:val="none" w:sz="0" w:space="0" w:color="auto"/>
      </w:divBdr>
    </w:div>
    <w:div w:id="1570655459">
      <w:bodyDiv w:val="1"/>
      <w:marLeft w:val="0"/>
      <w:marRight w:val="0"/>
      <w:marTop w:val="0"/>
      <w:marBottom w:val="0"/>
      <w:divBdr>
        <w:top w:val="none" w:sz="0" w:space="0" w:color="auto"/>
        <w:left w:val="none" w:sz="0" w:space="0" w:color="auto"/>
        <w:bottom w:val="none" w:sz="0" w:space="0" w:color="auto"/>
        <w:right w:val="none" w:sz="0" w:space="0" w:color="auto"/>
      </w:divBdr>
    </w:div>
    <w:div w:id="1587113751">
      <w:bodyDiv w:val="1"/>
      <w:marLeft w:val="0"/>
      <w:marRight w:val="0"/>
      <w:marTop w:val="0"/>
      <w:marBottom w:val="0"/>
      <w:divBdr>
        <w:top w:val="none" w:sz="0" w:space="0" w:color="auto"/>
        <w:left w:val="none" w:sz="0" w:space="0" w:color="auto"/>
        <w:bottom w:val="none" w:sz="0" w:space="0" w:color="auto"/>
        <w:right w:val="none" w:sz="0" w:space="0" w:color="auto"/>
      </w:divBdr>
    </w:div>
    <w:div w:id="1588492718">
      <w:bodyDiv w:val="1"/>
      <w:marLeft w:val="0"/>
      <w:marRight w:val="0"/>
      <w:marTop w:val="0"/>
      <w:marBottom w:val="0"/>
      <w:divBdr>
        <w:top w:val="none" w:sz="0" w:space="0" w:color="auto"/>
        <w:left w:val="none" w:sz="0" w:space="0" w:color="auto"/>
        <w:bottom w:val="none" w:sz="0" w:space="0" w:color="auto"/>
        <w:right w:val="none" w:sz="0" w:space="0" w:color="auto"/>
      </w:divBdr>
    </w:div>
    <w:div w:id="1609501666">
      <w:bodyDiv w:val="1"/>
      <w:marLeft w:val="0"/>
      <w:marRight w:val="0"/>
      <w:marTop w:val="0"/>
      <w:marBottom w:val="0"/>
      <w:divBdr>
        <w:top w:val="none" w:sz="0" w:space="0" w:color="auto"/>
        <w:left w:val="none" w:sz="0" w:space="0" w:color="auto"/>
        <w:bottom w:val="none" w:sz="0" w:space="0" w:color="auto"/>
        <w:right w:val="none" w:sz="0" w:space="0" w:color="auto"/>
      </w:divBdr>
    </w:div>
    <w:div w:id="1624120298">
      <w:bodyDiv w:val="1"/>
      <w:marLeft w:val="0"/>
      <w:marRight w:val="0"/>
      <w:marTop w:val="0"/>
      <w:marBottom w:val="0"/>
      <w:divBdr>
        <w:top w:val="none" w:sz="0" w:space="0" w:color="auto"/>
        <w:left w:val="none" w:sz="0" w:space="0" w:color="auto"/>
        <w:bottom w:val="none" w:sz="0" w:space="0" w:color="auto"/>
        <w:right w:val="none" w:sz="0" w:space="0" w:color="auto"/>
      </w:divBdr>
    </w:div>
    <w:div w:id="1629242421">
      <w:bodyDiv w:val="1"/>
      <w:marLeft w:val="0"/>
      <w:marRight w:val="0"/>
      <w:marTop w:val="0"/>
      <w:marBottom w:val="0"/>
      <w:divBdr>
        <w:top w:val="none" w:sz="0" w:space="0" w:color="auto"/>
        <w:left w:val="none" w:sz="0" w:space="0" w:color="auto"/>
        <w:bottom w:val="none" w:sz="0" w:space="0" w:color="auto"/>
        <w:right w:val="none" w:sz="0" w:space="0" w:color="auto"/>
      </w:divBdr>
    </w:div>
    <w:div w:id="1632781398">
      <w:bodyDiv w:val="1"/>
      <w:marLeft w:val="0"/>
      <w:marRight w:val="0"/>
      <w:marTop w:val="0"/>
      <w:marBottom w:val="0"/>
      <w:divBdr>
        <w:top w:val="none" w:sz="0" w:space="0" w:color="auto"/>
        <w:left w:val="none" w:sz="0" w:space="0" w:color="auto"/>
        <w:bottom w:val="none" w:sz="0" w:space="0" w:color="auto"/>
        <w:right w:val="none" w:sz="0" w:space="0" w:color="auto"/>
      </w:divBdr>
    </w:div>
    <w:div w:id="1644655088">
      <w:bodyDiv w:val="1"/>
      <w:marLeft w:val="0"/>
      <w:marRight w:val="0"/>
      <w:marTop w:val="0"/>
      <w:marBottom w:val="0"/>
      <w:divBdr>
        <w:top w:val="none" w:sz="0" w:space="0" w:color="auto"/>
        <w:left w:val="none" w:sz="0" w:space="0" w:color="auto"/>
        <w:bottom w:val="none" w:sz="0" w:space="0" w:color="auto"/>
        <w:right w:val="none" w:sz="0" w:space="0" w:color="auto"/>
      </w:divBdr>
    </w:div>
    <w:div w:id="1656102681">
      <w:bodyDiv w:val="1"/>
      <w:marLeft w:val="0"/>
      <w:marRight w:val="0"/>
      <w:marTop w:val="0"/>
      <w:marBottom w:val="0"/>
      <w:divBdr>
        <w:top w:val="none" w:sz="0" w:space="0" w:color="auto"/>
        <w:left w:val="none" w:sz="0" w:space="0" w:color="auto"/>
        <w:bottom w:val="none" w:sz="0" w:space="0" w:color="auto"/>
        <w:right w:val="none" w:sz="0" w:space="0" w:color="auto"/>
      </w:divBdr>
    </w:div>
    <w:div w:id="1656295756">
      <w:bodyDiv w:val="1"/>
      <w:marLeft w:val="0"/>
      <w:marRight w:val="0"/>
      <w:marTop w:val="0"/>
      <w:marBottom w:val="0"/>
      <w:divBdr>
        <w:top w:val="none" w:sz="0" w:space="0" w:color="auto"/>
        <w:left w:val="none" w:sz="0" w:space="0" w:color="auto"/>
        <w:bottom w:val="none" w:sz="0" w:space="0" w:color="auto"/>
        <w:right w:val="none" w:sz="0" w:space="0" w:color="auto"/>
      </w:divBdr>
    </w:div>
    <w:div w:id="1664044811">
      <w:bodyDiv w:val="1"/>
      <w:marLeft w:val="0"/>
      <w:marRight w:val="0"/>
      <w:marTop w:val="0"/>
      <w:marBottom w:val="0"/>
      <w:divBdr>
        <w:top w:val="none" w:sz="0" w:space="0" w:color="auto"/>
        <w:left w:val="none" w:sz="0" w:space="0" w:color="auto"/>
        <w:bottom w:val="none" w:sz="0" w:space="0" w:color="auto"/>
        <w:right w:val="none" w:sz="0" w:space="0" w:color="auto"/>
      </w:divBdr>
    </w:div>
    <w:div w:id="1668095848">
      <w:bodyDiv w:val="1"/>
      <w:marLeft w:val="0"/>
      <w:marRight w:val="0"/>
      <w:marTop w:val="0"/>
      <w:marBottom w:val="0"/>
      <w:divBdr>
        <w:top w:val="none" w:sz="0" w:space="0" w:color="auto"/>
        <w:left w:val="none" w:sz="0" w:space="0" w:color="auto"/>
        <w:bottom w:val="none" w:sz="0" w:space="0" w:color="auto"/>
        <w:right w:val="none" w:sz="0" w:space="0" w:color="auto"/>
      </w:divBdr>
    </w:div>
    <w:div w:id="1669018710">
      <w:bodyDiv w:val="1"/>
      <w:marLeft w:val="0"/>
      <w:marRight w:val="0"/>
      <w:marTop w:val="0"/>
      <w:marBottom w:val="0"/>
      <w:divBdr>
        <w:top w:val="none" w:sz="0" w:space="0" w:color="auto"/>
        <w:left w:val="none" w:sz="0" w:space="0" w:color="auto"/>
        <w:bottom w:val="none" w:sz="0" w:space="0" w:color="auto"/>
        <w:right w:val="none" w:sz="0" w:space="0" w:color="auto"/>
      </w:divBdr>
    </w:div>
    <w:div w:id="1671106019">
      <w:bodyDiv w:val="1"/>
      <w:marLeft w:val="0"/>
      <w:marRight w:val="0"/>
      <w:marTop w:val="0"/>
      <w:marBottom w:val="0"/>
      <w:divBdr>
        <w:top w:val="none" w:sz="0" w:space="0" w:color="auto"/>
        <w:left w:val="none" w:sz="0" w:space="0" w:color="auto"/>
        <w:bottom w:val="none" w:sz="0" w:space="0" w:color="auto"/>
        <w:right w:val="none" w:sz="0" w:space="0" w:color="auto"/>
      </w:divBdr>
    </w:div>
    <w:div w:id="1678733779">
      <w:bodyDiv w:val="1"/>
      <w:marLeft w:val="0"/>
      <w:marRight w:val="0"/>
      <w:marTop w:val="0"/>
      <w:marBottom w:val="0"/>
      <w:divBdr>
        <w:top w:val="none" w:sz="0" w:space="0" w:color="auto"/>
        <w:left w:val="none" w:sz="0" w:space="0" w:color="auto"/>
        <w:bottom w:val="none" w:sz="0" w:space="0" w:color="auto"/>
        <w:right w:val="none" w:sz="0" w:space="0" w:color="auto"/>
      </w:divBdr>
    </w:div>
    <w:div w:id="1679892513">
      <w:bodyDiv w:val="1"/>
      <w:marLeft w:val="0"/>
      <w:marRight w:val="0"/>
      <w:marTop w:val="0"/>
      <w:marBottom w:val="0"/>
      <w:divBdr>
        <w:top w:val="none" w:sz="0" w:space="0" w:color="auto"/>
        <w:left w:val="none" w:sz="0" w:space="0" w:color="auto"/>
        <w:bottom w:val="none" w:sz="0" w:space="0" w:color="auto"/>
        <w:right w:val="none" w:sz="0" w:space="0" w:color="auto"/>
      </w:divBdr>
    </w:div>
    <w:div w:id="1693677671">
      <w:bodyDiv w:val="1"/>
      <w:marLeft w:val="0"/>
      <w:marRight w:val="0"/>
      <w:marTop w:val="0"/>
      <w:marBottom w:val="0"/>
      <w:divBdr>
        <w:top w:val="none" w:sz="0" w:space="0" w:color="auto"/>
        <w:left w:val="none" w:sz="0" w:space="0" w:color="auto"/>
        <w:bottom w:val="none" w:sz="0" w:space="0" w:color="auto"/>
        <w:right w:val="none" w:sz="0" w:space="0" w:color="auto"/>
      </w:divBdr>
    </w:div>
    <w:div w:id="1696729119">
      <w:bodyDiv w:val="1"/>
      <w:marLeft w:val="0"/>
      <w:marRight w:val="0"/>
      <w:marTop w:val="0"/>
      <w:marBottom w:val="0"/>
      <w:divBdr>
        <w:top w:val="none" w:sz="0" w:space="0" w:color="auto"/>
        <w:left w:val="none" w:sz="0" w:space="0" w:color="auto"/>
        <w:bottom w:val="none" w:sz="0" w:space="0" w:color="auto"/>
        <w:right w:val="none" w:sz="0" w:space="0" w:color="auto"/>
      </w:divBdr>
    </w:div>
    <w:div w:id="1704286734">
      <w:bodyDiv w:val="1"/>
      <w:marLeft w:val="0"/>
      <w:marRight w:val="0"/>
      <w:marTop w:val="0"/>
      <w:marBottom w:val="0"/>
      <w:divBdr>
        <w:top w:val="none" w:sz="0" w:space="0" w:color="auto"/>
        <w:left w:val="none" w:sz="0" w:space="0" w:color="auto"/>
        <w:bottom w:val="none" w:sz="0" w:space="0" w:color="auto"/>
        <w:right w:val="none" w:sz="0" w:space="0" w:color="auto"/>
      </w:divBdr>
    </w:div>
    <w:div w:id="1714884838">
      <w:bodyDiv w:val="1"/>
      <w:marLeft w:val="0"/>
      <w:marRight w:val="0"/>
      <w:marTop w:val="0"/>
      <w:marBottom w:val="0"/>
      <w:divBdr>
        <w:top w:val="none" w:sz="0" w:space="0" w:color="auto"/>
        <w:left w:val="none" w:sz="0" w:space="0" w:color="auto"/>
        <w:bottom w:val="none" w:sz="0" w:space="0" w:color="auto"/>
        <w:right w:val="none" w:sz="0" w:space="0" w:color="auto"/>
      </w:divBdr>
    </w:div>
    <w:div w:id="1716539880">
      <w:bodyDiv w:val="1"/>
      <w:marLeft w:val="0"/>
      <w:marRight w:val="0"/>
      <w:marTop w:val="0"/>
      <w:marBottom w:val="0"/>
      <w:divBdr>
        <w:top w:val="none" w:sz="0" w:space="0" w:color="auto"/>
        <w:left w:val="none" w:sz="0" w:space="0" w:color="auto"/>
        <w:bottom w:val="none" w:sz="0" w:space="0" w:color="auto"/>
        <w:right w:val="none" w:sz="0" w:space="0" w:color="auto"/>
      </w:divBdr>
    </w:div>
    <w:div w:id="1721244195">
      <w:bodyDiv w:val="1"/>
      <w:marLeft w:val="0"/>
      <w:marRight w:val="0"/>
      <w:marTop w:val="0"/>
      <w:marBottom w:val="0"/>
      <w:divBdr>
        <w:top w:val="none" w:sz="0" w:space="0" w:color="auto"/>
        <w:left w:val="none" w:sz="0" w:space="0" w:color="auto"/>
        <w:bottom w:val="none" w:sz="0" w:space="0" w:color="auto"/>
        <w:right w:val="none" w:sz="0" w:space="0" w:color="auto"/>
      </w:divBdr>
    </w:div>
    <w:div w:id="1722635647">
      <w:bodyDiv w:val="1"/>
      <w:marLeft w:val="0"/>
      <w:marRight w:val="0"/>
      <w:marTop w:val="0"/>
      <w:marBottom w:val="0"/>
      <w:divBdr>
        <w:top w:val="none" w:sz="0" w:space="0" w:color="auto"/>
        <w:left w:val="none" w:sz="0" w:space="0" w:color="auto"/>
        <w:bottom w:val="none" w:sz="0" w:space="0" w:color="auto"/>
        <w:right w:val="none" w:sz="0" w:space="0" w:color="auto"/>
      </w:divBdr>
    </w:div>
    <w:div w:id="1724793655">
      <w:bodyDiv w:val="1"/>
      <w:marLeft w:val="0"/>
      <w:marRight w:val="0"/>
      <w:marTop w:val="0"/>
      <w:marBottom w:val="0"/>
      <w:divBdr>
        <w:top w:val="none" w:sz="0" w:space="0" w:color="auto"/>
        <w:left w:val="none" w:sz="0" w:space="0" w:color="auto"/>
        <w:bottom w:val="none" w:sz="0" w:space="0" w:color="auto"/>
        <w:right w:val="none" w:sz="0" w:space="0" w:color="auto"/>
      </w:divBdr>
    </w:div>
    <w:div w:id="1738749370">
      <w:bodyDiv w:val="1"/>
      <w:marLeft w:val="0"/>
      <w:marRight w:val="0"/>
      <w:marTop w:val="0"/>
      <w:marBottom w:val="0"/>
      <w:divBdr>
        <w:top w:val="none" w:sz="0" w:space="0" w:color="auto"/>
        <w:left w:val="none" w:sz="0" w:space="0" w:color="auto"/>
        <w:bottom w:val="none" w:sz="0" w:space="0" w:color="auto"/>
        <w:right w:val="none" w:sz="0" w:space="0" w:color="auto"/>
      </w:divBdr>
    </w:div>
    <w:div w:id="1758940380">
      <w:bodyDiv w:val="1"/>
      <w:marLeft w:val="0"/>
      <w:marRight w:val="0"/>
      <w:marTop w:val="0"/>
      <w:marBottom w:val="0"/>
      <w:divBdr>
        <w:top w:val="none" w:sz="0" w:space="0" w:color="auto"/>
        <w:left w:val="none" w:sz="0" w:space="0" w:color="auto"/>
        <w:bottom w:val="none" w:sz="0" w:space="0" w:color="auto"/>
        <w:right w:val="none" w:sz="0" w:space="0" w:color="auto"/>
      </w:divBdr>
    </w:div>
    <w:div w:id="1766535995">
      <w:bodyDiv w:val="1"/>
      <w:marLeft w:val="0"/>
      <w:marRight w:val="0"/>
      <w:marTop w:val="0"/>
      <w:marBottom w:val="0"/>
      <w:divBdr>
        <w:top w:val="none" w:sz="0" w:space="0" w:color="auto"/>
        <w:left w:val="none" w:sz="0" w:space="0" w:color="auto"/>
        <w:bottom w:val="none" w:sz="0" w:space="0" w:color="auto"/>
        <w:right w:val="none" w:sz="0" w:space="0" w:color="auto"/>
      </w:divBdr>
    </w:div>
    <w:div w:id="1767572369">
      <w:bodyDiv w:val="1"/>
      <w:marLeft w:val="0"/>
      <w:marRight w:val="0"/>
      <w:marTop w:val="0"/>
      <w:marBottom w:val="0"/>
      <w:divBdr>
        <w:top w:val="none" w:sz="0" w:space="0" w:color="auto"/>
        <w:left w:val="none" w:sz="0" w:space="0" w:color="auto"/>
        <w:bottom w:val="none" w:sz="0" w:space="0" w:color="auto"/>
        <w:right w:val="none" w:sz="0" w:space="0" w:color="auto"/>
      </w:divBdr>
    </w:div>
    <w:div w:id="1776365383">
      <w:bodyDiv w:val="1"/>
      <w:marLeft w:val="0"/>
      <w:marRight w:val="0"/>
      <w:marTop w:val="0"/>
      <w:marBottom w:val="0"/>
      <w:divBdr>
        <w:top w:val="none" w:sz="0" w:space="0" w:color="auto"/>
        <w:left w:val="none" w:sz="0" w:space="0" w:color="auto"/>
        <w:bottom w:val="none" w:sz="0" w:space="0" w:color="auto"/>
        <w:right w:val="none" w:sz="0" w:space="0" w:color="auto"/>
      </w:divBdr>
    </w:div>
    <w:div w:id="1779635728">
      <w:bodyDiv w:val="1"/>
      <w:marLeft w:val="0"/>
      <w:marRight w:val="0"/>
      <w:marTop w:val="0"/>
      <w:marBottom w:val="0"/>
      <w:divBdr>
        <w:top w:val="none" w:sz="0" w:space="0" w:color="auto"/>
        <w:left w:val="none" w:sz="0" w:space="0" w:color="auto"/>
        <w:bottom w:val="none" w:sz="0" w:space="0" w:color="auto"/>
        <w:right w:val="none" w:sz="0" w:space="0" w:color="auto"/>
      </w:divBdr>
    </w:div>
    <w:div w:id="1786265575">
      <w:bodyDiv w:val="1"/>
      <w:marLeft w:val="0"/>
      <w:marRight w:val="0"/>
      <w:marTop w:val="0"/>
      <w:marBottom w:val="0"/>
      <w:divBdr>
        <w:top w:val="none" w:sz="0" w:space="0" w:color="auto"/>
        <w:left w:val="none" w:sz="0" w:space="0" w:color="auto"/>
        <w:bottom w:val="none" w:sz="0" w:space="0" w:color="auto"/>
        <w:right w:val="none" w:sz="0" w:space="0" w:color="auto"/>
      </w:divBdr>
    </w:div>
    <w:div w:id="1790272020">
      <w:bodyDiv w:val="1"/>
      <w:marLeft w:val="0"/>
      <w:marRight w:val="0"/>
      <w:marTop w:val="0"/>
      <w:marBottom w:val="0"/>
      <w:divBdr>
        <w:top w:val="none" w:sz="0" w:space="0" w:color="auto"/>
        <w:left w:val="none" w:sz="0" w:space="0" w:color="auto"/>
        <w:bottom w:val="none" w:sz="0" w:space="0" w:color="auto"/>
        <w:right w:val="none" w:sz="0" w:space="0" w:color="auto"/>
      </w:divBdr>
    </w:div>
    <w:div w:id="1793862872">
      <w:bodyDiv w:val="1"/>
      <w:marLeft w:val="0"/>
      <w:marRight w:val="0"/>
      <w:marTop w:val="0"/>
      <w:marBottom w:val="0"/>
      <w:divBdr>
        <w:top w:val="none" w:sz="0" w:space="0" w:color="auto"/>
        <w:left w:val="none" w:sz="0" w:space="0" w:color="auto"/>
        <w:bottom w:val="none" w:sz="0" w:space="0" w:color="auto"/>
        <w:right w:val="none" w:sz="0" w:space="0" w:color="auto"/>
      </w:divBdr>
    </w:div>
    <w:div w:id="1799883258">
      <w:bodyDiv w:val="1"/>
      <w:marLeft w:val="0"/>
      <w:marRight w:val="0"/>
      <w:marTop w:val="0"/>
      <w:marBottom w:val="0"/>
      <w:divBdr>
        <w:top w:val="none" w:sz="0" w:space="0" w:color="auto"/>
        <w:left w:val="none" w:sz="0" w:space="0" w:color="auto"/>
        <w:bottom w:val="none" w:sz="0" w:space="0" w:color="auto"/>
        <w:right w:val="none" w:sz="0" w:space="0" w:color="auto"/>
      </w:divBdr>
    </w:div>
    <w:div w:id="1809198896">
      <w:bodyDiv w:val="1"/>
      <w:marLeft w:val="0"/>
      <w:marRight w:val="0"/>
      <w:marTop w:val="0"/>
      <w:marBottom w:val="0"/>
      <w:divBdr>
        <w:top w:val="none" w:sz="0" w:space="0" w:color="auto"/>
        <w:left w:val="none" w:sz="0" w:space="0" w:color="auto"/>
        <w:bottom w:val="none" w:sz="0" w:space="0" w:color="auto"/>
        <w:right w:val="none" w:sz="0" w:space="0" w:color="auto"/>
      </w:divBdr>
    </w:div>
    <w:div w:id="1819761895">
      <w:bodyDiv w:val="1"/>
      <w:marLeft w:val="0"/>
      <w:marRight w:val="0"/>
      <w:marTop w:val="0"/>
      <w:marBottom w:val="0"/>
      <w:divBdr>
        <w:top w:val="none" w:sz="0" w:space="0" w:color="auto"/>
        <w:left w:val="none" w:sz="0" w:space="0" w:color="auto"/>
        <w:bottom w:val="none" w:sz="0" w:space="0" w:color="auto"/>
        <w:right w:val="none" w:sz="0" w:space="0" w:color="auto"/>
      </w:divBdr>
    </w:div>
    <w:div w:id="1830363023">
      <w:bodyDiv w:val="1"/>
      <w:marLeft w:val="0"/>
      <w:marRight w:val="0"/>
      <w:marTop w:val="0"/>
      <w:marBottom w:val="0"/>
      <w:divBdr>
        <w:top w:val="none" w:sz="0" w:space="0" w:color="auto"/>
        <w:left w:val="none" w:sz="0" w:space="0" w:color="auto"/>
        <w:bottom w:val="none" w:sz="0" w:space="0" w:color="auto"/>
        <w:right w:val="none" w:sz="0" w:space="0" w:color="auto"/>
      </w:divBdr>
    </w:div>
    <w:div w:id="1831556388">
      <w:bodyDiv w:val="1"/>
      <w:marLeft w:val="0"/>
      <w:marRight w:val="0"/>
      <w:marTop w:val="0"/>
      <w:marBottom w:val="0"/>
      <w:divBdr>
        <w:top w:val="none" w:sz="0" w:space="0" w:color="auto"/>
        <w:left w:val="none" w:sz="0" w:space="0" w:color="auto"/>
        <w:bottom w:val="none" w:sz="0" w:space="0" w:color="auto"/>
        <w:right w:val="none" w:sz="0" w:space="0" w:color="auto"/>
      </w:divBdr>
    </w:div>
    <w:div w:id="1834644044">
      <w:bodyDiv w:val="1"/>
      <w:marLeft w:val="0"/>
      <w:marRight w:val="0"/>
      <w:marTop w:val="0"/>
      <w:marBottom w:val="0"/>
      <w:divBdr>
        <w:top w:val="none" w:sz="0" w:space="0" w:color="auto"/>
        <w:left w:val="none" w:sz="0" w:space="0" w:color="auto"/>
        <w:bottom w:val="none" w:sz="0" w:space="0" w:color="auto"/>
        <w:right w:val="none" w:sz="0" w:space="0" w:color="auto"/>
      </w:divBdr>
    </w:div>
    <w:div w:id="1836605890">
      <w:bodyDiv w:val="1"/>
      <w:marLeft w:val="0"/>
      <w:marRight w:val="0"/>
      <w:marTop w:val="0"/>
      <w:marBottom w:val="0"/>
      <w:divBdr>
        <w:top w:val="none" w:sz="0" w:space="0" w:color="auto"/>
        <w:left w:val="none" w:sz="0" w:space="0" w:color="auto"/>
        <w:bottom w:val="none" w:sz="0" w:space="0" w:color="auto"/>
        <w:right w:val="none" w:sz="0" w:space="0" w:color="auto"/>
      </w:divBdr>
    </w:div>
    <w:div w:id="1837334139">
      <w:bodyDiv w:val="1"/>
      <w:marLeft w:val="0"/>
      <w:marRight w:val="0"/>
      <w:marTop w:val="0"/>
      <w:marBottom w:val="0"/>
      <w:divBdr>
        <w:top w:val="none" w:sz="0" w:space="0" w:color="auto"/>
        <w:left w:val="none" w:sz="0" w:space="0" w:color="auto"/>
        <w:bottom w:val="none" w:sz="0" w:space="0" w:color="auto"/>
        <w:right w:val="none" w:sz="0" w:space="0" w:color="auto"/>
      </w:divBdr>
    </w:div>
    <w:div w:id="1840077939">
      <w:bodyDiv w:val="1"/>
      <w:marLeft w:val="0"/>
      <w:marRight w:val="0"/>
      <w:marTop w:val="0"/>
      <w:marBottom w:val="0"/>
      <w:divBdr>
        <w:top w:val="none" w:sz="0" w:space="0" w:color="auto"/>
        <w:left w:val="none" w:sz="0" w:space="0" w:color="auto"/>
        <w:bottom w:val="none" w:sz="0" w:space="0" w:color="auto"/>
        <w:right w:val="none" w:sz="0" w:space="0" w:color="auto"/>
      </w:divBdr>
    </w:div>
    <w:div w:id="1844930675">
      <w:bodyDiv w:val="1"/>
      <w:marLeft w:val="0"/>
      <w:marRight w:val="0"/>
      <w:marTop w:val="0"/>
      <w:marBottom w:val="0"/>
      <w:divBdr>
        <w:top w:val="none" w:sz="0" w:space="0" w:color="auto"/>
        <w:left w:val="none" w:sz="0" w:space="0" w:color="auto"/>
        <w:bottom w:val="none" w:sz="0" w:space="0" w:color="auto"/>
        <w:right w:val="none" w:sz="0" w:space="0" w:color="auto"/>
      </w:divBdr>
    </w:div>
    <w:div w:id="1857648447">
      <w:bodyDiv w:val="1"/>
      <w:marLeft w:val="0"/>
      <w:marRight w:val="0"/>
      <w:marTop w:val="0"/>
      <w:marBottom w:val="0"/>
      <w:divBdr>
        <w:top w:val="none" w:sz="0" w:space="0" w:color="auto"/>
        <w:left w:val="none" w:sz="0" w:space="0" w:color="auto"/>
        <w:bottom w:val="none" w:sz="0" w:space="0" w:color="auto"/>
        <w:right w:val="none" w:sz="0" w:space="0" w:color="auto"/>
      </w:divBdr>
    </w:div>
    <w:div w:id="1857960179">
      <w:bodyDiv w:val="1"/>
      <w:marLeft w:val="0"/>
      <w:marRight w:val="0"/>
      <w:marTop w:val="0"/>
      <w:marBottom w:val="0"/>
      <w:divBdr>
        <w:top w:val="none" w:sz="0" w:space="0" w:color="auto"/>
        <w:left w:val="none" w:sz="0" w:space="0" w:color="auto"/>
        <w:bottom w:val="none" w:sz="0" w:space="0" w:color="auto"/>
        <w:right w:val="none" w:sz="0" w:space="0" w:color="auto"/>
      </w:divBdr>
    </w:div>
    <w:div w:id="1859542008">
      <w:bodyDiv w:val="1"/>
      <w:marLeft w:val="0"/>
      <w:marRight w:val="0"/>
      <w:marTop w:val="0"/>
      <w:marBottom w:val="0"/>
      <w:divBdr>
        <w:top w:val="none" w:sz="0" w:space="0" w:color="auto"/>
        <w:left w:val="none" w:sz="0" w:space="0" w:color="auto"/>
        <w:bottom w:val="none" w:sz="0" w:space="0" w:color="auto"/>
        <w:right w:val="none" w:sz="0" w:space="0" w:color="auto"/>
      </w:divBdr>
    </w:div>
    <w:div w:id="1865826331">
      <w:bodyDiv w:val="1"/>
      <w:marLeft w:val="0"/>
      <w:marRight w:val="0"/>
      <w:marTop w:val="0"/>
      <w:marBottom w:val="0"/>
      <w:divBdr>
        <w:top w:val="none" w:sz="0" w:space="0" w:color="auto"/>
        <w:left w:val="none" w:sz="0" w:space="0" w:color="auto"/>
        <w:bottom w:val="none" w:sz="0" w:space="0" w:color="auto"/>
        <w:right w:val="none" w:sz="0" w:space="0" w:color="auto"/>
      </w:divBdr>
    </w:div>
    <w:div w:id="1869299273">
      <w:bodyDiv w:val="1"/>
      <w:marLeft w:val="0"/>
      <w:marRight w:val="0"/>
      <w:marTop w:val="0"/>
      <w:marBottom w:val="0"/>
      <w:divBdr>
        <w:top w:val="none" w:sz="0" w:space="0" w:color="auto"/>
        <w:left w:val="none" w:sz="0" w:space="0" w:color="auto"/>
        <w:bottom w:val="none" w:sz="0" w:space="0" w:color="auto"/>
        <w:right w:val="none" w:sz="0" w:space="0" w:color="auto"/>
      </w:divBdr>
    </w:div>
    <w:div w:id="1880236947">
      <w:bodyDiv w:val="1"/>
      <w:marLeft w:val="0"/>
      <w:marRight w:val="0"/>
      <w:marTop w:val="0"/>
      <w:marBottom w:val="0"/>
      <w:divBdr>
        <w:top w:val="none" w:sz="0" w:space="0" w:color="auto"/>
        <w:left w:val="none" w:sz="0" w:space="0" w:color="auto"/>
        <w:bottom w:val="none" w:sz="0" w:space="0" w:color="auto"/>
        <w:right w:val="none" w:sz="0" w:space="0" w:color="auto"/>
      </w:divBdr>
    </w:div>
    <w:div w:id="1905556955">
      <w:bodyDiv w:val="1"/>
      <w:marLeft w:val="0"/>
      <w:marRight w:val="0"/>
      <w:marTop w:val="0"/>
      <w:marBottom w:val="0"/>
      <w:divBdr>
        <w:top w:val="none" w:sz="0" w:space="0" w:color="auto"/>
        <w:left w:val="none" w:sz="0" w:space="0" w:color="auto"/>
        <w:bottom w:val="none" w:sz="0" w:space="0" w:color="auto"/>
        <w:right w:val="none" w:sz="0" w:space="0" w:color="auto"/>
      </w:divBdr>
    </w:div>
    <w:div w:id="1912422876">
      <w:bodyDiv w:val="1"/>
      <w:marLeft w:val="0"/>
      <w:marRight w:val="0"/>
      <w:marTop w:val="0"/>
      <w:marBottom w:val="0"/>
      <w:divBdr>
        <w:top w:val="none" w:sz="0" w:space="0" w:color="auto"/>
        <w:left w:val="none" w:sz="0" w:space="0" w:color="auto"/>
        <w:bottom w:val="none" w:sz="0" w:space="0" w:color="auto"/>
        <w:right w:val="none" w:sz="0" w:space="0" w:color="auto"/>
      </w:divBdr>
    </w:div>
    <w:div w:id="1916158514">
      <w:bodyDiv w:val="1"/>
      <w:marLeft w:val="0"/>
      <w:marRight w:val="0"/>
      <w:marTop w:val="0"/>
      <w:marBottom w:val="0"/>
      <w:divBdr>
        <w:top w:val="none" w:sz="0" w:space="0" w:color="auto"/>
        <w:left w:val="none" w:sz="0" w:space="0" w:color="auto"/>
        <w:bottom w:val="none" w:sz="0" w:space="0" w:color="auto"/>
        <w:right w:val="none" w:sz="0" w:space="0" w:color="auto"/>
      </w:divBdr>
    </w:div>
    <w:div w:id="1921676125">
      <w:bodyDiv w:val="1"/>
      <w:marLeft w:val="0"/>
      <w:marRight w:val="0"/>
      <w:marTop w:val="0"/>
      <w:marBottom w:val="0"/>
      <w:divBdr>
        <w:top w:val="none" w:sz="0" w:space="0" w:color="auto"/>
        <w:left w:val="none" w:sz="0" w:space="0" w:color="auto"/>
        <w:bottom w:val="none" w:sz="0" w:space="0" w:color="auto"/>
        <w:right w:val="none" w:sz="0" w:space="0" w:color="auto"/>
      </w:divBdr>
    </w:div>
    <w:div w:id="1923416559">
      <w:bodyDiv w:val="1"/>
      <w:marLeft w:val="0"/>
      <w:marRight w:val="0"/>
      <w:marTop w:val="0"/>
      <w:marBottom w:val="0"/>
      <w:divBdr>
        <w:top w:val="none" w:sz="0" w:space="0" w:color="auto"/>
        <w:left w:val="none" w:sz="0" w:space="0" w:color="auto"/>
        <w:bottom w:val="none" w:sz="0" w:space="0" w:color="auto"/>
        <w:right w:val="none" w:sz="0" w:space="0" w:color="auto"/>
      </w:divBdr>
    </w:div>
    <w:div w:id="1928690287">
      <w:bodyDiv w:val="1"/>
      <w:marLeft w:val="0"/>
      <w:marRight w:val="0"/>
      <w:marTop w:val="0"/>
      <w:marBottom w:val="0"/>
      <w:divBdr>
        <w:top w:val="none" w:sz="0" w:space="0" w:color="auto"/>
        <w:left w:val="none" w:sz="0" w:space="0" w:color="auto"/>
        <w:bottom w:val="none" w:sz="0" w:space="0" w:color="auto"/>
        <w:right w:val="none" w:sz="0" w:space="0" w:color="auto"/>
      </w:divBdr>
    </w:div>
    <w:div w:id="1930501046">
      <w:bodyDiv w:val="1"/>
      <w:marLeft w:val="0"/>
      <w:marRight w:val="0"/>
      <w:marTop w:val="0"/>
      <w:marBottom w:val="0"/>
      <w:divBdr>
        <w:top w:val="none" w:sz="0" w:space="0" w:color="auto"/>
        <w:left w:val="none" w:sz="0" w:space="0" w:color="auto"/>
        <w:bottom w:val="none" w:sz="0" w:space="0" w:color="auto"/>
        <w:right w:val="none" w:sz="0" w:space="0" w:color="auto"/>
      </w:divBdr>
    </w:div>
    <w:div w:id="1935748518">
      <w:bodyDiv w:val="1"/>
      <w:marLeft w:val="0"/>
      <w:marRight w:val="0"/>
      <w:marTop w:val="0"/>
      <w:marBottom w:val="0"/>
      <w:divBdr>
        <w:top w:val="none" w:sz="0" w:space="0" w:color="auto"/>
        <w:left w:val="none" w:sz="0" w:space="0" w:color="auto"/>
        <w:bottom w:val="none" w:sz="0" w:space="0" w:color="auto"/>
        <w:right w:val="none" w:sz="0" w:space="0" w:color="auto"/>
      </w:divBdr>
    </w:div>
    <w:div w:id="1937246020">
      <w:bodyDiv w:val="1"/>
      <w:marLeft w:val="0"/>
      <w:marRight w:val="0"/>
      <w:marTop w:val="0"/>
      <w:marBottom w:val="0"/>
      <w:divBdr>
        <w:top w:val="none" w:sz="0" w:space="0" w:color="auto"/>
        <w:left w:val="none" w:sz="0" w:space="0" w:color="auto"/>
        <w:bottom w:val="none" w:sz="0" w:space="0" w:color="auto"/>
        <w:right w:val="none" w:sz="0" w:space="0" w:color="auto"/>
      </w:divBdr>
    </w:div>
    <w:div w:id="1953973985">
      <w:bodyDiv w:val="1"/>
      <w:marLeft w:val="0"/>
      <w:marRight w:val="0"/>
      <w:marTop w:val="0"/>
      <w:marBottom w:val="0"/>
      <w:divBdr>
        <w:top w:val="none" w:sz="0" w:space="0" w:color="auto"/>
        <w:left w:val="none" w:sz="0" w:space="0" w:color="auto"/>
        <w:bottom w:val="none" w:sz="0" w:space="0" w:color="auto"/>
        <w:right w:val="none" w:sz="0" w:space="0" w:color="auto"/>
      </w:divBdr>
    </w:div>
    <w:div w:id="1961454770">
      <w:bodyDiv w:val="1"/>
      <w:marLeft w:val="0"/>
      <w:marRight w:val="0"/>
      <w:marTop w:val="0"/>
      <w:marBottom w:val="0"/>
      <w:divBdr>
        <w:top w:val="none" w:sz="0" w:space="0" w:color="auto"/>
        <w:left w:val="none" w:sz="0" w:space="0" w:color="auto"/>
        <w:bottom w:val="none" w:sz="0" w:space="0" w:color="auto"/>
        <w:right w:val="none" w:sz="0" w:space="0" w:color="auto"/>
      </w:divBdr>
    </w:div>
    <w:div w:id="1966229359">
      <w:bodyDiv w:val="1"/>
      <w:marLeft w:val="0"/>
      <w:marRight w:val="0"/>
      <w:marTop w:val="0"/>
      <w:marBottom w:val="0"/>
      <w:divBdr>
        <w:top w:val="none" w:sz="0" w:space="0" w:color="auto"/>
        <w:left w:val="none" w:sz="0" w:space="0" w:color="auto"/>
        <w:bottom w:val="none" w:sz="0" w:space="0" w:color="auto"/>
        <w:right w:val="none" w:sz="0" w:space="0" w:color="auto"/>
      </w:divBdr>
    </w:div>
    <w:div w:id="1974826876">
      <w:bodyDiv w:val="1"/>
      <w:marLeft w:val="0"/>
      <w:marRight w:val="0"/>
      <w:marTop w:val="0"/>
      <w:marBottom w:val="0"/>
      <w:divBdr>
        <w:top w:val="none" w:sz="0" w:space="0" w:color="auto"/>
        <w:left w:val="none" w:sz="0" w:space="0" w:color="auto"/>
        <w:bottom w:val="none" w:sz="0" w:space="0" w:color="auto"/>
        <w:right w:val="none" w:sz="0" w:space="0" w:color="auto"/>
      </w:divBdr>
    </w:div>
    <w:div w:id="1979410647">
      <w:bodyDiv w:val="1"/>
      <w:marLeft w:val="0"/>
      <w:marRight w:val="0"/>
      <w:marTop w:val="0"/>
      <w:marBottom w:val="0"/>
      <w:divBdr>
        <w:top w:val="none" w:sz="0" w:space="0" w:color="auto"/>
        <w:left w:val="none" w:sz="0" w:space="0" w:color="auto"/>
        <w:bottom w:val="none" w:sz="0" w:space="0" w:color="auto"/>
        <w:right w:val="none" w:sz="0" w:space="0" w:color="auto"/>
      </w:divBdr>
    </w:div>
    <w:div w:id="1982731969">
      <w:bodyDiv w:val="1"/>
      <w:marLeft w:val="0"/>
      <w:marRight w:val="0"/>
      <w:marTop w:val="0"/>
      <w:marBottom w:val="0"/>
      <w:divBdr>
        <w:top w:val="none" w:sz="0" w:space="0" w:color="auto"/>
        <w:left w:val="none" w:sz="0" w:space="0" w:color="auto"/>
        <w:bottom w:val="none" w:sz="0" w:space="0" w:color="auto"/>
        <w:right w:val="none" w:sz="0" w:space="0" w:color="auto"/>
      </w:divBdr>
    </w:div>
    <w:div w:id="1984307857">
      <w:bodyDiv w:val="1"/>
      <w:marLeft w:val="0"/>
      <w:marRight w:val="0"/>
      <w:marTop w:val="0"/>
      <w:marBottom w:val="0"/>
      <w:divBdr>
        <w:top w:val="none" w:sz="0" w:space="0" w:color="auto"/>
        <w:left w:val="none" w:sz="0" w:space="0" w:color="auto"/>
        <w:bottom w:val="none" w:sz="0" w:space="0" w:color="auto"/>
        <w:right w:val="none" w:sz="0" w:space="0" w:color="auto"/>
      </w:divBdr>
    </w:div>
    <w:div w:id="2000963460">
      <w:bodyDiv w:val="1"/>
      <w:marLeft w:val="0"/>
      <w:marRight w:val="0"/>
      <w:marTop w:val="0"/>
      <w:marBottom w:val="0"/>
      <w:divBdr>
        <w:top w:val="none" w:sz="0" w:space="0" w:color="auto"/>
        <w:left w:val="none" w:sz="0" w:space="0" w:color="auto"/>
        <w:bottom w:val="none" w:sz="0" w:space="0" w:color="auto"/>
        <w:right w:val="none" w:sz="0" w:space="0" w:color="auto"/>
      </w:divBdr>
    </w:div>
    <w:div w:id="2006740159">
      <w:bodyDiv w:val="1"/>
      <w:marLeft w:val="0"/>
      <w:marRight w:val="0"/>
      <w:marTop w:val="0"/>
      <w:marBottom w:val="0"/>
      <w:divBdr>
        <w:top w:val="none" w:sz="0" w:space="0" w:color="auto"/>
        <w:left w:val="none" w:sz="0" w:space="0" w:color="auto"/>
        <w:bottom w:val="none" w:sz="0" w:space="0" w:color="auto"/>
        <w:right w:val="none" w:sz="0" w:space="0" w:color="auto"/>
      </w:divBdr>
    </w:div>
    <w:div w:id="2008825775">
      <w:bodyDiv w:val="1"/>
      <w:marLeft w:val="0"/>
      <w:marRight w:val="0"/>
      <w:marTop w:val="0"/>
      <w:marBottom w:val="0"/>
      <w:divBdr>
        <w:top w:val="none" w:sz="0" w:space="0" w:color="auto"/>
        <w:left w:val="none" w:sz="0" w:space="0" w:color="auto"/>
        <w:bottom w:val="none" w:sz="0" w:space="0" w:color="auto"/>
        <w:right w:val="none" w:sz="0" w:space="0" w:color="auto"/>
      </w:divBdr>
    </w:div>
    <w:div w:id="2022970448">
      <w:bodyDiv w:val="1"/>
      <w:marLeft w:val="0"/>
      <w:marRight w:val="0"/>
      <w:marTop w:val="0"/>
      <w:marBottom w:val="0"/>
      <w:divBdr>
        <w:top w:val="none" w:sz="0" w:space="0" w:color="auto"/>
        <w:left w:val="none" w:sz="0" w:space="0" w:color="auto"/>
        <w:bottom w:val="none" w:sz="0" w:space="0" w:color="auto"/>
        <w:right w:val="none" w:sz="0" w:space="0" w:color="auto"/>
      </w:divBdr>
    </w:div>
    <w:div w:id="2038314723">
      <w:bodyDiv w:val="1"/>
      <w:marLeft w:val="0"/>
      <w:marRight w:val="0"/>
      <w:marTop w:val="0"/>
      <w:marBottom w:val="0"/>
      <w:divBdr>
        <w:top w:val="none" w:sz="0" w:space="0" w:color="auto"/>
        <w:left w:val="none" w:sz="0" w:space="0" w:color="auto"/>
        <w:bottom w:val="none" w:sz="0" w:space="0" w:color="auto"/>
        <w:right w:val="none" w:sz="0" w:space="0" w:color="auto"/>
      </w:divBdr>
    </w:div>
    <w:div w:id="2040858871">
      <w:bodyDiv w:val="1"/>
      <w:marLeft w:val="0"/>
      <w:marRight w:val="0"/>
      <w:marTop w:val="0"/>
      <w:marBottom w:val="0"/>
      <w:divBdr>
        <w:top w:val="none" w:sz="0" w:space="0" w:color="auto"/>
        <w:left w:val="none" w:sz="0" w:space="0" w:color="auto"/>
        <w:bottom w:val="none" w:sz="0" w:space="0" w:color="auto"/>
        <w:right w:val="none" w:sz="0" w:space="0" w:color="auto"/>
      </w:divBdr>
    </w:div>
    <w:div w:id="2048412541">
      <w:bodyDiv w:val="1"/>
      <w:marLeft w:val="0"/>
      <w:marRight w:val="0"/>
      <w:marTop w:val="0"/>
      <w:marBottom w:val="0"/>
      <w:divBdr>
        <w:top w:val="none" w:sz="0" w:space="0" w:color="auto"/>
        <w:left w:val="none" w:sz="0" w:space="0" w:color="auto"/>
        <w:bottom w:val="none" w:sz="0" w:space="0" w:color="auto"/>
        <w:right w:val="none" w:sz="0" w:space="0" w:color="auto"/>
      </w:divBdr>
    </w:div>
    <w:div w:id="2077507544">
      <w:bodyDiv w:val="1"/>
      <w:marLeft w:val="0"/>
      <w:marRight w:val="0"/>
      <w:marTop w:val="0"/>
      <w:marBottom w:val="0"/>
      <w:divBdr>
        <w:top w:val="none" w:sz="0" w:space="0" w:color="auto"/>
        <w:left w:val="none" w:sz="0" w:space="0" w:color="auto"/>
        <w:bottom w:val="none" w:sz="0" w:space="0" w:color="auto"/>
        <w:right w:val="none" w:sz="0" w:space="0" w:color="auto"/>
      </w:divBdr>
    </w:div>
    <w:div w:id="2087073077">
      <w:bodyDiv w:val="1"/>
      <w:marLeft w:val="0"/>
      <w:marRight w:val="0"/>
      <w:marTop w:val="0"/>
      <w:marBottom w:val="0"/>
      <w:divBdr>
        <w:top w:val="none" w:sz="0" w:space="0" w:color="auto"/>
        <w:left w:val="none" w:sz="0" w:space="0" w:color="auto"/>
        <w:bottom w:val="none" w:sz="0" w:space="0" w:color="auto"/>
        <w:right w:val="none" w:sz="0" w:space="0" w:color="auto"/>
      </w:divBdr>
    </w:div>
    <w:div w:id="2106463508">
      <w:bodyDiv w:val="1"/>
      <w:marLeft w:val="0"/>
      <w:marRight w:val="0"/>
      <w:marTop w:val="0"/>
      <w:marBottom w:val="0"/>
      <w:divBdr>
        <w:top w:val="none" w:sz="0" w:space="0" w:color="auto"/>
        <w:left w:val="none" w:sz="0" w:space="0" w:color="auto"/>
        <w:bottom w:val="none" w:sz="0" w:space="0" w:color="auto"/>
        <w:right w:val="none" w:sz="0" w:space="0" w:color="auto"/>
      </w:divBdr>
    </w:div>
    <w:div w:id="2109737059">
      <w:bodyDiv w:val="1"/>
      <w:marLeft w:val="0"/>
      <w:marRight w:val="0"/>
      <w:marTop w:val="0"/>
      <w:marBottom w:val="0"/>
      <w:divBdr>
        <w:top w:val="none" w:sz="0" w:space="0" w:color="auto"/>
        <w:left w:val="none" w:sz="0" w:space="0" w:color="auto"/>
        <w:bottom w:val="none" w:sz="0" w:space="0" w:color="auto"/>
        <w:right w:val="none" w:sz="0" w:space="0" w:color="auto"/>
      </w:divBdr>
    </w:div>
    <w:div w:id="2120954750">
      <w:bodyDiv w:val="1"/>
      <w:marLeft w:val="0"/>
      <w:marRight w:val="0"/>
      <w:marTop w:val="0"/>
      <w:marBottom w:val="0"/>
      <w:divBdr>
        <w:top w:val="none" w:sz="0" w:space="0" w:color="auto"/>
        <w:left w:val="none" w:sz="0" w:space="0" w:color="auto"/>
        <w:bottom w:val="none" w:sz="0" w:space="0" w:color="auto"/>
        <w:right w:val="none" w:sz="0" w:space="0" w:color="auto"/>
      </w:divBdr>
    </w:div>
    <w:div w:id="2123449162">
      <w:bodyDiv w:val="1"/>
      <w:marLeft w:val="0"/>
      <w:marRight w:val="0"/>
      <w:marTop w:val="0"/>
      <w:marBottom w:val="0"/>
      <w:divBdr>
        <w:top w:val="none" w:sz="0" w:space="0" w:color="auto"/>
        <w:left w:val="none" w:sz="0" w:space="0" w:color="auto"/>
        <w:bottom w:val="none" w:sz="0" w:space="0" w:color="auto"/>
        <w:right w:val="none" w:sz="0" w:space="0" w:color="auto"/>
      </w:divBdr>
    </w:div>
    <w:div w:id="2139493465">
      <w:bodyDiv w:val="1"/>
      <w:marLeft w:val="0"/>
      <w:marRight w:val="0"/>
      <w:marTop w:val="0"/>
      <w:marBottom w:val="0"/>
      <w:divBdr>
        <w:top w:val="none" w:sz="0" w:space="0" w:color="auto"/>
        <w:left w:val="none" w:sz="0" w:space="0" w:color="auto"/>
        <w:bottom w:val="none" w:sz="0" w:space="0" w:color="auto"/>
        <w:right w:val="none" w:sz="0" w:space="0" w:color="auto"/>
      </w:divBdr>
    </w:div>
    <w:div w:id="2143232863">
      <w:bodyDiv w:val="1"/>
      <w:marLeft w:val="0"/>
      <w:marRight w:val="0"/>
      <w:marTop w:val="0"/>
      <w:marBottom w:val="0"/>
      <w:divBdr>
        <w:top w:val="none" w:sz="0" w:space="0" w:color="auto"/>
        <w:left w:val="none" w:sz="0" w:space="0" w:color="auto"/>
        <w:bottom w:val="none" w:sz="0" w:space="0" w:color="auto"/>
        <w:right w:val="none" w:sz="0" w:space="0" w:color="auto"/>
      </w:divBdr>
    </w:div>
    <w:div w:id="2145731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fcff89b5-5d6d-4e65-a829-6f4a98dd03af" ContentTypeId="0x0101007F645D6FBA204A029FECB8BFC6578C39005279853530254253B886E13194843F8A003AA4A7828D8545A79A93568015812350"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b8cb3cbd-ce5c-4a72-9da4-9013f91c5903">
      <Value>2</Value>
      <Value>56</Value>
      <Value>55</Value>
    </TaxCatchAll>
    <Comments xmlns="http://schemas.microsoft.com/sharepoint/v3" xsi:nil="true"/>
    <_dlc_DocId xmlns="b8cb3cbd-ce5c-4a72-9da4-9013f91c5903">P77SHHUCCQFT-1656113854-17249</_dlc_DocId>
    <_dlc_DocIdUrl xmlns="b8cb3cbd-ce5c-4a72-9da4-9013f91c5903">
      <Url>http://workplaces/sites/ctg/a/_layouts/DocIdRedir.aspx?ID=P77SHHUCCQFT-1656113854-17249</Url>
      <Description>P77SHHUCCQFT-1656113854-17249</Description>
    </_dlc_DocIdUrl>
    <IWPSiteTypeTaxHTField0 xmlns="62bda6d9-15dd-4797-9609-2d5e8913862c">
      <Terms xmlns="http://schemas.microsoft.com/office/infopath/2007/PartnerControls"/>
    </IWPSiteTypeTaxHTField0>
    <IWPRightsProtectiveMarkingTaxHTField0 xmlns="62bda6d9-15dd-4797-9609-2d5e8913862c">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0884c477-2e62-47ea-b19c-5af6e91124c5</TermId>
        </TermInfo>
      </Terms>
    </IWPRightsProtectiveMarkingTaxHTField0>
    <IWPFunctionTaxHTField0 xmlns="62bda6d9-15dd-4797-9609-2d5e8913862c">
      <Terms xmlns="http://schemas.microsoft.com/office/infopath/2007/PartnerControls"/>
    </IWPFunctionTaxHTField0>
    <IWPOwnerTaxHTField0 xmlns="62bda6d9-15dd-4797-9609-2d5e8913862c">
      <Terms xmlns="http://schemas.microsoft.com/office/infopath/2007/PartnerControls">
        <TermInfo xmlns="http://schemas.microsoft.com/office/infopath/2007/PartnerControls">
          <TermName xmlns="http://schemas.microsoft.com/office/infopath/2007/PartnerControls">NCTA</TermName>
          <TermId xmlns="http://schemas.microsoft.com/office/infopath/2007/PartnerControls">8a55f59b-7d94-44dd-a344-986d47acf947</TermId>
        </TermInfo>
      </Terms>
    </IWPOwnerTaxHTField0>
    <IWPOrganisationalUnitTaxHTField0 xmlns="62bda6d9-15dd-4797-9609-2d5e8913862c">
      <Terms xmlns="http://schemas.microsoft.com/office/infopath/2007/PartnerControls">
        <TermInfo xmlns="http://schemas.microsoft.com/office/infopath/2007/PartnerControls">
          <TermName xmlns="http://schemas.microsoft.com/office/infopath/2007/PartnerControls">NCTL</TermName>
          <TermId xmlns="http://schemas.microsoft.com/office/infopath/2007/PartnerControls">50b03fc4-9596-44c0-8ddf-78c55856c7ae</TermId>
        </TermInfo>
      </Terms>
    </IWPOrganisationalUnitTaxHTField0>
    <IWPContributor xmlns="62bda6d9-15dd-4797-9609-2d5e8913862c">
      <UserInfo>
        <DisplayName/>
        <AccountId xsi:nil="true"/>
        <AccountType/>
      </UserInfo>
    </IWPContributor>
    <IWPSubjectTaxHTField0 xmlns="62bda6d9-15dd-4797-9609-2d5e8913862c">
      <Terms xmlns="http://schemas.microsoft.com/office/infopath/2007/PartnerControls"/>
    </IWPSubjectTaxHTField0>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6.xml><?xml version="1.0" encoding="utf-8"?>
<ct:contentTypeSchema xmlns:ct="http://schemas.microsoft.com/office/2006/metadata/contentType" xmlns:ma="http://schemas.microsoft.com/office/2006/metadata/properties/metaAttributes" ct:_="" ma:_="" ma:contentTypeName="Programme and Project Management" ma:contentTypeID="0x0101007F645D6FBA204A029FECB8BFC6578C39005279853530254253B886E13194843F8A003AA4A7828D8545A79A935680158123500090692E784D5B8245A9BCC793BA2EE1C9" ma:contentTypeVersion="10" ma:contentTypeDescription="For programme or project documents. Records retained for 10 years." ma:contentTypeScope="" ma:versionID="25b390480ba9fc538a6abf1ca94928dc">
  <xsd:schema xmlns:xsd="http://www.w3.org/2001/XMLSchema" xmlns:xs="http://www.w3.org/2001/XMLSchema" xmlns:p="http://schemas.microsoft.com/office/2006/metadata/properties" xmlns:ns1="http://schemas.microsoft.com/sharepoint/v3" xmlns:ns2="b8cb3cbd-ce5c-4a72-9da4-9013f91c5903" xmlns:ns3="62bda6d9-15dd-4797-9609-2d5e8913862c" targetNamespace="http://schemas.microsoft.com/office/2006/metadata/properties" ma:root="true" ma:fieldsID="dacc55a7f74bdc6c1f257a4871db7b1d" ns1:_="" ns2:_="" ns3:_="">
    <xsd:import namespace="http://schemas.microsoft.com/sharepoint/v3"/>
    <xsd:import namespace="b8cb3cbd-ce5c-4a72-9da4-9013f91c5903"/>
    <xsd:import namespace="62bda6d9-15dd-4797-9609-2d5e8913862c"/>
    <xsd:element name="properties">
      <xsd:complexType>
        <xsd:sequence>
          <xsd:element name="documentManagement">
            <xsd:complexType>
              <xsd:all>
                <xsd:element ref="ns2:_dlc_DocId" minOccurs="0"/>
                <xsd:element ref="ns2:_dlc_DocIdUrl" minOccurs="0"/>
                <xsd:element ref="ns2:_dlc_DocIdPersistId" minOccurs="0"/>
                <xsd:element ref="ns1:Comments" minOccurs="0"/>
                <xsd:element ref="ns3:IWPContributor" minOccurs="0"/>
                <xsd:element ref="ns3:IWPFunctionTaxHTField0" minOccurs="0"/>
                <xsd:element ref="ns3:IWPOwnerTaxHTField0" minOccurs="0"/>
                <xsd:element ref="ns3:IWPRightsProtectiveMarkingTaxHTField0" minOccurs="0"/>
                <xsd:element ref="ns3:IWPSubjectTaxHTField0" minOccurs="0"/>
                <xsd:element ref="ns3:IWPSiteTypeTaxHTField0" minOccurs="0"/>
                <xsd:element ref="ns2:TaxCatchAll" minOccurs="0"/>
                <xsd:element ref="ns2:TaxCatchAllLabel" minOccurs="0"/>
                <xsd:element ref="ns3:IWPOrganisationalUnitTaxHTField0" minOccurs="0"/>
                <xsd:element ref="ns1:_vti_ItemDeclaredRecor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1" nillable="true" ma:displayName="Description" ma:hidden="true" ma:internalName="Comments">
      <xsd:simpleType>
        <xsd:restriction base="dms:Note">
          <xsd:maxLength value="255"/>
        </xsd:restriction>
      </xsd:simpleType>
    </xsd:element>
    <xsd:element name="_vti_ItemDeclaredRecord" ma:index="27" nillable="true" ma:displayName="Declared Record" ma:hidden="true" ma:internalName="_vti_ItemDeclaredRecor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8cb3cbd-ce5c-4a72-9da4-9013f91c590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3" nillable="true" ma:displayName="Taxonomy Catch All Column" ma:description="" ma:hidden="true" ma:list="{e5cca09a-3a7e-4e23-b5a4-ee8d77d3e53d}" ma:internalName="TaxCatchAll" ma:showField="CatchAllData" ma:web="62bda6d9-15dd-4797-9609-2d5e8913862c">
      <xsd:complexType>
        <xsd:complexContent>
          <xsd:extension base="dms:MultiChoiceLookup">
            <xsd:sequence>
              <xsd:element name="Value" type="dms:Lookup" maxOccurs="unbounded" minOccurs="0" nillable="true"/>
            </xsd:sequence>
          </xsd:extension>
        </xsd:complexContent>
      </xsd:complexType>
    </xsd:element>
    <xsd:element name="TaxCatchAllLabel" ma:index="24" nillable="true" ma:displayName="Taxonomy Catch All Column1" ma:description="" ma:hidden="true" ma:list="{e5cca09a-3a7e-4e23-b5a4-ee8d77d3e53d}" ma:internalName="TaxCatchAllLabel" ma:readOnly="true" ma:showField="CatchAllDataLabel" ma:web="62bda6d9-15dd-4797-9609-2d5e8913862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bda6d9-15dd-4797-9609-2d5e8913862c" elementFormDefault="qualified">
    <xsd:import namespace="http://schemas.microsoft.com/office/2006/documentManagement/types"/>
    <xsd:import namespace="http://schemas.microsoft.com/office/infopath/2007/PartnerControls"/>
    <xsd:element name="IWPContributor" ma:index="12" nillable="true" ma:displayName="Contributor" ma:hidden="true" ma:list="UserInfo" ma:SharePointGroup="0" ma:internalName="IWPContributo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WPFunctionTaxHTField0" ma:index="13" nillable="true" ma:taxonomy="true" ma:internalName="IWPFunctionTaxHTField0" ma:taxonomyFieldName="IWPFunction" ma:displayName="Function" ma:readOnly="false" ma:fieldId="{15181134-8839-47a9-9a38-d116ffff0106}" ma:taxonomyMulti="true" ma:sspId="fcff89b5-5d6d-4e65-a829-6f4a98dd03af" ma:termSetId="d25a8a8b-cc76-477b-9c8b-292b0e01012c" ma:anchorId="00000000-0000-0000-0000-000000000000" ma:open="false" ma:isKeyword="false">
      <xsd:complexType>
        <xsd:sequence>
          <xsd:element ref="pc:Terms" minOccurs="0" maxOccurs="1"/>
        </xsd:sequence>
      </xsd:complexType>
    </xsd:element>
    <xsd:element name="IWPOwnerTaxHTField0" ma:index="15" ma:taxonomy="true" ma:internalName="IWPOwnerTaxHTField0" ma:taxonomyFieldName="IWPOwner" ma:displayName="Owner" ma:default="1;#DfE|a484111e-5b24-4ad9-9778-c536c8c88985" ma:fieldId="{15181134-8839-47a9-9a38-d116ffff0102}" ma:sspId="fcff89b5-5d6d-4e65-a829-6f4a98dd03af" ma:termSetId="12161dbb-b36f-4439-aef1-21e7cc922807" ma:anchorId="00000000-0000-0000-0000-000000000000" ma:open="false" ma:isKeyword="false">
      <xsd:complexType>
        <xsd:sequence>
          <xsd:element ref="pc:Terms" minOccurs="0" maxOccurs="1"/>
        </xsd:sequence>
      </xsd:complexType>
    </xsd:element>
    <xsd:element name="IWPRightsProtectiveMarkingTaxHTField0" ma:index="17" ma:taxonomy="true" ma:internalName="IWPRightsProtectiveMarkingTaxHTField0" ma:taxonomyFieldName="IWPRightsProtectiveMarking" ma:displayName="Rights: Protective Marking" ma:default="2;#Official|0884c477-2e62-47ea-b19c-5af6e91124c5" ma:fieldId="{15181134-8839-47a9-9a38-d116ffff0005}" ma:sspId="fcff89b5-5d6d-4e65-a829-6f4a98dd03af" ma:termSetId="7870c18b-dc34-46a1-adf5-a571f0cac88b" ma:anchorId="00000000-0000-0000-0000-000000000000" ma:open="false" ma:isKeyword="false">
      <xsd:complexType>
        <xsd:sequence>
          <xsd:element ref="pc:Terms" minOccurs="0" maxOccurs="1"/>
        </xsd:sequence>
      </xsd:complexType>
    </xsd:element>
    <xsd:element name="IWPSubjectTaxHTField0" ma:index="19" nillable="true" ma:taxonomy="true" ma:internalName="IWPSubjectTaxHTField0" ma:taxonomyFieldName="IWPSubject" ma:displayName="Subject" ma:fieldId="{15181134-8839-47a9-9a38-d116ffff0006}" ma:sspId="fcff89b5-5d6d-4e65-a829-6f4a98dd03af" ma:termSetId="33432453-e88c-4baa-94a6-467fc4fc06f9" ma:anchorId="00000000-0000-0000-0000-000000000000" ma:open="false" ma:isKeyword="false">
      <xsd:complexType>
        <xsd:sequence>
          <xsd:element ref="pc:Terms" minOccurs="0" maxOccurs="1"/>
        </xsd:sequence>
      </xsd:complexType>
    </xsd:element>
    <xsd:element name="IWPSiteTypeTaxHTField0" ma:index="21" nillable="true" ma:taxonomy="true" ma:internalName="IWPSiteTypeTaxHTField0" ma:taxonomyFieldName="IWPSiteType" ma:displayName="Site Type" ma:fieldId="{15181134-8839-47a9-9a38-d116ffff0103}" ma:sspId="fcff89b5-5d6d-4e65-a829-6f4a98dd03af" ma:termSetId="68f3bd98-4d9d-4839-831a-d4827606df7e" ma:anchorId="00000000-0000-0000-0000-000000000000" ma:open="false" ma:isKeyword="false">
      <xsd:complexType>
        <xsd:sequence>
          <xsd:element ref="pc:Terms" minOccurs="0" maxOccurs="1"/>
        </xsd:sequence>
      </xsd:complexType>
    </xsd:element>
    <xsd:element name="IWPOrganisationalUnitTaxHTField0" ma:index="25" ma:taxonomy="true" ma:internalName="IWPOrganisationalUnitTaxHTField0" ma:taxonomyFieldName="IWPOrganisationalUnit" ma:displayName="Organisational Unit" ma:default="4;#DfE|cc08a6d4-dfde-4d0f-bd85-069ebcef80d5" ma:fieldId="{15181134-8839-47a9-9a38-d116ffff0201}" ma:sspId="fcff89b5-5d6d-4e65-a829-6f4a98dd03af" ma:termSetId="b3e263f6-0ab6-425a-b3de-0e67f2faf76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33878B-2FF2-4456-83DE-E243C63DF289}">
  <ds:schemaRefs>
    <ds:schemaRef ds:uri="Microsoft.SharePoint.Taxonomy.ContentTypeSync"/>
  </ds:schemaRefs>
</ds:datastoreItem>
</file>

<file path=customXml/itemProps2.xml><?xml version="1.0" encoding="utf-8"?>
<ds:datastoreItem xmlns:ds="http://schemas.openxmlformats.org/officeDocument/2006/customXml" ds:itemID="{1118EFB0-4545-4656-AF6B-0F1ECEBAC607}">
  <ds:schemaRefs>
    <ds:schemaRef ds:uri="http://schemas.microsoft.com/sharepoint/v3/contenttype/forms"/>
  </ds:schemaRefs>
</ds:datastoreItem>
</file>

<file path=customXml/itemProps3.xml><?xml version="1.0" encoding="utf-8"?>
<ds:datastoreItem xmlns:ds="http://schemas.openxmlformats.org/officeDocument/2006/customXml" ds:itemID="{6097CE3D-766C-4B8C-AB8C-0C70ED2A1470}">
  <ds:schemaRefs>
    <ds:schemaRef ds:uri="http://schemas.openxmlformats.org/officeDocument/2006/bibliography"/>
  </ds:schemaRefs>
</ds:datastoreItem>
</file>

<file path=customXml/itemProps4.xml><?xml version="1.0" encoding="utf-8"?>
<ds:datastoreItem xmlns:ds="http://schemas.openxmlformats.org/officeDocument/2006/customXml" ds:itemID="{E5E8C421-7B7A-44F8-B856-10A90FD4D0AA}">
  <ds:schemaRefs>
    <ds:schemaRef ds:uri="http://schemas.microsoft.com/office/2006/metadata/properties"/>
    <ds:schemaRef ds:uri="http://schemas.microsoft.com/office/infopath/2007/PartnerControls"/>
    <ds:schemaRef ds:uri="b8cb3cbd-ce5c-4a72-9da4-9013f91c5903"/>
    <ds:schemaRef ds:uri="http://schemas.microsoft.com/sharepoint/v3"/>
    <ds:schemaRef ds:uri="62bda6d9-15dd-4797-9609-2d5e8913862c"/>
  </ds:schemaRefs>
</ds:datastoreItem>
</file>

<file path=customXml/itemProps5.xml><?xml version="1.0" encoding="utf-8"?>
<ds:datastoreItem xmlns:ds="http://schemas.openxmlformats.org/officeDocument/2006/customXml" ds:itemID="{29FA5145-0FAD-431A-8955-D3B104233F08}">
  <ds:schemaRefs>
    <ds:schemaRef ds:uri="http://schemas.microsoft.com/sharepoint/events"/>
  </ds:schemaRefs>
</ds:datastoreItem>
</file>

<file path=customXml/itemProps6.xml><?xml version="1.0" encoding="utf-8"?>
<ds:datastoreItem xmlns:ds="http://schemas.openxmlformats.org/officeDocument/2006/customXml" ds:itemID="{8B805964-A3AB-4590-AAC5-37CFFD468A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8cb3cbd-ce5c-4a72-9da4-9013f91c5903"/>
    <ds:schemaRef ds:uri="62bda6d9-15dd-4797-9609-2d5e891386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1408</Words>
  <Characters>8026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template for statement of pupil premium strategy – primary schools</vt:lpstr>
    </vt:vector>
  </TitlesOfParts>
  <Company>Microsoft</Company>
  <LinksUpToDate>false</LinksUpToDate>
  <CharactersWithSpaces>9416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statement of pupil premium strategy – primary schools</dc:title>
  <dc:creator>Edd Naylor</dc:creator>
  <cp:lastModifiedBy>Edd Naylor</cp:lastModifiedBy>
  <cp:revision>5</cp:revision>
  <cp:lastPrinted>2022-11-08T13:06:00Z</cp:lastPrinted>
  <dcterms:created xsi:type="dcterms:W3CDTF">2026-07-08T14:40:00Z</dcterms:created>
  <dcterms:modified xsi:type="dcterms:W3CDTF">2026-09-01T09:04:00Z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0x0101007F645D6FBA204A029FECB8BFC6578C39005279853530254253B886E13194843F8A003AA4A7828D8545A79A935680158123500090692E784D5B8245A9BCC793BA2EE1C9</vt:lpwstr>
  </property>
  <property fmtid="{D5CDD505-2E9C-101B-9397-08002B2CF9AE}" pid="3" name="IWPOrganisationalUnit">
    <vt:lpwstr>56;#NCTL|50b03fc4-9596-44c0-8ddf-78c55856c7ae</vt:lpwstr>
  </property>
  <property fmtid="{D5CDD505-2E9C-101B-9397-08002B2CF9AE}" pid="4" name="IWPOwner">
    <vt:lpwstr>55;#NCTA|8a55f59b-7d94-44dd-a344-986d47acf947</vt:lpwstr>
  </property>
  <property fmtid="{D5CDD505-2E9C-101B-9397-08002B2CF9AE}" pid="5" name="IWPSubject">
    <vt:lpwstr/>
  </property>
  <property fmtid="{D5CDD505-2E9C-101B-9397-08002B2CF9AE}" pid="6" name="IWPFunction">
    <vt:lpwstr/>
  </property>
  <property fmtid="{D5CDD505-2E9C-101B-9397-08002B2CF9AE}" pid="7" name="IWPSiteType">
    <vt:lpwstr/>
  </property>
  <property fmtid="{D5CDD505-2E9C-101B-9397-08002B2CF9AE}" pid="8" name="IWPRightsProtectiveMarking">
    <vt:lpwstr>2;#Official|0884c477-2e62-47ea-b19c-5af6e91124c5</vt:lpwstr>
  </property>
  <property fmtid="{D5CDD505-2E9C-101B-9397-08002B2CF9AE}" pid="9" name="_dlc_DocIdItemGuid">
    <vt:lpwstr>f0821e4e-dd26-49cf-ba60-ef50ba05ea8d</vt:lpwstr>
  </property>
</Properties>
</file>