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821" w:rsidRPr="009638C5" w:rsidRDefault="00931821" w:rsidP="00931821">
      <w:pPr>
        <w:pStyle w:val="Heading2"/>
        <w:shd w:val="clear" w:color="auto" w:fill="C0C0C0"/>
        <w:ind w:left="284" w:hanging="284"/>
        <w:rPr>
          <w:rFonts w:asciiTheme="minorHAnsi" w:hAnsiTheme="minorHAnsi" w:cs="Arial"/>
          <w:sz w:val="22"/>
          <w:szCs w:val="22"/>
          <w:u w:val="none"/>
        </w:rPr>
      </w:pPr>
      <w:r>
        <w:rPr>
          <w:rFonts w:asciiTheme="minorHAnsi" w:hAnsiTheme="minorHAnsi" w:cs="Arial"/>
          <w:sz w:val="22"/>
          <w:szCs w:val="22"/>
          <w:u w:val="none"/>
        </w:rPr>
        <w:t>Additional Information – Linwood School</w:t>
      </w:r>
    </w:p>
    <w:p w:rsidR="00931821" w:rsidRPr="009638C5" w:rsidRDefault="00931821" w:rsidP="00931821">
      <w:pPr>
        <w:rPr>
          <w:rFonts w:asciiTheme="minorHAnsi" w:hAnsiTheme="minorHAnsi" w:cs="Arial"/>
          <w:sz w:val="22"/>
          <w:szCs w:val="22"/>
        </w:rPr>
      </w:pPr>
    </w:p>
    <w:p w:rsidR="00931821" w:rsidRPr="009638C5" w:rsidRDefault="00931821" w:rsidP="00931821">
      <w:pPr>
        <w:pStyle w:val="BodyTextIndent"/>
        <w:ind w:left="142"/>
        <w:rPr>
          <w:rFonts w:asciiTheme="minorHAnsi" w:hAnsiTheme="minorHAnsi" w:cs="Arial"/>
          <w:sz w:val="22"/>
          <w:szCs w:val="22"/>
        </w:rPr>
      </w:pPr>
      <w:r w:rsidRPr="009638C5">
        <w:rPr>
          <w:rFonts w:asciiTheme="minorHAnsi" w:hAnsiTheme="minorHAnsi" w:cs="Arial"/>
          <w:sz w:val="22"/>
          <w:szCs w:val="22"/>
        </w:rPr>
        <w:t xml:space="preserve">Linwood School is a Group 8, day special school which comprises of a number of campuses. </w:t>
      </w:r>
    </w:p>
    <w:p w:rsidR="00931821" w:rsidRPr="009638C5" w:rsidRDefault="00931821" w:rsidP="00931821">
      <w:pPr>
        <w:pStyle w:val="BodyTextIndent"/>
        <w:ind w:left="142"/>
        <w:rPr>
          <w:rFonts w:asciiTheme="minorHAnsi" w:hAnsiTheme="minorHAnsi" w:cs="Arial"/>
          <w:sz w:val="22"/>
          <w:szCs w:val="22"/>
        </w:rPr>
      </w:pPr>
      <w:r w:rsidRPr="009638C5">
        <w:rPr>
          <w:rFonts w:asciiTheme="minorHAnsi" w:hAnsiTheme="minorHAnsi" w:cs="Arial"/>
          <w:sz w:val="22"/>
          <w:szCs w:val="22"/>
        </w:rPr>
        <w:t xml:space="preserve">We welcome pupils from a wide geographical area and support a comprehensive range of special educational needs. </w:t>
      </w:r>
    </w:p>
    <w:p w:rsidR="000901D1" w:rsidRDefault="00931821" w:rsidP="000901D1">
      <w:pPr>
        <w:spacing w:before="100" w:beforeAutospacing="1" w:after="100" w:afterAutospacing="1"/>
        <w:ind w:left="142" w:right="-432"/>
        <w:rPr>
          <w:rFonts w:asciiTheme="minorHAnsi" w:hAnsiTheme="minorHAnsi" w:cs="Arial"/>
          <w:b/>
          <w:sz w:val="22"/>
          <w:szCs w:val="22"/>
        </w:rPr>
      </w:pPr>
      <w:r w:rsidRPr="009638C5">
        <w:rPr>
          <w:rFonts w:asciiTheme="minorHAnsi" w:hAnsiTheme="minorHAnsi" w:cs="Arial"/>
          <w:b/>
          <w:sz w:val="22"/>
          <w:szCs w:val="22"/>
        </w:rPr>
        <w:t>Linwood Main Provision</w:t>
      </w:r>
    </w:p>
    <w:p w:rsidR="00931821" w:rsidRPr="000901D1" w:rsidRDefault="00931821" w:rsidP="000901D1">
      <w:pPr>
        <w:spacing w:before="100" w:beforeAutospacing="1" w:after="100" w:afterAutospacing="1"/>
        <w:ind w:left="142" w:right="-432"/>
        <w:rPr>
          <w:rFonts w:asciiTheme="minorHAnsi" w:hAnsiTheme="minorHAnsi" w:cs="Arial"/>
          <w:b/>
          <w:sz w:val="22"/>
          <w:szCs w:val="22"/>
        </w:rPr>
      </w:pPr>
      <w:r w:rsidRPr="009638C5">
        <w:rPr>
          <w:rFonts w:asciiTheme="minorHAnsi" w:hAnsiTheme="minorHAnsi" w:cs="Arial"/>
          <w:sz w:val="22"/>
          <w:szCs w:val="22"/>
        </w:rPr>
        <w:t>Provides for 210 pupils aged 3</w:t>
      </w:r>
      <w:r w:rsidR="00910B4E">
        <w:rPr>
          <w:rFonts w:asciiTheme="minorHAnsi" w:hAnsiTheme="minorHAnsi" w:cs="Arial"/>
          <w:sz w:val="22"/>
          <w:szCs w:val="22"/>
        </w:rPr>
        <w:t xml:space="preserve"> </w:t>
      </w:r>
      <w:r w:rsidRPr="009638C5">
        <w:rPr>
          <w:rFonts w:asciiTheme="minorHAnsi" w:hAnsiTheme="minorHAnsi" w:cs="Arial"/>
          <w:sz w:val="22"/>
          <w:szCs w:val="22"/>
        </w:rPr>
        <w:t>-</w:t>
      </w:r>
      <w:r w:rsidR="00910B4E">
        <w:rPr>
          <w:rFonts w:asciiTheme="minorHAnsi" w:hAnsiTheme="minorHAnsi" w:cs="Arial"/>
          <w:sz w:val="22"/>
          <w:szCs w:val="22"/>
        </w:rPr>
        <w:t xml:space="preserve"> </w:t>
      </w:r>
      <w:r w:rsidRPr="009638C5">
        <w:rPr>
          <w:rFonts w:asciiTheme="minorHAnsi" w:hAnsiTheme="minorHAnsi" w:cs="Arial"/>
          <w:sz w:val="22"/>
          <w:szCs w:val="22"/>
        </w:rPr>
        <w:t>19 with a comprehensive range of special educational needs:</w:t>
      </w:r>
    </w:p>
    <w:p w:rsidR="00931821" w:rsidRPr="009638C5" w:rsidRDefault="00910B4E" w:rsidP="00931821">
      <w:pPr>
        <w:pStyle w:val="Default"/>
        <w:numPr>
          <w:ilvl w:val="0"/>
          <w:numId w:val="1"/>
        </w:numPr>
        <w:ind w:left="142" w:firstLine="0"/>
        <w:rPr>
          <w:rFonts w:asciiTheme="minorHAnsi" w:hAnsiTheme="minorHAnsi"/>
          <w:color w:val="auto"/>
          <w:sz w:val="22"/>
          <w:szCs w:val="22"/>
        </w:rPr>
      </w:pPr>
      <w:r>
        <w:rPr>
          <w:rFonts w:asciiTheme="minorHAnsi" w:hAnsiTheme="minorHAnsi"/>
          <w:i/>
          <w:color w:val="auto"/>
          <w:sz w:val="22"/>
          <w:szCs w:val="22"/>
        </w:rPr>
        <w:t xml:space="preserve"> </w:t>
      </w:r>
      <w:r w:rsidR="00931821" w:rsidRPr="009638C5">
        <w:rPr>
          <w:rFonts w:asciiTheme="minorHAnsi" w:hAnsiTheme="minorHAnsi"/>
          <w:i/>
          <w:color w:val="auto"/>
          <w:sz w:val="22"/>
          <w:szCs w:val="22"/>
        </w:rPr>
        <w:t>Speech, language and communication needs (SLCN</w:t>
      </w:r>
      <w:r w:rsidR="00931821" w:rsidRPr="009638C5">
        <w:rPr>
          <w:rFonts w:asciiTheme="minorHAnsi" w:hAnsiTheme="minorHAnsi"/>
          <w:color w:val="auto"/>
          <w:sz w:val="22"/>
          <w:szCs w:val="22"/>
        </w:rPr>
        <w:t>) including pupils with Autism and Asperger’s</w:t>
      </w:r>
    </w:p>
    <w:p w:rsidR="00931821" w:rsidRPr="009638C5" w:rsidRDefault="00910B4E" w:rsidP="00910B4E">
      <w:pPr>
        <w:pStyle w:val="Default"/>
        <w:numPr>
          <w:ilvl w:val="0"/>
          <w:numId w:val="1"/>
        </w:numPr>
        <w:ind w:left="426" w:hanging="284"/>
        <w:rPr>
          <w:rFonts w:asciiTheme="minorHAnsi" w:hAnsiTheme="minorHAnsi"/>
          <w:color w:val="auto"/>
          <w:sz w:val="22"/>
          <w:szCs w:val="22"/>
        </w:rPr>
      </w:pPr>
      <w:r>
        <w:rPr>
          <w:rFonts w:asciiTheme="minorHAnsi" w:hAnsiTheme="minorHAnsi"/>
          <w:bCs/>
          <w:i/>
          <w:color w:val="auto"/>
          <w:sz w:val="22"/>
          <w:szCs w:val="22"/>
        </w:rPr>
        <w:t xml:space="preserve"> </w:t>
      </w:r>
      <w:r w:rsidR="00931821" w:rsidRPr="009638C5">
        <w:rPr>
          <w:rFonts w:asciiTheme="minorHAnsi" w:hAnsiTheme="minorHAnsi"/>
          <w:bCs/>
          <w:i/>
          <w:color w:val="auto"/>
          <w:sz w:val="22"/>
          <w:szCs w:val="22"/>
        </w:rPr>
        <w:t>Cognition and learning needs</w:t>
      </w:r>
      <w:r w:rsidR="00931821" w:rsidRPr="009638C5">
        <w:rPr>
          <w:rFonts w:asciiTheme="minorHAnsi" w:hAnsiTheme="minorHAnsi"/>
          <w:bCs/>
          <w:color w:val="auto"/>
          <w:sz w:val="22"/>
          <w:szCs w:val="22"/>
        </w:rPr>
        <w:t xml:space="preserve"> </w:t>
      </w:r>
      <w:r w:rsidR="00931821" w:rsidRPr="009638C5">
        <w:rPr>
          <w:rFonts w:asciiTheme="minorHAnsi" w:hAnsiTheme="minorHAnsi"/>
          <w:color w:val="auto"/>
          <w:sz w:val="22"/>
          <w:szCs w:val="22"/>
        </w:rPr>
        <w:t xml:space="preserve">covering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rsidR="00931821" w:rsidRPr="009638C5" w:rsidRDefault="00910B4E" w:rsidP="00910B4E">
      <w:pPr>
        <w:pStyle w:val="Default"/>
        <w:numPr>
          <w:ilvl w:val="0"/>
          <w:numId w:val="1"/>
        </w:numPr>
        <w:ind w:left="426" w:hanging="284"/>
        <w:rPr>
          <w:rFonts w:asciiTheme="minorHAnsi" w:hAnsiTheme="minorHAnsi"/>
          <w:color w:val="auto"/>
          <w:sz w:val="22"/>
          <w:szCs w:val="22"/>
        </w:rPr>
      </w:pPr>
      <w:r>
        <w:rPr>
          <w:rFonts w:asciiTheme="minorHAnsi" w:hAnsiTheme="minorHAnsi"/>
          <w:i/>
          <w:color w:val="auto"/>
          <w:sz w:val="22"/>
          <w:szCs w:val="22"/>
        </w:rPr>
        <w:t xml:space="preserve"> </w:t>
      </w:r>
      <w:r w:rsidR="00931821" w:rsidRPr="009638C5">
        <w:rPr>
          <w:rFonts w:asciiTheme="minorHAnsi" w:hAnsiTheme="minorHAnsi"/>
          <w:i/>
          <w:color w:val="auto"/>
          <w:sz w:val="22"/>
          <w:szCs w:val="22"/>
        </w:rPr>
        <w:t>Specific learning difficulties (</w:t>
      </w:r>
      <w:proofErr w:type="spellStart"/>
      <w:r w:rsidR="00931821" w:rsidRPr="009638C5">
        <w:rPr>
          <w:rFonts w:asciiTheme="minorHAnsi" w:hAnsiTheme="minorHAnsi"/>
          <w:i/>
          <w:color w:val="auto"/>
          <w:sz w:val="22"/>
          <w:szCs w:val="22"/>
        </w:rPr>
        <w:t>SpLD</w:t>
      </w:r>
      <w:proofErr w:type="spellEnd"/>
      <w:r w:rsidR="00931821" w:rsidRPr="009638C5">
        <w:rPr>
          <w:rFonts w:asciiTheme="minorHAnsi" w:hAnsiTheme="minorHAnsi"/>
          <w:i/>
          <w:color w:val="auto"/>
          <w:sz w:val="22"/>
          <w:szCs w:val="22"/>
        </w:rPr>
        <w:t>)</w:t>
      </w:r>
      <w:r w:rsidR="00931821" w:rsidRPr="009638C5">
        <w:rPr>
          <w:rFonts w:asciiTheme="minorHAnsi" w:hAnsiTheme="minorHAnsi"/>
          <w:color w:val="auto"/>
          <w:sz w:val="22"/>
          <w:szCs w:val="22"/>
        </w:rPr>
        <w:t xml:space="preserve"> which affect one or more specific aspects of learning. This encompasses a range of conditions such as Dyslexia, Dyscalculia and Dyspraxia. </w:t>
      </w:r>
    </w:p>
    <w:p w:rsidR="00931821" w:rsidRPr="009638C5" w:rsidRDefault="00910B4E" w:rsidP="00931821">
      <w:pPr>
        <w:pStyle w:val="Default"/>
        <w:numPr>
          <w:ilvl w:val="0"/>
          <w:numId w:val="1"/>
        </w:numPr>
        <w:ind w:left="142" w:firstLine="0"/>
        <w:rPr>
          <w:rFonts w:asciiTheme="minorHAnsi" w:hAnsiTheme="minorHAnsi"/>
          <w:i/>
          <w:color w:val="auto"/>
          <w:sz w:val="22"/>
          <w:szCs w:val="22"/>
        </w:rPr>
      </w:pPr>
      <w:r>
        <w:rPr>
          <w:rFonts w:asciiTheme="minorHAnsi" w:hAnsiTheme="minorHAnsi"/>
          <w:bCs/>
          <w:i/>
          <w:color w:val="auto"/>
          <w:sz w:val="22"/>
          <w:szCs w:val="22"/>
        </w:rPr>
        <w:t xml:space="preserve"> </w:t>
      </w:r>
      <w:r w:rsidR="00931821" w:rsidRPr="009638C5">
        <w:rPr>
          <w:rFonts w:asciiTheme="minorHAnsi" w:hAnsiTheme="minorHAnsi"/>
          <w:bCs/>
          <w:i/>
          <w:color w:val="auto"/>
          <w:sz w:val="22"/>
          <w:szCs w:val="22"/>
        </w:rPr>
        <w:t xml:space="preserve">Social, emotional and mental health needs. </w:t>
      </w:r>
    </w:p>
    <w:p w:rsidR="00931821" w:rsidRPr="009638C5" w:rsidRDefault="00910B4E" w:rsidP="00931821">
      <w:pPr>
        <w:pStyle w:val="Default"/>
        <w:numPr>
          <w:ilvl w:val="0"/>
          <w:numId w:val="1"/>
        </w:numPr>
        <w:ind w:left="142" w:firstLine="0"/>
        <w:rPr>
          <w:rFonts w:asciiTheme="minorHAnsi" w:hAnsiTheme="minorHAnsi"/>
          <w:i/>
          <w:color w:val="auto"/>
          <w:sz w:val="22"/>
          <w:szCs w:val="22"/>
        </w:rPr>
      </w:pPr>
      <w:r>
        <w:rPr>
          <w:rFonts w:asciiTheme="minorHAnsi" w:hAnsiTheme="minorHAnsi"/>
          <w:bCs/>
          <w:i/>
          <w:color w:val="auto"/>
          <w:sz w:val="22"/>
          <w:szCs w:val="22"/>
        </w:rPr>
        <w:t xml:space="preserve"> </w:t>
      </w:r>
      <w:r w:rsidR="00931821" w:rsidRPr="009638C5">
        <w:rPr>
          <w:rFonts w:asciiTheme="minorHAnsi" w:hAnsiTheme="minorHAnsi"/>
          <w:bCs/>
          <w:i/>
          <w:color w:val="auto"/>
          <w:sz w:val="22"/>
          <w:szCs w:val="22"/>
        </w:rPr>
        <w:t>Sensory and/or physical needs.</w:t>
      </w:r>
    </w:p>
    <w:p w:rsidR="00931821" w:rsidRPr="009638C5" w:rsidRDefault="00931821" w:rsidP="00931821">
      <w:pPr>
        <w:pStyle w:val="Default"/>
        <w:ind w:left="142"/>
        <w:rPr>
          <w:rFonts w:asciiTheme="minorHAnsi" w:hAnsiTheme="minorHAnsi"/>
          <w:i/>
          <w:color w:val="auto"/>
          <w:sz w:val="22"/>
          <w:szCs w:val="22"/>
        </w:rPr>
      </w:pPr>
    </w:p>
    <w:p w:rsidR="00931821" w:rsidRPr="00B9787A" w:rsidRDefault="00931821" w:rsidP="00931821">
      <w:pPr>
        <w:pStyle w:val="Default"/>
        <w:ind w:left="142"/>
        <w:rPr>
          <w:rFonts w:asciiTheme="minorHAnsi" w:hAnsiTheme="minorHAnsi"/>
          <w:b/>
          <w:sz w:val="22"/>
          <w:szCs w:val="22"/>
        </w:rPr>
      </w:pPr>
      <w:r w:rsidRPr="00B9787A">
        <w:rPr>
          <w:rFonts w:asciiTheme="minorHAnsi" w:hAnsiTheme="minorHAnsi"/>
          <w:b/>
          <w:sz w:val="22"/>
          <w:szCs w:val="22"/>
        </w:rPr>
        <w:t xml:space="preserve">Springwood Campus </w:t>
      </w:r>
    </w:p>
    <w:p w:rsidR="00931821" w:rsidRPr="009638C5" w:rsidRDefault="00931821" w:rsidP="00931821">
      <w:pPr>
        <w:pStyle w:val="Default"/>
        <w:ind w:left="142"/>
        <w:rPr>
          <w:rFonts w:asciiTheme="minorHAnsi" w:hAnsiTheme="minorHAnsi"/>
          <w:sz w:val="22"/>
          <w:szCs w:val="22"/>
        </w:rPr>
      </w:pPr>
    </w:p>
    <w:p w:rsidR="00931821" w:rsidRPr="009638C5" w:rsidRDefault="00931821" w:rsidP="00931821">
      <w:pPr>
        <w:pStyle w:val="BodyText2"/>
        <w:ind w:left="113"/>
        <w:rPr>
          <w:rFonts w:asciiTheme="minorHAnsi" w:hAnsiTheme="minorHAnsi" w:cs="Arial"/>
          <w:sz w:val="22"/>
          <w:szCs w:val="22"/>
        </w:rPr>
      </w:pPr>
      <w:r w:rsidRPr="009638C5">
        <w:rPr>
          <w:rFonts w:asciiTheme="minorHAnsi" w:hAnsiTheme="minorHAnsi" w:cs="Arial"/>
          <w:sz w:val="22"/>
          <w:szCs w:val="22"/>
        </w:rPr>
        <w:t xml:space="preserve">Provides for </w:t>
      </w:r>
      <w:r w:rsidR="00B9787A">
        <w:rPr>
          <w:rFonts w:asciiTheme="minorHAnsi" w:hAnsiTheme="minorHAnsi" w:cs="Arial"/>
          <w:sz w:val="22"/>
          <w:szCs w:val="22"/>
        </w:rPr>
        <w:t>78</w:t>
      </w:r>
      <w:r w:rsidRPr="009638C5">
        <w:rPr>
          <w:rFonts w:asciiTheme="minorHAnsi" w:hAnsiTheme="minorHAnsi" w:cs="Arial"/>
          <w:sz w:val="22"/>
          <w:szCs w:val="22"/>
        </w:rPr>
        <w:t xml:space="preserve"> pupils aged 3</w:t>
      </w:r>
      <w:r w:rsidR="00B9787A">
        <w:rPr>
          <w:rFonts w:asciiTheme="minorHAnsi" w:hAnsiTheme="minorHAnsi" w:cs="Arial"/>
          <w:sz w:val="22"/>
          <w:szCs w:val="22"/>
        </w:rPr>
        <w:t xml:space="preserve"> </w:t>
      </w:r>
      <w:r w:rsidR="0033459D">
        <w:rPr>
          <w:rFonts w:asciiTheme="minorHAnsi" w:hAnsiTheme="minorHAnsi" w:cs="Arial"/>
          <w:sz w:val="22"/>
          <w:szCs w:val="22"/>
        </w:rPr>
        <w:t>-</w:t>
      </w:r>
      <w:r w:rsidR="00B9787A">
        <w:rPr>
          <w:rFonts w:asciiTheme="minorHAnsi" w:hAnsiTheme="minorHAnsi" w:cs="Arial"/>
          <w:sz w:val="22"/>
          <w:szCs w:val="22"/>
        </w:rPr>
        <w:t xml:space="preserve"> </w:t>
      </w:r>
      <w:r w:rsidRPr="009638C5">
        <w:rPr>
          <w:rFonts w:asciiTheme="minorHAnsi" w:hAnsiTheme="minorHAnsi" w:cs="Arial"/>
          <w:sz w:val="22"/>
          <w:szCs w:val="22"/>
        </w:rPr>
        <w:t>19</w:t>
      </w:r>
      <w:r w:rsidR="00E62AB6">
        <w:rPr>
          <w:rFonts w:asciiTheme="minorHAnsi" w:hAnsiTheme="minorHAnsi" w:cs="Arial"/>
          <w:sz w:val="22"/>
          <w:szCs w:val="22"/>
        </w:rPr>
        <w:t xml:space="preserve"> </w:t>
      </w:r>
      <w:r w:rsidRPr="009638C5">
        <w:rPr>
          <w:rFonts w:asciiTheme="minorHAnsi" w:hAnsiTheme="minorHAnsi" w:cs="Arial"/>
          <w:sz w:val="22"/>
          <w:szCs w:val="22"/>
        </w:rPr>
        <w:t>with autistic spectrum condition and associated learning difficulties</w:t>
      </w:r>
      <w:r w:rsidRPr="009638C5">
        <w:rPr>
          <w:rFonts w:asciiTheme="minorHAnsi" w:hAnsiTheme="minorHAnsi" w:cs="Arial"/>
          <w:b/>
          <w:sz w:val="22"/>
          <w:szCs w:val="22"/>
        </w:rPr>
        <w:t xml:space="preserve">.  </w:t>
      </w:r>
      <w:r w:rsidRPr="009638C5">
        <w:rPr>
          <w:rFonts w:asciiTheme="minorHAnsi" w:hAnsiTheme="minorHAnsi" w:cs="Arial"/>
          <w:sz w:val="22"/>
          <w:szCs w:val="22"/>
        </w:rPr>
        <w:t>The pupils may also have significant social communication difficulties, high anxiety and sensory needs that may impact on their behaviour.</w:t>
      </w:r>
    </w:p>
    <w:p w:rsidR="00931821" w:rsidRPr="009638C5" w:rsidRDefault="00931821" w:rsidP="00931821">
      <w:pPr>
        <w:pStyle w:val="BodyText2"/>
        <w:ind w:left="113"/>
        <w:rPr>
          <w:rFonts w:asciiTheme="minorHAnsi" w:hAnsiTheme="minorHAnsi" w:cs="Arial"/>
          <w:sz w:val="22"/>
          <w:szCs w:val="22"/>
        </w:rPr>
      </w:pPr>
    </w:p>
    <w:p w:rsidR="00931821" w:rsidRPr="00B9787A" w:rsidRDefault="00931821" w:rsidP="00931821">
      <w:pPr>
        <w:pStyle w:val="BodyText2"/>
        <w:ind w:left="113"/>
        <w:rPr>
          <w:rFonts w:asciiTheme="minorHAnsi" w:hAnsiTheme="minorHAnsi" w:cs="Arial"/>
          <w:b/>
          <w:sz w:val="22"/>
          <w:szCs w:val="22"/>
        </w:rPr>
      </w:pPr>
      <w:r w:rsidRPr="00B9787A">
        <w:rPr>
          <w:rFonts w:asciiTheme="minorHAnsi" w:hAnsiTheme="minorHAnsi" w:cs="Arial"/>
          <w:b/>
          <w:sz w:val="22"/>
          <w:szCs w:val="22"/>
        </w:rPr>
        <w:t>Littlewood Campus</w:t>
      </w:r>
    </w:p>
    <w:p w:rsidR="00931821" w:rsidRPr="009638C5" w:rsidRDefault="00931821" w:rsidP="00931821">
      <w:pPr>
        <w:pStyle w:val="BodyText2"/>
        <w:ind w:left="113"/>
        <w:rPr>
          <w:rFonts w:asciiTheme="minorHAnsi" w:hAnsiTheme="minorHAnsi" w:cs="Arial"/>
          <w:sz w:val="22"/>
          <w:szCs w:val="22"/>
        </w:rPr>
      </w:pPr>
    </w:p>
    <w:p w:rsidR="00931821" w:rsidRPr="009638C5" w:rsidRDefault="00931821" w:rsidP="00931821">
      <w:pPr>
        <w:pStyle w:val="BodyText2"/>
        <w:ind w:left="113"/>
        <w:rPr>
          <w:rFonts w:asciiTheme="minorHAnsi" w:hAnsiTheme="minorHAnsi" w:cs="Arial"/>
          <w:sz w:val="22"/>
          <w:szCs w:val="22"/>
        </w:rPr>
      </w:pPr>
      <w:r w:rsidRPr="009638C5">
        <w:rPr>
          <w:rFonts w:asciiTheme="minorHAnsi" w:hAnsiTheme="minorHAnsi" w:cs="Arial"/>
          <w:sz w:val="22"/>
          <w:szCs w:val="22"/>
        </w:rPr>
        <w:t>Provides for 1</w:t>
      </w:r>
      <w:r w:rsidR="00622DBA">
        <w:rPr>
          <w:rFonts w:asciiTheme="minorHAnsi" w:hAnsiTheme="minorHAnsi" w:cs="Arial"/>
          <w:sz w:val="22"/>
          <w:szCs w:val="22"/>
        </w:rPr>
        <w:t>2</w:t>
      </w:r>
      <w:r w:rsidRPr="009638C5">
        <w:rPr>
          <w:rFonts w:asciiTheme="minorHAnsi" w:hAnsiTheme="minorHAnsi" w:cs="Arial"/>
          <w:sz w:val="22"/>
          <w:szCs w:val="22"/>
        </w:rPr>
        <w:t xml:space="preserve"> pupils aged 3</w:t>
      </w:r>
      <w:r w:rsidR="00622DBA">
        <w:rPr>
          <w:rFonts w:asciiTheme="minorHAnsi" w:hAnsiTheme="minorHAnsi" w:cs="Arial"/>
          <w:sz w:val="22"/>
          <w:szCs w:val="22"/>
        </w:rPr>
        <w:t xml:space="preserve"> </w:t>
      </w:r>
      <w:r w:rsidRPr="009638C5">
        <w:rPr>
          <w:rFonts w:asciiTheme="minorHAnsi" w:hAnsiTheme="minorHAnsi" w:cs="Arial"/>
          <w:sz w:val="22"/>
          <w:szCs w:val="22"/>
        </w:rPr>
        <w:t>-</w:t>
      </w:r>
      <w:r w:rsidR="00622DBA">
        <w:rPr>
          <w:rFonts w:asciiTheme="minorHAnsi" w:hAnsiTheme="minorHAnsi" w:cs="Arial"/>
          <w:sz w:val="22"/>
          <w:szCs w:val="22"/>
        </w:rPr>
        <w:t xml:space="preserve"> </w:t>
      </w:r>
      <w:r w:rsidRPr="009638C5">
        <w:rPr>
          <w:rFonts w:asciiTheme="minorHAnsi" w:hAnsiTheme="minorHAnsi" w:cs="Arial"/>
          <w:sz w:val="22"/>
          <w:szCs w:val="22"/>
        </w:rPr>
        <w:t xml:space="preserve">7, diagnosed with autistic spectrum condition and associated learning difficulties.  The </w:t>
      </w:r>
      <w:r w:rsidRPr="009638C5">
        <w:rPr>
          <w:rFonts w:asciiTheme="minorHAnsi" w:hAnsiTheme="minorHAnsi"/>
          <w:sz w:val="22"/>
          <w:szCs w:val="22"/>
        </w:rPr>
        <w:t>pupils</w:t>
      </w:r>
      <w:r w:rsidRPr="009638C5">
        <w:rPr>
          <w:rFonts w:asciiTheme="minorHAnsi" w:hAnsiTheme="minorHAnsi" w:cs="Arial"/>
          <w:sz w:val="22"/>
          <w:szCs w:val="22"/>
        </w:rPr>
        <w:t xml:space="preserve"> may also have significant social communication difficulties, high anxiety and sensory needs that may impact on their behaviour.</w:t>
      </w:r>
    </w:p>
    <w:p w:rsidR="00931821" w:rsidRPr="009638C5" w:rsidRDefault="00931821" w:rsidP="00931821">
      <w:pPr>
        <w:pStyle w:val="Default"/>
        <w:ind w:left="142"/>
        <w:rPr>
          <w:rFonts w:asciiTheme="minorHAnsi" w:hAnsiTheme="minorHAnsi"/>
          <w:sz w:val="22"/>
          <w:szCs w:val="22"/>
        </w:rPr>
      </w:pPr>
    </w:p>
    <w:p w:rsidR="00931821" w:rsidRPr="004C6664" w:rsidRDefault="00931821" w:rsidP="00931821">
      <w:pPr>
        <w:pStyle w:val="Default"/>
        <w:ind w:left="142"/>
        <w:rPr>
          <w:rFonts w:asciiTheme="minorHAnsi" w:hAnsiTheme="minorHAnsi"/>
          <w:b/>
          <w:sz w:val="22"/>
          <w:szCs w:val="22"/>
        </w:rPr>
      </w:pPr>
      <w:r w:rsidRPr="004C6664">
        <w:rPr>
          <w:rFonts w:asciiTheme="minorHAnsi" w:hAnsiTheme="minorHAnsi"/>
          <w:b/>
          <w:sz w:val="22"/>
          <w:szCs w:val="22"/>
        </w:rPr>
        <w:t>Summerwood Campus</w:t>
      </w:r>
    </w:p>
    <w:p w:rsidR="00931821" w:rsidRPr="009638C5" w:rsidRDefault="00931821" w:rsidP="00931821">
      <w:pPr>
        <w:pStyle w:val="Default"/>
        <w:ind w:left="142"/>
        <w:rPr>
          <w:rFonts w:asciiTheme="minorHAnsi" w:hAnsiTheme="minorHAnsi"/>
          <w:b/>
          <w:sz w:val="22"/>
          <w:szCs w:val="22"/>
          <w:u w:val="single"/>
        </w:rPr>
      </w:pPr>
    </w:p>
    <w:p w:rsidR="00931821" w:rsidRPr="009638C5" w:rsidRDefault="00931821" w:rsidP="00931821">
      <w:pPr>
        <w:pStyle w:val="Default"/>
        <w:ind w:left="142"/>
        <w:rPr>
          <w:rFonts w:asciiTheme="minorHAnsi" w:hAnsiTheme="minorHAnsi"/>
          <w:sz w:val="22"/>
          <w:szCs w:val="22"/>
        </w:rPr>
      </w:pPr>
      <w:r w:rsidRPr="009638C5">
        <w:rPr>
          <w:rFonts w:asciiTheme="minorHAnsi" w:hAnsiTheme="minorHAnsi"/>
          <w:sz w:val="22"/>
          <w:szCs w:val="22"/>
        </w:rPr>
        <w:t>Provides for 30 pupils aged 16</w:t>
      </w:r>
      <w:r w:rsidR="004C6664">
        <w:rPr>
          <w:rFonts w:asciiTheme="minorHAnsi" w:hAnsiTheme="minorHAnsi"/>
          <w:sz w:val="22"/>
          <w:szCs w:val="22"/>
        </w:rPr>
        <w:t xml:space="preserve"> </w:t>
      </w:r>
      <w:r w:rsidRPr="009638C5">
        <w:rPr>
          <w:rFonts w:asciiTheme="minorHAnsi" w:hAnsiTheme="minorHAnsi"/>
          <w:sz w:val="22"/>
          <w:szCs w:val="22"/>
        </w:rPr>
        <w:t>-</w:t>
      </w:r>
      <w:r w:rsidR="004C6664">
        <w:rPr>
          <w:rFonts w:asciiTheme="minorHAnsi" w:hAnsiTheme="minorHAnsi"/>
          <w:sz w:val="22"/>
          <w:szCs w:val="22"/>
        </w:rPr>
        <w:t xml:space="preserve"> </w:t>
      </w:r>
      <w:r w:rsidRPr="009638C5">
        <w:rPr>
          <w:rFonts w:asciiTheme="minorHAnsi" w:hAnsiTheme="minorHAnsi"/>
          <w:sz w:val="22"/>
          <w:szCs w:val="22"/>
        </w:rPr>
        <w:t>19, who have a diagnosis of Asperger’s Syndrome.</w:t>
      </w:r>
    </w:p>
    <w:p w:rsidR="00931821" w:rsidRPr="009638C5" w:rsidRDefault="00931821" w:rsidP="00931821">
      <w:pPr>
        <w:pStyle w:val="Default"/>
        <w:ind w:left="142"/>
        <w:rPr>
          <w:rFonts w:asciiTheme="minorHAnsi" w:hAnsiTheme="minorHAnsi"/>
          <w:sz w:val="22"/>
          <w:szCs w:val="22"/>
        </w:rPr>
      </w:pPr>
    </w:p>
    <w:p w:rsidR="00931821" w:rsidRPr="00E62AB6" w:rsidRDefault="00931821" w:rsidP="00931821">
      <w:pPr>
        <w:pStyle w:val="Default"/>
        <w:rPr>
          <w:rFonts w:asciiTheme="minorHAnsi" w:hAnsiTheme="minorHAnsi"/>
          <w:b/>
          <w:sz w:val="22"/>
          <w:szCs w:val="22"/>
        </w:rPr>
      </w:pPr>
      <w:r w:rsidRPr="009638C5">
        <w:rPr>
          <w:rFonts w:asciiTheme="minorHAnsi" w:hAnsiTheme="minorHAnsi"/>
          <w:b/>
          <w:sz w:val="22"/>
          <w:szCs w:val="22"/>
        </w:rPr>
        <w:t xml:space="preserve"> </w:t>
      </w:r>
      <w:r>
        <w:rPr>
          <w:rFonts w:asciiTheme="minorHAnsi" w:hAnsiTheme="minorHAnsi"/>
          <w:b/>
          <w:sz w:val="22"/>
          <w:szCs w:val="22"/>
        </w:rPr>
        <w:t xml:space="preserve"> </w:t>
      </w:r>
      <w:r w:rsidRPr="00E62AB6">
        <w:rPr>
          <w:rFonts w:asciiTheme="minorHAnsi" w:hAnsiTheme="minorHAnsi"/>
          <w:b/>
          <w:sz w:val="22"/>
          <w:szCs w:val="22"/>
        </w:rPr>
        <w:t>CHI - Classroom in the Heart of the Industry based at Marsham Court Hotel and Tesco (Riverside)</w:t>
      </w:r>
      <w:r w:rsidRPr="00E62AB6">
        <w:rPr>
          <w:rFonts w:asciiTheme="minorHAnsi" w:hAnsiTheme="minorHAnsi"/>
          <w:sz w:val="22"/>
          <w:szCs w:val="22"/>
        </w:rPr>
        <w:t xml:space="preserve">. </w:t>
      </w:r>
    </w:p>
    <w:p w:rsidR="00931821" w:rsidRPr="009638C5" w:rsidRDefault="00931821" w:rsidP="00931821">
      <w:pPr>
        <w:pStyle w:val="Default"/>
        <w:ind w:left="142"/>
        <w:rPr>
          <w:rFonts w:asciiTheme="minorHAnsi" w:hAnsiTheme="minorHAnsi"/>
          <w:i/>
          <w:sz w:val="22"/>
          <w:szCs w:val="22"/>
        </w:rPr>
      </w:pPr>
    </w:p>
    <w:p w:rsidR="00931821" w:rsidRPr="009638C5" w:rsidRDefault="00931821" w:rsidP="00931821">
      <w:pPr>
        <w:pStyle w:val="Default"/>
        <w:ind w:left="142"/>
        <w:rPr>
          <w:rFonts w:asciiTheme="minorHAnsi" w:hAnsiTheme="minorHAnsi"/>
          <w:i/>
          <w:color w:val="auto"/>
          <w:sz w:val="22"/>
          <w:szCs w:val="22"/>
        </w:rPr>
      </w:pPr>
      <w:r w:rsidRPr="009638C5">
        <w:rPr>
          <w:rFonts w:asciiTheme="minorHAnsi" w:hAnsiTheme="minorHAnsi"/>
          <w:sz w:val="22"/>
          <w:szCs w:val="22"/>
        </w:rPr>
        <w:t>This is an industry programme to provide quality opportunities for young people to gain the skills they need for employment.  It is a provision for pupils aged 16</w:t>
      </w:r>
      <w:r w:rsidR="004C6664">
        <w:rPr>
          <w:rFonts w:asciiTheme="minorHAnsi" w:hAnsiTheme="minorHAnsi"/>
          <w:sz w:val="22"/>
          <w:szCs w:val="22"/>
        </w:rPr>
        <w:t xml:space="preserve"> </w:t>
      </w:r>
      <w:r w:rsidRPr="009638C5">
        <w:rPr>
          <w:rFonts w:asciiTheme="minorHAnsi" w:hAnsiTheme="minorHAnsi"/>
          <w:sz w:val="22"/>
          <w:szCs w:val="22"/>
        </w:rPr>
        <w:t>-</w:t>
      </w:r>
      <w:r w:rsidR="004C6664">
        <w:rPr>
          <w:rFonts w:asciiTheme="minorHAnsi" w:hAnsiTheme="minorHAnsi"/>
          <w:sz w:val="22"/>
          <w:szCs w:val="22"/>
        </w:rPr>
        <w:t xml:space="preserve"> </w:t>
      </w:r>
      <w:r w:rsidRPr="009638C5">
        <w:rPr>
          <w:rFonts w:asciiTheme="minorHAnsi" w:hAnsiTheme="minorHAnsi"/>
          <w:sz w:val="22"/>
          <w:szCs w:val="22"/>
        </w:rPr>
        <w:t xml:space="preserve">19, predominately with more moderate learning needs. </w:t>
      </w:r>
    </w:p>
    <w:p w:rsidR="00931821" w:rsidRPr="009638C5" w:rsidRDefault="00931821" w:rsidP="00931821">
      <w:pPr>
        <w:pStyle w:val="BodyTextIndent"/>
        <w:ind w:left="0"/>
        <w:rPr>
          <w:rFonts w:asciiTheme="minorHAnsi" w:hAnsiTheme="minorHAnsi" w:cs="Arial"/>
          <w:sz w:val="22"/>
          <w:szCs w:val="22"/>
        </w:rPr>
      </w:pPr>
    </w:p>
    <w:p w:rsidR="000901D1" w:rsidRDefault="00931821" w:rsidP="00931821">
      <w:pPr>
        <w:ind w:left="142"/>
        <w:jc w:val="both"/>
        <w:rPr>
          <w:rFonts w:asciiTheme="minorHAnsi" w:hAnsiTheme="minorHAnsi" w:cs="Arial"/>
          <w:sz w:val="22"/>
          <w:szCs w:val="22"/>
        </w:rPr>
      </w:pPr>
      <w:r w:rsidRPr="009638C5">
        <w:rPr>
          <w:rFonts w:asciiTheme="minorHAnsi" w:hAnsiTheme="minorHAnsi" w:cs="Arial"/>
          <w:sz w:val="22"/>
          <w:szCs w:val="22"/>
        </w:rPr>
        <w:t xml:space="preserve">There is an Executive Headteacher who is supported by </w:t>
      </w:r>
      <w:r>
        <w:rPr>
          <w:rFonts w:asciiTheme="minorHAnsi" w:hAnsiTheme="minorHAnsi" w:cs="Arial"/>
          <w:sz w:val="22"/>
          <w:szCs w:val="22"/>
        </w:rPr>
        <w:t xml:space="preserve">a </w:t>
      </w:r>
      <w:r w:rsidRPr="009638C5">
        <w:rPr>
          <w:rFonts w:asciiTheme="minorHAnsi" w:hAnsiTheme="minorHAnsi" w:cs="Arial"/>
          <w:sz w:val="22"/>
          <w:szCs w:val="22"/>
        </w:rPr>
        <w:t xml:space="preserve">Senior Leadership Team.  </w:t>
      </w:r>
      <w:r>
        <w:rPr>
          <w:rFonts w:asciiTheme="minorHAnsi" w:hAnsiTheme="minorHAnsi" w:cs="Arial"/>
          <w:sz w:val="22"/>
          <w:szCs w:val="22"/>
        </w:rPr>
        <w:t xml:space="preserve"> </w:t>
      </w:r>
      <w:r w:rsidRPr="009638C5">
        <w:rPr>
          <w:rFonts w:asciiTheme="minorHAnsi" w:hAnsiTheme="minorHAnsi" w:cs="Arial"/>
          <w:sz w:val="22"/>
          <w:szCs w:val="22"/>
        </w:rPr>
        <w:t xml:space="preserve">In addition to the </w:t>
      </w:r>
    </w:p>
    <w:p w:rsidR="00254F43" w:rsidRDefault="00931821" w:rsidP="00931821">
      <w:pPr>
        <w:ind w:left="142"/>
        <w:jc w:val="both"/>
        <w:rPr>
          <w:rFonts w:asciiTheme="minorHAnsi" w:hAnsiTheme="minorHAnsi" w:cs="Arial"/>
          <w:sz w:val="22"/>
          <w:szCs w:val="22"/>
        </w:rPr>
      </w:pPr>
      <w:r w:rsidRPr="009638C5">
        <w:rPr>
          <w:rFonts w:asciiTheme="minorHAnsi" w:hAnsiTheme="minorHAnsi" w:cs="Arial"/>
          <w:sz w:val="22"/>
          <w:szCs w:val="22"/>
        </w:rPr>
        <w:t xml:space="preserve">class teachers there are a large number of </w:t>
      </w:r>
      <w:r w:rsidR="004C6664">
        <w:rPr>
          <w:rFonts w:asciiTheme="minorHAnsi" w:hAnsiTheme="minorHAnsi" w:cs="Arial"/>
          <w:sz w:val="22"/>
          <w:szCs w:val="22"/>
        </w:rPr>
        <w:t>Learning &amp; Employment Support Workers</w:t>
      </w:r>
      <w:r w:rsidRPr="009638C5">
        <w:rPr>
          <w:rFonts w:asciiTheme="minorHAnsi" w:hAnsiTheme="minorHAnsi" w:cs="Arial"/>
          <w:sz w:val="22"/>
          <w:szCs w:val="22"/>
        </w:rPr>
        <w:t xml:space="preserve">. </w:t>
      </w:r>
      <w:r>
        <w:rPr>
          <w:rFonts w:asciiTheme="minorHAnsi" w:hAnsiTheme="minorHAnsi" w:cs="Arial"/>
          <w:sz w:val="22"/>
          <w:szCs w:val="22"/>
        </w:rPr>
        <w:t xml:space="preserve">  </w:t>
      </w:r>
      <w:bookmarkStart w:id="0" w:name="_GoBack"/>
      <w:bookmarkEnd w:id="0"/>
    </w:p>
    <w:p w:rsidR="00254F43" w:rsidRDefault="00254F43" w:rsidP="00931821">
      <w:pPr>
        <w:ind w:left="142"/>
        <w:jc w:val="both"/>
        <w:rPr>
          <w:rFonts w:asciiTheme="minorHAnsi" w:hAnsiTheme="minorHAnsi" w:cs="Arial"/>
          <w:sz w:val="22"/>
          <w:szCs w:val="22"/>
        </w:rPr>
      </w:pPr>
    </w:p>
    <w:p w:rsidR="00931821" w:rsidRDefault="00931821" w:rsidP="00931821">
      <w:pPr>
        <w:ind w:left="142"/>
        <w:jc w:val="both"/>
        <w:rPr>
          <w:rFonts w:asciiTheme="minorHAnsi" w:hAnsiTheme="minorHAnsi" w:cs="Arial"/>
          <w:sz w:val="22"/>
          <w:szCs w:val="22"/>
        </w:rPr>
      </w:pPr>
      <w:r w:rsidRPr="009638C5">
        <w:rPr>
          <w:rFonts w:asciiTheme="minorHAnsi" w:hAnsiTheme="minorHAnsi" w:cs="Arial"/>
          <w:sz w:val="22"/>
          <w:szCs w:val="22"/>
        </w:rPr>
        <w:t>The school has an administrative team who work under the direction of the School Business Manager.</w:t>
      </w:r>
    </w:p>
    <w:p w:rsidR="00931821" w:rsidRDefault="00931821" w:rsidP="00931821">
      <w:pPr>
        <w:ind w:left="142"/>
        <w:jc w:val="both"/>
        <w:rPr>
          <w:rFonts w:asciiTheme="minorHAnsi" w:hAnsiTheme="minorHAnsi" w:cs="Arial"/>
          <w:sz w:val="22"/>
          <w:szCs w:val="22"/>
        </w:rPr>
      </w:pPr>
    </w:p>
    <w:p w:rsidR="00B9787A" w:rsidRDefault="00B9787A" w:rsidP="00931821">
      <w:pPr>
        <w:ind w:left="142"/>
        <w:jc w:val="both"/>
        <w:rPr>
          <w:rFonts w:asciiTheme="minorHAnsi" w:hAnsiTheme="minorHAnsi" w:cs="Arial"/>
          <w:sz w:val="22"/>
          <w:szCs w:val="22"/>
        </w:rPr>
      </w:pPr>
    </w:p>
    <w:p w:rsidR="00B9787A" w:rsidRPr="00B9787A" w:rsidRDefault="00B9787A" w:rsidP="00931821">
      <w:pPr>
        <w:ind w:left="142"/>
        <w:jc w:val="both"/>
        <w:rPr>
          <w:rFonts w:asciiTheme="minorHAnsi" w:hAnsiTheme="minorHAnsi" w:cs="Arial"/>
          <w:b/>
          <w:sz w:val="22"/>
          <w:szCs w:val="22"/>
        </w:rPr>
      </w:pPr>
      <w:r w:rsidRPr="00B9787A">
        <w:rPr>
          <w:rFonts w:asciiTheme="minorHAnsi" w:hAnsiTheme="minorHAnsi" w:cs="Arial"/>
          <w:b/>
          <w:sz w:val="22"/>
          <w:szCs w:val="22"/>
        </w:rPr>
        <w:t>Woodford Campus</w:t>
      </w:r>
    </w:p>
    <w:p w:rsidR="00EE7D8D" w:rsidRDefault="00EE7D8D" w:rsidP="00931821">
      <w:pPr>
        <w:ind w:left="142"/>
        <w:jc w:val="both"/>
        <w:rPr>
          <w:rFonts w:asciiTheme="minorHAnsi" w:hAnsiTheme="minorHAnsi" w:cs="Arial"/>
          <w:sz w:val="22"/>
          <w:szCs w:val="22"/>
        </w:rPr>
      </w:pPr>
    </w:p>
    <w:p w:rsidR="00B9787A" w:rsidRDefault="00EE7D8D" w:rsidP="00931821">
      <w:pPr>
        <w:ind w:left="142"/>
        <w:jc w:val="both"/>
        <w:rPr>
          <w:rFonts w:asciiTheme="minorHAnsi" w:hAnsiTheme="minorHAnsi" w:cs="Arial"/>
          <w:sz w:val="22"/>
          <w:szCs w:val="22"/>
        </w:rPr>
      </w:pPr>
      <w:r>
        <w:rPr>
          <w:rFonts w:asciiTheme="minorHAnsi" w:hAnsiTheme="minorHAnsi" w:cs="Arial"/>
          <w:sz w:val="22"/>
          <w:szCs w:val="22"/>
        </w:rPr>
        <w:t xml:space="preserve">This campus supports 24 pupils aged between 5 </w:t>
      </w:r>
      <w:r w:rsidR="0033459D">
        <w:rPr>
          <w:rFonts w:asciiTheme="minorHAnsi" w:hAnsiTheme="minorHAnsi" w:cs="Arial"/>
          <w:sz w:val="22"/>
          <w:szCs w:val="22"/>
        </w:rPr>
        <w:t>-</w:t>
      </w:r>
      <w:r>
        <w:rPr>
          <w:rFonts w:asciiTheme="minorHAnsi" w:hAnsiTheme="minorHAnsi" w:cs="Arial"/>
          <w:sz w:val="22"/>
          <w:szCs w:val="22"/>
        </w:rPr>
        <w:t xml:space="preserve"> 11 with a range of special educational needs.  </w:t>
      </w:r>
    </w:p>
    <w:p w:rsidR="00B9787A" w:rsidRDefault="00B9787A" w:rsidP="00931821">
      <w:pPr>
        <w:ind w:left="142"/>
        <w:jc w:val="both"/>
        <w:rPr>
          <w:rFonts w:asciiTheme="minorHAnsi" w:hAnsiTheme="minorHAnsi" w:cs="Arial"/>
          <w:sz w:val="22"/>
          <w:szCs w:val="22"/>
        </w:rPr>
      </w:pPr>
    </w:p>
    <w:p w:rsidR="00EE7D8D" w:rsidRDefault="00B9787A" w:rsidP="00EE7D8D">
      <w:pPr>
        <w:ind w:left="142"/>
        <w:jc w:val="both"/>
        <w:rPr>
          <w:rFonts w:asciiTheme="minorHAnsi" w:hAnsiTheme="minorHAnsi" w:cs="Arial"/>
          <w:b/>
          <w:sz w:val="22"/>
          <w:szCs w:val="22"/>
        </w:rPr>
      </w:pPr>
      <w:r w:rsidRPr="00B9787A">
        <w:rPr>
          <w:rFonts w:asciiTheme="minorHAnsi" w:hAnsiTheme="minorHAnsi" w:cs="Arial"/>
          <w:b/>
          <w:sz w:val="22"/>
          <w:szCs w:val="22"/>
        </w:rPr>
        <w:t>Post 19 Link +</w:t>
      </w:r>
    </w:p>
    <w:p w:rsidR="00EE7D8D" w:rsidRDefault="00EE7D8D" w:rsidP="00EE7D8D">
      <w:pPr>
        <w:ind w:left="142"/>
        <w:jc w:val="both"/>
        <w:rPr>
          <w:rFonts w:asciiTheme="minorHAnsi" w:hAnsiTheme="minorHAnsi" w:cs="Arial"/>
          <w:b/>
          <w:sz w:val="22"/>
          <w:szCs w:val="22"/>
        </w:rPr>
      </w:pPr>
    </w:p>
    <w:p w:rsidR="00EE7D8D" w:rsidRPr="00EE7D8D" w:rsidRDefault="00EE7D8D" w:rsidP="00EE7D8D">
      <w:pPr>
        <w:ind w:left="142"/>
        <w:jc w:val="both"/>
        <w:rPr>
          <w:rFonts w:asciiTheme="minorHAnsi" w:hAnsiTheme="minorHAnsi" w:cs="Arial"/>
          <w:sz w:val="22"/>
          <w:szCs w:val="22"/>
        </w:rPr>
      </w:pPr>
      <w:r w:rsidRPr="00EE7D8D">
        <w:rPr>
          <w:rFonts w:asciiTheme="minorHAnsi" w:hAnsiTheme="minorHAnsi" w:cs="Arial"/>
          <w:sz w:val="22"/>
          <w:szCs w:val="22"/>
        </w:rPr>
        <w:t>This provision support</w:t>
      </w:r>
      <w:r w:rsidR="00254F43">
        <w:rPr>
          <w:rFonts w:asciiTheme="minorHAnsi" w:hAnsiTheme="minorHAnsi" w:cs="Arial"/>
          <w:sz w:val="22"/>
          <w:szCs w:val="22"/>
        </w:rPr>
        <w:t>s young adults</w:t>
      </w:r>
      <w:r w:rsidRPr="00EE7D8D">
        <w:rPr>
          <w:rFonts w:asciiTheme="minorHAnsi" w:hAnsiTheme="minorHAnsi" w:cs="Arial"/>
          <w:sz w:val="22"/>
          <w:szCs w:val="22"/>
        </w:rPr>
        <w:t xml:space="preserve"> </w:t>
      </w:r>
      <w:r w:rsidR="00254F43">
        <w:rPr>
          <w:rFonts w:asciiTheme="minorHAnsi" w:hAnsiTheme="minorHAnsi" w:cs="Arial"/>
          <w:sz w:val="22"/>
          <w:szCs w:val="22"/>
        </w:rPr>
        <w:t xml:space="preserve">with additional learning needs transitioning to adulthood </w:t>
      </w:r>
      <w:r w:rsidRPr="00EE7D8D">
        <w:rPr>
          <w:rFonts w:asciiTheme="minorHAnsi" w:hAnsiTheme="minorHAnsi" w:cs="Arial"/>
          <w:sz w:val="22"/>
          <w:szCs w:val="22"/>
        </w:rPr>
        <w:t>for up t</w:t>
      </w:r>
      <w:r w:rsidR="00254F43">
        <w:rPr>
          <w:rFonts w:asciiTheme="minorHAnsi" w:hAnsiTheme="minorHAnsi" w:cs="Arial"/>
          <w:sz w:val="22"/>
          <w:szCs w:val="22"/>
        </w:rPr>
        <w:t>o</w:t>
      </w:r>
      <w:r w:rsidRPr="00EE7D8D">
        <w:rPr>
          <w:rFonts w:asciiTheme="minorHAnsi" w:hAnsiTheme="minorHAnsi" w:cs="Arial"/>
          <w:sz w:val="22"/>
          <w:szCs w:val="22"/>
        </w:rPr>
        <w:t xml:space="preserve"> 5 students aged 19 </w:t>
      </w:r>
      <w:r w:rsidR="0033459D">
        <w:rPr>
          <w:rFonts w:asciiTheme="minorHAnsi" w:hAnsiTheme="minorHAnsi" w:cs="Arial"/>
          <w:sz w:val="22"/>
          <w:szCs w:val="22"/>
        </w:rPr>
        <w:t>-</w:t>
      </w:r>
      <w:r w:rsidRPr="00EE7D8D">
        <w:rPr>
          <w:rFonts w:asciiTheme="minorHAnsi" w:hAnsiTheme="minorHAnsi" w:cs="Arial"/>
          <w:sz w:val="22"/>
          <w:szCs w:val="22"/>
        </w:rPr>
        <w:t xml:space="preserve"> 25</w:t>
      </w:r>
      <w:r>
        <w:rPr>
          <w:rFonts w:asciiTheme="minorHAnsi" w:hAnsiTheme="minorHAnsi" w:cs="Arial"/>
          <w:sz w:val="22"/>
          <w:szCs w:val="22"/>
        </w:rPr>
        <w:t>.</w:t>
      </w:r>
    </w:p>
    <w:p w:rsidR="00EE7D8D" w:rsidRPr="00B9787A" w:rsidRDefault="00EE7D8D" w:rsidP="00EE7D8D">
      <w:pPr>
        <w:ind w:left="142"/>
        <w:jc w:val="both"/>
        <w:rPr>
          <w:rFonts w:asciiTheme="minorHAnsi" w:hAnsiTheme="minorHAnsi" w:cs="Arial"/>
          <w:b/>
          <w:sz w:val="22"/>
          <w:szCs w:val="22"/>
        </w:rPr>
      </w:pPr>
    </w:p>
    <w:p w:rsidR="00931821" w:rsidRPr="009638C5" w:rsidRDefault="00931821" w:rsidP="00931821">
      <w:pPr>
        <w:ind w:left="142"/>
        <w:jc w:val="both"/>
        <w:rPr>
          <w:rFonts w:asciiTheme="minorHAnsi" w:hAnsiTheme="minorHAnsi" w:cs="Arial"/>
          <w:sz w:val="22"/>
          <w:szCs w:val="22"/>
        </w:rPr>
      </w:pPr>
    </w:p>
    <w:p w:rsidR="00931821" w:rsidRPr="009638C5" w:rsidRDefault="00931821" w:rsidP="00931821">
      <w:pPr>
        <w:shd w:val="clear" w:color="auto" w:fill="C0C0C0"/>
        <w:ind w:left="142"/>
        <w:rPr>
          <w:rFonts w:asciiTheme="minorHAnsi" w:hAnsiTheme="minorHAnsi" w:cs="Arial"/>
          <w:b/>
          <w:sz w:val="22"/>
          <w:szCs w:val="22"/>
        </w:rPr>
      </w:pPr>
      <w:r w:rsidRPr="009638C5">
        <w:rPr>
          <w:rFonts w:asciiTheme="minorHAnsi" w:hAnsiTheme="minorHAnsi" w:cs="Arial"/>
          <w:b/>
          <w:sz w:val="22"/>
          <w:szCs w:val="22"/>
        </w:rPr>
        <w:t>The Aims of the School</w:t>
      </w:r>
    </w:p>
    <w:p w:rsidR="00E62AB6" w:rsidRDefault="00E62AB6" w:rsidP="00931821">
      <w:pPr>
        <w:pStyle w:val="BodyTextIndent2"/>
        <w:spacing w:line="240" w:lineRule="auto"/>
        <w:ind w:left="142"/>
        <w:rPr>
          <w:rFonts w:asciiTheme="minorHAnsi" w:hAnsiTheme="minorHAnsi" w:cs="Arial"/>
          <w:sz w:val="22"/>
          <w:szCs w:val="22"/>
        </w:rPr>
      </w:pPr>
    </w:p>
    <w:p w:rsidR="00931821" w:rsidRPr="009638C5" w:rsidRDefault="00931821" w:rsidP="00931821">
      <w:pPr>
        <w:pStyle w:val="BodyTextIndent2"/>
        <w:spacing w:line="240" w:lineRule="auto"/>
        <w:ind w:left="142"/>
        <w:rPr>
          <w:rFonts w:asciiTheme="minorHAnsi" w:hAnsiTheme="minorHAnsi" w:cs="Arial"/>
          <w:sz w:val="22"/>
          <w:szCs w:val="22"/>
        </w:rPr>
      </w:pPr>
      <w:r w:rsidRPr="009638C5">
        <w:rPr>
          <w:rFonts w:asciiTheme="minorHAnsi" w:hAnsiTheme="minorHAnsi" w:cs="Arial"/>
          <w:sz w:val="22"/>
          <w:szCs w:val="22"/>
        </w:rPr>
        <w:t>The school aims to promote a caring and happy community in which all pupils feel valued.  We strive to make learning a pleasurable and rewarding experience and to offer an opportunity for all pupils to develop as high a standard of achievement as individually possible.</w:t>
      </w:r>
    </w:p>
    <w:p w:rsidR="00931821" w:rsidRPr="009638C5" w:rsidRDefault="00931821" w:rsidP="00931821">
      <w:pPr>
        <w:ind w:left="142"/>
        <w:rPr>
          <w:rFonts w:asciiTheme="minorHAnsi" w:hAnsiTheme="minorHAnsi" w:cs="Arial"/>
          <w:sz w:val="22"/>
          <w:szCs w:val="22"/>
        </w:rPr>
      </w:pPr>
      <w:r w:rsidRPr="009638C5">
        <w:rPr>
          <w:rFonts w:asciiTheme="minorHAnsi" w:hAnsiTheme="minorHAnsi" w:cs="Arial"/>
          <w:sz w:val="22"/>
          <w:szCs w:val="22"/>
        </w:rPr>
        <w:t>We aim to provide an environment which challenges pupils with high expectations, yet is sensitive to the needs of individuals and their varying circumstances, stages of development and abilities.</w:t>
      </w:r>
    </w:p>
    <w:p w:rsidR="00931821" w:rsidRPr="009638C5" w:rsidRDefault="00931821" w:rsidP="00931821">
      <w:pPr>
        <w:rPr>
          <w:rFonts w:asciiTheme="minorHAnsi" w:hAnsiTheme="minorHAnsi" w:cs="Arial"/>
          <w:sz w:val="22"/>
          <w:szCs w:val="22"/>
        </w:rPr>
      </w:pPr>
    </w:p>
    <w:p w:rsidR="00931821" w:rsidRPr="009638C5" w:rsidRDefault="00931821" w:rsidP="00931821">
      <w:pPr>
        <w:shd w:val="clear" w:color="auto" w:fill="C0C0C0"/>
        <w:ind w:left="142"/>
        <w:rPr>
          <w:rFonts w:asciiTheme="minorHAnsi" w:hAnsiTheme="minorHAnsi" w:cs="Arial"/>
          <w:b/>
          <w:sz w:val="22"/>
          <w:szCs w:val="22"/>
        </w:rPr>
      </w:pPr>
      <w:r w:rsidRPr="009638C5">
        <w:rPr>
          <w:rFonts w:asciiTheme="minorHAnsi" w:hAnsiTheme="minorHAnsi" w:cs="Arial"/>
          <w:b/>
          <w:sz w:val="22"/>
          <w:szCs w:val="22"/>
        </w:rPr>
        <w:t>Curriculum</w:t>
      </w:r>
    </w:p>
    <w:p w:rsidR="00E62AB6" w:rsidRDefault="00E62AB6" w:rsidP="00931821">
      <w:pPr>
        <w:pStyle w:val="BodyTextIndent3"/>
        <w:ind w:left="142"/>
        <w:rPr>
          <w:rFonts w:asciiTheme="minorHAnsi" w:hAnsiTheme="minorHAnsi" w:cs="Arial"/>
          <w:sz w:val="22"/>
          <w:szCs w:val="22"/>
        </w:rPr>
      </w:pPr>
    </w:p>
    <w:p w:rsidR="00931821" w:rsidRPr="009638C5" w:rsidRDefault="00931821" w:rsidP="00931821">
      <w:pPr>
        <w:pStyle w:val="BodyTextIndent3"/>
        <w:ind w:left="142"/>
        <w:rPr>
          <w:rFonts w:asciiTheme="minorHAnsi" w:hAnsiTheme="minorHAnsi" w:cs="Arial"/>
          <w:sz w:val="22"/>
          <w:szCs w:val="22"/>
        </w:rPr>
      </w:pPr>
      <w:r w:rsidRPr="009638C5">
        <w:rPr>
          <w:rFonts w:asciiTheme="minorHAnsi" w:hAnsiTheme="minorHAnsi" w:cs="Arial"/>
          <w:sz w:val="22"/>
          <w:szCs w:val="22"/>
        </w:rPr>
        <w:t>All pupils at Linwood have access to a broad, balanced, differentiated, relevant, rich and stimulating curriculum.</w:t>
      </w:r>
    </w:p>
    <w:p w:rsidR="00931821" w:rsidRPr="009638C5" w:rsidRDefault="00931821" w:rsidP="00931821">
      <w:pPr>
        <w:pStyle w:val="BodyTextIndent2"/>
        <w:spacing w:line="240" w:lineRule="auto"/>
        <w:ind w:left="142"/>
        <w:rPr>
          <w:rFonts w:asciiTheme="minorHAnsi" w:hAnsiTheme="minorHAnsi" w:cs="Arial"/>
          <w:sz w:val="22"/>
          <w:szCs w:val="22"/>
        </w:rPr>
      </w:pPr>
      <w:r w:rsidRPr="009638C5">
        <w:rPr>
          <w:rFonts w:asciiTheme="minorHAnsi" w:hAnsiTheme="minorHAnsi" w:cs="Arial"/>
          <w:sz w:val="22"/>
          <w:szCs w:val="22"/>
        </w:rPr>
        <w:t>The Linwood curriculum is underpinned by a shared set of values which form the basis of curriculum planning and organisation.  These values include the conviction that all pupils are of equal worth regardless of their sex, race, ability or circumstances.  It includes the belief that all pupils are entitled to high quality, well planned, well organised and effectively delivered teaching throughout their period at Linwood and that they should be actively involved in their own learning whilst exploring ways of learning and expressing themselves.</w:t>
      </w:r>
    </w:p>
    <w:p w:rsidR="00931821" w:rsidRPr="009638C5" w:rsidRDefault="00931821" w:rsidP="00931821">
      <w:pPr>
        <w:pStyle w:val="BodyTextIndent3"/>
        <w:ind w:left="142"/>
        <w:rPr>
          <w:rFonts w:asciiTheme="minorHAnsi" w:hAnsiTheme="minorHAnsi" w:cs="Arial"/>
          <w:sz w:val="22"/>
          <w:szCs w:val="22"/>
        </w:rPr>
      </w:pPr>
      <w:r w:rsidRPr="009638C5">
        <w:rPr>
          <w:rFonts w:asciiTheme="minorHAnsi" w:hAnsiTheme="minorHAnsi" w:cs="Arial"/>
          <w:sz w:val="22"/>
          <w:szCs w:val="22"/>
        </w:rPr>
        <w:t>The school has a talented and highly motivated staff</w:t>
      </w:r>
      <w:r w:rsidR="000901D1">
        <w:rPr>
          <w:rFonts w:asciiTheme="minorHAnsi" w:hAnsiTheme="minorHAnsi" w:cs="Arial"/>
          <w:sz w:val="22"/>
          <w:szCs w:val="22"/>
        </w:rPr>
        <w:t xml:space="preserve"> group </w:t>
      </w:r>
      <w:r w:rsidRPr="009638C5">
        <w:rPr>
          <w:rFonts w:asciiTheme="minorHAnsi" w:hAnsiTheme="minorHAnsi" w:cs="Arial"/>
          <w:sz w:val="22"/>
          <w:szCs w:val="22"/>
        </w:rPr>
        <w:t>and a high expectation of all pupils is an integral part of the school’s ethos.</w:t>
      </w:r>
    </w:p>
    <w:p w:rsidR="00931821" w:rsidRPr="009638C5" w:rsidRDefault="00931821" w:rsidP="00931821">
      <w:pPr>
        <w:shd w:val="clear" w:color="auto" w:fill="C0C0C0"/>
        <w:ind w:left="142"/>
        <w:rPr>
          <w:rFonts w:asciiTheme="minorHAnsi" w:hAnsiTheme="minorHAnsi" w:cs="Arial"/>
          <w:b/>
          <w:sz w:val="22"/>
          <w:szCs w:val="22"/>
        </w:rPr>
      </w:pPr>
      <w:r w:rsidRPr="009638C5">
        <w:rPr>
          <w:rFonts w:asciiTheme="minorHAnsi" w:hAnsiTheme="minorHAnsi" w:cs="Arial"/>
          <w:b/>
          <w:sz w:val="22"/>
          <w:szCs w:val="22"/>
        </w:rPr>
        <w:t xml:space="preserve">Equality of Opportunity </w:t>
      </w:r>
      <w:r w:rsidRPr="009638C5">
        <w:rPr>
          <w:rFonts w:asciiTheme="minorHAnsi" w:hAnsiTheme="minorHAnsi" w:cs="Arial"/>
          <w:sz w:val="22"/>
          <w:szCs w:val="22"/>
        </w:rPr>
        <w:tab/>
      </w:r>
    </w:p>
    <w:p w:rsidR="00E62AB6" w:rsidRDefault="00E62AB6" w:rsidP="00931821">
      <w:pPr>
        <w:pStyle w:val="BodyTextIndent3"/>
        <w:ind w:left="142"/>
        <w:rPr>
          <w:rFonts w:asciiTheme="minorHAnsi" w:hAnsiTheme="minorHAnsi" w:cs="Arial"/>
          <w:sz w:val="22"/>
          <w:szCs w:val="22"/>
        </w:rPr>
      </w:pPr>
    </w:p>
    <w:p w:rsidR="00931821" w:rsidRPr="009638C5" w:rsidRDefault="00931821" w:rsidP="00931821">
      <w:pPr>
        <w:pStyle w:val="BodyTextIndent3"/>
        <w:ind w:left="142"/>
        <w:rPr>
          <w:rFonts w:asciiTheme="minorHAnsi" w:hAnsiTheme="minorHAnsi" w:cs="Arial"/>
          <w:sz w:val="22"/>
          <w:szCs w:val="22"/>
        </w:rPr>
      </w:pPr>
      <w:r w:rsidRPr="009638C5">
        <w:rPr>
          <w:rFonts w:asciiTheme="minorHAnsi" w:hAnsiTheme="minorHAnsi" w:cs="Arial"/>
          <w:sz w:val="22"/>
          <w:szCs w:val="22"/>
        </w:rPr>
        <w:t>Each pupil has equality of opportunity and an entitlement to access a curriculum designed to meet individual needs.</w:t>
      </w:r>
    </w:p>
    <w:p w:rsidR="00931821" w:rsidRPr="009638C5" w:rsidRDefault="00931821" w:rsidP="00931821">
      <w:pPr>
        <w:pStyle w:val="BodyTextIndent3"/>
        <w:shd w:val="clear" w:color="auto" w:fill="C0C0C0"/>
        <w:ind w:left="142"/>
        <w:rPr>
          <w:rFonts w:asciiTheme="minorHAnsi" w:hAnsiTheme="minorHAnsi" w:cs="Arial"/>
          <w:b/>
          <w:sz w:val="22"/>
          <w:szCs w:val="22"/>
        </w:rPr>
      </w:pPr>
      <w:r w:rsidRPr="009638C5">
        <w:rPr>
          <w:rFonts w:asciiTheme="minorHAnsi" w:hAnsiTheme="minorHAnsi" w:cs="Arial"/>
          <w:b/>
          <w:sz w:val="22"/>
          <w:szCs w:val="22"/>
        </w:rPr>
        <w:t>Staff Development</w:t>
      </w:r>
    </w:p>
    <w:p w:rsidR="00E62AB6" w:rsidRDefault="00E62AB6" w:rsidP="00931821">
      <w:pPr>
        <w:pStyle w:val="BodyTextIndent3"/>
        <w:ind w:left="142"/>
        <w:rPr>
          <w:rFonts w:asciiTheme="minorHAnsi" w:hAnsiTheme="minorHAnsi" w:cs="Arial"/>
          <w:sz w:val="22"/>
          <w:szCs w:val="22"/>
        </w:rPr>
      </w:pPr>
    </w:p>
    <w:p w:rsidR="00931821" w:rsidRPr="009638C5" w:rsidRDefault="00931821" w:rsidP="00931821">
      <w:pPr>
        <w:pStyle w:val="BodyTextIndent3"/>
        <w:ind w:left="142"/>
        <w:rPr>
          <w:rFonts w:asciiTheme="minorHAnsi" w:hAnsiTheme="minorHAnsi" w:cs="Arial"/>
          <w:sz w:val="22"/>
          <w:szCs w:val="22"/>
        </w:rPr>
      </w:pPr>
      <w:r w:rsidRPr="009638C5">
        <w:rPr>
          <w:rFonts w:asciiTheme="minorHAnsi" w:hAnsiTheme="minorHAnsi" w:cs="Arial"/>
          <w:sz w:val="22"/>
          <w:szCs w:val="22"/>
        </w:rPr>
        <w:t xml:space="preserve">All staff have the opportunity to extend their knowledge, skills and expertise in order to meet the aims of the school.  </w:t>
      </w:r>
      <w:r>
        <w:rPr>
          <w:rFonts w:asciiTheme="minorHAnsi" w:hAnsiTheme="minorHAnsi" w:cs="Arial"/>
          <w:sz w:val="22"/>
          <w:szCs w:val="22"/>
        </w:rPr>
        <w:t>We have</w:t>
      </w:r>
      <w:r w:rsidRPr="009638C5">
        <w:rPr>
          <w:rFonts w:asciiTheme="minorHAnsi" w:hAnsiTheme="minorHAnsi" w:cs="Arial"/>
          <w:sz w:val="22"/>
          <w:szCs w:val="22"/>
        </w:rPr>
        <w:t xml:space="preserve"> a strong ethos of staff working together to share expertise.</w:t>
      </w:r>
    </w:p>
    <w:p w:rsidR="00931821" w:rsidRPr="009638C5" w:rsidRDefault="00931821" w:rsidP="00931821">
      <w:pPr>
        <w:shd w:val="clear" w:color="auto" w:fill="C0C0C0"/>
        <w:ind w:left="142"/>
        <w:rPr>
          <w:rFonts w:asciiTheme="minorHAnsi" w:hAnsiTheme="minorHAnsi" w:cs="Arial"/>
          <w:b/>
          <w:sz w:val="22"/>
          <w:szCs w:val="22"/>
        </w:rPr>
      </w:pPr>
      <w:r w:rsidRPr="009638C5">
        <w:rPr>
          <w:rFonts w:asciiTheme="minorHAnsi" w:hAnsiTheme="minorHAnsi" w:cs="Arial"/>
          <w:b/>
          <w:sz w:val="22"/>
          <w:szCs w:val="22"/>
        </w:rPr>
        <w:t>Statutory Inspection</w:t>
      </w:r>
    </w:p>
    <w:p w:rsidR="00E62AB6" w:rsidRDefault="00E62AB6" w:rsidP="00931821">
      <w:pPr>
        <w:pStyle w:val="BodyTextIndent3"/>
        <w:ind w:left="142"/>
        <w:rPr>
          <w:rFonts w:asciiTheme="minorHAnsi" w:hAnsiTheme="minorHAnsi" w:cs="Arial"/>
          <w:sz w:val="22"/>
          <w:szCs w:val="22"/>
        </w:rPr>
      </w:pPr>
    </w:p>
    <w:p w:rsidR="00931821" w:rsidRPr="009638C5" w:rsidRDefault="000901D1" w:rsidP="000901D1">
      <w:pPr>
        <w:pStyle w:val="BodyTextIndent3"/>
        <w:ind w:left="142" w:hanging="142"/>
        <w:rPr>
          <w:rFonts w:asciiTheme="minorHAnsi" w:hAnsiTheme="minorHAnsi" w:cs="Arial"/>
          <w:sz w:val="22"/>
          <w:szCs w:val="22"/>
        </w:rPr>
      </w:pPr>
      <w:r>
        <w:rPr>
          <w:rFonts w:asciiTheme="minorHAnsi" w:hAnsiTheme="minorHAnsi" w:cs="Arial"/>
          <w:sz w:val="22"/>
          <w:szCs w:val="22"/>
        </w:rPr>
        <w:t xml:space="preserve">  </w:t>
      </w:r>
      <w:r w:rsidR="00931821" w:rsidRPr="009638C5">
        <w:rPr>
          <w:rFonts w:asciiTheme="minorHAnsi" w:hAnsiTheme="minorHAnsi" w:cs="Arial"/>
          <w:sz w:val="22"/>
          <w:szCs w:val="22"/>
        </w:rPr>
        <w:t xml:space="preserve">The school was inspected in June 2005, July 2008, March 2013 and January 2018. </w:t>
      </w:r>
      <w:r w:rsidR="00931821">
        <w:rPr>
          <w:rFonts w:asciiTheme="minorHAnsi" w:hAnsiTheme="minorHAnsi" w:cs="Arial"/>
          <w:sz w:val="22"/>
          <w:szCs w:val="22"/>
        </w:rPr>
        <w:t xml:space="preserve"> </w:t>
      </w:r>
      <w:r w:rsidR="00931821" w:rsidRPr="009638C5">
        <w:rPr>
          <w:rFonts w:asciiTheme="minorHAnsi" w:hAnsiTheme="minorHAnsi" w:cs="Arial"/>
          <w:sz w:val="22"/>
          <w:szCs w:val="22"/>
        </w:rPr>
        <w:t xml:space="preserve">The reports can </w:t>
      </w:r>
      <w:r w:rsidR="00931821">
        <w:rPr>
          <w:rFonts w:asciiTheme="minorHAnsi" w:hAnsiTheme="minorHAnsi" w:cs="Arial"/>
          <w:sz w:val="22"/>
          <w:szCs w:val="22"/>
        </w:rPr>
        <w:t xml:space="preserve">be found </w:t>
      </w:r>
      <w:proofErr w:type="gramStart"/>
      <w:r w:rsidR="00931821">
        <w:rPr>
          <w:rFonts w:asciiTheme="minorHAnsi" w:hAnsiTheme="minorHAnsi" w:cs="Arial"/>
          <w:sz w:val="22"/>
          <w:szCs w:val="22"/>
        </w:rPr>
        <w:t xml:space="preserve">on </w:t>
      </w:r>
      <w:r>
        <w:rPr>
          <w:rFonts w:asciiTheme="minorHAnsi" w:hAnsiTheme="minorHAnsi" w:cs="Arial"/>
          <w:sz w:val="22"/>
          <w:szCs w:val="22"/>
        </w:rPr>
        <w:t xml:space="preserve"> </w:t>
      </w:r>
      <w:r w:rsidR="00931821">
        <w:rPr>
          <w:rFonts w:asciiTheme="minorHAnsi" w:hAnsiTheme="minorHAnsi" w:cs="Arial"/>
          <w:sz w:val="22"/>
          <w:szCs w:val="22"/>
        </w:rPr>
        <w:t>the</w:t>
      </w:r>
      <w:proofErr w:type="gramEnd"/>
      <w:r w:rsidR="00931821">
        <w:rPr>
          <w:rFonts w:asciiTheme="minorHAnsi" w:hAnsiTheme="minorHAnsi" w:cs="Arial"/>
          <w:sz w:val="22"/>
          <w:szCs w:val="22"/>
        </w:rPr>
        <w:t xml:space="preserve"> OFSTED website.  </w:t>
      </w:r>
      <w:r w:rsidR="00931821" w:rsidRPr="009638C5">
        <w:rPr>
          <w:rFonts w:asciiTheme="minorHAnsi" w:hAnsiTheme="minorHAnsi" w:cs="Arial"/>
          <w:sz w:val="22"/>
          <w:szCs w:val="22"/>
        </w:rPr>
        <w:t>The overall judgements were that the school is an ‘Outstanding’ school in all respects and demonstrates a clear vision and enthusiasm for improvement and innovation.</w:t>
      </w:r>
    </w:p>
    <w:p w:rsidR="00931821" w:rsidRPr="009638C5" w:rsidRDefault="00931821" w:rsidP="00931821">
      <w:pPr>
        <w:pStyle w:val="BodyTextIndent"/>
        <w:ind w:left="0"/>
        <w:rPr>
          <w:rFonts w:asciiTheme="minorHAnsi" w:hAnsiTheme="minorHAnsi" w:cs="Arial"/>
          <w:b/>
          <w:color w:val="808080"/>
          <w:sz w:val="22"/>
          <w:szCs w:val="22"/>
        </w:rPr>
      </w:pPr>
    </w:p>
    <w:p w:rsidR="0057674A" w:rsidRDefault="0057674A"/>
    <w:sectPr w:rsidR="0057674A" w:rsidSect="0033459D">
      <w:headerReference w:type="default" r:id="rId8"/>
      <w:footerReference w:type="even" r:id="rId9"/>
      <w:footerReference w:type="default" r:id="rId10"/>
      <w:pgSz w:w="11906" w:h="16838" w:code="9"/>
      <w:pgMar w:top="1077" w:right="851" w:bottom="737" w:left="993"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821" w:rsidRDefault="00931821" w:rsidP="00931821">
      <w:r>
        <w:separator/>
      </w:r>
    </w:p>
  </w:endnote>
  <w:endnote w:type="continuationSeparator" w:id="0">
    <w:p w:rsidR="00931821" w:rsidRDefault="00931821" w:rsidP="0093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569816"/>
      <w:docPartObj>
        <w:docPartGallery w:val="Page Numbers (Bottom of Page)"/>
        <w:docPartUnique/>
      </w:docPartObj>
    </w:sdtPr>
    <w:sdtEndPr>
      <w:rPr>
        <w:noProof/>
      </w:rPr>
    </w:sdtEndPr>
    <w:sdtContent>
      <w:p w:rsidR="00931821" w:rsidRDefault="009318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D7A01" w:rsidRDefault="00640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284143"/>
      <w:docPartObj>
        <w:docPartGallery w:val="Page Numbers (Bottom of Page)"/>
        <w:docPartUnique/>
      </w:docPartObj>
    </w:sdtPr>
    <w:sdtEndPr>
      <w:rPr>
        <w:noProof/>
      </w:rPr>
    </w:sdtEndPr>
    <w:sdtContent>
      <w:p w:rsidR="00931821" w:rsidRDefault="00415121">
        <w:pPr>
          <w:pStyle w:val="Footer"/>
          <w:jc w:val="right"/>
        </w:pPr>
        <w:r>
          <w:rPr>
            <w:noProof/>
          </w:rPr>
          <w:drawing>
            <wp:anchor distT="0" distB="0" distL="114300" distR="114300" simplePos="0" relativeHeight="251662336" behindDoc="1" locked="0" layoutInCell="1" allowOverlap="1">
              <wp:simplePos x="0" y="0"/>
              <wp:positionH relativeFrom="column">
                <wp:posOffset>-144780</wp:posOffset>
              </wp:positionH>
              <wp:positionV relativeFrom="paragraph">
                <wp:posOffset>-59690</wp:posOffset>
              </wp:positionV>
              <wp:extent cx="1114425" cy="812800"/>
              <wp:effectExtent l="0" t="0" r="9525" b="6350"/>
              <wp:wrapTight wrapText="bothSides">
                <wp:wrapPolygon edited="0">
                  <wp:start x="0" y="0"/>
                  <wp:lineTo x="0" y="21263"/>
                  <wp:lineTo x="21415" y="21263"/>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 Silver Award 2021.png"/>
                      <pic:cNvPicPr/>
                    </pic:nvPicPr>
                    <pic:blipFill>
                      <a:blip r:embed="rId1">
                        <a:extLst>
                          <a:ext uri="{28A0092B-C50C-407E-A947-70E740481C1C}">
                            <a14:useLocalDpi xmlns:a14="http://schemas.microsoft.com/office/drawing/2010/main" val="0"/>
                          </a:ext>
                        </a:extLst>
                      </a:blip>
                      <a:stretch>
                        <a:fillRect/>
                      </a:stretch>
                    </pic:blipFill>
                    <pic:spPr>
                      <a:xfrm>
                        <a:off x="0" y="0"/>
                        <a:ext cx="1114425" cy="812800"/>
                      </a:xfrm>
                      <a:prstGeom prst="rect">
                        <a:avLst/>
                      </a:prstGeom>
                    </pic:spPr>
                  </pic:pic>
                </a:graphicData>
              </a:graphic>
            </wp:anchor>
          </w:drawing>
        </w:r>
        <w:r w:rsidR="00931821">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111034</wp:posOffset>
              </wp:positionV>
              <wp:extent cx="591185" cy="5911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png"/>
                      <pic:cNvPicPr/>
                    </pic:nvPicPr>
                    <pic:blipFill>
                      <a:blip r:embed="rId2">
                        <a:extLst>
                          <a:ext uri="{28A0092B-C50C-407E-A947-70E740481C1C}">
                            <a14:useLocalDpi xmlns:a14="http://schemas.microsoft.com/office/drawing/2010/main" val="0"/>
                          </a:ext>
                        </a:extLst>
                      </a:blip>
                      <a:stretch>
                        <a:fillRect/>
                      </a:stretch>
                    </pic:blipFill>
                    <pic:spPr>
                      <a:xfrm>
                        <a:off x="0" y="0"/>
                        <a:ext cx="591185" cy="591185"/>
                      </a:xfrm>
                      <a:prstGeom prst="rect">
                        <a:avLst/>
                      </a:prstGeom>
                    </pic:spPr>
                  </pic:pic>
                </a:graphicData>
              </a:graphic>
            </wp:anchor>
          </w:drawing>
        </w:r>
        <w:r w:rsidR="00931821">
          <w:fldChar w:fldCharType="begin"/>
        </w:r>
        <w:r w:rsidR="00931821">
          <w:instrText xml:space="preserve"> PAGE   \* MERGEFORMAT </w:instrText>
        </w:r>
        <w:r w:rsidR="00931821">
          <w:fldChar w:fldCharType="separate"/>
        </w:r>
        <w:r w:rsidR="00931821">
          <w:rPr>
            <w:noProof/>
          </w:rPr>
          <w:t>2</w:t>
        </w:r>
        <w:r w:rsidR="00931821">
          <w:rPr>
            <w:noProof/>
          </w:rPr>
          <w:fldChar w:fldCharType="end"/>
        </w:r>
      </w:p>
    </w:sdtContent>
  </w:sdt>
  <w:p w:rsidR="00931821" w:rsidRDefault="00931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821" w:rsidRDefault="00931821" w:rsidP="00931821">
      <w:r>
        <w:separator/>
      </w:r>
    </w:p>
  </w:footnote>
  <w:footnote w:type="continuationSeparator" w:id="0">
    <w:p w:rsidR="00931821" w:rsidRDefault="00931821" w:rsidP="00931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A01" w:rsidRDefault="000977CF" w:rsidP="000977CF">
    <w:pPr>
      <w:pStyle w:val="Header"/>
      <w:rPr>
        <w:rFonts w:ascii="Tahoma" w:hAnsi="Tahoma"/>
        <w:color w:val="FF0000"/>
        <w:sz w:val="36"/>
      </w:rPr>
    </w:pPr>
    <w:r>
      <w:rPr>
        <w:rFonts w:ascii="Tahoma" w:hAnsi="Tahoma"/>
        <w:noProof/>
        <w:color w:val="FF0000"/>
        <w:sz w:val="36"/>
      </w:rPr>
      <w:drawing>
        <wp:anchor distT="0" distB="0" distL="114300" distR="114300" simplePos="0" relativeHeight="251661312" behindDoc="1" locked="0" layoutInCell="1" allowOverlap="1">
          <wp:simplePos x="0" y="0"/>
          <wp:positionH relativeFrom="column">
            <wp:posOffset>-144780</wp:posOffset>
          </wp:positionH>
          <wp:positionV relativeFrom="paragraph">
            <wp:posOffset>-257175</wp:posOffset>
          </wp:positionV>
          <wp:extent cx="6389370" cy="8712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wood StripLogos.jpg"/>
                  <pic:cNvPicPr/>
                </pic:nvPicPr>
                <pic:blipFill>
                  <a:blip r:embed="rId1">
                    <a:extLst>
                      <a:ext uri="{28A0092B-C50C-407E-A947-70E740481C1C}">
                        <a14:useLocalDpi xmlns:a14="http://schemas.microsoft.com/office/drawing/2010/main" val="0"/>
                      </a:ext>
                    </a:extLst>
                  </a:blip>
                  <a:stretch>
                    <a:fillRect/>
                  </a:stretch>
                </pic:blipFill>
                <pic:spPr>
                  <a:xfrm>
                    <a:off x="0" y="0"/>
                    <a:ext cx="6389370" cy="8712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D3A88"/>
    <w:multiLevelType w:val="hybridMultilevel"/>
    <w:tmpl w:val="57DE56EC"/>
    <w:lvl w:ilvl="0" w:tplc="354C14C8">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21"/>
    <w:rsid w:val="000901D1"/>
    <w:rsid w:val="000977CF"/>
    <w:rsid w:val="00254F43"/>
    <w:rsid w:val="0033459D"/>
    <w:rsid w:val="00415121"/>
    <w:rsid w:val="004C6664"/>
    <w:rsid w:val="0057674A"/>
    <w:rsid w:val="005E2712"/>
    <w:rsid w:val="00622DBA"/>
    <w:rsid w:val="006402CC"/>
    <w:rsid w:val="00910B4E"/>
    <w:rsid w:val="00931821"/>
    <w:rsid w:val="00AA6625"/>
    <w:rsid w:val="00B9787A"/>
    <w:rsid w:val="00E62AB6"/>
    <w:rsid w:val="00EE7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C5165B6-DAAA-4E95-8FAE-E4FE1FF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82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31821"/>
    <w:pPr>
      <w:keepNext/>
      <w:outlineLvl w:val="1"/>
    </w:pPr>
    <w:rPr>
      <w:rFonts w:ascii="Tahoma" w:hAnsi="Tahom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1821"/>
    <w:rPr>
      <w:rFonts w:ascii="Tahoma" w:eastAsia="Times New Roman" w:hAnsi="Tahoma" w:cs="Times New Roman"/>
      <w:b/>
      <w:sz w:val="20"/>
      <w:szCs w:val="20"/>
      <w:u w:val="single"/>
    </w:rPr>
  </w:style>
  <w:style w:type="paragraph" w:styleId="Footer">
    <w:name w:val="footer"/>
    <w:basedOn w:val="Normal"/>
    <w:link w:val="FooterChar"/>
    <w:uiPriority w:val="99"/>
    <w:rsid w:val="00931821"/>
    <w:pPr>
      <w:tabs>
        <w:tab w:val="center" w:pos="4153"/>
        <w:tab w:val="right" w:pos="8306"/>
      </w:tabs>
    </w:pPr>
  </w:style>
  <w:style w:type="character" w:customStyle="1" w:styleId="FooterChar">
    <w:name w:val="Footer Char"/>
    <w:basedOn w:val="DefaultParagraphFont"/>
    <w:link w:val="Footer"/>
    <w:uiPriority w:val="99"/>
    <w:rsid w:val="00931821"/>
    <w:rPr>
      <w:rFonts w:ascii="Times New Roman" w:eastAsia="Times New Roman" w:hAnsi="Times New Roman" w:cs="Times New Roman"/>
      <w:sz w:val="20"/>
      <w:szCs w:val="20"/>
    </w:rPr>
  </w:style>
  <w:style w:type="character" w:styleId="PageNumber">
    <w:name w:val="page number"/>
    <w:basedOn w:val="DefaultParagraphFont"/>
    <w:rsid w:val="00931821"/>
  </w:style>
  <w:style w:type="paragraph" w:styleId="BodyText2">
    <w:name w:val="Body Text 2"/>
    <w:basedOn w:val="Normal"/>
    <w:link w:val="BodyText2Char"/>
    <w:rsid w:val="00931821"/>
    <w:rPr>
      <w:rFonts w:ascii="Tahoma" w:hAnsi="Tahoma"/>
      <w:sz w:val="16"/>
    </w:rPr>
  </w:style>
  <w:style w:type="character" w:customStyle="1" w:styleId="BodyText2Char">
    <w:name w:val="Body Text 2 Char"/>
    <w:basedOn w:val="DefaultParagraphFont"/>
    <w:link w:val="BodyText2"/>
    <w:rsid w:val="00931821"/>
    <w:rPr>
      <w:rFonts w:ascii="Tahoma" w:eastAsia="Times New Roman" w:hAnsi="Tahoma" w:cs="Times New Roman"/>
      <w:sz w:val="16"/>
      <w:szCs w:val="20"/>
    </w:rPr>
  </w:style>
  <w:style w:type="paragraph" w:styleId="Header">
    <w:name w:val="header"/>
    <w:basedOn w:val="Normal"/>
    <w:link w:val="HeaderChar"/>
    <w:rsid w:val="00931821"/>
    <w:pPr>
      <w:tabs>
        <w:tab w:val="center" w:pos="4153"/>
        <w:tab w:val="right" w:pos="8306"/>
      </w:tabs>
    </w:pPr>
  </w:style>
  <w:style w:type="character" w:customStyle="1" w:styleId="HeaderChar">
    <w:name w:val="Header Char"/>
    <w:basedOn w:val="DefaultParagraphFont"/>
    <w:link w:val="Header"/>
    <w:rsid w:val="00931821"/>
    <w:rPr>
      <w:rFonts w:ascii="Times New Roman" w:eastAsia="Times New Roman" w:hAnsi="Times New Roman" w:cs="Times New Roman"/>
      <w:sz w:val="20"/>
      <w:szCs w:val="20"/>
    </w:rPr>
  </w:style>
  <w:style w:type="paragraph" w:styleId="BodyTextIndent">
    <w:name w:val="Body Text Indent"/>
    <w:basedOn w:val="Normal"/>
    <w:link w:val="BodyTextIndentChar"/>
    <w:rsid w:val="00931821"/>
    <w:pPr>
      <w:spacing w:after="120"/>
      <w:ind w:left="283"/>
    </w:pPr>
    <w:rPr>
      <w:sz w:val="24"/>
      <w:szCs w:val="24"/>
    </w:rPr>
  </w:style>
  <w:style w:type="character" w:customStyle="1" w:styleId="BodyTextIndentChar">
    <w:name w:val="Body Text Indent Char"/>
    <w:basedOn w:val="DefaultParagraphFont"/>
    <w:link w:val="BodyTextIndent"/>
    <w:rsid w:val="00931821"/>
    <w:rPr>
      <w:rFonts w:ascii="Times New Roman" w:eastAsia="Times New Roman" w:hAnsi="Times New Roman" w:cs="Times New Roman"/>
      <w:sz w:val="24"/>
      <w:szCs w:val="24"/>
    </w:rPr>
  </w:style>
  <w:style w:type="paragraph" w:styleId="BodyTextIndent2">
    <w:name w:val="Body Text Indent 2"/>
    <w:basedOn w:val="Normal"/>
    <w:link w:val="BodyTextIndent2Char"/>
    <w:rsid w:val="00931821"/>
    <w:pPr>
      <w:spacing w:after="120" w:line="480" w:lineRule="auto"/>
      <w:ind w:left="283"/>
    </w:pPr>
    <w:rPr>
      <w:sz w:val="24"/>
      <w:szCs w:val="24"/>
    </w:rPr>
  </w:style>
  <w:style w:type="character" w:customStyle="1" w:styleId="BodyTextIndent2Char">
    <w:name w:val="Body Text Indent 2 Char"/>
    <w:basedOn w:val="DefaultParagraphFont"/>
    <w:link w:val="BodyTextIndent2"/>
    <w:rsid w:val="00931821"/>
    <w:rPr>
      <w:rFonts w:ascii="Times New Roman" w:eastAsia="Times New Roman" w:hAnsi="Times New Roman" w:cs="Times New Roman"/>
      <w:sz w:val="24"/>
      <w:szCs w:val="24"/>
    </w:rPr>
  </w:style>
  <w:style w:type="paragraph" w:styleId="BodyTextIndent3">
    <w:name w:val="Body Text Indent 3"/>
    <w:basedOn w:val="Normal"/>
    <w:link w:val="BodyTextIndent3Char"/>
    <w:rsid w:val="00931821"/>
    <w:pPr>
      <w:spacing w:after="120"/>
      <w:ind w:left="283"/>
    </w:pPr>
    <w:rPr>
      <w:sz w:val="16"/>
      <w:szCs w:val="16"/>
    </w:rPr>
  </w:style>
  <w:style w:type="character" w:customStyle="1" w:styleId="BodyTextIndent3Char">
    <w:name w:val="Body Text Indent 3 Char"/>
    <w:basedOn w:val="DefaultParagraphFont"/>
    <w:link w:val="BodyTextIndent3"/>
    <w:rsid w:val="00931821"/>
    <w:rPr>
      <w:rFonts w:ascii="Times New Roman" w:eastAsia="Times New Roman" w:hAnsi="Times New Roman" w:cs="Times New Roman"/>
      <w:sz w:val="16"/>
      <w:szCs w:val="16"/>
    </w:rPr>
  </w:style>
  <w:style w:type="paragraph" w:customStyle="1" w:styleId="Default">
    <w:name w:val="Default"/>
    <w:rsid w:val="0093182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626DB-2649-4FBD-AC07-97FB3754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Linwood</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Miklos</dc:creator>
  <cp:keywords/>
  <dc:description/>
  <cp:lastModifiedBy>Tina Miklos</cp:lastModifiedBy>
  <cp:revision>7</cp:revision>
  <dcterms:created xsi:type="dcterms:W3CDTF">2020-12-16T11:58:00Z</dcterms:created>
  <dcterms:modified xsi:type="dcterms:W3CDTF">2021-09-07T14:01:00Z</dcterms:modified>
</cp:coreProperties>
</file>