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B4C5" w14:textId="77777777" w:rsidR="003C168F" w:rsidRDefault="003C168F" w:rsidP="00E37179">
      <w:pPr>
        <w:spacing w:after="120" w:line="280" w:lineRule="atLeast"/>
        <w:rPr>
          <w:rFonts w:asciiTheme="minorHAnsi" w:hAnsiTheme="minorHAnsi" w:cstheme="minorHAnsi"/>
          <w:b/>
        </w:rPr>
      </w:pPr>
    </w:p>
    <w:p w14:paraId="68306FD9" w14:textId="256E740F" w:rsidR="003C168F" w:rsidRPr="00796ADE" w:rsidRDefault="003701B9" w:rsidP="00E745FD">
      <w:pPr>
        <w:spacing w:after="120" w:line="280" w:lineRule="atLeast"/>
        <w:jc w:val="center"/>
        <w:rPr>
          <w:rFonts w:asciiTheme="minorHAnsi" w:hAnsiTheme="minorHAnsi" w:cstheme="minorHAnsi"/>
          <w:b/>
          <w:sz w:val="32"/>
          <w:szCs w:val="32"/>
        </w:rPr>
      </w:pPr>
      <w:r w:rsidRPr="00510CCD">
        <w:rPr>
          <w:noProof/>
          <w:lang w:eastAsia="en-GB"/>
        </w:rPr>
        <w:drawing>
          <wp:anchor distT="0" distB="0" distL="114300" distR="114300" simplePos="0" relativeHeight="251660288" behindDoc="0" locked="0" layoutInCell="1" allowOverlap="1" wp14:anchorId="14E02DCC" wp14:editId="787257B9">
            <wp:simplePos x="0" y="0"/>
            <wp:positionH relativeFrom="column">
              <wp:posOffset>2819400</wp:posOffset>
            </wp:positionH>
            <wp:positionV relativeFrom="paragraph">
              <wp:posOffset>149860</wp:posOffset>
            </wp:positionV>
            <wp:extent cx="3329802" cy="1128023"/>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ery and Primar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29802" cy="1128023"/>
                    </a:xfrm>
                    <a:prstGeom prst="rect">
                      <a:avLst/>
                    </a:prstGeom>
                  </pic:spPr>
                </pic:pic>
              </a:graphicData>
            </a:graphic>
            <wp14:sizeRelH relativeFrom="page">
              <wp14:pctWidth>0</wp14:pctWidth>
            </wp14:sizeRelH>
            <wp14:sizeRelV relativeFrom="page">
              <wp14:pctHeight>0</wp14:pctHeight>
            </wp14:sizeRelV>
          </wp:anchor>
        </w:drawing>
      </w:r>
    </w:p>
    <w:p w14:paraId="4E2C7836" w14:textId="722FDB23" w:rsidR="00E745FD" w:rsidRDefault="00E745FD" w:rsidP="00E745FD">
      <w:pPr>
        <w:spacing w:after="120" w:line="280" w:lineRule="atLeast"/>
        <w:jc w:val="center"/>
        <w:rPr>
          <w:rFonts w:asciiTheme="minorHAnsi" w:hAnsiTheme="minorHAnsi" w:cstheme="minorHAnsi"/>
          <w:b/>
        </w:rPr>
      </w:pPr>
    </w:p>
    <w:p w14:paraId="30051841" w14:textId="75AA6841" w:rsidR="00F90B53" w:rsidRDefault="00E745FD" w:rsidP="00E37179">
      <w:pPr>
        <w:spacing w:after="120" w:line="280" w:lineRule="atLeast"/>
        <w:rPr>
          <w:rFonts w:asciiTheme="minorHAnsi" w:hAnsiTheme="minorHAnsi" w:cstheme="minorHAnsi"/>
          <w:b/>
        </w:rPr>
      </w:pPr>
      <w:r w:rsidRPr="00772658">
        <w:rPr>
          <w:noProof/>
        </w:rPr>
        <w:drawing>
          <wp:anchor distT="0" distB="0" distL="114300" distR="114300" simplePos="0" relativeHeight="251659264" behindDoc="0" locked="0" layoutInCell="1" allowOverlap="1" wp14:anchorId="7EA438FB" wp14:editId="5E10AD5C">
            <wp:simplePos x="0" y="0"/>
            <wp:positionH relativeFrom="margin">
              <wp:posOffset>76200</wp:posOffset>
            </wp:positionH>
            <wp:positionV relativeFrom="margin">
              <wp:posOffset>783590</wp:posOffset>
            </wp:positionV>
            <wp:extent cx="1064260" cy="623570"/>
            <wp:effectExtent l="0" t="0" r="0" b="0"/>
            <wp:wrapSquare wrapText="bothSides"/>
            <wp:docPr id="35" name="Picture 9">
              <a:extLst xmlns:a="http://schemas.openxmlformats.org/drawingml/2006/main">
                <a:ext uri="{FF2B5EF4-FFF2-40B4-BE49-F238E27FC236}">
                  <a16:creationId xmlns:a16="http://schemas.microsoft.com/office/drawing/2014/main" id="{DCE45927-003F-467D-8B9E-9F6329D5DD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CE45927-003F-467D-8B9E-9F6329D5DDA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4260" cy="623570"/>
                    </a:xfrm>
                    <a:prstGeom prst="rect">
                      <a:avLst/>
                    </a:prstGeom>
                  </pic:spPr>
                </pic:pic>
              </a:graphicData>
            </a:graphic>
          </wp:anchor>
        </w:drawing>
      </w:r>
    </w:p>
    <w:p w14:paraId="2E98FA58" w14:textId="3CC99CDB" w:rsidR="00E745FD" w:rsidRDefault="00E745FD" w:rsidP="00E37179">
      <w:pPr>
        <w:spacing w:after="120" w:line="280" w:lineRule="atLeast"/>
        <w:rPr>
          <w:rFonts w:asciiTheme="minorHAnsi" w:hAnsiTheme="minorHAnsi" w:cstheme="minorHAnsi"/>
          <w:b/>
        </w:rPr>
      </w:pPr>
    </w:p>
    <w:p w14:paraId="5E37FF46" w14:textId="5C4F2F03" w:rsidR="00E745FD" w:rsidRDefault="00E745FD" w:rsidP="00E37179">
      <w:pPr>
        <w:spacing w:after="120" w:line="280" w:lineRule="atLeast"/>
        <w:rPr>
          <w:rFonts w:asciiTheme="minorHAnsi" w:hAnsiTheme="minorHAnsi" w:cstheme="minorHAnsi"/>
          <w:b/>
        </w:rPr>
      </w:pPr>
    </w:p>
    <w:p w14:paraId="7AEB1316" w14:textId="77777777" w:rsidR="00E745FD" w:rsidRPr="009B6348" w:rsidRDefault="00E745FD" w:rsidP="00E37179">
      <w:pPr>
        <w:spacing w:after="120" w:line="280" w:lineRule="atLeast"/>
        <w:rPr>
          <w:rFonts w:asciiTheme="minorHAnsi" w:hAnsiTheme="minorHAnsi" w:cstheme="minorHAnsi"/>
          <w:b/>
        </w:rPr>
      </w:pPr>
    </w:p>
    <w:tbl>
      <w:tblPr>
        <w:tblStyle w:val="TableGrid"/>
        <w:tblW w:w="0" w:type="auto"/>
        <w:tblLook w:val="04A0" w:firstRow="1" w:lastRow="0" w:firstColumn="1" w:lastColumn="0" w:noHBand="0" w:noVBand="1"/>
      </w:tblPr>
      <w:tblGrid>
        <w:gridCol w:w="1560"/>
        <w:gridCol w:w="3512"/>
        <w:gridCol w:w="26"/>
        <w:gridCol w:w="2925"/>
      </w:tblGrid>
      <w:tr w:rsidR="009B6348" w:rsidRPr="009B6348" w14:paraId="64AABDED" w14:textId="77777777" w:rsidTr="009B6348">
        <w:tc>
          <w:tcPr>
            <w:tcW w:w="1560" w:type="dxa"/>
            <w:tcBorders>
              <w:top w:val="nil"/>
              <w:left w:val="nil"/>
              <w:bottom w:val="nil"/>
              <w:right w:val="nil"/>
            </w:tcBorders>
          </w:tcPr>
          <w:p w14:paraId="17AA98B4" w14:textId="68CA061A" w:rsidR="009B6348" w:rsidRPr="009B6348" w:rsidRDefault="009B6348" w:rsidP="00E37179">
            <w:pPr>
              <w:spacing w:after="120" w:line="280" w:lineRule="atLeast"/>
              <w:rPr>
                <w:rFonts w:asciiTheme="minorHAnsi" w:hAnsiTheme="minorHAnsi" w:cstheme="minorHAnsi"/>
                <w:b/>
                <w:sz w:val="24"/>
                <w:szCs w:val="24"/>
              </w:rPr>
            </w:pPr>
            <w:r w:rsidRPr="009B6348">
              <w:rPr>
                <w:rFonts w:asciiTheme="minorHAnsi" w:hAnsiTheme="minorHAnsi" w:cstheme="minorHAnsi"/>
                <w:b/>
                <w:sz w:val="24"/>
                <w:szCs w:val="24"/>
              </w:rPr>
              <w:t>Job Title:</w:t>
            </w:r>
          </w:p>
        </w:tc>
        <w:tc>
          <w:tcPr>
            <w:tcW w:w="3538" w:type="dxa"/>
            <w:gridSpan w:val="2"/>
            <w:tcBorders>
              <w:top w:val="nil"/>
              <w:left w:val="nil"/>
              <w:bottom w:val="nil"/>
              <w:right w:val="nil"/>
            </w:tcBorders>
          </w:tcPr>
          <w:p w14:paraId="06B0FA4D" w14:textId="43D16D4C" w:rsidR="009B6348" w:rsidRPr="009B6348" w:rsidRDefault="009C7478" w:rsidP="00E37179">
            <w:pPr>
              <w:spacing w:after="120" w:line="280" w:lineRule="atLeast"/>
              <w:rPr>
                <w:rFonts w:asciiTheme="minorHAnsi" w:hAnsiTheme="minorHAnsi" w:cstheme="minorHAnsi"/>
                <w:sz w:val="24"/>
                <w:szCs w:val="24"/>
              </w:rPr>
            </w:pPr>
            <w:r>
              <w:rPr>
                <w:rFonts w:asciiTheme="minorHAnsi" w:hAnsiTheme="minorHAnsi" w:cstheme="minorHAnsi"/>
                <w:sz w:val="24"/>
                <w:szCs w:val="24"/>
              </w:rPr>
              <w:t>TA</w:t>
            </w:r>
          </w:p>
        </w:tc>
        <w:tc>
          <w:tcPr>
            <w:tcW w:w="2925" w:type="dxa"/>
            <w:tcBorders>
              <w:top w:val="nil"/>
              <w:left w:val="nil"/>
              <w:bottom w:val="nil"/>
              <w:right w:val="nil"/>
            </w:tcBorders>
          </w:tcPr>
          <w:p w14:paraId="79FC71E8" w14:textId="1FDA65B9" w:rsidR="009B6348" w:rsidRPr="009B6348" w:rsidRDefault="009B6348" w:rsidP="00E37179">
            <w:pPr>
              <w:spacing w:after="120" w:line="280" w:lineRule="atLeast"/>
              <w:rPr>
                <w:rFonts w:asciiTheme="minorHAnsi" w:hAnsiTheme="minorHAnsi" w:cstheme="minorHAnsi"/>
                <w:b/>
                <w:sz w:val="24"/>
                <w:szCs w:val="24"/>
              </w:rPr>
            </w:pPr>
          </w:p>
        </w:tc>
      </w:tr>
      <w:tr w:rsidR="009B6348" w:rsidRPr="009B6348" w14:paraId="42CC8D2A" w14:textId="77777777" w:rsidTr="009B6348">
        <w:tc>
          <w:tcPr>
            <w:tcW w:w="1560" w:type="dxa"/>
            <w:tcBorders>
              <w:top w:val="nil"/>
              <w:left w:val="nil"/>
              <w:bottom w:val="nil"/>
              <w:right w:val="nil"/>
            </w:tcBorders>
          </w:tcPr>
          <w:p w14:paraId="058BD398" w14:textId="5AF853D8" w:rsidR="009B6348" w:rsidRPr="009B6348" w:rsidRDefault="009B6348" w:rsidP="00E37179">
            <w:pPr>
              <w:spacing w:after="120" w:line="280" w:lineRule="atLeast"/>
              <w:rPr>
                <w:rFonts w:asciiTheme="minorHAnsi" w:hAnsiTheme="minorHAnsi" w:cstheme="minorHAnsi"/>
                <w:b/>
                <w:sz w:val="24"/>
                <w:szCs w:val="24"/>
              </w:rPr>
            </w:pPr>
            <w:r w:rsidRPr="009B6348">
              <w:rPr>
                <w:rFonts w:asciiTheme="minorHAnsi" w:hAnsiTheme="minorHAnsi" w:cstheme="minorHAnsi"/>
                <w:b/>
                <w:sz w:val="24"/>
                <w:szCs w:val="24"/>
              </w:rPr>
              <w:t xml:space="preserve">Salary: </w:t>
            </w:r>
          </w:p>
        </w:tc>
        <w:tc>
          <w:tcPr>
            <w:tcW w:w="3538" w:type="dxa"/>
            <w:gridSpan w:val="2"/>
            <w:tcBorders>
              <w:top w:val="nil"/>
              <w:left w:val="nil"/>
              <w:bottom w:val="nil"/>
              <w:right w:val="nil"/>
            </w:tcBorders>
          </w:tcPr>
          <w:p w14:paraId="6041193A" w14:textId="11D38905" w:rsidR="009B6348" w:rsidRPr="009B6348" w:rsidRDefault="00AB0EFD" w:rsidP="00E37179">
            <w:pPr>
              <w:spacing w:after="120" w:line="280" w:lineRule="atLeast"/>
              <w:rPr>
                <w:rFonts w:asciiTheme="minorHAnsi" w:hAnsiTheme="minorHAnsi" w:cstheme="minorHAnsi"/>
                <w:sz w:val="24"/>
                <w:szCs w:val="24"/>
              </w:rPr>
            </w:pPr>
            <w:r>
              <w:rPr>
                <w:rFonts w:asciiTheme="minorHAnsi" w:hAnsiTheme="minorHAnsi" w:cstheme="minorHAnsi"/>
                <w:sz w:val="24"/>
                <w:szCs w:val="24"/>
              </w:rPr>
              <w:t xml:space="preserve">Actual Salary: </w:t>
            </w:r>
            <w:r w:rsidR="009B6348" w:rsidRPr="009B6348">
              <w:rPr>
                <w:rFonts w:asciiTheme="minorHAnsi" w:hAnsiTheme="minorHAnsi" w:cstheme="minorHAnsi"/>
                <w:sz w:val="24"/>
                <w:szCs w:val="24"/>
              </w:rPr>
              <w:t>£</w:t>
            </w:r>
            <w:r w:rsidR="00502208">
              <w:rPr>
                <w:rFonts w:asciiTheme="minorHAnsi" w:hAnsiTheme="minorHAnsi" w:cstheme="minorHAnsi"/>
                <w:sz w:val="24"/>
                <w:szCs w:val="24"/>
              </w:rPr>
              <w:t>1</w:t>
            </w:r>
            <w:r w:rsidR="00FF5019">
              <w:rPr>
                <w:rFonts w:asciiTheme="minorHAnsi" w:hAnsiTheme="minorHAnsi" w:cstheme="minorHAnsi"/>
                <w:sz w:val="24"/>
                <w:szCs w:val="24"/>
              </w:rPr>
              <w:t>9,</w:t>
            </w:r>
            <w:r w:rsidR="009C7478">
              <w:rPr>
                <w:rFonts w:asciiTheme="minorHAnsi" w:hAnsiTheme="minorHAnsi" w:cstheme="minorHAnsi"/>
                <w:sz w:val="24"/>
                <w:szCs w:val="24"/>
              </w:rPr>
              <w:t>792</w:t>
            </w:r>
            <w:r>
              <w:rPr>
                <w:rFonts w:asciiTheme="minorHAnsi" w:hAnsiTheme="minorHAnsi" w:cstheme="minorHAnsi"/>
                <w:sz w:val="24"/>
                <w:szCs w:val="24"/>
              </w:rPr>
              <w:t xml:space="preserve"> </w:t>
            </w:r>
            <w:r w:rsidR="009D6938">
              <w:rPr>
                <w:rFonts w:asciiTheme="minorHAnsi" w:hAnsiTheme="minorHAnsi" w:cstheme="minorHAnsi"/>
                <w:sz w:val="24"/>
                <w:szCs w:val="24"/>
              </w:rPr>
              <w:t>- £</w:t>
            </w:r>
            <w:r w:rsidR="009C7478">
              <w:rPr>
                <w:rFonts w:asciiTheme="minorHAnsi" w:hAnsiTheme="minorHAnsi" w:cstheme="minorHAnsi"/>
                <w:sz w:val="24"/>
                <w:szCs w:val="24"/>
              </w:rPr>
              <w:t>20,288</w:t>
            </w:r>
            <w:r>
              <w:rPr>
                <w:rFonts w:asciiTheme="minorHAnsi" w:hAnsiTheme="minorHAnsi" w:cstheme="minorHAnsi"/>
                <w:sz w:val="24"/>
                <w:szCs w:val="24"/>
              </w:rPr>
              <w:t xml:space="preserve"> </w:t>
            </w:r>
            <w:r w:rsidR="00FF4609">
              <w:rPr>
                <w:rFonts w:asciiTheme="minorHAnsi" w:hAnsiTheme="minorHAnsi" w:cstheme="minorHAnsi"/>
                <w:sz w:val="24"/>
                <w:szCs w:val="24"/>
              </w:rPr>
              <w:t xml:space="preserve">(Grade </w:t>
            </w:r>
            <w:r w:rsidR="00B70E5F">
              <w:rPr>
                <w:rFonts w:asciiTheme="minorHAnsi" w:hAnsiTheme="minorHAnsi" w:cstheme="minorHAnsi"/>
                <w:sz w:val="24"/>
                <w:szCs w:val="24"/>
              </w:rPr>
              <w:t>C</w:t>
            </w:r>
            <w:r w:rsidR="00FF4609">
              <w:rPr>
                <w:rFonts w:asciiTheme="minorHAnsi" w:hAnsiTheme="minorHAnsi" w:cstheme="minorHAnsi"/>
                <w:sz w:val="24"/>
                <w:szCs w:val="24"/>
              </w:rPr>
              <w:t>)</w:t>
            </w:r>
          </w:p>
        </w:tc>
        <w:tc>
          <w:tcPr>
            <w:tcW w:w="2925" w:type="dxa"/>
            <w:tcBorders>
              <w:top w:val="nil"/>
              <w:left w:val="nil"/>
              <w:bottom w:val="nil"/>
              <w:right w:val="nil"/>
            </w:tcBorders>
          </w:tcPr>
          <w:p w14:paraId="6F91ADFC" w14:textId="77777777" w:rsidR="009B6348" w:rsidRPr="009B6348" w:rsidRDefault="009B6348" w:rsidP="00E37179">
            <w:pPr>
              <w:spacing w:after="120" w:line="280" w:lineRule="atLeast"/>
              <w:rPr>
                <w:rFonts w:asciiTheme="minorHAnsi" w:hAnsiTheme="minorHAnsi" w:cstheme="minorHAnsi"/>
                <w:b/>
                <w:sz w:val="24"/>
                <w:szCs w:val="24"/>
              </w:rPr>
            </w:pPr>
          </w:p>
        </w:tc>
      </w:tr>
      <w:tr w:rsidR="009B6348" w:rsidRPr="009B6348" w14:paraId="1C9E6CF6" w14:textId="77777777" w:rsidTr="009B6348">
        <w:trPr>
          <w:gridAfter w:val="2"/>
          <w:wAfter w:w="2951" w:type="dxa"/>
        </w:trPr>
        <w:tc>
          <w:tcPr>
            <w:tcW w:w="1560" w:type="dxa"/>
            <w:tcBorders>
              <w:top w:val="nil"/>
              <w:left w:val="nil"/>
              <w:bottom w:val="nil"/>
              <w:right w:val="nil"/>
            </w:tcBorders>
          </w:tcPr>
          <w:p w14:paraId="054515A0" w14:textId="659ADBC0" w:rsidR="009B6348" w:rsidRPr="009B6348" w:rsidRDefault="009B6348" w:rsidP="00E37179">
            <w:pPr>
              <w:spacing w:after="120" w:line="280" w:lineRule="atLeast"/>
              <w:rPr>
                <w:rFonts w:asciiTheme="minorHAnsi" w:hAnsiTheme="minorHAnsi" w:cstheme="minorHAnsi"/>
                <w:b/>
                <w:sz w:val="24"/>
                <w:szCs w:val="24"/>
              </w:rPr>
            </w:pPr>
            <w:r w:rsidRPr="009B6348">
              <w:rPr>
                <w:rFonts w:asciiTheme="minorHAnsi" w:hAnsiTheme="minorHAnsi" w:cstheme="minorHAnsi"/>
                <w:b/>
                <w:sz w:val="24"/>
                <w:szCs w:val="24"/>
              </w:rPr>
              <w:t>Hours:</w:t>
            </w:r>
          </w:p>
        </w:tc>
        <w:tc>
          <w:tcPr>
            <w:tcW w:w="3512" w:type="dxa"/>
            <w:tcBorders>
              <w:top w:val="nil"/>
              <w:left w:val="nil"/>
              <w:bottom w:val="nil"/>
              <w:right w:val="nil"/>
            </w:tcBorders>
          </w:tcPr>
          <w:p w14:paraId="08B876E9" w14:textId="1F2DCFFE" w:rsidR="009B6348" w:rsidRPr="009B6348" w:rsidRDefault="009D6938" w:rsidP="009B6348">
            <w:pPr>
              <w:spacing w:after="120" w:line="280" w:lineRule="atLeast"/>
              <w:rPr>
                <w:rFonts w:asciiTheme="minorHAnsi" w:hAnsiTheme="minorHAnsi" w:cstheme="minorHAnsi"/>
                <w:sz w:val="24"/>
                <w:szCs w:val="24"/>
              </w:rPr>
            </w:pPr>
            <w:r>
              <w:rPr>
                <w:rFonts w:asciiTheme="minorHAnsi" w:hAnsiTheme="minorHAnsi" w:cstheme="minorHAnsi"/>
                <w:sz w:val="24"/>
                <w:szCs w:val="24"/>
              </w:rPr>
              <w:t>32.5 hours</w:t>
            </w:r>
            <w:r w:rsidR="003701B9" w:rsidRPr="003701B9">
              <w:rPr>
                <w:rFonts w:asciiTheme="minorHAnsi" w:hAnsiTheme="minorHAnsi" w:cstheme="minorHAnsi"/>
                <w:sz w:val="24"/>
                <w:szCs w:val="24"/>
              </w:rPr>
              <w:t xml:space="preserve"> per wee</w:t>
            </w:r>
            <w:r>
              <w:rPr>
                <w:rFonts w:asciiTheme="minorHAnsi" w:hAnsiTheme="minorHAnsi" w:cstheme="minorHAnsi"/>
                <w:sz w:val="24"/>
                <w:szCs w:val="24"/>
              </w:rPr>
              <w:t>k, term time only</w:t>
            </w:r>
            <w:r w:rsidR="003701B9" w:rsidRPr="003701B9">
              <w:rPr>
                <w:rFonts w:asciiTheme="minorHAnsi" w:hAnsiTheme="minorHAnsi" w:cstheme="minorHAnsi"/>
                <w:sz w:val="24"/>
                <w:szCs w:val="24"/>
              </w:rPr>
              <w:t xml:space="preserve">, Monday </w:t>
            </w:r>
            <w:r>
              <w:rPr>
                <w:rFonts w:asciiTheme="minorHAnsi" w:hAnsiTheme="minorHAnsi" w:cstheme="minorHAnsi"/>
                <w:sz w:val="24"/>
                <w:szCs w:val="24"/>
              </w:rPr>
              <w:t xml:space="preserve">to </w:t>
            </w:r>
            <w:r w:rsidR="003701B9" w:rsidRPr="003701B9">
              <w:rPr>
                <w:rFonts w:asciiTheme="minorHAnsi" w:hAnsiTheme="minorHAnsi" w:cstheme="minorHAnsi"/>
                <w:sz w:val="24"/>
                <w:szCs w:val="24"/>
              </w:rPr>
              <w:t xml:space="preserve">Friday, </w:t>
            </w:r>
            <w:r w:rsidR="001B57EB">
              <w:rPr>
                <w:rFonts w:asciiTheme="minorHAnsi" w:hAnsiTheme="minorHAnsi" w:cstheme="minorHAnsi"/>
                <w:sz w:val="24"/>
                <w:szCs w:val="24"/>
              </w:rPr>
              <w:t>(Permanent)</w:t>
            </w:r>
          </w:p>
        </w:tc>
      </w:tr>
    </w:tbl>
    <w:p w14:paraId="0A786F81" w14:textId="77777777" w:rsidR="009C7478" w:rsidRPr="009C7478" w:rsidRDefault="009C7478" w:rsidP="009C7478">
      <w:pPr>
        <w:pStyle w:val="elementtoproof"/>
        <w:shd w:val="clear" w:color="auto" w:fill="FFFFFF"/>
      </w:pPr>
      <w:r w:rsidRPr="009C7478">
        <w:rPr>
          <w:color w:val="000000"/>
        </w:rPr>
        <w:t>At Marine Academy Primary, we believe that when you Work Hard, Be Kind, Amazing Things Will Happen, and that applies to our children and our staff.</w:t>
      </w:r>
    </w:p>
    <w:p w14:paraId="495A4E27" w14:textId="3657DD3D" w:rsidR="009C7478" w:rsidRPr="009C7478" w:rsidRDefault="009C7478" w:rsidP="009C7478">
      <w:pPr>
        <w:pStyle w:val="elementtoproof"/>
        <w:shd w:val="clear" w:color="auto" w:fill="FFFFFF"/>
      </w:pPr>
      <w:r w:rsidRPr="009C7478">
        <w:rPr>
          <w:color w:val="000000"/>
        </w:rPr>
        <w:t xml:space="preserve">We are looking for an experienced Teaching Assistant to join our team. This role will be to enable excellence across our school both in and out of the classroom.  This will be based in our Early Years Team </w:t>
      </w:r>
      <w:r w:rsidR="009A62AA" w:rsidRPr="009C7478">
        <w:rPr>
          <w:color w:val="000000"/>
        </w:rPr>
        <w:t>originally,</w:t>
      </w:r>
      <w:r w:rsidRPr="009C7478">
        <w:rPr>
          <w:color w:val="000000"/>
        </w:rPr>
        <w:t xml:space="preserve"> but all members of our team work across our school. This is a fantastic opportunity to play a key role in supporting our youngest learners, helping them to develop a love for learning from their very first steps in education.</w:t>
      </w:r>
    </w:p>
    <w:p w14:paraId="2875010A" w14:textId="77777777" w:rsidR="009C7478" w:rsidRDefault="009C7478" w:rsidP="009C7478">
      <w:pPr>
        <w:shd w:val="clear" w:color="auto" w:fill="FFFFFF"/>
        <w:rPr>
          <w:rFonts w:eastAsia="Times New Roman"/>
          <w:color w:val="000000"/>
        </w:rPr>
      </w:pPr>
    </w:p>
    <w:p w14:paraId="2BB5B26D" w14:textId="77777777" w:rsidR="009C7478" w:rsidRDefault="009C7478" w:rsidP="009C7478">
      <w:pPr>
        <w:pStyle w:val="elementtoproof"/>
        <w:shd w:val="clear" w:color="auto" w:fill="FFFFFF"/>
      </w:pPr>
      <w:r>
        <w:rPr>
          <w:b/>
          <w:bCs/>
          <w:color w:val="000000"/>
        </w:rPr>
        <w:t>Key Responsibilities:</w:t>
      </w:r>
    </w:p>
    <w:p w14:paraId="748AD89C" w14:textId="4AC5A155" w:rsidR="009C7478" w:rsidRDefault="009C7478" w:rsidP="009C7478">
      <w:pPr>
        <w:pStyle w:val="elementtoproof"/>
        <w:numPr>
          <w:ilvl w:val="0"/>
          <w:numId w:val="19"/>
        </w:numPr>
        <w:shd w:val="clear" w:color="auto" w:fill="FFFFFF"/>
      </w:pPr>
      <w:r>
        <w:rPr>
          <w:color w:val="000000"/>
        </w:rPr>
        <w:t>Support the learning, development and wellbeing of children</w:t>
      </w:r>
    </w:p>
    <w:p w14:paraId="0DA4D0C9" w14:textId="40CB437E" w:rsidR="009C7478" w:rsidRDefault="009C7478" w:rsidP="009C7478">
      <w:pPr>
        <w:pStyle w:val="elementtoproof"/>
        <w:numPr>
          <w:ilvl w:val="0"/>
          <w:numId w:val="19"/>
        </w:numPr>
        <w:shd w:val="clear" w:color="auto" w:fill="FFFFFF"/>
      </w:pPr>
      <w:r>
        <w:rPr>
          <w:color w:val="000000"/>
        </w:rPr>
        <w:t>Work closely with class teachers and SENDCo to provide outstanding provision for all children, including those with SEND </w:t>
      </w:r>
    </w:p>
    <w:p w14:paraId="06EA6918" w14:textId="50E9086C" w:rsidR="009C7478" w:rsidRDefault="009C7478" w:rsidP="009C7478">
      <w:pPr>
        <w:pStyle w:val="elementtoproof"/>
        <w:numPr>
          <w:ilvl w:val="0"/>
          <w:numId w:val="19"/>
        </w:numPr>
        <w:shd w:val="clear" w:color="auto" w:fill="FFFFFF"/>
      </w:pPr>
      <w:r>
        <w:rPr>
          <w:color w:val="000000"/>
        </w:rPr>
        <w:t>Build positive relationships with children, parents/carers and staff</w:t>
      </w:r>
    </w:p>
    <w:p w14:paraId="69CE686D" w14:textId="16F4F44C" w:rsidR="009C7478" w:rsidRDefault="009C7478" w:rsidP="009C7478">
      <w:pPr>
        <w:pStyle w:val="elementtoproof"/>
        <w:numPr>
          <w:ilvl w:val="0"/>
          <w:numId w:val="19"/>
        </w:numPr>
        <w:shd w:val="clear" w:color="auto" w:fill="FFFFFF"/>
      </w:pPr>
      <w:r>
        <w:rPr>
          <w:color w:val="000000"/>
        </w:rPr>
        <w:t>Assist with classroom organisation and preparation of resources</w:t>
      </w:r>
    </w:p>
    <w:p w14:paraId="2E890BF8" w14:textId="4E4CD203" w:rsidR="009C7478" w:rsidRDefault="009C7478" w:rsidP="009C7478">
      <w:pPr>
        <w:pStyle w:val="elementtoproof"/>
        <w:numPr>
          <w:ilvl w:val="0"/>
          <w:numId w:val="19"/>
        </w:numPr>
        <w:shd w:val="clear" w:color="auto" w:fill="FFFFFF"/>
      </w:pPr>
      <w:r>
        <w:rPr>
          <w:color w:val="000000"/>
        </w:rPr>
        <w:t>Promote inclusion and help every child reach their full potential</w:t>
      </w:r>
    </w:p>
    <w:p w14:paraId="5A9CF1EC" w14:textId="7421A516" w:rsidR="009C7478" w:rsidRPr="009C7478" w:rsidRDefault="009C7478" w:rsidP="009C7478">
      <w:pPr>
        <w:pStyle w:val="elementtoproof"/>
        <w:numPr>
          <w:ilvl w:val="0"/>
          <w:numId w:val="19"/>
        </w:numPr>
        <w:shd w:val="clear" w:color="auto" w:fill="FFFFFF"/>
      </w:pPr>
      <w:r>
        <w:rPr>
          <w:color w:val="000000"/>
        </w:rPr>
        <w:t>Uphold and actively promote safeguarding best practice</w:t>
      </w:r>
    </w:p>
    <w:p w14:paraId="71F68E93" w14:textId="77777777" w:rsidR="009C7478" w:rsidRDefault="009C7478" w:rsidP="009C7478">
      <w:pPr>
        <w:pStyle w:val="elementtoproof"/>
        <w:shd w:val="clear" w:color="auto" w:fill="FFFFFF"/>
      </w:pPr>
    </w:p>
    <w:p w14:paraId="51F9D9DA" w14:textId="77777777" w:rsidR="009C7478" w:rsidRDefault="009C7478" w:rsidP="009C7478">
      <w:pPr>
        <w:pStyle w:val="elementtoproof"/>
        <w:shd w:val="clear" w:color="auto" w:fill="FFFFFF"/>
      </w:pPr>
      <w:r>
        <w:rPr>
          <w:b/>
          <w:bCs/>
          <w:color w:val="000000"/>
        </w:rPr>
        <w:t>What We Offer:</w:t>
      </w:r>
    </w:p>
    <w:p w14:paraId="79276858" w14:textId="77777777" w:rsidR="009C7478" w:rsidRPr="009C7478" w:rsidRDefault="009C7478" w:rsidP="009C7478">
      <w:pPr>
        <w:pStyle w:val="elementtoproof"/>
        <w:shd w:val="clear" w:color="auto" w:fill="FFFFFF"/>
        <w:ind w:left="720"/>
      </w:pPr>
      <w:r w:rsidRPr="009C7478">
        <w:rPr>
          <w:rFonts w:ascii="Symbol" w:hAnsi="Symbol"/>
          <w:color w:val="000000"/>
          <w:sz w:val="20"/>
          <w:szCs w:val="20"/>
        </w:rPr>
        <w:t>·</w:t>
      </w:r>
      <w:r w:rsidRPr="009C7478">
        <w:rPr>
          <w:rFonts w:ascii="Times New Roman" w:hAnsi="Times New Roman" w:cs="Times New Roman"/>
          <w:color w:val="000000"/>
          <w:sz w:val="14"/>
          <w:szCs w:val="14"/>
        </w:rPr>
        <w:t>                </w:t>
      </w:r>
      <w:r w:rsidRPr="009C7478">
        <w:rPr>
          <w:color w:val="000000"/>
        </w:rPr>
        <w:t>A friendly and supportive team environment</w:t>
      </w:r>
    </w:p>
    <w:p w14:paraId="77DAE43D" w14:textId="4F820C72" w:rsidR="009C7478" w:rsidRPr="009C7478" w:rsidRDefault="009C7478" w:rsidP="009C7478">
      <w:pPr>
        <w:pStyle w:val="elementtoproof"/>
        <w:shd w:val="clear" w:color="auto" w:fill="FFFFFF"/>
        <w:ind w:left="720"/>
      </w:pPr>
      <w:r w:rsidRPr="009C7478">
        <w:rPr>
          <w:rFonts w:ascii="Symbol" w:hAnsi="Symbol"/>
          <w:color w:val="000000"/>
          <w:sz w:val="20"/>
          <w:szCs w:val="20"/>
        </w:rPr>
        <w:t>·</w:t>
      </w:r>
      <w:r w:rsidRPr="009C7478">
        <w:rPr>
          <w:rFonts w:ascii="Times New Roman" w:hAnsi="Times New Roman" w:cs="Times New Roman"/>
          <w:color w:val="000000"/>
          <w:sz w:val="14"/>
          <w:szCs w:val="14"/>
        </w:rPr>
        <w:t>                </w:t>
      </w:r>
      <w:r w:rsidRPr="009C7478">
        <w:rPr>
          <w:color w:val="000000"/>
        </w:rPr>
        <w:t>Professional development opportunities through our Growing Great</w:t>
      </w:r>
      <w:r>
        <w:rPr>
          <w:color w:val="000000"/>
        </w:rPr>
        <w:t xml:space="preserve">    </w:t>
      </w:r>
      <w:r w:rsidRPr="009C7478">
        <w:rPr>
          <w:color w:val="000000"/>
        </w:rPr>
        <w:t>People model</w:t>
      </w:r>
    </w:p>
    <w:p w14:paraId="2372E422" w14:textId="77777777" w:rsidR="009C7478" w:rsidRPr="009C7478" w:rsidRDefault="009C7478" w:rsidP="009C7478">
      <w:pPr>
        <w:pStyle w:val="elementtoproof"/>
        <w:shd w:val="clear" w:color="auto" w:fill="FFFFFF"/>
        <w:ind w:left="720"/>
      </w:pPr>
      <w:r w:rsidRPr="009C7478">
        <w:rPr>
          <w:rFonts w:ascii="Symbol" w:hAnsi="Symbol"/>
          <w:color w:val="000000"/>
          <w:sz w:val="20"/>
          <w:szCs w:val="20"/>
        </w:rPr>
        <w:t>·</w:t>
      </w:r>
      <w:r w:rsidRPr="009C7478">
        <w:rPr>
          <w:rFonts w:ascii="Times New Roman" w:hAnsi="Times New Roman" w:cs="Times New Roman"/>
          <w:color w:val="000000"/>
          <w:sz w:val="14"/>
          <w:szCs w:val="14"/>
        </w:rPr>
        <w:t>                </w:t>
      </w:r>
      <w:r w:rsidRPr="009C7478">
        <w:rPr>
          <w:color w:val="000000"/>
        </w:rPr>
        <w:t>The opportunity to make a meaningful difference every single day</w:t>
      </w:r>
    </w:p>
    <w:p w14:paraId="09A6BC74" w14:textId="77777777" w:rsidR="009C7478" w:rsidRDefault="009C7478" w:rsidP="009C7478">
      <w:pPr>
        <w:pStyle w:val="elementtoproof"/>
        <w:shd w:val="clear" w:color="auto" w:fill="FFFFFF"/>
        <w:ind w:left="720"/>
        <w:rPr>
          <w:color w:val="000000"/>
        </w:rPr>
      </w:pPr>
      <w:r w:rsidRPr="009C7478">
        <w:rPr>
          <w:rFonts w:ascii="Symbol" w:hAnsi="Symbol"/>
          <w:color w:val="000000"/>
          <w:sz w:val="20"/>
          <w:szCs w:val="20"/>
        </w:rPr>
        <w:t>·</w:t>
      </w:r>
      <w:r w:rsidRPr="009C7478">
        <w:rPr>
          <w:rFonts w:ascii="Times New Roman" w:hAnsi="Times New Roman" w:cs="Times New Roman"/>
          <w:color w:val="000000"/>
          <w:sz w:val="14"/>
          <w:szCs w:val="14"/>
        </w:rPr>
        <w:t>                </w:t>
      </w:r>
      <w:r w:rsidRPr="009C7478">
        <w:rPr>
          <w:color w:val="000000"/>
        </w:rPr>
        <w:t>A school culture that values kindness, teamwork and high aspirations</w:t>
      </w:r>
    </w:p>
    <w:p w14:paraId="1BF464D6" w14:textId="77777777" w:rsidR="009C7478" w:rsidRDefault="009C7478" w:rsidP="009C7478">
      <w:pPr>
        <w:pStyle w:val="elementtoproof"/>
        <w:shd w:val="clear" w:color="auto" w:fill="FFFFFF"/>
        <w:ind w:left="720"/>
      </w:pPr>
    </w:p>
    <w:p w14:paraId="5C986849" w14:textId="77777777" w:rsidR="009C7478" w:rsidRDefault="009C7478" w:rsidP="009C7478">
      <w:pPr>
        <w:pStyle w:val="elementtoproof"/>
        <w:shd w:val="clear" w:color="auto" w:fill="FFFFFF"/>
      </w:pPr>
      <w:r>
        <w:rPr>
          <w:color w:val="000000"/>
        </w:rPr>
        <w:t>If you are passionate about early years education and want to be part of an outstanding school where amazing things really do happen, we’d love to hear from you.</w:t>
      </w:r>
    </w:p>
    <w:p w14:paraId="40F8233F" w14:textId="77777777" w:rsidR="00E126EB" w:rsidRPr="000D5851" w:rsidRDefault="00E126EB" w:rsidP="005D24F0">
      <w:pPr>
        <w:spacing w:before="100" w:beforeAutospacing="1"/>
        <w:ind w:right="-57"/>
        <w:rPr>
          <w:bCs/>
        </w:rPr>
      </w:pPr>
      <w:r w:rsidRPr="00217F46">
        <w:rPr>
          <w:rFonts w:asciiTheme="minorHAnsi" w:hAnsiTheme="minorHAnsi" w:cstheme="minorHAnsi"/>
          <w:color w:val="3A3E48"/>
          <w:spacing w:val="5"/>
          <w:shd w:val="clear" w:color="auto" w:fill="FFFFFF"/>
        </w:rPr>
        <w:t xml:space="preserve">To apply and for further information on each of our positions please go to </w:t>
      </w:r>
      <w:hyperlink r:id="rId9" w:history="1">
        <w:r w:rsidRPr="006A4BF7">
          <w:rPr>
            <w:rStyle w:val="Hyperlink"/>
          </w:rPr>
          <w:t>https://ce0218li.webitrent.com/ce0218li_webrecruitment/wrd/run/ETREC179GF.open?WVID=002975IVaQ</w:t>
        </w:r>
      </w:hyperlink>
      <w:r>
        <w:t xml:space="preserve"> </w:t>
      </w:r>
    </w:p>
    <w:p w14:paraId="053233FB" w14:textId="7200DA0E" w:rsidR="00C71AC6" w:rsidRDefault="00C71AC6" w:rsidP="00796ADE">
      <w:pPr>
        <w:rPr>
          <w:rFonts w:asciiTheme="minorHAnsi" w:hAnsiTheme="minorHAnsi" w:cstheme="minorHAnsi"/>
          <w:color w:val="3A3E48"/>
          <w:spacing w:val="5"/>
          <w:sz w:val="24"/>
          <w:szCs w:val="24"/>
          <w:shd w:val="clear" w:color="auto" w:fill="FFFFFF"/>
        </w:rPr>
      </w:pPr>
    </w:p>
    <w:p w14:paraId="6AF2131B" w14:textId="1B191E40" w:rsidR="00F90B53" w:rsidRDefault="000904F8" w:rsidP="00A5613F">
      <w:pPr>
        <w:rPr>
          <w:rFonts w:asciiTheme="minorHAnsi" w:hAnsiTheme="minorHAnsi" w:cstheme="minorHAnsi"/>
          <w:color w:val="3A3E48"/>
          <w:spacing w:val="5"/>
          <w:shd w:val="clear" w:color="auto" w:fill="FFFFFF"/>
        </w:rPr>
      </w:pPr>
      <w:r w:rsidRPr="00217F46">
        <w:rPr>
          <w:rFonts w:asciiTheme="minorHAnsi" w:hAnsiTheme="minorHAnsi" w:cstheme="minorHAnsi"/>
          <w:color w:val="3A3E48"/>
          <w:spacing w:val="5"/>
          <w:shd w:val="clear" w:color="auto" w:fill="FFFFFF"/>
        </w:rPr>
        <w:lastRenderedPageBreak/>
        <w:t xml:space="preserve">For an Informal conversation about the role please contact: </w:t>
      </w:r>
      <w:r w:rsidR="00507DB1">
        <w:rPr>
          <w:rFonts w:asciiTheme="minorHAnsi" w:hAnsiTheme="minorHAnsi" w:cstheme="minorHAnsi"/>
          <w:color w:val="3A3E48"/>
          <w:spacing w:val="5"/>
          <w:shd w:val="clear" w:color="auto" w:fill="FFFFFF"/>
        </w:rPr>
        <w:t>MAP Recruitment</w:t>
      </w:r>
      <w:r>
        <w:rPr>
          <w:rFonts w:asciiTheme="minorHAnsi" w:hAnsiTheme="minorHAnsi" w:cstheme="minorHAnsi"/>
          <w:color w:val="3A3E48"/>
          <w:spacing w:val="5"/>
          <w:shd w:val="clear" w:color="auto" w:fill="FFFFFF"/>
        </w:rPr>
        <w:t xml:space="preserve"> </w:t>
      </w:r>
      <w:r w:rsidRPr="00217F46">
        <w:rPr>
          <w:rFonts w:asciiTheme="minorHAnsi" w:hAnsiTheme="minorHAnsi" w:cstheme="minorHAnsi"/>
          <w:color w:val="3A3E48"/>
          <w:spacing w:val="5"/>
          <w:shd w:val="clear" w:color="auto" w:fill="FFFFFF"/>
        </w:rPr>
        <w:t>at</w:t>
      </w:r>
      <w:r>
        <w:rPr>
          <w:rFonts w:asciiTheme="minorHAnsi" w:hAnsiTheme="minorHAnsi" w:cstheme="minorHAnsi"/>
          <w:color w:val="3A3E48"/>
          <w:spacing w:val="5"/>
          <w:shd w:val="clear" w:color="auto" w:fill="FFFFFF"/>
        </w:rPr>
        <w:t xml:space="preserve"> </w:t>
      </w:r>
      <w:hyperlink r:id="rId10" w:history="1">
        <w:r w:rsidRPr="001422B0">
          <w:rPr>
            <w:rStyle w:val="Hyperlink"/>
            <w:rFonts w:asciiTheme="minorHAnsi" w:hAnsiTheme="minorHAnsi" w:cstheme="minorHAnsi"/>
            <w:spacing w:val="5"/>
            <w:shd w:val="clear" w:color="auto" w:fill="FFFFFF"/>
          </w:rPr>
          <w:t>recruitment@marineacademy.org.uk</w:t>
        </w:r>
      </w:hyperlink>
      <w:r>
        <w:rPr>
          <w:rFonts w:asciiTheme="minorHAnsi" w:hAnsiTheme="minorHAnsi" w:cstheme="minorHAnsi"/>
          <w:color w:val="3A3E48"/>
          <w:spacing w:val="5"/>
          <w:shd w:val="clear" w:color="auto" w:fill="FFFFFF"/>
        </w:rPr>
        <w:t xml:space="preserve"> </w:t>
      </w:r>
    </w:p>
    <w:p w14:paraId="3DB43AF1" w14:textId="77777777" w:rsidR="009D6938" w:rsidRPr="00796ADE" w:rsidRDefault="009D6938" w:rsidP="00A5613F">
      <w:pPr>
        <w:rPr>
          <w:rFonts w:asciiTheme="minorHAnsi" w:hAnsiTheme="minorHAnsi" w:cstheme="minorHAnsi"/>
          <w:color w:val="3A3E48"/>
          <w:spacing w:val="5"/>
          <w:sz w:val="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985"/>
        <w:gridCol w:w="1985"/>
        <w:gridCol w:w="1985"/>
      </w:tblGrid>
      <w:tr w:rsidR="009B6348" w:rsidRPr="00796ADE" w14:paraId="5A38851D" w14:textId="558D595E" w:rsidTr="009B6348">
        <w:tc>
          <w:tcPr>
            <w:tcW w:w="2405" w:type="dxa"/>
          </w:tcPr>
          <w:p w14:paraId="6DBD4105" w14:textId="5C1BD1E1" w:rsidR="009B6348" w:rsidRPr="00796ADE" w:rsidRDefault="009B6348" w:rsidP="00796ADE">
            <w:pPr>
              <w:rPr>
                <w:rFonts w:asciiTheme="minorHAnsi" w:hAnsiTheme="minorHAnsi" w:cstheme="minorHAnsi"/>
                <w:b/>
                <w:color w:val="3A3E48"/>
                <w:spacing w:val="5"/>
                <w:sz w:val="24"/>
                <w:szCs w:val="24"/>
                <w:shd w:val="clear" w:color="auto" w:fill="FFFFFF"/>
              </w:rPr>
            </w:pPr>
            <w:r w:rsidRPr="00796ADE">
              <w:rPr>
                <w:rFonts w:asciiTheme="minorHAnsi" w:hAnsiTheme="minorHAnsi" w:cstheme="minorHAnsi"/>
                <w:b/>
                <w:color w:val="3A3E48"/>
                <w:spacing w:val="5"/>
                <w:sz w:val="24"/>
                <w:szCs w:val="24"/>
                <w:shd w:val="clear" w:color="auto" w:fill="FFFFFF"/>
              </w:rPr>
              <w:t>Closing date</w:t>
            </w:r>
          </w:p>
        </w:tc>
        <w:tc>
          <w:tcPr>
            <w:tcW w:w="1985" w:type="dxa"/>
          </w:tcPr>
          <w:p w14:paraId="107456F4" w14:textId="117E92C9" w:rsidR="009B6348" w:rsidRPr="00796ADE" w:rsidRDefault="00A10834">
            <w:pPr>
              <w:rPr>
                <w:rFonts w:asciiTheme="minorHAnsi" w:hAnsiTheme="minorHAnsi" w:cstheme="minorHAnsi"/>
                <w:color w:val="3A3E48"/>
                <w:spacing w:val="5"/>
                <w:sz w:val="24"/>
                <w:szCs w:val="24"/>
                <w:shd w:val="clear" w:color="auto" w:fill="FFFFFF"/>
              </w:rPr>
            </w:pPr>
            <w:r>
              <w:rPr>
                <w:rFonts w:asciiTheme="minorHAnsi" w:hAnsiTheme="minorHAnsi" w:cstheme="minorHAnsi"/>
                <w:color w:val="3A3E48"/>
                <w:spacing w:val="5"/>
                <w:sz w:val="24"/>
                <w:szCs w:val="24"/>
                <w:shd w:val="clear" w:color="auto" w:fill="FFFFFF"/>
              </w:rPr>
              <w:t xml:space="preserve">Friday </w:t>
            </w:r>
            <w:r w:rsidR="00FF5019">
              <w:rPr>
                <w:rFonts w:asciiTheme="minorHAnsi" w:hAnsiTheme="minorHAnsi" w:cstheme="minorHAnsi"/>
                <w:color w:val="3A3E48"/>
                <w:spacing w:val="5"/>
                <w:sz w:val="24"/>
                <w:szCs w:val="24"/>
                <w:shd w:val="clear" w:color="auto" w:fill="FFFFFF"/>
              </w:rPr>
              <w:t>27</w:t>
            </w:r>
            <w:r w:rsidR="00FF5019" w:rsidRPr="00FF5019">
              <w:rPr>
                <w:rFonts w:asciiTheme="minorHAnsi" w:hAnsiTheme="minorHAnsi" w:cstheme="minorHAnsi"/>
                <w:color w:val="3A3E48"/>
                <w:spacing w:val="5"/>
                <w:sz w:val="24"/>
                <w:szCs w:val="24"/>
                <w:shd w:val="clear" w:color="auto" w:fill="FFFFFF"/>
                <w:vertAlign w:val="superscript"/>
              </w:rPr>
              <w:t>th</w:t>
            </w:r>
            <w:r w:rsidR="00FF5019">
              <w:rPr>
                <w:rFonts w:asciiTheme="minorHAnsi" w:hAnsiTheme="minorHAnsi" w:cstheme="minorHAnsi"/>
                <w:color w:val="3A3E48"/>
                <w:spacing w:val="5"/>
                <w:sz w:val="24"/>
                <w:szCs w:val="24"/>
                <w:shd w:val="clear" w:color="auto" w:fill="FFFFFF"/>
              </w:rPr>
              <w:t xml:space="preserve"> February 2026</w:t>
            </w:r>
            <w:r w:rsidR="0023103C">
              <w:rPr>
                <w:rFonts w:asciiTheme="minorHAnsi" w:hAnsiTheme="minorHAnsi" w:cstheme="minorHAnsi"/>
                <w:color w:val="3A3E48"/>
                <w:spacing w:val="5"/>
                <w:sz w:val="24"/>
                <w:szCs w:val="24"/>
                <w:shd w:val="clear" w:color="auto" w:fill="FFFFFF"/>
              </w:rPr>
              <w:t xml:space="preserve"> 08:00</w:t>
            </w:r>
            <w:r w:rsidR="00BB2ABA">
              <w:rPr>
                <w:rFonts w:asciiTheme="minorHAnsi" w:hAnsiTheme="minorHAnsi" w:cstheme="minorHAnsi"/>
                <w:color w:val="3A3E48"/>
                <w:spacing w:val="5"/>
                <w:sz w:val="24"/>
                <w:szCs w:val="24"/>
                <w:shd w:val="clear" w:color="auto" w:fill="FFFFFF"/>
              </w:rPr>
              <w:t>am</w:t>
            </w:r>
          </w:p>
        </w:tc>
        <w:tc>
          <w:tcPr>
            <w:tcW w:w="1985" w:type="dxa"/>
          </w:tcPr>
          <w:p w14:paraId="6CDA5A40" w14:textId="2A703E6D" w:rsidR="009B6348" w:rsidRPr="00796ADE" w:rsidRDefault="009B6348">
            <w:pPr>
              <w:rPr>
                <w:rFonts w:asciiTheme="minorHAnsi" w:hAnsiTheme="minorHAnsi" w:cstheme="minorHAnsi"/>
                <w:b/>
                <w:color w:val="3A3E48"/>
                <w:spacing w:val="5"/>
                <w:sz w:val="24"/>
                <w:szCs w:val="24"/>
                <w:shd w:val="clear" w:color="auto" w:fill="FFFFFF"/>
              </w:rPr>
            </w:pPr>
            <w:r w:rsidRPr="00796ADE">
              <w:rPr>
                <w:rFonts w:asciiTheme="minorHAnsi" w:hAnsiTheme="minorHAnsi" w:cstheme="minorHAnsi"/>
                <w:b/>
                <w:color w:val="3A3E48"/>
                <w:spacing w:val="5"/>
                <w:sz w:val="24"/>
                <w:szCs w:val="24"/>
                <w:shd w:val="clear" w:color="auto" w:fill="FFFFFF"/>
              </w:rPr>
              <w:t>Interview date</w:t>
            </w:r>
          </w:p>
        </w:tc>
        <w:tc>
          <w:tcPr>
            <w:tcW w:w="1985" w:type="dxa"/>
          </w:tcPr>
          <w:p w14:paraId="2AAA3CE6" w14:textId="7DEC4B7A" w:rsidR="009B6348" w:rsidRPr="00796ADE" w:rsidRDefault="00FF5019">
            <w:pPr>
              <w:rPr>
                <w:rFonts w:asciiTheme="minorHAnsi" w:hAnsiTheme="minorHAnsi" w:cstheme="minorHAnsi"/>
                <w:color w:val="3A3E48"/>
                <w:spacing w:val="5"/>
                <w:sz w:val="24"/>
                <w:szCs w:val="24"/>
                <w:shd w:val="clear" w:color="auto" w:fill="FFFFFF"/>
              </w:rPr>
            </w:pPr>
            <w:r>
              <w:rPr>
                <w:rFonts w:asciiTheme="minorHAnsi" w:hAnsiTheme="minorHAnsi" w:cstheme="minorHAnsi"/>
                <w:color w:val="3A3E48"/>
                <w:spacing w:val="5"/>
                <w:sz w:val="24"/>
                <w:szCs w:val="24"/>
                <w:shd w:val="clear" w:color="auto" w:fill="FFFFFF"/>
              </w:rPr>
              <w:t>Friday 6</w:t>
            </w:r>
            <w:r w:rsidRPr="00FF5019">
              <w:rPr>
                <w:rFonts w:asciiTheme="minorHAnsi" w:hAnsiTheme="minorHAnsi" w:cstheme="minorHAnsi"/>
                <w:color w:val="3A3E48"/>
                <w:spacing w:val="5"/>
                <w:sz w:val="24"/>
                <w:szCs w:val="24"/>
                <w:shd w:val="clear" w:color="auto" w:fill="FFFFFF"/>
                <w:vertAlign w:val="superscript"/>
              </w:rPr>
              <w:t>th</w:t>
            </w:r>
            <w:r>
              <w:rPr>
                <w:rFonts w:asciiTheme="minorHAnsi" w:hAnsiTheme="minorHAnsi" w:cstheme="minorHAnsi"/>
                <w:color w:val="3A3E48"/>
                <w:spacing w:val="5"/>
                <w:sz w:val="24"/>
                <w:szCs w:val="24"/>
                <w:shd w:val="clear" w:color="auto" w:fill="FFFFFF"/>
              </w:rPr>
              <w:t xml:space="preserve"> March 2026</w:t>
            </w:r>
          </w:p>
        </w:tc>
      </w:tr>
    </w:tbl>
    <w:p w14:paraId="7352E6D1" w14:textId="77777777" w:rsidR="003C168F" w:rsidRPr="00796ADE" w:rsidRDefault="003C168F">
      <w:pPr>
        <w:rPr>
          <w:rFonts w:asciiTheme="minorHAnsi" w:hAnsiTheme="minorHAnsi" w:cstheme="minorHAnsi"/>
          <w:color w:val="3A3E48"/>
          <w:spacing w:val="5"/>
          <w:sz w:val="24"/>
          <w:szCs w:val="24"/>
          <w:shd w:val="clear" w:color="auto" w:fill="FFFFFF"/>
        </w:rPr>
      </w:pPr>
    </w:p>
    <w:p w14:paraId="7F850799" w14:textId="77777777" w:rsidR="00B52B6E" w:rsidRDefault="00B52B6E" w:rsidP="00B52B6E">
      <w:pPr>
        <w:rPr>
          <w:rFonts w:asciiTheme="minorHAnsi" w:hAnsiTheme="minorHAnsi" w:cstheme="minorHAnsi"/>
          <w:i/>
          <w:color w:val="033B5F"/>
          <w:spacing w:val="5"/>
          <w:sz w:val="24"/>
          <w:szCs w:val="24"/>
          <w:shd w:val="clear" w:color="auto" w:fill="FFFFFF"/>
        </w:rPr>
      </w:pPr>
      <w:r>
        <w:rPr>
          <w:rFonts w:asciiTheme="minorHAnsi" w:hAnsiTheme="minorHAnsi" w:cstheme="minorHAnsi"/>
          <w:i/>
          <w:color w:val="033B5F"/>
          <w:spacing w:val="5"/>
          <w:sz w:val="24"/>
          <w:szCs w:val="24"/>
          <w:shd w:val="clear" w:color="auto" w:fill="FFFFFF"/>
        </w:rPr>
        <w:t>The Ted Wragg Trust is committed to safeguarding and promoting the welfare of children.  All appointments will be subject to a number of safeguarding checks including an enhanced DBS check.</w:t>
      </w:r>
    </w:p>
    <w:p w14:paraId="2D817650" w14:textId="77777777" w:rsidR="00B52B6E" w:rsidRDefault="00B52B6E" w:rsidP="00B52B6E">
      <w:pPr>
        <w:rPr>
          <w:color w:val="033B5F"/>
          <w:sz w:val="24"/>
          <w:szCs w:val="24"/>
        </w:rPr>
      </w:pPr>
    </w:p>
    <w:p w14:paraId="6EFC03AE" w14:textId="280F18EB" w:rsidR="00E745FD" w:rsidRPr="00C71AC6" w:rsidRDefault="00B52B6E">
      <w:pPr>
        <w:rPr>
          <w:rFonts w:asciiTheme="minorHAnsi" w:hAnsiTheme="minorHAnsi" w:cstheme="minorHAnsi"/>
          <w:color w:val="033B5F"/>
          <w:spacing w:val="5"/>
          <w:sz w:val="24"/>
          <w:szCs w:val="24"/>
          <w:shd w:val="clear" w:color="auto" w:fill="FFFFFF"/>
        </w:rPr>
      </w:pPr>
      <w:r>
        <w:rPr>
          <w:rFonts w:asciiTheme="minorHAnsi" w:hAnsiTheme="minorHAnsi" w:cstheme="minorHAnsi"/>
          <w:color w:val="033B5F"/>
          <w:spacing w:val="5"/>
          <w:sz w:val="24"/>
          <w:szCs w:val="24"/>
          <w:shd w:val="clear" w:color="auto" w:fill="FFFFFF"/>
        </w:rPr>
        <w:t xml:space="preserve">We are part of the Ted Wragg Trust, an </w:t>
      </w:r>
      <w:r>
        <w:rPr>
          <w:rFonts w:asciiTheme="minorHAnsi" w:hAnsiTheme="minorHAnsi" w:cstheme="minorHAnsi"/>
          <w:b/>
          <w:color w:val="033B5F"/>
          <w:spacing w:val="5"/>
          <w:sz w:val="24"/>
          <w:szCs w:val="24"/>
          <w:shd w:val="clear" w:color="auto" w:fill="FFFFFF"/>
        </w:rPr>
        <w:t>ambitious</w:t>
      </w:r>
      <w:r>
        <w:rPr>
          <w:rFonts w:asciiTheme="minorHAnsi" w:hAnsiTheme="minorHAnsi" w:cstheme="minorHAnsi"/>
          <w:color w:val="033B5F"/>
          <w:spacing w:val="5"/>
          <w:sz w:val="24"/>
          <w:szCs w:val="24"/>
          <w:shd w:val="clear" w:color="auto" w:fill="FFFFFF"/>
        </w:rPr>
        <w:t xml:space="preserve"> and </w:t>
      </w:r>
      <w:r>
        <w:rPr>
          <w:rFonts w:asciiTheme="minorHAnsi" w:hAnsiTheme="minorHAnsi" w:cstheme="minorHAnsi"/>
          <w:b/>
          <w:color w:val="033B5F"/>
          <w:spacing w:val="5"/>
          <w:sz w:val="24"/>
          <w:szCs w:val="24"/>
          <w:shd w:val="clear" w:color="auto" w:fill="FFFFFF"/>
        </w:rPr>
        <w:t>inclusive</w:t>
      </w:r>
      <w:r>
        <w:rPr>
          <w:rFonts w:asciiTheme="minorHAnsi" w:hAnsiTheme="minorHAnsi" w:cstheme="minorHAnsi"/>
          <w:color w:val="033B5F"/>
          <w:spacing w:val="5"/>
          <w:sz w:val="24"/>
          <w:szCs w:val="24"/>
          <w:shd w:val="clear" w:color="auto" w:fill="FFFFFF"/>
        </w:rPr>
        <w:t xml:space="preserve"> trust of schools </w:t>
      </w:r>
      <w:r>
        <w:rPr>
          <w:rFonts w:asciiTheme="minorHAnsi" w:hAnsiTheme="minorHAnsi" w:cstheme="minorHAnsi"/>
          <w:b/>
          <w:color w:val="033B5F"/>
          <w:spacing w:val="5"/>
          <w:sz w:val="24"/>
          <w:szCs w:val="24"/>
          <w:shd w:val="clear" w:color="auto" w:fill="FFFFFF"/>
        </w:rPr>
        <w:t>strengthening our communities</w:t>
      </w:r>
      <w:r>
        <w:rPr>
          <w:rFonts w:asciiTheme="minorHAnsi" w:hAnsiTheme="minorHAnsi" w:cstheme="minorHAnsi"/>
          <w:color w:val="033B5F"/>
          <w:spacing w:val="5"/>
          <w:sz w:val="24"/>
          <w:szCs w:val="24"/>
          <w:shd w:val="clear" w:color="auto" w:fill="FFFFFF"/>
        </w:rPr>
        <w:t xml:space="preserve"> through </w:t>
      </w:r>
      <w:r>
        <w:rPr>
          <w:rFonts w:asciiTheme="minorHAnsi" w:hAnsiTheme="minorHAnsi" w:cstheme="minorHAnsi"/>
          <w:b/>
          <w:color w:val="033B5F"/>
          <w:spacing w:val="5"/>
          <w:sz w:val="24"/>
          <w:szCs w:val="24"/>
          <w:shd w:val="clear" w:color="auto" w:fill="FFFFFF"/>
        </w:rPr>
        <w:t>excellent education</w:t>
      </w:r>
      <w:r>
        <w:rPr>
          <w:b/>
          <w:color w:val="033B5F"/>
          <w:sz w:val="24"/>
          <w:szCs w:val="24"/>
        </w:rPr>
        <w:t>.</w:t>
      </w:r>
    </w:p>
    <w:sectPr w:rsidR="00E745FD" w:rsidRPr="00C71AC6" w:rsidSect="00CC7C03">
      <w:footerReference w:type="default" r:id="rId11"/>
      <w:pgSz w:w="11906" w:h="16838"/>
      <w:pgMar w:top="113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94FA" w14:textId="77777777" w:rsidR="00502C84" w:rsidRDefault="00502C84" w:rsidP="002B766B">
      <w:r>
        <w:separator/>
      </w:r>
    </w:p>
  </w:endnote>
  <w:endnote w:type="continuationSeparator" w:id="0">
    <w:p w14:paraId="48FD0BE5" w14:textId="77777777" w:rsidR="00502C84" w:rsidRDefault="00502C84" w:rsidP="002B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65E1" w14:textId="3C8C3A73" w:rsidR="002A5F48" w:rsidRPr="002A5F48" w:rsidRDefault="002A5F48">
    <w:pPr>
      <w:pStyle w:val="Footer"/>
      <w:rPr>
        <w:i/>
        <w:sz w:val="20"/>
      </w:rPr>
    </w:pPr>
    <w:r w:rsidRPr="002A5F48">
      <w:rPr>
        <w:i/>
        <w:sz w:val="20"/>
      </w:rPr>
      <w:ptab w:relativeTo="margin" w:alignment="center" w:leader="none"/>
    </w:r>
    <w:r w:rsidRPr="002A5F48">
      <w:rPr>
        <w:i/>
        <w:sz w:val="20"/>
      </w:rPr>
      <w:t>REC 4b – 06/2021</w:t>
    </w:r>
    <w:r w:rsidRPr="002A5F48">
      <w:rPr>
        <w:i/>
        <w:sz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02DF0" w14:textId="77777777" w:rsidR="00502C84" w:rsidRDefault="00502C84" w:rsidP="002B766B">
      <w:r>
        <w:separator/>
      </w:r>
    </w:p>
  </w:footnote>
  <w:footnote w:type="continuationSeparator" w:id="0">
    <w:p w14:paraId="104AD257" w14:textId="77777777" w:rsidR="00502C84" w:rsidRDefault="00502C84" w:rsidP="002B7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847"/>
    <w:multiLevelType w:val="hybridMultilevel"/>
    <w:tmpl w:val="58CA9794"/>
    <w:lvl w:ilvl="0" w:tplc="9064C7B0">
      <w:numFmt w:val="bullet"/>
      <w:lvlText w:val=""/>
      <w:lvlJc w:val="left"/>
      <w:pPr>
        <w:ind w:left="1370" w:hanging="650"/>
      </w:pPr>
      <w:rPr>
        <w:rFonts w:ascii="Symbol" w:eastAsiaTheme="minorHAnsi" w:hAnsi="Symbol" w:cs="Aptos" w:hint="default"/>
        <w:color w:val="000000"/>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9A5B0F"/>
    <w:multiLevelType w:val="hybridMultilevel"/>
    <w:tmpl w:val="5190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E3E41"/>
    <w:multiLevelType w:val="hybridMultilevel"/>
    <w:tmpl w:val="1390E850"/>
    <w:lvl w:ilvl="0" w:tplc="9064C7B0">
      <w:numFmt w:val="bullet"/>
      <w:lvlText w:val=""/>
      <w:lvlJc w:val="left"/>
      <w:pPr>
        <w:ind w:left="2090" w:hanging="650"/>
      </w:pPr>
      <w:rPr>
        <w:rFonts w:ascii="Symbol" w:eastAsiaTheme="minorHAnsi" w:hAnsi="Symbol" w:cs="Aptos" w:hint="default"/>
        <w:color w:val="000000"/>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140DFE"/>
    <w:multiLevelType w:val="hybridMultilevel"/>
    <w:tmpl w:val="E356F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27A15"/>
    <w:multiLevelType w:val="hybridMultilevel"/>
    <w:tmpl w:val="A88EBD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916A25"/>
    <w:multiLevelType w:val="hybridMultilevel"/>
    <w:tmpl w:val="C854E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D003FF"/>
    <w:multiLevelType w:val="hybridMultilevel"/>
    <w:tmpl w:val="8DF2EBC0"/>
    <w:lvl w:ilvl="0" w:tplc="8B8AAA30">
      <w:numFmt w:val="bullet"/>
      <w:lvlText w:val=""/>
      <w:lvlJc w:val="left"/>
      <w:pPr>
        <w:ind w:left="1370" w:hanging="650"/>
      </w:pPr>
      <w:rPr>
        <w:rFonts w:ascii="Symbol" w:eastAsiaTheme="minorHAnsi" w:hAnsi="Symbol" w:cs="Aptos" w:hint="default"/>
        <w:color w:val="000000"/>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035FE9"/>
    <w:multiLevelType w:val="hybridMultilevel"/>
    <w:tmpl w:val="0804E9BA"/>
    <w:lvl w:ilvl="0" w:tplc="98C4018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11932"/>
    <w:multiLevelType w:val="hybridMultilevel"/>
    <w:tmpl w:val="83584FA6"/>
    <w:lvl w:ilvl="0" w:tplc="9064C7B0">
      <w:numFmt w:val="bullet"/>
      <w:lvlText w:val=""/>
      <w:lvlJc w:val="left"/>
      <w:pPr>
        <w:ind w:left="1370" w:hanging="650"/>
      </w:pPr>
      <w:rPr>
        <w:rFonts w:ascii="Symbol" w:eastAsiaTheme="minorHAnsi" w:hAnsi="Symbol" w:cs="Aptos"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D6394"/>
    <w:multiLevelType w:val="hybridMultilevel"/>
    <w:tmpl w:val="FF9A5732"/>
    <w:lvl w:ilvl="0" w:tplc="9064C7B0">
      <w:numFmt w:val="bullet"/>
      <w:lvlText w:val=""/>
      <w:lvlJc w:val="left"/>
      <w:pPr>
        <w:ind w:left="2090" w:hanging="650"/>
      </w:pPr>
      <w:rPr>
        <w:rFonts w:ascii="Symbol" w:eastAsiaTheme="minorHAnsi" w:hAnsi="Symbol" w:cs="Aptos" w:hint="default"/>
        <w:color w:val="000000"/>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12970C9"/>
    <w:multiLevelType w:val="hybridMultilevel"/>
    <w:tmpl w:val="1912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04D1B"/>
    <w:multiLevelType w:val="hybridMultilevel"/>
    <w:tmpl w:val="9CC47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654D7"/>
    <w:multiLevelType w:val="hybridMultilevel"/>
    <w:tmpl w:val="11427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966280"/>
    <w:multiLevelType w:val="hybridMultilevel"/>
    <w:tmpl w:val="406E4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CB1085"/>
    <w:multiLevelType w:val="hybridMultilevel"/>
    <w:tmpl w:val="CAC2E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99072B"/>
    <w:multiLevelType w:val="hybridMultilevel"/>
    <w:tmpl w:val="70FE4908"/>
    <w:lvl w:ilvl="0" w:tplc="9064C7B0">
      <w:numFmt w:val="bullet"/>
      <w:lvlText w:val=""/>
      <w:lvlJc w:val="left"/>
      <w:pPr>
        <w:ind w:left="2090" w:hanging="650"/>
      </w:pPr>
      <w:rPr>
        <w:rFonts w:ascii="Symbol" w:eastAsiaTheme="minorHAnsi" w:hAnsi="Symbol" w:cs="Aptos" w:hint="default"/>
        <w:color w:val="000000"/>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A7F58D7"/>
    <w:multiLevelType w:val="hybridMultilevel"/>
    <w:tmpl w:val="FEA4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27478B"/>
    <w:multiLevelType w:val="hybridMultilevel"/>
    <w:tmpl w:val="DFE4A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093694"/>
    <w:multiLevelType w:val="hybridMultilevel"/>
    <w:tmpl w:val="1010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4066114">
    <w:abstractNumId w:val="18"/>
  </w:num>
  <w:num w:numId="2" w16cid:durableId="280697918">
    <w:abstractNumId w:val="7"/>
  </w:num>
  <w:num w:numId="3" w16cid:durableId="1616868947">
    <w:abstractNumId w:val="12"/>
  </w:num>
  <w:num w:numId="4" w16cid:durableId="1369524783">
    <w:abstractNumId w:val="5"/>
  </w:num>
  <w:num w:numId="5" w16cid:durableId="534083699">
    <w:abstractNumId w:val="14"/>
  </w:num>
  <w:num w:numId="6" w16cid:durableId="687801599">
    <w:abstractNumId w:val="16"/>
  </w:num>
  <w:num w:numId="7" w16cid:durableId="949972095">
    <w:abstractNumId w:val="3"/>
  </w:num>
  <w:num w:numId="8" w16cid:durableId="1647591652">
    <w:abstractNumId w:val="1"/>
  </w:num>
  <w:num w:numId="9" w16cid:durableId="1221205772">
    <w:abstractNumId w:val="10"/>
  </w:num>
  <w:num w:numId="10" w16cid:durableId="1600261226">
    <w:abstractNumId w:val="17"/>
  </w:num>
  <w:num w:numId="11" w16cid:durableId="368382561">
    <w:abstractNumId w:val="6"/>
  </w:num>
  <w:num w:numId="12" w16cid:durableId="828710308">
    <w:abstractNumId w:val="13"/>
  </w:num>
  <w:num w:numId="13" w16cid:durableId="691884038">
    <w:abstractNumId w:val="11"/>
  </w:num>
  <w:num w:numId="14" w16cid:durableId="2018723745">
    <w:abstractNumId w:val="4"/>
  </w:num>
  <w:num w:numId="15" w16cid:durableId="1663005595">
    <w:abstractNumId w:val="0"/>
  </w:num>
  <w:num w:numId="16" w16cid:durableId="374932750">
    <w:abstractNumId w:val="2"/>
  </w:num>
  <w:num w:numId="17" w16cid:durableId="315687691">
    <w:abstractNumId w:val="15"/>
  </w:num>
  <w:num w:numId="18" w16cid:durableId="2033528405">
    <w:abstractNumId w:val="9"/>
  </w:num>
  <w:num w:numId="19" w16cid:durableId="1180466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179"/>
    <w:rsid w:val="00010572"/>
    <w:rsid w:val="00014675"/>
    <w:rsid w:val="00041117"/>
    <w:rsid w:val="0008588A"/>
    <w:rsid w:val="000904F8"/>
    <w:rsid w:val="000C081D"/>
    <w:rsid w:val="001043D4"/>
    <w:rsid w:val="00112A27"/>
    <w:rsid w:val="001702B5"/>
    <w:rsid w:val="001A71A8"/>
    <w:rsid w:val="001A7477"/>
    <w:rsid w:val="001B57EB"/>
    <w:rsid w:val="001F6A09"/>
    <w:rsid w:val="00202E1F"/>
    <w:rsid w:val="0023103C"/>
    <w:rsid w:val="00243693"/>
    <w:rsid w:val="002A3BA7"/>
    <w:rsid w:val="002A5F48"/>
    <w:rsid w:val="002B553F"/>
    <w:rsid w:val="002B766B"/>
    <w:rsid w:val="00312B10"/>
    <w:rsid w:val="00355452"/>
    <w:rsid w:val="003701B9"/>
    <w:rsid w:val="00373A93"/>
    <w:rsid w:val="00391895"/>
    <w:rsid w:val="00392E12"/>
    <w:rsid w:val="003C168F"/>
    <w:rsid w:val="003E4B90"/>
    <w:rsid w:val="00442D4D"/>
    <w:rsid w:val="00444031"/>
    <w:rsid w:val="004C29DE"/>
    <w:rsid w:val="00502208"/>
    <w:rsid w:val="00502C84"/>
    <w:rsid w:val="00507DB1"/>
    <w:rsid w:val="005106FD"/>
    <w:rsid w:val="0052119B"/>
    <w:rsid w:val="00521B5B"/>
    <w:rsid w:val="005B5459"/>
    <w:rsid w:val="005D24F0"/>
    <w:rsid w:val="005D76A3"/>
    <w:rsid w:val="005E40AD"/>
    <w:rsid w:val="0064171E"/>
    <w:rsid w:val="00655C9A"/>
    <w:rsid w:val="006F3CA8"/>
    <w:rsid w:val="00783493"/>
    <w:rsid w:val="007855DE"/>
    <w:rsid w:val="0078659F"/>
    <w:rsid w:val="00787B9B"/>
    <w:rsid w:val="00796ADE"/>
    <w:rsid w:val="007B1F79"/>
    <w:rsid w:val="00802EAC"/>
    <w:rsid w:val="00805A00"/>
    <w:rsid w:val="00815AA6"/>
    <w:rsid w:val="00823319"/>
    <w:rsid w:val="00842F94"/>
    <w:rsid w:val="0084537A"/>
    <w:rsid w:val="008462EE"/>
    <w:rsid w:val="008557B7"/>
    <w:rsid w:val="008D6538"/>
    <w:rsid w:val="00924637"/>
    <w:rsid w:val="009307EA"/>
    <w:rsid w:val="009311B2"/>
    <w:rsid w:val="00937438"/>
    <w:rsid w:val="00944841"/>
    <w:rsid w:val="009A0BC9"/>
    <w:rsid w:val="009A62AA"/>
    <w:rsid w:val="009B5A2F"/>
    <w:rsid w:val="009B6348"/>
    <w:rsid w:val="009C7478"/>
    <w:rsid w:val="009D6938"/>
    <w:rsid w:val="00A03C3C"/>
    <w:rsid w:val="00A05950"/>
    <w:rsid w:val="00A10834"/>
    <w:rsid w:val="00A479FA"/>
    <w:rsid w:val="00A5613F"/>
    <w:rsid w:val="00A6014A"/>
    <w:rsid w:val="00A655AE"/>
    <w:rsid w:val="00A81EB0"/>
    <w:rsid w:val="00AB0EFD"/>
    <w:rsid w:val="00AD5CF3"/>
    <w:rsid w:val="00B16EA6"/>
    <w:rsid w:val="00B3212A"/>
    <w:rsid w:val="00B40CFD"/>
    <w:rsid w:val="00B52B6E"/>
    <w:rsid w:val="00B70E5F"/>
    <w:rsid w:val="00B96400"/>
    <w:rsid w:val="00BB2ABA"/>
    <w:rsid w:val="00BC687B"/>
    <w:rsid w:val="00BF5957"/>
    <w:rsid w:val="00C32CFD"/>
    <w:rsid w:val="00C370E6"/>
    <w:rsid w:val="00C6463E"/>
    <w:rsid w:val="00C71AC6"/>
    <w:rsid w:val="00C86BBD"/>
    <w:rsid w:val="00CA793E"/>
    <w:rsid w:val="00CC7C03"/>
    <w:rsid w:val="00D255AB"/>
    <w:rsid w:val="00D552D3"/>
    <w:rsid w:val="00DE09C9"/>
    <w:rsid w:val="00DE10FA"/>
    <w:rsid w:val="00DF3D49"/>
    <w:rsid w:val="00E126EB"/>
    <w:rsid w:val="00E219EC"/>
    <w:rsid w:val="00E26A34"/>
    <w:rsid w:val="00E37179"/>
    <w:rsid w:val="00E4438C"/>
    <w:rsid w:val="00E745FD"/>
    <w:rsid w:val="00EA1B09"/>
    <w:rsid w:val="00ED1D45"/>
    <w:rsid w:val="00EF1F07"/>
    <w:rsid w:val="00F14318"/>
    <w:rsid w:val="00F76AA4"/>
    <w:rsid w:val="00F90B53"/>
    <w:rsid w:val="00FB7CE0"/>
    <w:rsid w:val="00FF4609"/>
    <w:rsid w:val="00FF5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F1F44"/>
  <w15:chartTrackingRefBased/>
  <w15:docId w15:val="{AB51AC31-1537-40EC-B4AB-9B81422D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17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87B"/>
    <w:rPr>
      <w:color w:val="0563C1" w:themeColor="hyperlink"/>
      <w:u w:val="single"/>
    </w:rPr>
  </w:style>
  <w:style w:type="paragraph" w:styleId="Header">
    <w:name w:val="header"/>
    <w:basedOn w:val="Normal"/>
    <w:link w:val="HeaderChar"/>
    <w:uiPriority w:val="99"/>
    <w:unhideWhenUsed/>
    <w:rsid w:val="002B766B"/>
    <w:pPr>
      <w:tabs>
        <w:tab w:val="center" w:pos="4513"/>
        <w:tab w:val="right" w:pos="9026"/>
      </w:tabs>
    </w:pPr>
  </w:style>
  <w:style w:type="character" w:customStyle="1" w:styleId="HeaderChar">
    <w:name w:val="Header Char"/>
    <w:basedOn w:val="DefaultParagraphFont"/>
    <w:link w:val="Header"/>
    <w:uiPriority w:val="99"/>
    <w:rsid w:val="002B766B"/>
    <w:rPr>
      <w:rFonts w:ascii="Calibri" w:hAnsi="Calibri" w:cs="Calibri"/>
    </w:rPr>
  </w:style>
  <w:style w:type="paragraph" w:styleId="Footer">
    <w:name w:val="footer"/>
    <w:basedOn w:val="Normal"/>
    <w:link w:val="FooterChar"/>
    <w:uiPriority w:val="99"/>
    <w:unhideWhenUsed/>
    <w:rsid w:val="002B766B"/>
    <w:pPr>
      <w:tabs>
        <w:tab w:val="center" w:pos="4513"/>
        <w:tab w:val="right" w:pos="9026"/>
      </w:tabs>
    </w:pPr>
  </w:style>
  <w:style w:type="character" w:customStyle="1" w:styleId="FooterChar">
    <w:name w:val="Footer Char"/>
    <w:basedOn w:val="DefaultParagraphFont"/>
    <w:link w:val="Footer"/>
    <w:uiPriority w:val="99"/>
    <w:rsid w:val="002B766B"/>
    <w:rPr>
      <w:rFonts w:ascii="Calibri" w:hAnsi="Calibri" w:cs="Calibri"/>
    </w:rPr>
  </w:style>
  <w:style w:type="paragraph" w:styleId="ListParagraph">
    <w:name w:val="List Paragraph"/>
    <w:basedOn w:val="Normal"/>
    <w:uiPriority w:val="34"/>
    <w:qFormat/>
    <w:rsid w:val="001A71A8"/>
    <w:pPr>
      <w:ind w:left="720"/>
      <w:contextualSpacing/>
    </w:pPr>
  </w:style>
  <w:style w:type="character" w:customStyle="1" w:styleId="jsgrdq">
    <w:name w:val="jsgrdq"/>
    <w:basedOn w:val="DefaultParagraphFont"/>
    <w:rsid w:val="00442D4D"/>
  </w:style>
  <w:style w:type="table" w:styleId="TableGrid">
    <w:name w:val="Table Grid"/>
    <w:basedOn w:val="TableNormal"/>
    <w:uiPriority w:val="39"/>
    <w:rsid w:val="003C1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6ADE"/>
    <w:rPr>
      <w:color w:val="605E5C"/>
      <w:shd w:val="clear" w:color="auto" w:fill="E1DFDD"/>
    </w:rPr>
  </w:style>
  <w:style w:type="character" w:styleId="FollowedHyperlink">
    <w:name w:val="FollowedHyperlink"/>
    <w:basedOn w:val="DefaultParagraphFont"/>
    <w:uiPriority w:val="99"/>
    <w:semiHidden/>
    <w:unhideWhenUsed/>
    <w:rsid w:val="00B52B6E"/>
    <w:rPr>
      <w:color w:val="954F72" w:themeColor="followedHyperlink"/>
      <w:u w:val="single"/>
    </w:rPr>
  </w:style>
  <w:style w:type="paragraph" w:customStyle="1" w:styleId="elementtoproof">
    <w:name w:val="elementtoproof"/>
    <w:basedOn w:val="Normal"/>
    <w:rsid w:val="00FF5019"/>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39964">
      <w:bodyDiv w:val="1"/>
      <w:marLeft w:val="0"/>
      <w:marRight w:val="0"/>
      <w:marTop w:val="0"/>
      <w:marBottom w:val="0"/>
      <w:divBdr>
        <w:top w:val="none" w:sz="0" w:space="0" w:color="auto"/>
        <w:left w:val="none" w:sz="0" w:space="0" w:color="auto"/>
        <w:bottom w:val="none" w:sz="0" w:space="0" w:color="auto"/>
        <w:right w:val="none" w:sz="0" w:space="0" w:color="auto"/>
      </w:divBdr>
    </w:div>
    <w:div w:id="1185898200">
      <w:bodyDiv w:val="1"/>
      <w:marLeft w:val="0"/>
      <w:marRight w:val="0"/>
      <w:marTop w:val="0"/>
      <w:marBottom w:val="0"/>
      <w:divBdr>
        <w:top w:val="none" w:sz="0" w:space="0" w:color="auto"/>
        <w:left w:val="none" w:sz="0" w:space="0" w:color="auto"/>
        <w:bottom w:val="none" w:sz="0" w:space="0" w:color="auto"/>
        <w:right w:val="none" w:sz="0" w:space="0" w:color="auto"/>
      </w:divBdr>
    </w:div>
    <w:div w:id="142167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ecruitment@marineacademy.org.uk" TargetMode="External"/><Relationship Id="rId4" Type="http://schemas.openxmlformats.org/officeDocument/2006/relationships/webSettings" Target="webSettings.xml"/><Relationship Id="rId9" Type="http://schemas.openxmlformats.org/officeDocument/2006/relationships/hyperlink" Target="https://ce0218li.webitrent.com/ce0218li_webrecruitment/wrd/run/ETREC179GF.open?WVID=002975IV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Hargreaves</dc:creator>
  <cp:keywords/>
  <dc:description/>
  <cp:lastModifiedBy>Joshua Davies</cp:lastModifiedBy>
  <cp:revision>15</cp:revision>
  <dcterms:created xsi:type="dcterms:W3CDTF">2025-04-03T10:26:00Z</dcterms:created>
  <dcterms:modified xsi:type="dcterms:W3CDTF">2026-02-12T13:52:00Z</dcterms:modified>
</cp:coreProperties>
</file>