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DA53A4" w:rsidRDefault="000D6342">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sidRPr="00DA53A4">
              <w:rPr>
                <w:rFonts w:ascii="Century Gothic" w:eastAsia="Calibri" w:hAnsi="Century Gothic" w:cs="Calibri"/>
                <w:b/>
                <w:color w:val="FFFFFF"/>
                <w:sz w:val="20"/>
                <w:szCs w:val="20"/>
              </w:rPr>
              <w:t>Job Description</w:t>
            </w:r>
          </w:p>
        </w:tc>
      </w:tr>
      <w:tr w:rsidR="00F06F52" w:rsidRPr="00B70369" w14:paraId="62B8B8C8"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92507" w14:textId="77777777" w:rsidR="005875D4" w:rsidRPr="00B70369" w:rsidRDefault="005875D4">
            <w:pPr>
              <w:tabs>
                <w:tab w:val="left" w:pos="0"/>
              </w:tabs>
              <w:rPr>
                <w:rFonts w:asciiTheme="majorHAnsi" w:eastAsia="Calibri" w:hAnsiTheme="majorHAnsi" w:cstheme="majorHAnsi"/>
                <w:b/>
                <w:color w:val="000000" w:themeColor="text1"/>
                <w:sz w:val="22"/>
                <w:szCs w:val="22"/>
              </w:rPr>
            </w:pPr>
            <w:r w:rsidRPr="00B70369">
              <w:rPr>
                <w:rFonts w:asciiTheme="majorHAnsi" w:eastAsia="Calibri" w:hAnsiTheme="majorHAnsi" w:cstheme="majorHAnsi"/>
                <w:b/>
                <w:color w:val="000000" w:themeColor="text1"/>
                <w:sz w:val="22"/>
                <w:szCs w:val="22"/>
              </w:rPr>
              <w:t>Department</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5968" w14:textId="7D66006D" w:rsidR="005875D4" w:rsidRPr="00B70369" w:rsidRDefault="00FC05D4">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 xml:space="preserve">Classroom </w:t>
            </w:r>
          </w:p>
        </w:tc>
      </w:tr>
      <w:tr w:rsidR="00F06F52" w:rsidRPr="00B70369"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BF5FE"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63AD9A37" w:rsidR="00431882" w:rsidRPr="00B70369" w:rsidRDefault="00590561" w:rsidP="004A141F">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Teaching Assistant</w:t>
            </w:r>
          </w:p>
        </w:tc>
      </w:tr>
      <w:tr w:rsidR="00F06F52" w:rsidRPr="00B70369"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Salary Scale/Range</w:t>
            </w:r>
          </w:p>
        </w:tc>
        <w:tc>
          <w:tcPr>
            <w:tcW w:w="6846" w:type="dxa"/>
            <w:tcBorders>
              <w:top w:val="single" w:sz="4" w:space="0" w:color="000000"/>
              <w:left w:val="single" w:sz="4" w:space="0" w:color="000000"/>
              <w:right w:val="single" w:sz="4" w:space="0" w:color="000000"/>
            </w:tcBorders>
            <w:vAlign w:val="center"/>
          </w:tcPr>
          <w:p w14:paraId="55930297" w14:textId="656F8833" w:rsidR="00431882" w:rsidRPr="00B70369" w:rsidRDefault="00D65F2A" w:rsidP="00AE606B">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Scale 3 Point 6</w:t>
            </w:r>
            <w:bookmarkStart w:id="0" w:name="_GoBack"/>
            <w:bookmarkEnd w:id="0"/>
          </w:p>
        </w:tc>
      </w:tr>
      <w:tr w:rsidR="00F06F52" w:rsidRPr="00B70369"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7C242EBC" w:rsidR="00431882" w:rsidRPr="00B70369" w:rsidRDefault="00590561">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28.3</w:t>
            </w:r>
          </w:p>
        </w:tc>
      </w:tr>
      <w:tr w:rsidR="00F06F52" w:rsidRPr="00B70369"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Permanent/Fixed Term</w:t>
            </w:r>
          </w:p>
        </w:tc>
        <w:tc>
          <w:tcPr>
            <w:tcW w:w="6846" w:type="dxa"/>
            <w:tcBorders>
              <w:top w:val="single" w:sz="4" w:space="0" w:color="000000"/>
              <w:left w:val="single" w:sz="4" w:space="0" w:color="000000"/>
              <w:right w:val="single" w:sz="4" w:space="0" w:color="000000"/>
            </w:tcBorders>
            <w:vAlign w:val="center"/>
          </w:tcPr>
          <w:p w14:paraId="0465DFEC" w14:textId="3EE48B73" w:rsidR="00431882" w:rsidRPr="00B70369" w:rsidRDefault="00F06F52">
            <w:pPr>
              <w:widowControl w:val="0"/>
              <w:pBdr>
                <w:top w:val="nil"/>
                <w:left w:val="nil"/>
                <w:bottom w:val="nil"/>
                <w:right w:val="nil"/>
                <w:between w:val="nil"/>
              </w:pBd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color w:val="000000" w:themeColor="text1"/>
                <w:sz w:val="22"/>
                <w:szCs w:val="22"/>
              </w:rPr>
              <w:t>Permanent</w:t>
            </w:r>
          </w:p>
        </w:tc>
      </w:tr>
      <w:tr w:rsidR="00F06F52" w:rsidRPr="00B70369" w14:paraId="682935E8" w14:textId="77777777">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77777777" w:rsidR="00431882" w:rsidRPr="00B70369" w:rsidRDefault="000D6342">
            <w:pPr>
              <w:tabs>
                <w:tab w:val="left" w:pos="0"/>
              </w:tabs>
              <w:spacing w:after="120"/>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Posts Responsible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18E00029" w:rsidR="00431882" w:rsidRPr="00B70369" w:rsidRDefault="00F06F52">
            <w:pPr>
              <w:widowControl w:val="0"/>
              <w:pBdr>
                <w:top w:val="nil"/>
                <w:left w:val="nil"/>
                <w:bottom w:val="nil"/>
                <w:right w:val="nil"/>
                <w:between w:val="nil"/>
              </w:pBdr>
              <w:tabs>
                <w:tab w:val="left" w:pos="0"/>
              </w:tabs>
              <w:spacing w:before="120" w:line="360" w:lineRule="auto"/>
              <w:rPr>
                <w:rFonts w:asciiTheme="majorHAnsi" w:eastAsia="Calibri" w:hAnsiTheme="majorHAnsi" w:cstheme="majorHAnsi"/>
                <w:color w:val="000000" w:themeColor="text1"/>
                <w:sz w:val="22"/>
                <w:szCs w:val="22"/>
              </w:rPr>
            </w:pPr>
            <w:r w:rsidRPr="00B70369">
              <w:rPr>
                <w:rFonts w:asciiTheme="majorHAnsi" w:eastAsia="Calibri" w:hAnsiTheme="majorHAnsi" w:cstheme="majorHAnsi"/>
                <w:color w:val="000000" w:themeColor="text1"/>
                <w:sz w:val="22"/>
                <w:szCs w:val="22"/>
              </w:rPr>
              <w:t>Headteacher</w:t>
            </w:r>
          </w:p>
        </w:tc>
      </w:tr>
      <w:tr w:rsidR="00F06F52" w:rsidRPr="00B70369" w14:paraId="0D4E255F" w14:textId="77777777">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14:paraId="077B771B" w14:textId="33357953" w:rsidR="00431882" w:rsidRPr="00B70369" w:rsidRDefault="000D6342">
            <w:pPr>
              <w:tabs>
                <w:tab w:val="left" w:pos="0"/>
              </w:tabs>
              <w:rPr>
                <w:rFonts w:asciiTheme="majorHAnsi" w:eastAsia="Calibri" w:hAnsiTheme="majorHAnsi" w:cstheme="majorHAnsi"/>
                <w:color w:val="000000" w:themeColor="text1"/>
                <w:sz w:val="22"/>
                <w:szCs w:val="22"/>
              </w:rPr>
            </w:pPr>
            <w:r w:rsidRPr="00B70369">
              <w:rPr>
                <w:rFonts w:asciiTheme="majorHAnsi" w:eastAsia="Calibri" w:hAnsiTheme="majorHAnsi" w:cstheme="majorHAnsi"/>
                <w:b/>
                <w:color w:val="000000" w:themeColor="text1"/>
                <w:sz w:val="22"/>
                <w:szCs w:val="22"/>
              </w:rPr>
              <w:t>Job Purpose</w:t>
            </w:r>
            <w:r w:rsidRPr="00B70369">
              <w:rPr>
                <w:rFonts w:asciiTheme="majorHAnsi" w:eastAsia="Calibri" w:hAnsiTheme="majorHAnsi" w:cstheme="majorHAnsi"/>
                <w:color w:val="000000" w:themeColor="text1"/>
                <w:sz w:val="22"/>
                <w:szCs w:val="22"/>
              </w:rPr>
              <w:t>:</w:t>
            </w:r>
          </w:p>
          <w:p w14:paraId="156774AC" w14:textId="77777777" w:rsidR="00590561" w:rsidRPr="00590561" w:rsidRDefault="00590561" w:rsidP="00590561">
            <w:pPr>
              <w:pStyle w:val="ListParagraph"/>
              <w:numPr>
                <w:ilvl w:val="0"/>
                <w:numId w:val="15"/>
              </w:numPr>
              <w:jc w:val="both"/>
              <w:rPr>
                <w:rFonts w:asciiTheme="majorHAnsi" w:hAnsiTheme="majorHAnsi" w:cstheme="majorHAnsi"/>
                <w:sz w:val="22"/>
                <w:szCs w:val="22"/>
              </w:rPr>
            </w:pPr>
            <w:r w:rsidRPr="00590561">
              <w:rPr>
                <w:rFonts w:asciiTheme="majorHAnsi" w:hAnsiTheme="majorHAnsi" w:cstheme="majorHAnsi"/>
                <w:sz w:val="22"/>
                <w:szCs w:val="22"/>
              </w:rPr>
              <w:t xml:space="preserve">To support teaching and learning activities across the school </w:t>
            </w:r>
          </w:p>
          <w:p w14:paraId="5E41897C" w14:textId="77777777" w:rsidR="00590561" w:rsidRPr="00590561" w:rsidRDefault="00590561" w:rsidP="00590561">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support pupil groups ensuring high expectations and progress with the curriculu</w:t>
            </w:r>
            <w:r>
              <w:rPr>
                <w:rFonts w:asciiTheme="majorHAnsi" w:hAnsiTheme="majorHAnsi" w:cstheme="majorHAnsi"/>
                <w:sz w:val="22"/>
                <w:szCs w:val="22"/>
              </w:rPr>
              <w:t>m including pupils with an EHCP</w:t>
            </w:r>
          </w:p>
          <w:p w14:paraId="63E24DA5" w14:textId="77777777" w:rsidR="00590561" w:rsidRPr="00590561" w:rsidRDefault="00590561" w:rsidP="00590561">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be responsible for the personal</w:t>
            </w:r>
            <w:r>
              <w:rPr>
                <w:rFonts w:asciiTheme="majorHAnsi" w:hAnsiTheme="majorHAnsi" w:cstheme="majorHAnsi"/>
                <w:sz w:val="22"/>
                <w:szCs w:val="22"/>
              </w:rPr>
              <w:t xml:space="preserve"> care/supervision of children </w:t>
            </w:r>
          </w:p>
          <w:p w14:paraId="45634B57" w14:textId="10D203A3" w:rsidR="00431882" w:rsidRPr="00590561" w:rsidRDefault="00590561" w:rsidP="00590561">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liaise with Parents/Carers</w:t>
            </w:r>
          </w:p>
        </w:tc>
      </w:tr>
    </w:tbl>
    <w:p w14:paraId="09FC5C0C" w14:textId="77777777" w:rsidR="00431882" w:rsidRPr="00B70369" w:rsidRDefault="00431882">
      <w:pPr>
        <w:pStyle w:val="Title"/>
        <w:jc w:val="left"/>
        <w:rPr>
          <w:rFonts w:asciiTheme="majorHAnsi" w:eastAsia="Calibri" w:hAnsiTheme="majorHAnsi" w:cstheme="majorHAnsi"/>
          <w:color w:val="000000" w:themeColor="text1"/>
          <w:sz w:val="22"/>
          <w:szCs w:val="22"/>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F06F52" w:rsidRPr="00B70369" w14:paraId="4531D4D6" w14:textId="77777777" w:rsidTr="00FC05D4">
        <w:trPr>
          <w:trHeight w:val="1346"/>
        </w:trPr>
        <w:tc>
          <w:tcPr>
            <w:tcW w:w="10020" w:type="dxa"/>
            <w:tcBorders>
              <w:top w:val="single" w:sz="4" w:space="0" w:color="000000"/>
              <w:left w:val="single" w:sz="4" w:space="0" w:color="000000"/>
              <w:bottom w:val="single" w:sz="4" w:space="0" w:color="000000"/>
              <w:right w:val="single" w:sz="4" w:space="0" w:color="000000"/>
            </w:tcBorders>
          </w:tcPr>
          <w:p w14:paraId="60332FBC" w14:textId="28C893DD" w:rsidR="00431882" w:rsidRDefault="000D6342">
            <w:pPr>
              <w:tabs>
                <w:tab w:val="left" w:pos="0"/>
              </w:tabs>
              <w:rPr>
                <w:rFonts w:asciiTheme="majorHAnsi" w:eastAsia="Calibri" w:hAnsiTheme="majorHAnsi" w:cstheme="majorHAnsi"/>
                <w:b/>
                <w:color w:val="000000" w:themeColor="text1"/>
                <w:sz w:val="22"/>
                <w:szCs w:val="22"/>
              </w:rPr>
            </w:pPr>
            <w:r w:rsidRPr="00B70369">
              <w:rPr>
                <w:rFonts w:asciiTheme="majorHAnsi" w:eastAsia="Calibri" w:hAnsiTheme="majorHAnsi" w:cstheme="majorHAnsi"/>
                <w:b/>
                <w:color w:val="000000" w:themeColor="text1"/>
                <w:sz w:val="22"/>
                <w:szCs w:val="22"/>
              </w:rPr>
              <w:t>Key Accountabilities/Primary Responsibilities:</w:t>
            </w:r>
          </w:p>
          <w:p w14:paraId="31DD5D1A" w14:textId="77777777" w:rsidR="00590561" w:rsidRPr="00B70369" w:rsidRDefault="00590561">
            <w:pPr>
              <w:tabs>
                <w:tab w:val="left" w:pos="0"/>
              </w:tabs>
              <w:rPr>
                <w:rFonts w:asciiTheme="majorHAnsi" w:eastAsia="Calibri" w:hAnsiTheme="majorHAnsi" w:cstheme="majorHAnsi"/>
                <w:color w:val="000000" w:themeColor="text1"/>
                <w:sz w:val="22"/>
                <w:szCs w:val="22"/>
              </w:rPr>
            </w:pPr>
          </w:p>
          <w:p w14:paraId="3C21234D"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 xml:space="preserve">To support, assist &amp; supervise the children under the direction of the class teacher including class cover </w:t>
            </w:r>
          </w:p>
          <w:p w14:paraId="70DD97BB"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administer intervention programmes and main</w:t>
            </w:r>
            <w:r>
              <w:rPr>
                <w:rFonts w:asciiTheme="majorHAnsi" w:hAnsiTheme="majorHAnsi" w:cstheme="majorHAnsi"/>
                <w:sz w:val="22"/>
                <w:szCs w:val="22"/>
              </w:rPr>
              <w:t>tain records of impact</w:t>
            </w:r>
          </w:p>
          <w:p w14:paraId="302421EE"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 xml:space="preserve">To participate in the planning process as directed by the </w:t>
            </w:r>
            <w:r>
              <w:rPr>
                <w:rFonts w:asciiTheme="majorHAnsi" w:hAnsiTheme="majorHAnsi" w:cstheme="majorHAnsi"/>
                <w:sz w:val="22"/>
                <w:szCs w:val="22"/>
              </w:rPr>
              <w:t>class teacher</w:t>
            </w:r>
          </w:p>
          <w:p w14:paraId="0B237447"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assistance in the development of learning</w:t>
            </w:r>
            <w:r>
              <w:rPr>
                <w:rFonts w:asciiTheme="majorHAnsi" w:hAnsiTheme="majorHAnsi" w:cstheme="majorHAnsi"/>
                <w:sz w:val="22"/>
                <w:szCs w:val="22"/>
              </w:rPr>
              <w:t xml:space="preserve"> resources within the school </w:t>
            </w:r>
          </w:p>
          <w:p w14:paraId="704AAB53"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undertake first aid duties and attend to unwell children as n</w:t>
            </w:r>
            <w:r>
              <w:rPr>
                <w:rFonts w:asciiTheme="majorHAnsi" w:hAnsiTheme="majorHAnsi" w:cstheme="majorHAnsi"/>
                <w:sz w:val="22"/>
                <w:szCs w:val="22"/>
              </w:rPr>
              <w:t xml:space="preserve">ecessary </w:t>
            </w:r>
          </w:p>
          <w:p w14:paraId="2DD37C65"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administer any medic</w:t>
            </w:r>
            <w:r>
              <w:rPr>
                <w:rFonts w:asciiTheme="majorHAnsi" w:hAnsiTheme="majorHAnsi" w:cstheme="majorHAnsi"/>
                <w:sz w:val="22"/>
                <w:szCs w:val="22"/>
              </w:rPr>
              <w:t>ations as specified in EHCPs</w:t>
            </w:r>
          </w:p>
          <w:p w14:paraId="4D802D3B"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support for all pr</w:t>
            </w:r>
            <w:r>
              <w:rPr>
                <w:rFonts w:asciiTheme="majorHAnsi" w:hAnsiTheme="majorHAnsi" w:cstheme="majorHAnsi"/>
                <w:sz w:val="22"/>
                <w:szCs w:val="22"/>
              </w:rPr>
              <w:t>ofessionals delivering teaching</w:t>
            </w:r>
          </w:p>
          <w:p w14:paraId="0B20BF94" w14:textId="2DC01FE3" w:rsidR="00B70369"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clerical assistance as necessary e.g. maintaining records</w:t>
            </w:r>
          </w:p>
          <w:p w14:paraId="3E942520" w14:textId="058FB2FC" w:rsidR="00FC05D4" w:rsidRDefault="00FC05D4" w:rsidP="00FC05D4">
            <w:pPr>
              <w:pStyle w:val="BodyTextIndent"/>
              <w:tabs>
                <w:tab w:val="clear" w:pos="720"/>
              </w:tabs>
              <w:ind w:firstLine="0"/>
              <w:jc w:val="both"/>
              <w:rPr>
                <w:rFonts w:asciiTheme="majorHAnsi" w:hAnsiTheme="majorHAnsi" w:cstheme="majorHAnsi"/>
                <w:sz w:val="22"/>
                <w:szCs w:val="22"/>
              </w:rPr>
            </w:pPr>
          </w:p>
          <w:p w14:paraId="74D22B5C" w14:textId="1EA0E462" w:rsidR="00FC05D4" w:rsidRDefault="00FC05D4" w:rsidP="00FC05D4">
            <w:pPr>
              <w:pStyle w:val="BodyTextIndent"/>
              <w:tabs>
                <w:tab w:val="clear" w:pos="720"/>
              </w:tabs>
              <w:jc w:val="both"/>
              <w:rPr>
                <w:rFonts w:asciiTheme="majorHAnsi" w:hAnsiTheme="majorHAnsi" w:cstheme="majorHAnsi"/>
                <w:b/>
                <w:sz w:val="22"/>
                <w:szCs w:val="22"/>
              </w:rPr>
            </w:pPr>
            <w:r w:rsidRPr="00FC05D4">
              <w:rPr>
                <w:rFonts w:asciiTheme="majorHAnsi" w:hAnsiTheme="majorHAnsi" w:cstheme="majorHAnsi"/>
                <w:b/>
                <w:sz w:val="22"/>
                <w:szCs w:val="22"/>
              </w:rPr>
              <w:t>Post Activities</w:t>
            </w:r>
          </w:p>
          <w:p w14:paraId="1D66465D" w14:textId="77777777" w:rsidR="00FC05D4" w:rsidRPr="00FC05D4" w:rsidRDefault="00FC05D4" w:rsidP="00FC05D4">
            <w:pPr>
              <w:pStyle w:val="BodyTextIndent"/>
              <w:tabs>
                <w:tab w:val="clear" w:pos="720"/>
              </w:tabs>
              <w:jc w:val="both"/>
              <w:rPr>
                <w:rFonts w:asciiTheme="majorHAnsi" w:hAnsiTheme="majorHAnsi" w:cstheme="majorHAnsi"/>
                <w:b/>
                <w:sz w:val="22"/>
                <w:szCs w:val="22"/>
              </w:rPr>
            </w:pPr>
          </w:p>
          <w:p w14:paraId="1611FC5C"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assist in the planning, recording and implementation of the curriculum i</w:t>
            </w:r>
            <w:r>
              <w:rPr>
                <w:rFonts w:asciiTheme="majorHAnsi" w:hAnsiTheme="majorHAnsi" w:cstheme="majorHAnsi"/>
                <w:sz w:val="22"/>
                <w:szCs w:val="22"/>
              </w:rPr>
              <w:t xml:space="preserve">ncluding pupils with an EHCP </w:t>
            </w:r>
          </w:p>
          <w:p w14:paraId="2157E4E0"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work with the class teacher in lesson planning, and r</w:t>
            </w:r>
            <w:r>
              <w:rPr>
                <w:rFonts w:asciiTheme="majorHAnsi" w:hAnsiTheme="majorHAnsi" w:cstheme="majorHAnsi"/>
                <w:sz w:val="22"/>
                <w:szCs w:val="22"/>
              </w:rPr>
              <w:t>eshaping work as appropriate</w:t>
            </w:r>
          </w:p>
          <w:p w14:paraId="507CCA30"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 xml:space="preserve">To deliver directed task activities and provide written and oral feedback to children both individually, in groups </w:t>
            </w:r>
            <w:r>
              <w:rPr>
                <w:rFonts w:asciiTheme="majorHAnsi" w:hAnsiTheme="majorHAnsi" w:cstheme="majorHAnsi"/>
                <w:sz w:val="22"/>
                <w:szCs w:val="22"/>
              </w:rPr>
              <w:t>or whole class</w:t>
            </w:r>
          </w:p>
          <w:p w14:paraId="0E8AB17D"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monitor and evaluate the child’s learning and provide feedback to the teacher i</w:t>
            </w:r>
            <w:r>
              <w:rPr>
                <w:rFonts w:asciiTheme="majorHAnsi" w:hAnsiTheme="majorHAnsi" w:cstheme="majorHAnsi"/>
                <w:sz w:val="22"/>
                <w:szCs w:val="22"/>
              </w:rPr>
              <w:t>ncluding pupils with an EHCP</w:t>
            </w:r>
          </w:p>
          <w:p w14:paraId="1A9E3F17"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facilitate positive interactions</w:t>
            </w:r>
            <w:r>
              <w:rPr>
                <w:rFonts w:asciiTheme="majorHAnsi" w:hAnsiTheme="majorHAnsi" w:cstheme="majorHAnsi"/>
                <w:sz w:val="22"/>
                <w:szCs w:val="22"/>
              </w:rPr>
              <w:t xml:space="preserve"> between the child and peers</w:t>
            </w:r>
          </w:p>
          <w:p w14:paraId="42481934"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Pr>
                <w:rFonts w:asciiTheme="majorHAnsi" w:hAnsiTheme="majorHAnsi" w:cstheme="majorHAnsi"/>
                <w:sz w:val="22"/>
                <w:szCs w:val="22"/>
              </w:rPr>
              <w:t>To prepare resources</w:t>
            </w:r>
          </w:p>
          <w:p w14:paraId="121701E9"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assist with supervision during</w:t>
            </w:r>
            <w:r>
              <w:rPr>
                <w:rFonts w:asciiTheme="majorHAnsi" w:hAnsiTheme="majorHAnsi" w:cstheme="majorHAnsi"/>
                <w:sz w:val="22"/>
                <w:szCs w:val="22"/>
              </w:rPr>
              <w:t xml:space="preserve"> educational visits</w:t>
            </w:r>
          </w:p>
          <w:p w14:paraId="003C5BC9"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attend to the personal needs of pupils i</w:t>
            </w:r>
            <w:r>
              <w:rPr>
                <w:rFonts w:asciiTheme="majorHAnsi" w:hAnsiTheme="majorHAnsi" w:cstheme="majorHAnsi"/>
                <w:sz w:val="22"/>
                <w:szCs w:val="22"/>
              </w:rPr>
              <w:t>ncluding pupils with an EHCP</w:t>
            </w:r>
          </w:p>
          <w:p w14:paraId="6974E571"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provide support for children with special educational needs inc</w:t>
            </w:r>
            <w:r>
              <w:rPr>
                <w:rFonts w:asciiTheme="majorHAnsi" w:hAnsiTheme="majorHAnsi" w:cstheme="majorHAnsi"/>
                <w:sz w:val="22"/>
                <w:szCs w:val="22"/>
              </w:rPr>
              <w:t>luding assistance generally</w:t>
            </w:r>
          </w:p>
          <w:p w14:paraId="170E2F3A"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liaise sensitively with parents under the direction of th</w:t>
            </w:r>
            <w:r>
              <w:rPr>
                <w:rFonts w:asciiTheme="majorHAnsi" w:hAnsiTheme="majorHAnsi" w:cstheme="majorHAnsi"/>
                <w:sz w:val="22"/>
                <w:szCs w:val="22"/>
              </w:rPr>
              <w:t>e class teacher</w:t>
            </w:r>
          </w:p>
          <w:p w14:paraId="735E5EAA"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t>To be an integral part of the school and work in partnership with all staff on a curriculum team, d</w:t>
            </w:r>
            <w:r>
              <w:rPr>
                <w:rFonts w:asciiTheme="majorHAnsi" w:hAnsiTheme="majorHAnsi" w:cstheme="majorHAnsi"/>
                <w:sz w:val="22"/>
                <w:szCs w:val="22"/>
              </w:rPr>
              <w:t>eveloping subject expertise</w:t>
            </w:r>
          </w:p>
          <w:p w14:paraId="47080C9D" w14:textId="77777777" w:rsid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sidRPr="00590561">
              <w:rPr>
                <w:rFonts w:asciiTheme="majorHAnsi" w:hAnsiTheme="majorHAnsi" w:cstheme="majorHAnsi"/>
                <w:sz w:val="22"/>
                <w:szCs w:val="22"/>
              </w:rPr>
              <w:lastRenderedPageBreak/>
              <w:t>To implement t</w:t>
            </w:r>
            <w:r>
              <w:rPr>
                <w:rFonts w:asciiTheme="majorHAnsi" w:hAnsiTheme="majorHAnsi" w:cstheme="majorHAnsi"/>
                <w:sz w:val="22"/>
                <w:szCs w:val="22"/>
              </w:rPr>
              <w:t>he school behaviour policy</w:t>
            </w:r>
          </w:p>
          <w:p w14:paraId="50307F4F" w14:textId="4A72456D" w:rsidR="00590561" w:rsidRPr="00590561" w:rsidRDefault="00590561" w:rsidP="00590561">
            <w:pPr>
              <w:pStyle w:val="BodyTextIndent"/>
              <w:numPr>
                <w:ilvl w:val="0"/>
                <w:numId w:val="16"/>
              </w:numPr>
              <w:tabs>
                <w:tab w:val="clear" w:pos="720"/>
              </w:tabs>
              <w:jc w:val="both"/>
              <w:rPr>
                <w:rFonts w:asciiTheme="majorHAnsi" w:hAnsiTheme="majorHAnsi" w:cstheme="majorHAnsi"/>
                <w:sz w:val="22"/>
                <w:szCs w:val="22"/>
              </w:rPr>
            </w:pPr>
            <w:r>
              <w:rPr>
                <w:rFonts w:asciiTheme="majorHAnsi" w:hAnsiTheme="majorHAnsi" w:cstheme="majorHAnsi"/>
                <w:sz w:val="22"/>
                <w:szCs w:val="22"/>
              </w:rPr>
              <w:t>T</w:t>
            </w:r>
            <w:r w:rsidRPr="00590561">
              <w:rPr>
                <w:rFonts w:asciiTheme="majorHAnsi" w:hAnsiTheme="majorHAnsi" w:cstheme="majorHAnsi"/>
                <w:sz w:val="22"/>
                <w:szCs w:val="22"/>
              </w:rPr>
              <w:t>o undertake break time and lunch time activities as timetabled</w:t>
            </w:r>
          </w:p>
          <w:p w14:paraId="03D83121" w14:textId="57E4DFB1" w:rsidR="009111C5" w:rsidRPr="00590561" w:rsidRDefault="009111C5">
            <w:pPr>
              <w:jc w:val="both"/>
              <w:rPr>
                <w:rFonts w:asciiTheme="majorHAnsi" w:hAnsiTheme="majorHAnsi" w:cstheme="majorHAnsi"/>
                <w:sz w:val="22"/>
                <w:szCs w:val="22"/>
              </w:rPr>
            </w:pPr>
          </w:p>
          <w:p w14:paraId="53D8F4BD" w14:textId="4946CD62" w:rsidR="00431882" w:rsidRPr="00590561" w:rsidRDefault="000D6342" w:rsidP="009111C5">
            <w:pPr>
              <w:jc w:val="both"/>
              <w:rPr>
                <w:rFonts w:asciiTheme="majorHAnsi" w:eastAsia="Calibri" w:hAnsiTheme="majorHAnsi" w:cstheme="majorHAnsi"/>
                <w:i/>
                <w:color w:val="000000" w:themeColor="text1"/>
                <w:sz w:val="22"/>
                <w:szCs w:val="22"/>
              </w:rPr>
            </w:pPr>
            <w:r w:rsidRPr="00B70369">
              <w:rPr>
                <w:rFonts w:asciiTheme="majorHAnsi" w:eastAsia="Calibri" w:hAnsiTheme="majorHAnsi" w:cstheme="majorHAnsi"/>
                <w:i/>
                <w:color w:val="000000" w:themeColor="text1"/>
                <w:sz w:val="22"/>
                <w:szCs w:val="22"/>
              </w:rPr>
              <w:t xml:space="preserve">In addition, the post holder will undertake any other miscellaneous work, deemed suitable by management of the </w:t>
            </w:r>
            <w:r w:rsidR="00590561">
              <w:rPr>
                <w:rFonts w:asciiTheme="majorHAnsi" w:eastAsia="Calibri" w:hAnsiTheme="majorHAnsi" w:cstheme="majorHAnsi"/>
                <w:i/>
                <w:color w:val="000000" w:themeColor="text1"/>
                <w:sz w:val="22"/>
                <w:szCs w:val="22"/>
              </w:rPr>
              <w:t>school</w:t>
            </w:r>
          </w:p>
        </w:tc>
      </w:tr>
      <w:tr w:rsidR="00613306" w:rsidRPr="00B70369" w14:paraId="274319C1"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3BEECA9" w14:textId="77777777" w:rsidR="00431882" w:rsidRPr="00B70369" w:rsidRDefault="000D6342">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lastRenderedPageBreak/>
              <w:t xml:space="preserve">Professional Development </w:t>
            </w:r>
          </w:p>
          <w:p w14:paraId="7C2463D0" w14:textId="447BCF0C" w:rsidR="00401B4B" w:rsidRPr="00B70369" w:rsidRDefault="000D6342" w:rsidP="000942B3">
            <w:pPr>
              <w:pStyle w:val="ListParagraph"/>
              <w:numPr>
                <w:ilvl w:val="0"/>
                <w:numId w:val="8"/>
              </w:numPr>
              <w:spacing w:line="276" w:lineRule="auto"/>
              <w:jc w:val="both"/>
              <w:rPr>
                <w:rFonts w:asciiTheme="majorHAnsi" w:eastAsia="Arial" w:hAnsiTheme="majorHAnsi" w:cstheme="majorHAnsi"/>
                <w:sz w:val="22"/>
                <w:szCs w:val="22"/>
              </w:rPr>
            </w:pPr>
            <w:r w:rsidRPr="00B70369">
              <w:rPr>
                <w:rFonts w:asciiTheme="majorHAnsi" w:eastAsia="Calibri" w:hAnsiTheme="majorHAnsi" w:cstheme="majorHAnsi"/>
                <w:sz w:val="22"/>
                <w:szCs w:val="22"/>
              </w:rPr>
              <w:t xml:space="preserve">Maintain personal professional development to ensure that the knowledge and skills required to fulfil the role </w:t>
            </w:r>
            <w:r w:rsidR="00B70369" w:rsidRPr="00B70369">
              <w:rPr>
                <w:rFonts w:asciiTheme="majorHAnsi" w:eastAsia="Calibri" w:hAnsiTheme="majorHAnsi" w:cstheme="majorHAnsi"/>
                <w:sz w:val="22"/>
                <w:szCs w:val="22"/>
              </w:rPr>
              <w:t xml:space="preserve">of </w:t>
            </w:r>
            <w:r w:rsidR="00FC05D4">
              <w:rPr>
                <w:rFonts w:asciiTheme="majorHAnsi" w:eastAsia="Calibri" w:hAnsiTheme="majorHAnsi" w:cstheme="majorHAnsi"/>
                <w:sz w:val="22"/>
                <w:szCs w:val="22"/>
              </w:rPr>
              <w:t>Teaching Assistant</w:t>
            </w:r>
            <w:r w:rsidR="00B70369" w:rsidRPr="00B70369">
              <w:rPr>
                <w:rFonts w:asciiTheme="majorHAnsi" w:eastAsia="Calibri" w:hAnsiTheme="majorHAnsi" w:cstheme="majorHAnsi"/>
                <w:sz w:val="22"/>
                <w:szCs w:val="22"/>
              </w:rPr>
              <w:t xml:space="preserve"> </w:t>
            </w:r>
            <w:r w:rsidRPr="00B70369">
              <w:rPr>
                <w:rFonts w:asciiTheme="majorHAnsi" w:eastAsia="Calibri" w:hAnsiTheme="majorHAnsi" w:cstheme="majorHAnsi"/>
                <w:sz w:val="22"/>
                <w:szCs w:val="22"/>
              </w:rPr>
              <w:t xml:space="preserve">are </w:t>
            </w:r>
            <w:r w:rsidR="00145C87" w:rsidRPr="00B70369">
              <w:rPr>
                <w:rFonts w:asciiTheme="majorHAnsi" w:eastAsia="Calibri" w:hAnsiTheme="majorHAnsi" w:cstheme="majorHAnsi"/>
                <w:sz w:val="22"/>
                <w:szCs w:val="22"/>
              </w:rPr>
              <w:t>kept up to date, including attending any training course relevant to the post to ensure continuing personal and professional development.</w:t>
            </w:r>
          </w:p>
          <w:p w14:paraId="3A108820" w14:textId="77777777" w:rsidR="00431882" w:rsidRPr="00B70369" w:rsidRDefault="000D6342" w:rsidP="000942B3">
            <w:pPr>
              <w:pStyle w:val="ListParagraph"/>
              <w:numPr>
                <w:ilvl w:val="0"/>
                <w:numId w:val="8"/>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Be a professional role model, and understand and promote the aims  and the values of the Trust </w:t>
            </w:r>
          </w:p>
        </w:tc>
      </w:tr>
      <w:tr w:rsidR="00613306" w:rsidRPr="00B70369" w14:paraId="33B7ACD4"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B70369" w:rsidRDefault="000D6342">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 xml:space="preserve">Safeguarding and Promoting the Welfare of Children and Young People </w:t>
            </w:r>
          </w:p>
          <w:p w14:paraId="2E4FD061" w14:textId="7EEE7D5C" w:rsidR="00431882" w:rsidRPr="00B70369" w:rsidRDefault="00546550" w:rsidP="005875D4">
            <w:pPr>
              <w:pStyle w:val="ListParagraph"/>
              <w:numPr>
                <w:ilvl w:val="0"/>
                <w:numId w:val="12"/>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The </w:t>
            </w:r>
            <w:r w:rsidR="00FC05D4">
              <w:rPr>
                <w:rFonts w:asciiTheme="majorHAnsi" w:eastAsia="Calibri" w:hAnsiTheme="majorHAnsi" w:cstheme="majorHAnsi"/>
                <w:sz w:val="22"/>
                <w:szCs w:val="22"/>
              </w:rPr>
              <w:t>Teaching Assistant</w:t>
            </w:r>
            <w:r w:rsidR="00B70369" w:rsidRPr="00B70369">
              <w:rPr>
                <w:rFonts w:asciiTheme="majorHAnsi" w:eastAsia="Calibri" w:hAnsiTheme="majorHAnsi" w:cstheme="majorHAnsi"/>
                <w:sz w:val="22"/>
                <w:szCs w:val="22"/>
              </w:rPr>
              <w:t xml:space="preserve"> </w:t>
            </w:r>
            <w:r w:rsidR="000D6342" w:rsidRPr="00B70369">
              <w:rPr>
                <w:rFonts w:asciiTheme="majorHAnsi" w:eastAsia="Calibri" w:hAnsiTheme="majorHAnsi" w:cstheme="majorHAnsi"/>
                <w:sz w:val="22"/>
                <w:szCs w:val="22"/>
              </w:rPr>
              <w:t>is required to adhere to the statutory guidance ‘Keeping Children Safe in Education’ and follow all of the Trust’s policies and procedures in relation to safeguarding at all times.</w:t>
            </w:r>
          </w:p>
          <w:p w14:paraId="79E7265D" w14:textId="68E41125" w:rsidR="00CD5E8D" w:rsidRPr="00B70369" w:rsidRDefault="0070610A" w:rsidP="00546550">
            <w:pPr>
              <w:pStyle w:val="ListParagraph"/>
              <w:numPr>
                <w:ilvl w:val="0"/>
                <w:numId w:val="12"/>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The</w:t>
            </w:r>
            <w:r w:rsidR="00546550" w:rsidRPr="00B70369">
              <w:rPr>
                <w:rFonts w:asciiTheme="majorHAnsi" w:eastAsia="Calibri" w:hAnsiTheme="majorHAnsi" w:cstheme="majorHAnsi"/>
                <w:sz w:val="22"/>
                <w:szCs w:val="22"/>
              </w:rPr>
              <w:t xml:space="preserve"> Headteacher</w:t>
            </w:r>
            <w:r w:rsidR="00CD5E8D" w:rsidRPr="00B70369">
              <w:rPr>
                <w:rFonts w:asciiTheme="majorHAnsi" w:eastAsia="Calibri" w:hAnsiTheme="majorHAnsi" w:cstheme="majorHAnsi"/>
                <w:sz w:val="22"/>
                <w:szCs w:val="22"/>
              </w:rPr>
              <w:t xml:space="preserve"> must take appropriate action in the event that they have concerns, or </w:t>
            </w:r>
            <w:proofErr w:type="gramStart"/>
            <w:r w:rsidR="00CD5E8D" w:rsidRPr="00B70369">
              <w:rPr>
                <w:rFonts w:asciiTheme="majorHAnsi" w:eastAsia="Calibri" w:hAnsiTheme="majorHAnsi" w:cstheme="majorHAnsi"/>
                <w:sz w:val="22"/>
                <w:szCs w:val="22"/>
              </w:rPr>
              <w:t>are made</w:t>
            </w:r>
            <w:proofErr w:type="gramEnd"/>
            <w:r w:rsidR="00CD5E8D" w:rsidRPr="00B70369">
              <w:rPr>
                <w:rFonts w:asciiTheme="majorHAnsi" w:eastAsia="Calibri" w:hAnsiTheme="majorHAnsi" w:cstheme="majorHAnsi"/>
                <w:sz w:val="22"/>
                <w:szCs w:val="22"/>
              </w:rPr>
              <w:t xml:space="preserve"> aware of the concerns of others, regarding the safety, or wellbeing of children or young people.</w:t>
            </w:r>
          </w:p>
        </w:tc>
      </w:tr>
      <w:tr w:rsidR="00613306" w:rsidRPr="00B70369"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B70369" w:rsidRDefault="000D6342" w:rsidP="005875D4">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 xml:space="preserve">Data Protection </w:t>
            </w:r>
            <w:r w:rsidR="00CD5E8D" w:rsidRPr="00B70369">
              <w:rPr>
                <w:rFonts w:asciiTheme="majorHAnsi" w:eastAsia="Calibri" w:hAnsiTheme="majorHAnsi" w:cstheme="majorHAnsi"/>
                <w:b/>
                <w:sz w:val="22"/>
                <w:szCs w:val="22"/>
              </w:rPr>
              <w:t>&amp; Confidentiality</w:t>
            </w:r>
          </w:p>
          <w:p w14:paraId="4964FDEB" w14:textId="57EB7201" w:rsidR="00B70369" w:rsidRDefault="00546550" w:rsidP="00B70369">
            <w:pPr>
              <w:numPr>
                <w:ilvl w:val="0"/>
                <w:numId w:val="12"/>
              </w:numPr>
              <w:pBdr>
                <w:top w:val="nil"/>
                <w:left w:val="nil"/>
                <w:bottom w:val="nil"/>
                <w:right w:val="nil"/>
                <w:between w:val="nil"/>
              </w:pBdr>
              <w:spacing w:line="276" w:lineRule="auto"/>
              <w:ind w:left="714" w:hanging="357"/>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The</w:t>
            </w:r>
            <w:r w:rsidR="00B70369" w:rsidRPr="00B70369">
              <w:rPr>
                <w:rFonts w:asciiTheme="majorHAnsi" w:eastAsia="Calibri" w:hAnsiTheme="majorHAnsi" w:cstheme="majorHAnsi"/>
                <w:sz w:val="22"/>
                <w:szCs w:val="22"/>
              </w:rPr>
              <w:t xml:space="preserve"> </w:t>
            </w:r>
            <w:r w:rsidR="00FC05D4">
              <w:rPr>
                <w:rFonts w:asciiTheme="majorHAnsi" w:eastAsia="Calibri" w:hAnsiTheme="majorHAnsi" w:cstheme="majorHAnsi"/>
                <w:sz w:val="22"/>
                <w:szCs w:val="22"/>
              </w:rPr>
              <w:t>Teaching Assistant</w:t>
            </w:r>
            <w:r w:rsidR="009111C5" w:rsidRPr="00B70369">
              <w:rPr>
                <w:rFonts w:asciiTheme="majorHAnsi" w:eastAsia="Calibri" w:hAnsiTheme="majorHAnsi" w:cstheme="majorHAnsi"/>
                <w:sz w:val="22"/>
                <w:szCs w:val="22"/>
              </w:rPr>
              <w:t xml:space="preserve"> </w:t>
            </w:r>
            <w:proofErr w:type="gramStart"/>
            <w:r w:rsidR="000D6342" w:rsidRPr="00B70369">
              <w:rPr>
                <w:rFonts w:asciiTheme="majorHAnsi" w:eastAsia="Calibri" w:hAnsiTheme="majorHAnsi" w:cstheme="majorHAnsi"/>
                <w:sz w:val="22"/>
                <w:szCs w:val="22"/>
              </w:rPr>
              <w:t>is expected</w:t>
            </w:r>
            <w:proofErr w:type="gramEnd"/>
            <w:r w:rsidR="000D6342" w:rsidRPr="00B70369">
              <w:rPr>
                <w:rFonts w:asciiTheme="majorHAnsi" w:eastAsia="Calibri" w:hAnsiTheme="majorHAnsi" w:cstheme="majorHAnsi"/>
                <w:sz w:val="22"/>
                <w:szCs w:val="22"/>
              </w:rPr>
              <w:t xml:space="preserve"> to comply with the provisions of GDPR and the Data Protection Act 2018, and follow all of the Trust’s information governance policies and procedures </w:t>
            </w:r>
            <w:r w:rsidR="00B70369">
              <w:rPr>
                <w:rFonts w:asciiTheme="majorHAnsi" w:eastAsia="Calibri" w:hAnsiTheme="majorHAnsi" w:cstheme="majorHAnsi"/>
                <w:sz w:val="22"/>
                <w:szCs w:val="22"/>
              </w:rPr>
              <w:t>a</w:t>
            </w:r>
            <w:r w:rsidR="000D6342" w:rsidRPr="00B70369">
              <w:rPr>
                <w:rFonts w:asciiTheme="majorHAnsi" w:eastAsia="Calibri" w:hAnsiTheme="majorHAnsi" w:cstheme="majorHAnsi"/>
                <w:sz w:val="22"/>
                <w:szCs w:val="22"/>
              </w:rPr>
              <w:t xml:space="preserve">t all times. </w:t>
            </w:r>
          </w:p>
          <w:p w14:paraId="4201AEE4" w14:textId="2B35C8CC" w:rsidR="00F87EC6" w:rsidRPr="00B70369" w:rsidRDefault="00F87EC6" w:rsidP="00B70369">
            <w:pPr>
              <w:numPr>
                <w:ilvl w:val="0"/>
                <w:numId w:val="12"/>
              </w:numPr>
              <w:pBdr>
                <w:top w:val="nil"/>
                <w:left w:val="nil"/>
                <w:bottom w:val="nil"/>
                <w:right w:val="nil"/>
                <w:between w:val="nil"/>
              </w:pBdr>
              <w:spacing w:line="276" w:lineRule="auto"/>
              <w:ind w:left="714" w:hanging="357"/>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Any information the jobholder has access to, or is responsible for, </w:t>
            </w:r>
            <w:proofErr w:type="gramStart"/>
            <w:r w:rsidRPr="00B70369">
              <w:rPr>
                <w:rFonts w:asciiTheme="majorHAnsi" w:eastAsia="Calibri" w:hAnsiTheme="majorHAnsi" w:cstheme="majorHAnsi"/>
                <w:sz w:val="22"/>
                <w:szCs w:val="22"/>
              </w:rPr>
              <w:t>must be managed</w:t>
            </w:r>
            <w:proofErr w:type="gramEnd"/>
            <w:r w:rsidRPr="00B70369">
              <w:rPr>
                <w:rFonts w:asciiTheme="majorHAnsi" w:eastAsia="Calibri" w:hAnsiTheme="majorHAnsi" w:cstheme="majorHAnsi"/>
                <w:sz w:val="22"/>
                <w:szCs w:val="22"/>
              </w:rPr>
              <w:t xml:space="preserve"> appropriately and any requirements for confidentiality and security observed.  Information </w:t>
            </w:r>
            <w:proofErr w:type="gramStart"/>
            <w:r w:rsidRPr="00B70369">
              <w:rPr>
                <w:rFonts w:asciiTheme="majorHAnsi" w:eastAsia="Calibri" w:hAnsiTheme="majorHAnsi" w:cstheme="majorHAnsi"/>
                <w:sz w:val="22"/>
                <w:szCs w:val="22"/>
              </w:rPr>
              <w:t>must not be disclosed</w:t>
            </w:r>
            <w:proofErr w:type="gramEnd"/>
            <w:r w:rsidRPr="00B70369">
              <w:rPr>
                <w:rFonts w:asciiTheme="majorHAnsi" w:eastAsia="Calibri" w:hAnsiTheme="majorHAnsi" w:cstheme="majorHAnsi"/>
                <w:sz w:val="22"/>
                <w:szCs w:val="22"/>
              </w:rPr>
              <w:t xml:space="preserve"> to any person, or Authority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B70369">
              <w:rPr>
                <w:rFonts w:asciiTheme="majorHAnsi" w:eastAsia="Calibri" w:hAnsiTheme="majorHAnsi" w:cstheme="majorHAnsi"/>
                <w:sz w:val="22"/>
                <w:szCs w:val="22"/>
              </w:rPr>
              <w:t xml:space="preserve"> is made in accordance with the </w:t>
            </w:r>
            <w:r w:rsidR="008F6B3B" w:rsidRPr="00B70369">
              <w:rPr>
                <w:rFonts w:asciiTheme="majorHAnsi" w:eastAsia="Calibri" w:hAnsiTheme="majorHAnsi" w:cstheme="majorHAnsi"/>
                <w:sz w:val="22"/>
                <w:szCs w:val="22"/>
              </w:rPr>
              <w:t>pro</w:t>
            </w:r>
            <w:r w:rsidRPr="00B70369">
              <w:rPr>
                <w:rFonts w:asciiTheme="majorHAnsi" w:eastAsia="Calibri" w:hAnsiTheme="majorHAnsi" w:cstheme="majorHAnsi"/>
                <w:sz w:val="22"/>
                <w:szCs w:val="22"/>
              </w:rPr>
              <w:t>visions of that Act/s.</w:t>
            </w:r>
          </w:p>
        </w:tc>
      </w:tr>
      <w:tr w:rsidR="00613306" w:rsidRPr="00B70369"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B70369" w:rsidRDefault="000D6342" w:rsidP="005875D4">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 xml:space="preserve">Equality and Diversity </w:t>
            </w:r>
          </w:p>
          <w:p w14:paraId="4ACFC865" w14:textId="7379DA6C" w:rsidR="00431882" w:rsidRPr="00B70369" w:rsidRDefault="00546550" w:rsidP="005875D4">
            <w:pPr>
              <w:numPr>
                <w:ilvl w:val="0"/>
                <w:numId w:val="12"/>
              </w:numPr>
              <w:pBdr>
                <w:top w:val="nil"/>
                <w:left w:val="nil"/>
                <w:bottom w:val="nil"/>
                <w:right w:val="nil"/>
                <w:between w:val="nil"/>
              </w:pBdr>
              <w:spacing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Th</w:t>
            </w:r>
            <w:r w:rsidR="00B70369" w:rsidRPr="00B70369">
              <w:rPr>
                <w:rFonts w:asciiTheme="majorHAnsi" w:eastAsia="Calibri" w:hAnsiTheme="majorHAnsi" w:cstheme="majorHAnsi"/>
                <w:sz w:val="22"/>
                <w:szCs w:val="22"/>
              </w:rPr>
              <w:t xml:space="preserve">e </w:t>
            </w:r>
            <w:r w:rsidR="00FC05D4">
              <w:rPr>
                <w:rFonts w:asciiTheme="majorHAnsi" w:eastAsia="Calibri" w:hAnsiTheme="majorHAnsi" w:cstheme="majorHAnsi"/>
                <w:sz w:val="22"/>
                <w:szCs w:val="22"/>
              </w:rPr>
              <w:t xml:space="preserve">Teaching Assistant </w:t>
            </w:r>
            <w:r w:rsidR="000D6342" w:rsidRPr="00B70369">
              <w:rPr>
                <w:rFonts w:asciiTheme="majorHAnsi" w:eastAsia="Calibri" w:hAnsiTheme="majorHAnsi" w:cstheme="majorHAnsi"/>
                <w:sz w:val="22"/>
                <w:szCs w:val="22"/>
              </w:rPr>
              <w:t xml:space="preserve">is required to treat all people they </w:t>
            </w:r>
            <w:proofErr w:type="gramStart"/>
            <w:r w:rsidR="000D6342" w:rsidRPr="00B70369">
              <w:rPr>
                <w:rFonts w:asciiTheme="majorHAnsi" w:eastAsia="Calibri" w:hAnsiTheme="majorHAnsi" w:cstheme="majorHAnsi"/>
                <w:sz w:val="22"/>
                <w:szCs w:val="22"/>
              </w:rPr>
              <w:t>come</w:t>
            </w:r>
            <w:proofErr w:type="gramEnd"/>
            <w:r w:rsidR="000D6342" w:rsidRPr="00B70369">
              <w:rPr>
                <w:rFonts w:asciiTheme="majorHAnsi" w:eastAsia="Calibri" w:hAnsiTheme="majorHAnsi" w:cstheme="majorHAnsi"/>
                <w:sz w:val="22"/>
                <w:szCs w:val="22"/>
              </w:rPr>
              <w:t xml:space="preserve"> into contact with, with dignity and respect, and is entitled to expect this in return.</w:t>
            </w:r>
          </w:p>
          <w:p w14:paraId="2047A715" w14:textId="77777777" w:rsidR="00431882" w:rsidRPr="00B70369" w:rsidRDefault="000D6342" w:rsidP="005875D4">
            <w:pPr>
              <w:numPr>
                <w:ilvl w:val="0"/>
                <w:numId w:val="12"/>
              </w:numPr>
              <w:pBdr>
                <w:top w:val="nil"/>
                <w:left w:val="nil"/>
                <w:bottom w:val="nil"/>
                <w:right w:val="nil"/>
                <w:between w:val="nil"/>
              </w:pBdr>
              <w:spacing w:after="160"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The Trust are committed to fulfilling their Equality Duty obligations, including valuing equality and diversity and we expect all employees to share this commitment.  </w:t>
            </w:r>
          </w:p>
        </w:tc>
      </w:tr>
      <w:tr w:rsidR="00613306" w:rsidRPr="00B70369"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B70369" w:rsidRDefault="000D6342">
            <w:pPr>
              <w:tabs>
                <w:tab w:val="left" w:pos="0"/>
              </w:tabs>
              <w:spacing w:before="240" w:line="360" w:lineRule="auto"/>
              <w:rPr>
                <w:rFonts w:asciiTheme="majorHAnsi" w:eastAsia="Calibri" w:hAnsiTheme="majorHAnsi" w:cstheme="majorHAnsi"/>
                <w:sz w:val="22"/>
                <w:szCs w:val="22"/>
              </w:rPr>
            </w:pPr>
            <w:r w:rsidRPr="00B70369">
              <w:rPr>
                <w:rFonts w:asciiTheme="majorHAnsi" w:eastAsia="Calibri" w:hAnsiTheme="majorHAnsi" w:cstheme="majorHAnsi"/>
                <w:b/>
                <w:sz w:val="22"/>
                <w:szCs w:val="22"/>
              </w:rPr>
              <w:t>Health and Safety</w:t>
            </w:r>
          </w:p>
          <w:p w14:paraId="5C585939" w14:textId="42EABF3E" w:rsidR="00431882" w:rsidRPr="00B70369" w:rsidRDefault="00546550" w:rsidP="005875D4">
            <w:pPr>
              <w:pStyle w:val="ListParagraph"/>
              <w:numPr>
                <w:ilvl w:val="0"/>
                <w:numId w:val="13"/>
              </w:numPr>
              <w:pBdr>
                <w:top w:val="nil"/>
                <w:left w:val="nil"/>
                <w:bottom w:val="nil"/>
                <w:right w:val="nil"/>
                <w:between w:val="nil"/>
              </w:pBdr>
              <w:spacing w:line="276" w:lineRule="auto"/>
              <w:jc w:val="both"/>
              <w:rPr>
                <w:rFonts w:asciiTheme="majorHAnsi" w:eastAsia="Calibri" w:hAnsiTheme="majorHAnsi" w:cstheme="majorHAnsi"/>
                <w:sz w:val="22"/>
                <w:szCs w:val="22"/>
              </w:rPr>
            </w:pPr>
            <w:r w:rsidRPr="00B70369">
              <w:rPr>
                <w:rFonts w:asciiTheme="majorHAnsi" w:eastAsia="Calibri" w:hAnsiTheme="majorHAnsi" w:cstheme="majorHAnsi"/>
                <w:sz w:val="22"/>
                <w:szCs w:val="22"/>
              </w:rPr>
              <w:t>The</w:t>
            </w:r>
            <w:r w:rsidR="00B70369" w:rsidRPr="00B70369">
              <w:rPr>
                <w:rFonts w:asciiTheme="majorHAnsi" w:eastAsia="Calibri" w:hAnsiTheme="majorHAnsi" w:cstheme="majorHAnsi"/>
                <w:sz w:val="22"/>
                <w:szCs w:val="22"/>
              </w:rPr>
              <w:t xml:space="preserve"> </w:t>
            </w:r>
            <w:r w:rsidR="00FC05D4">
              <w:rPr>
                <w:rFonts w:asciiTheme="majorHAnsi" w:eastAsia="Calibri" w:hAnsiTheme="majorHAnsi" w:cstheme="majorHAnsi"/>
                <w:sz w:val="22"/>
                <w:szCs w:val="22"/>
              </w:rPr>
              <w:t>Teaching Assistant</w:t>
            </w:r>
            <w:r w:rsidRPr="00B70369">
              <w:rPr>
                <w:rFonts w:asciiTheme="majorHAnsi" w:eastAsia="Calibri" w:hAnsiTheme="majorHAnsi" w:cstheme="majorHAnsi"/>
                <w:sz w:val="22"/>
                <w:szCs w:val="22"/>
              </w:rPr>
              <w:t xml:space="preserve"> </w:t>
            </w:r>
            <w:r w:rsidR="000D6342" w:rsidRPr="00B70369">
              <w:rPr>
                <w:rFonts w:asciiTheme="majorHAnsi" w:eastAsia="Calibri" w:hAnsiTheme="majorHAnsi" w:cstheme="majorHAnsi"/>
                <w:sz w:val="22"/>
                <w:szCs w:val="22"/>
              </w:rPr>
              <w:t xml:space="preserve">has a duty to take care of their own </w:t>
            </w:r>
            <w:proofErr w:type="gramStart"/>
            <w:r w:rsidR="000D6342" w:rsidRPr="00B70369">
              <w:rPr>
                <w:rFonts w:asciiTheme="majorHAnsi" w:eastAsia="Calibri" w:hAnsiTheme="majorHAnsi" w:cstheme="majorHAnsi"/>
                <w:sz w:val="22"/>
                <w:szCs w:val="22"/>
              </w:rPr>
              <w:t>health and safety</w:t>
            </w:r>
            <w:proofErr w:type="gramEnd"/>
            <w:r w:rsidR="000D6342" w:rsidRPr="00B70369">
              <w:rPr>
                <w:rFonts w:asciiTheme="majorHAnsi" w:eastAsia="Calibri" w:hAnsiTheme="majorHAnsi" w:cstheme="majorHAnsi"/>
                <w:sz w:val="22"/>
                <w:szCs w:val="22"/>
              </w:rPr>
              <w:t xml:space="preserve"> and that of others who may be affected by their actions at work. </w:t>
            </w:r>
          </w:p>
          <w:p w14:paraId="44CE739F" w14:textId="53382B9C" w:rsidR="003912F4" w:rsidRPr="00B70369" w:rsidRDefault="005875D4" w:rsidP="00FC05D4">
            <w:pPr>
              <w:pStyle w:val="ListParagraph"/>
              <w:numPr>
                <w:ilvl w:val="0"/>
                <w:numId w:val="13"/>
              </w:numPr>
              <w:jc w:val="both"/>
              <w:rPr>
                <w:rFonts w:asciiTheme="majorHAnsi" w:eastAsia="Calibri" w:hAnsiTheme="majorHAnsi" w:cstheme="majorHAnsi"/>
                <w:i/>
                <w:sz w:val="22"/>
                <w:szCs w:val="22"/>
              </w:rPr>
            </w:pPr>
            <w:r w:rsidRPr="00B70369">
              <w:rPr>
                <w:rFonts w:asciiTheme="majorHAnsi" w:eastAsia="Calibri" w:hAnsiTheme="majorHAnsi" w:cstheme="majorHAnsi"/>
                <w:sz w:val="22"/>
                <w:szCs w:val="22"/>
              </w:rPr>
              <w:t>T</w:t>
            </w:r>
            <w:r w:rsidR="00546550" w:rsidRPr="00B70369">
              <w:rPr>
                <w:rFonts w:asciiTheme="majorHAnsi" w:eastAsia="Calibri" w:hAnsiTheme="majorHAnsi" w:cstheme="majorHAnsi"/>
                <w:sz w:val="22"/>
                <w:szCs w:val="22"/>
              </w:rPr>
              <w:t xml:space="preserve">he </w:t>
            </w:r>
            <w:r w:rsidR="00FC05D4">
              <w:rPr>
                <w:rFonts w:asciiTheme="majorHAnsi" w:eastAsia="Calibri" w:hAnsiTheme="majorHAnsi" w:cstheme="majorHAnsi"/>
                <w:sz w:val="22"/>
                <w:szCs w:val="22"/>
              </w:rPr>
              <w:t>Teaching Assistant</w:t>
            </w:r>
            <w:r w:rsidR="00B70369" w:rsidRPr="00B70369">
              <w:rPr>
                <w:rFonts w:asciiTheme="majorHAnsi" w:eastAsia="Calibri" w:hAnsiTheme="majorHAnsi" w:cstheme="majorHAnsi"/>
                <w:sz w:val="22"/>
                <w:szCs w:val="22"/>
              </w:rPr>
              <w:t xml:space="preserve"> </w:t>
            </w:r>
            <w:r w:rsidR="000D6342" w:rsidRPr="00B70369">
              <w:rPr>
                <w:rFonts w:asciiTheme="majorHAnsi" w:eastAsia="Calibri" w:hAnsiTheme="majorHAnsi" w:cstheme="majorHAnsi"/>
                <w:sz w:val="22"/>
                <w:szCs w:val="22"/>
              </w:rPr>
              <w:t>must cooperate with the Trust as their employer, and co-workers to help everyone meet their legal requirements and follow the Trust’s health and safety policies and procedures at all times.</w:t>
            </w:r>
            <w:r w:rsidR="003912F4" w:rsidRPr="00B70369">
              <w:rPr>
                <w:rFonts w:asciiTheme="majorHAnsi" w:eastAsia="Calibri" w:hAnsiTheme="majorHAnsi" w:cstheme="majorHAnsi"/>
                <w:i/>
                <w:sz w:val="22"/>
                <w:szCs w:val="22"/>
              </w:rPr>
              <w:t xml:space="preserve"> </w:t>
            </w:r>
          </w:p>
        </w:tc>
      </w:tr>
    </w:tbl>
    <w:p w14:paraId="264C7352" w14:textId="5F4482C7" w:rsidR="003912F4" w:rsidRPr="00B70369" w:rsidRDefault="003912F4">
      <w:pPr>
        <w:rPr>
          <w:rFonts w:asciiTheme="majorHAnsi" w:eastAsia="Calibri" w:hAnsiTheme="majorHAnsi" w:cstheme="majorHAnsi"/>
          <w:sz w:val="22"/>
          <w:szCs w:val="22"/>
        </w:rPr>
      </w:pPr>
    </w:p>
    <w:p w14:paraId="79AAF946" w14:textId="73903EE7" w:rsidR="009111C5" w:rsidRPr="00B70369" w:rsidRDefault="000538CD">
      <w:pPr>
        <w:rPr>
          <w:rFonts w:asciiTheme="majorHAnsi" w:eastAsia="Calibri" w:hAnsiTheme="majorHAnsi" w:cstheme="majorHAnsi"/>
          <w:b/>
          <w:sz w:val="22"/>
          <w:szCs w:val="22"/>
        </w:rPr>
      </w:pPr>
      <w:r w:rsidRPr="00B70369">
        <w:rPr>
          <w:rFonts w:asciiTheme="majorHAnsi" w:eastAsia="Calibri" w:hAnsiTheme="majorHAnsi" w:cstheme="majorHAnsi"/>
          <w:b/>
          <w:sz w:val="22"/>
          <w:szCs w:val="22"/>
        </w:rPr>
        <w:lastRenderedPageBreak/>
        <w:t>This job description is reviewed on a regular basis at the time of the annual performance review to ensure it is accurately reflects the role being un</w:t>
      </w:r>
      <w:r w:rsidR="000B144C" w:rsidRPr="00B70369">
        <w:rPr>
          <w:rFonts w:asciiTheme="majorHAnsi" w:eastAsia="Calibri" w:hAnsiTheme="majorHAnsi" w:cstheme="majorHAnsi"/>
          <w:b/>
          <w:sz w:val="22"/>
          <w:szCs w:val="22"/>
        </w:rPr>
        <w:t>der</w:t>
      </w:r>
      <w:r w:rsidRPr="00B70369">
        <w:rPr>
          <w:rFonts w:asciiTheme="majorHAnsi" w:eastAsia="Calibri" w:hAnsiTheme="majorHAnsi" w:cstheme="majorHAnsi"/>
          <w:b/>
          <w:sz w:val="22"/>
          <w:szCs w:val="22"/>
        </w:rPr>
        <w:t xml:space="preserve">taken. </w:t>
      </w:r>
    </w:p>
    <w:p w14:paraId="28EDEE22" w14:textId="45667145" w:rsidR="00DA53A4" w:rsidRPr="00B70369" w:rsidRDefault="00DA53A4">
      <w:pPr>
        <w:rPr>
          <w:rFonts w:asciiTheme="majorHAnsi" w:eastAsia="Calibri" w:hAnsiTheme="majorHAnsi" w:cstheme="majorHAnsi"/>
          <w:sz w:val="22"/>
          <w:szCs w:val="22"/>
        </w:rPr>
      </w:pPr>
    </w:p>
    <w:p w14:paraId="4D869F87" w14:textId="36232A9B" w:rsidR="00DA53A4" w:rsidRPr="00B70369" w:rsidRDefault="00DA53A4">
      <w:pPr>
        <w:rPr>
          <w:rFonts w:asciiTheme="majorHAnsi" w:eastAsia="Calibri" w:hAnsiTheme="majorHAnsi" w:cstheme="majorHAnsi"/>
          <w:sz w:val="22"/>
          <w:szCs w:val="22"/>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B70369" w14:paraId="53CF3FB3" w14:textId="77777777" w:rsidTr="009111C5">
        <w:trPr>
          <w:jc w:val="center"/>
        </w:trPr>
        <w:tc>
          <w:tcPr>
            <w:tcW w:w="2405" w:type="dxa"/>
          </w:tcPr>
          <w:p w14:paraId="5DF0C5FD" w14:textId="77777777" w:rsidR="00431882" w:rsidRPr="00B70369" w:rsidRDefault="00431882">
            <w:pPr>
              <w:rPr>
                <w:rFonts w:asciiTheme="majorHAnsi" w:eastAsia="Calibri" w:hAnsiTheme="majorHAnsi" w:cstheme="majorHAnsi"/>
                <w:sz w:val="22"/>
                <w:szCs w:val="22"/>
              </w:rPr>
            </w:pPr>
          </w:p>
          <w:p w14:paraId="78E85366"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Staff Member Name</w:t>
            </w:r>
          </w:p>
          <w:p w14:paraId="03D45DC1" w14:textId="77777777" w:rsidR="00431882" w:rsidRPr="00B70369" w:rsidRDefault="00431882">
            <w:pPr>
              <w:rPr>
                <w:rFonts w:asciiTheme="majorHAnsi" w:eastAsia="Calibri" w:hAnsiTheme="majorHAnsi" w:cstheme="majorHAnsi"/>
                <w:sz w:val="22"/>
                <w:szCs w:val="22"/>
              </w:rPr>
            </w:pPr>
          </w:p>
        </w:tc>
        <w:tc>
          <w:tcPr>
            <w:tcW w:w="5568" w:type="dxa"/>
          </w:tcPr>
          <w:p w14:paraId="051D6599" w14:textId="77777777" w:rsidR="00431882" w:rsidRPr="00B70369" w:rsidRDefault="00431882">
            <w:pPr>
              <w:rPr>
                <w:rFonts w:asciiTheme="majorHAnsi" w:eastAsia="Calibri" w:hAnsiTheme="majorHAnsi" w:cstheme="majorHAnsi"/>
                <w:sz w:val="22"/>
                <w:szCs w:val="22"/>
              </w:rPr>
            </w:pPr>
          </w:p>
        </w:tc>
      </w:tr>
      <w:tr w:rsidR="00613306" w:rsidRPr="00B70369" w14:paraId="7FE1E8CF" w14:textId="77777777" w:rsidTr="009111C5">
        <w:trPr>
          <w:jc w:val="center"/>
        </w:trPr>
        <w:tc>
          <w:tcPr>
            <w:tcW w:w="2405" w:type="dxa"/>
          </w:tcPr>
          <w:p w14:paraId="50CB9ACE" w14:textId="77777777" w:rsidR="00431882" w:rsidRPr="00B70369" w:rsidRDefault="00431882">
            <w:pPr>
              <w:rPr>
                <w:rFonts w:asciiTheme="majorHAnsi" w:eastAsia="Calibri" w:hAnsiTheme="majorHAnsi" w:cstheme="majorHAnsi"/>
                <w:sz w:val="22"/>
                <w:szCs w:val="22"/>
              </w:rPr>
            </w:pPr>
          </w:p>
          <w:p w14:paraId="2DFEB671"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Signature</w:t>
            </w:r>
          </w:p>
          <w:p w14:paraId="1FA9CC38" w14:textId="77777777" w:rsidR="00431882" w:rsidRPr="00B70369" w:rsidRDefault="00431882">
            <w:pPr>
              <w:rPr>
                <w:rFonts w:asciiTheme="majorHAnsi" w:eastAsia="Calibri" w:hAnsiTheme="majorHAnsi" w:cstheme="majorHAnsi"/>
                <w:sz w:val="22"/>
                <w:szCs w:val="22"/>
              </w:rPr>
            </w:pPr>
          </w:p>
        </w:tc>
        <w:tc>
          <w:tcPr>
            <w:tcW w:w="5568" w:type="dxa"/>
          </w:tcPr>
          <w:p w14:paraId="500C388A" w14:textId="77777777" w:rsidR="00431882" w:rsidRPr="00B70369" w:rsidRDefault="00431882">
            <w:pPr>
              <w:rPr>
                <w:rFonts w:asciiTheme="majorHAnsi" w:eastAsia="Calibri" w:hAnsiTheme="majorHAnsi" w:cstheme="majorHAnsi"/>
                <w:sz w:val="22"/>
                <w:szCs w:val="22"/>
              </w:rPr>
            </w:pPr>
          </w:p>
        </w:tc>
      </w:tr>
      <w:tr w:rsidR="00613306" w:rsidRPr="00B70369" w14:paraId="7554017B" w14:textId="77777777" w:rsidTr="009111C5">
        <w:trPr>
          <w:jc w:val="center"/>
        </w:trPr>
        <w:tc>
          <w:tcPr>
            <w:tcW w:w="2405" w:type="dxa"/>
          </w:tcPr>
          <w:p w14:paraId="18AD55DF" w14:textId="77777777" w:rsidR="00431882" w:rsidRPr="00B70369" w:rsidRDefault="00431882">
            <w:pPr>
              <w:rPr>
                <w:rFonts w:asciiTheme="majorHAnsi" w:eastAsia="Calibri" w:hAnsiTheme="majorHAnsi" w:cstheme="majorHAnsi"/>
                <w:sz w:val="22"/>
                <w:szCs w:val="22"/>
              </w:rPr>
            </w:pPr>
          </w:p>
          <w:p w14:paraId="4CC40B7A"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Date</w:t>
            </w:r>
          </w:p>
          <w:p w14:paraId="17F91B65" w14:textId="77777777" w:rsidR="00431882" w:rsidRPr="00B70369" w:rsidRDefault="00431882">
            <w:pPr>
              <w:rPr>
                <w:rFonts w:asciiTheme="majorHAnsi" w:eastAsia="Calibri" w:hAnsiTheme="majorHAnsi" w:cstheme="majorHAnsi"/>
                <w:sz w:val="22"/>
                <w:szCs w:val="22"/>
              </w:rPr>
            </w:pPr>
          </w:p>
        </w:tc>
        <w:tc>
          <w:tcPr>
            <w:tcW w:w="5568" w:type="dxa"/>
          </w:tcPr>
          <w:p w14:paraId="4A9C9D86" w14:textId="77777777" w:rsidR="00431882" w:rsidRPr="00B70369" w:rsidRDefault="00431882">
            <w:pPr>
              <w:rPr>
                <w:rFonts w:asciiTheme="majorHAnsi" w:eastAsia="Calibri" w:hAnsiTheme="majorHAnsi" w:cstheme="majorHAnsi"/>
                <w:sz w:val="22"/>
                <w:szCs w:val="22"/>
              </w:rPr>
            </w:pPr>
          </w:p>
        </w:tc>
      </w:tr>
      <w:tr w:rsidR="00613306" w:rsidRPr="00B70369" w14:paraId="47B0F0E5" w14:textId="77777777" w:rsidTr="009111C5">
        <w:trPr>
          <w:jc w:val="center"/>
        </w:trPr>
        <w:tc>
          <w:tcPr>
            <w:tcW w:w="2405" w:type="dxa"/>
          </w:tcPr>
          <w:p w14:paraId="32C9C9CA" w14:textId="77777777" w:rsidR="00431882" w:rsidRPr="00B70369" w:rsidRDefault="00431882">
            <w:pPr>
              <w:rPr>
                <w:rFonts w:asciiTheme="majorHAnsi" w:eastAsia="Calibri" w:hAnsiTheme="majorHAnsi" w:cstheme="majorHAnsi"/>
                <w:sz w:val="22"/>
                <w:szCs w:val="22"/>
              </w:rPr>
            </w:pPr>
          </w:p>
          <w:p w14:paraId="024F18D6"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Manager Name</w:t>
            </w:r>
          </w:p>
          <w:p w14:paraId="2F78840A" w14:textId="77777777" w:rsidR="00431882" w:rsidRPr="00B70369" w:rsidRDefault="00431882">
            <w:pPr>
              <w:rPr>
                <w:rFonts w:asciiTheme="majorHAnsi" w:eastAsia="Calibri" w:hAnsiTheme="majorHAnsi" w:cstheme="majorHAnsi"/>
                <w:sz w:val="22"/>
                <w:szCs w:val="22"/>
              </w:rPr>
            </w:pPr>
          </w:p>
        </w:tc>
        <w:tc>
          <w:tcPr>
            <w:tcW w:w="5568" w:type="dxa"/>
          </w:tcPr>
          <w:p w14:paraId="3D6E3340" w14:textId="77777777" w:rsidR="00431882" w:rsidRPr="00B70369" w:rsidRDefault="00431882">
            <w:pPr>
              <w:rPr>
                <w:rFonts w:asciiTheme="majorHAnsi" w:eastAsia="Calibri" w:hAnsiTheme="majorHAnsi" w:cstheme="majorHAnsi"/>
                <w:sz w:val="22"/>
                <w:szCs w:val="22"/>
              </w:rPr>
            </w:pPr>
          </w:p>
        </w:tc>
      </w:tr>
      <w:tr w:rsidR="00613306" w:rsidRPr="00B70369" w14:paraId="02AB6F49" w14:textId="77777777" w:rsidTr="009111C5">
        <w:trPr>
          <w:jc w:val="center"/>
        </w:trPr>
        <w:tc>
          <w:tcPr>
            <w:tcW w:w="2405" w:type="dxa"/>
          </w:tcPr>
          <w:p w14:paraId="6A166871" w14:textId="77777777" w:rsidR="00431882" w:rsidRPr="00B70369" w:rsidRDefault="00431882">
            <w:pPr>
              <w:rPr>
                <w:rFonts w:asciiTheme="majorHAnsi" w:eastAsia="Calibri" w:hAnsiTheme="majorHAnsi" w:cstheme="majorHAnsi"/>
                <w:sz w:val="22"/>
                <w:szCs w:val="22"/>
              </w:rPr>
            </w:pPr>
          </w:p>
          <w:p w14:paraId="78B19C6D"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 xml:space="preserve">Signature </w:t>
            </w:r>
          </w:p>
          <w:p w14:paraId="50CAF895" w14:textId="77777777" w:rsidR="00431882" w:rsidRPr="00B70369" w:rsidRDefault="00431882">
            <w:pPr>
              <w:rPr>
                <w:rFonts w:asciiTheme="majorHAnsi" w:eastAsia="Calibri" w:hAnsiTheme="majorHAnsi" w:cstheme="majorHAnsi"/>
                <w:sz w:val="22"/>
                <w:szCs w:val="22"/>
              </w:rPr>
            </w:pPr>
          </w:p>
        </w:tc>
        <w:tc>
          <w:tcPr>
            <w:tcW w:w="5568" w:type="dxa"/>
          </w:tcPr>
          <w:p w14:paraId="15AF570E" w14:textId="77777777" w:rsidR="00431882" w:rsidRPr="00B70369" w:rsidRDefault="00431882">
            <w:pPr>
              <w:rPr>
                <w:rFonts w:asciiTheme="majorHAnsi" w:eastAsia="Calibri" w:hAnsiTheme="majorHAnsi" w:cstheme="majorHAnsi"/>
                <w:sz w:val="22"/>
                <w:szCs w:val="22"/>
              </w:rPr>
            </w:pPr>
          </w:p>
        </w:tc>
      </w:tr>
      <w:tr w:rsidR="00613306" w:rsidRPr="00B70369" w14:paraId="7BCA5BAA" w14:textId="77777777" w:rsidTr="009111C5">
        <w:trPr>
          <w:jc w:val="center"/>
        </w:trPr>
        <w:tc>
          <w:tcPr>
            <w:tcW w:w="2405" w:type="dxa"/>
          </w:tcPr>
          <w:p w14:paraId="05D8E3AB" w14:textId="77777777" w:rsidR="00431882" w:rsidRPr="00B70369" w:rsidRDefault="00431882">
            <w:pPr>
              <w:rPr>
                <w:rFonts w:asciiTheme="majorHAnsi" w:eastAsia="Calibri" w:hAnsiTheme="majorHAnsi" w:cstheme="majorHAnsi"/>
                <w:sz w:val="22"/>
                <w:szCs w:val="22"/>
              </w:rPr>
            </w:pPr>
          </w:p>
          <w:p w14:paraId="6CA2C7AD" w14:textId="77777777" w:rsidR="00431882" w:rsidRPr="00B70369" w:rsidRDefault="000D6342">
            <w:pPr>
              <w:rPr>
                <w:rFonts w:asciiTheme="majorHAnsi" w:eastAsia="Calibri" w:hAnsiTheme="majorHAnsi" w:cstheme="majorHAnsi"/>
                <w:sz w:val="22"/>
                <w:szCs w:val="22"/>
              </w:rPr>
            </w:pPr>
            <w:r w:rsidRPr="00B70369">
              <w:rPr>
                <w:rFonts w:asciiTheme="majorHAnsi" w:eastAsia="Calibri" w:hAnsiTheme="majorHAnsi" w:cstheme="majorHAnsi"/>
                <w:sz w:val="22"/>
                <w:szCs w:val="22"/>
              </w:rPr>
              <w:t>Date</w:t>
            </w:r>
          </w:p>
          <w:p w14:paraId="3BD31D4B" w14:textId="77777777" w:rsidR="00431882" w:rsidRPr="00B70369" w:rsidRDefault="00431882">
            <w:pPr>
              <w:rPr>
                <w:rFonts w:asciiTheme="majorHAnsi" w:eastAsia="Calibri" w:hAnsiTheme="majorHAnsi" w:cstheme="majorHAnsi"/>
                <w:sz w:val="22"/>
                <w:szCs w:val="22"/>
              </w:rPr>
            </w:pPr>
          </w:p>
        </w:tc>
        <w:tc>
          <w:tcPr>
            <w:tcW w:w="5568" w:type="dxa"/>
          </w:tcPr>
          <w:p w14:paraId="2D178EB4" w14:textId="77777777" w:rsidR="00431882" w:rsidRPr="00B70369" w:rsidRDefault="00431882">
            <w:pPr>
              <w:rPr>
                <w:rFonts w:asciiTheme="majorHAnsi" w:eastAsia="Calibri" w:hAnsiTheme="majorHAnsi" w:cstheme="majorHAnsi"/>
                <w:sz w:val="22"/>
                <w:szCs w:val="22"/>
              </w:rPr>
            </w:pPr>
          </w:p>
        </w:tc>
      </w:tr>
    </w:tbl>
    <w:p w14:paraId="1D2B8584" w14:textId="77777777" w:rsidR="003912F4" w:rsidRPr="00B70369" w:rsidRDefault="003912F4">
      <w:pPr>
        <w:rPr>
          <w:rFonts w:asciiTheme="majorHAnsi" w:eastAsia="Calibri" w:hAnsiTheme="majorHAnsi" w:cstheme="majorHAnsi"/>
          <w:sz w:val="22"/>
          <w:szCs w:val="22"/>
        </w:rPr>
      </w:pPr>
    </w:p>
    <w:p w14:paraId="0E068CED" w14:textId="2F13F543" w:rsidR="003912F4" w:rsidRPr="00B70369" w:rsidRDefault="003912F4" w:rsidP="00401B4B">
      <w:pPr>
        <w:jc w:val="both"/>
        <w:rPr>
          <w:rFonts w:asciiTheme="majorHAnsi" w:eastAsia="Calibri" w:hAnsiTheme="majorHAnsi" w:cstheme="majorHAnsi"/>
          <w:sz w:val="18"/>
          <w:szCs w:val="18"/>
        </w:rPr>
      </w:pPr>
      <w:r w:rsidRPr="00B70369">
        <w:rPr>
          <w:rFonts w:asciiTheme="majorHAnsi" w:eastAsia="Calibri" w:hAnsiTheme="majorHAnsi" w:cstheme="majorHAnsi"/>
          <w:i/>
          <w:sz w:val="18"/>
          <w:szCs w:val="18"/>
        </w:rPr>
        <w:t xml:space="preserve">The particular duties assigned to this post are set out above but </w:t>
      </w:r>
      <w:proofErr w:type="gramStart"/>
      <w:r w:rsidRPr="00B70369">
        <w:rPr>
          <w:rFonts w:asciiTheme="majorHAnsi" w:eastAsia="Calibri" w:hAnsiTheme="majorHAnsi" w:cstheme="majorHAnsi"/>
          <w:i/>
          <w:sz w:val="18"/>
          <w:szCs w:val="18"/>
        </w:rPr>
        <w:t>should not be regarded</w:t>
      </w:r>
      <w:proofErr w:type="gramEnd"/>
      <w:r w:rsidRPr="00B70369">
        <w:rPr>
          <w:rFonts w:asciiTheme="majorHAnsi" w:eastAsia="Calibri" w:hAnsiTheme="majorHAnsi" w:cstheme="majorHAnsi"/>
          <w:i/>
          <w:sz w:val="18"/>
          <w:szCs w:val="18"/>
        </w:rPr>
        <w:t xml:space="preserve"> as exclusive, or exhaustive.  There will be other duties and requirements associated with your job and, in addition, as a term of your employment you may be required to undertake various other duties as may reasonably be required.  These duties may be reviewed and amended </w:t>
      </w:r>
      <w:proofErr w:type="gramStart"/>
      <w:r w:rsidRPr="00B70369">
        <w:rPr>
          <w:rFonts w:asciiTheme="majorHAnsi" w:eastAsia="Calibri" w:hAnsiTheme="majorHAnsi" w:cstheme="majorHAnsi"/>
          <w:i/>
          <w:sz w:val="18"/>
          <w:szCs w:val="18"/>
        </w:rPr>
        <w:t>in consultation with the post holder in light of any changes in the requirements and priorities within the Trust/School</w:t>
      </w:r>
      <w:proofErr w:type="gramEnd"/>
      <w:r w:rsidRPr="00B70369">
        <w:rPr>
          <w:rFonts w:asciiTheme="majorHAnsi" w:eastAsia="Calibri" w:hAnsiTheme="majorHAnsi" w:cstheme="majorHAnsi"/>
          <w:i/>
          <w:sz w:val="18"/>
          <w:szCs w:val="18"/>
        </w:rPr>
        <w:t xml:space="preserve">. Such variations are a common occurrence and </w:t>
      </w:r>
      <w:proofErr w:type="gramStart"/>
      <w:r w:rsidRPr="00B70369">
        <w:rPr>
          <w:rFonts w:asciiTheme="majorHAnsi" w:eastAsia="Calibri" w:hAnsiTheme="majorHAnsi" w:cstheme="majorHAnsi"/>
          <w:i/>
          <w:sz w:val="18"/>
          <w:szCs w:val="18"/>
        </w:rPr>
        <w:t>cannot of</w:t>
      </w:r>
      <w:r w:rsidR="00AE606B" w:rsidRPr="00B70369">
        <w:rPr>
          <w:rFonts w:asciiTheme="majorHAnsi" w:eastAsia="Calibri" w:hAnsiTheme="majorHAnsi" w:cstheme="majorHAnsi"/>
          <w:i/>
          <w:sz w:val="18"/>
          <w:szCs w:val="18"/>
        </w:rPr>
        <w:t xml:space="preserve"> themselves justify</w:t>
      </w:r>
      <w:proofErr w:type="gramEnd"/>
      <w:r w:rsidR="00AE606B" w:rsidRPr="00B70369">
        <w:rPr>
          <w:rFonts w:asciiTheme="majorHAnsi" w:eastAsia="Calibri" w:hAnsiTheme="majorHAnsi" w:cstheme="majorHAnsi"/>
          <w:i/>
          <w:sz w:val="18"/>
          <w:szCs w:val="18"/>
        </w:rPr>
        <w:t xml:space="preserve"> a re-evaluation</w:t>
      </w:r>
      <w:r w:rsidRPr="00B70369">
        <w:rPr>
          <w:rFonts w:asciiTheme="majorHAnsi" w:eastAsia="Calibri" w:hAnsiTheme="majorHAnsi" w:cstheme="majorHAnsi"/>
          <w:i/>
          <w:sz w:val="18"/>
          <w:szCs w:val="18"/>
        </w:rPr>
        <w:t xml:space="preserve"> of the post.</w:t>
      </w:r>
    </w:p>
    <w:sectPr w:rsidR="003912F4" w:rsidRPr="00B70369">
      <w:headerReference w:type="default" r:id="rId7"/>
      <w:footerReference w:type="even"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4D59FEE8"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FC05D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C05D4">
              <w:rPr>
                <w:b/>
                <w:bCs/>
                <w:noProof/>
              </w:rPr>
              <w:t>3</w:t>
            </w:r>
            <w:r>
              <w:rPr>
                <w:b/>
                <w:bCs/>
              </w:rPr>
              <w:fldChar w:fldCharType="end"/>
            </w:r>
          </w:p>
          <w:p w14:paraId="564F0461" w14:textId="77777777" w:rsidR="00FC05D4" w:rsidRDefault="009111C5" w:rsidP="009111C5">
            <w:pPr>
              <w:pStyle w:val="Footer"/>
              <w:jc w:val="both"/>
              <w:rPr>
                <w:rFonts w:ascii="Century Gothic" w:hAnsi="Century Gothic"/>
                <w:bCs/>
                <w:noProof/>
                <w:sz w:val="18"/>
                <w:szCs w:val="18"/>
              </w:rPr>
            </w:pPr>
            <w:r w:rsidRPr="00DA53A4">
              <w:rPr>
                <w:rFonts w:ascii="Century Gothic" w:hAnsi="Century Gothic"/>
                <w:bCs/>
                <w:sz w:val="18"/>
                <w:szCs w:val="18"/>
              </w:rPr>
              <w:fldChar w:fldCharType="begin"/>
            </w:r>
            <w:r w:rsidRPr="00DA53A4">
              <w:rPr>
                <w:rFonts w:ascii="Century Gothic" w:hAnsi="Century Gothic"/>
                <w:bCs/>
                <w:sz w:val="18"/>
                <w:szCs w:val="18"/>
              </w:rPr>
              <w:instrText xml:space="preserve"> FILENAME \* MERGEFORMAT </w:instrText>
            </w:r>
            <w:r w:rsidRPr="00DA53A4">
              <w:rPr>
                <w:rFonts w:ascii="Century Gothic" w:hAnsi="Century Gothic"/>
                <w:bCs/>
                <w:sz w:val="18"/>
                <w:szCs w:val="18"/>
              </w:rPr>
              <w:fldChar w:fldCharType="separate"/>
            </w:r>
            <w:r w:rsidR="004A0B32">
              <w:rPr>
                <w:rFonts w:ascii="Century Gothic" w:hAnsi="Century Gothic"/>
                <w:bCs/>
                <w:noProof/>
                <w:sz w:val="18"/>
                <w:szCs w:val="18"/>
              </w:rPr>
              <w:t xml:space="preserve">2023 </w:t>
            </w:r>
            <w:r w:rsidR="00FC05D4">
              <w:rPr>
                <w:rFonts w:ascii="Century Gothic" w:hAnsi="Century Gothic"/>
                <w:bCs/>
                <w:noProof/>
                <w:sz w:val="18"/>
                <w:szCs w:val="18"/>
              </w:rPr>
              <w:t>Teaching Assistant Job Description</w:t>
            </w:r>
          </w:p>
          <w:p w14:paraId="096F57E0" w14:textId="5E03E402" w:rsidR="009111C5" w:rsidRPr="00DA53A4" w:rsidRDefault="009111C5" w:rsidP="009111C5">
            <w:pPr>
              <w:pStyle w:val="Footer"/>
              <w:jc w:val="both"/>
              <w:rPr>
                <w:rFonts w:ascii="Century Gothic" w:hAnsi="Century Gothic"/>
                <w:sz w:val="18"/>
                <w:szCs w:val="18"/>
              </w:rPr>
            </w:pPr>
            <w:r w:rsidRPr="00DA53A4">
              <w:rPr>
                <w:rFonts w:ascii="Century Gothic" w:hAnsi="Century Gothic"/>
                <w:bCs/>
                <w:sz w:val="18"/>
                <w:szCs w:val="18"/>
              </w:rPr>
              <w:fldChar w:fldCharType="end"/>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inline distT="0" distB="0" distL="114300" distR="114300" wp14:anchorId="5386403D" wp14:editId="605B3AB3">
          <wp:extent cx="2172335" cy="8610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2335" cy="86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5FE"/>
    <w:multiLevelType w:val="multilevel"/>
    <w:tmpl w:val="3A7E8786"/>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46F49"/>
    <w:multiLevelType w:val="hybridMultilevel"/>
    <w:tmpl w:val="4C20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B4E1A"/>
    <w:multiLevelType w:val="multilevel"/>
    <w:tmpl w:val="FFE49CB4"/>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 w15:restartNumberingAfterBreak="0">
    <w:nsid w:val="3E4239F6"/>
    <w:multiLevelType w:val="multilevel"/>
    <w:tmpl w:val="9C8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612973"/>
    <w:multiLevelType w:val="hybridMultilevel"/>
    <w:tmpl w:val="CFFE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136E1"/>
    <w:multiLevelType w:val="multilevel"/>
    <w:tmpl w:val="29D2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462B3"/>
    <w:multiLevelType w:val="multilevel"/>
    <w:tmpl w:val="4E50B1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BD5C8F"/>
    <w:multiLevelType w:val="hybridMultilevel"/>
    <w:tmpl w:val="E398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3087A"/>
    <w:multiLevelType w:val="hybridMultilevel"/>
    <w:tmpl w:val="BA6A19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415D4"/>
    <w:multiLevelType w:val="hybridMultilevel"/>
    <w:tmpl w:val="204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456A0"/>
    <w:multiLevelType w:val="hybridMultilevel"/>
    <w:tmpl w:val="27A4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8752C"/>
    <w:multiLevelType w:val="hybridMultilevel"/>
    <w:tmpl w:val="B376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4B"/>
    <w:multiLevelType w:val="hybridMultilevel"/>
    <w:tmpl w:val="ECF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1"/>
  </w:num>
  <w:num w:numId="6">
    <w:abstractNumId w:val="13"/>
  </w:num>
  <w:num w:numId="7">
    <w:abstractNumId w:val="1"/>
  </w:num>
  <w:num w:numId="8">
    <w:abstractNumId w:val="2"/>
  </w:num>
  <w:num w:numId="9">
    <w:abstractNumId w:val="15"/>
  </w:num>
  <w:num w:numId="10">
    <w:abstractNumId w:val="9"/>
  </w:num>
  <w:num w:numId="11">
    <w:abstractNumId w:val="10"/>
  </w:num>
  <w:num w:numId="12">
    <w:abstractNumId w:val="7"/>
  </w:num>
  <w:num w:numId="13">
    <w:abstractNumId w:val="14"/>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82"/>
    <w:rsid w:val="0000292A"/>
    <w:rsid w:val="000513D4"/>
    <w:rsid w:val="0005153D"/>
    <w:rsid w:val="000538CD"/>
    <w:rsid w:val="000632E0"/>
    <w:rsid w:val="0009055E"/>
    <w:rsid w:val="000942B3"/>
    <w:rsid w:val="000A7887"/>
    <w:rsid w:val="000B144C"/>
    <w:rsid w:val="000D6342"/>
    <w:rsid w:val="000E166B"/>
    <w:rsid w:val="000E2616"/>
    <w:rsid w:val="00111121"/>
    <w:rsid w:val="00145C87"/>
    <w:rsid w:val="001A2F5E"/>
    <w:rsid w:val="001D70F1"/>
    <w:rsid w:val="001E06C7"/>
    <w:rsid w:val="001F25FB"/>
    <w:rsid w:val="002153B4"/>
    <w:rsid w:val="002A028D"/>
    <w:rsid w:val="002F57CA"/>
    <w:rsid w:val="00383072"/>
    <w:rsid w:val="003912F4"/>
    <w:rsid w:val="00401B4B"/>
    <w:rsid w:val="00402207"/>
    <w:rsid w:val="00416C94"/>
    <w:rsid w:val="0042247D"/>
    <w:rsid w:val="00424799"/>
    <w:rsid w:val="00431882"/>
    <w:rsid w:val="00433CD4"/>
    <w:rsid w:val="00440B86"/>
    <w:rsid w:val="00471909"/>
    <w:rsid w:val="004A0B32"/>
    <w:rsid w:val="004A141F"/>
    <w:rsid w:val="004B2A03"/>
    <w:rsid w:val="0052260E"/>
    <w:rsid w:val="00535EC6"/>
    <w:rsid w:val="00546550"/>
    <w:rsid w:val="005875D4"/>
    <w:rsid w:val="00590561"/>
    <w:rsid w:val="005E3822"/>
    <w:rsid w:val="005F7C9D"/>
    <w:rsid w:val="00613306"/>
    <w:rsid w:val="0063634F"/>
    <w:rsid w:val="00636CAC"/>
    <w:rsid w:val="006429E8"/>
    <w:rsid w:val="006A0EC8"/>
    <w:rsid w:val="0070610A"/>
    <w:rsid w:val="0078372F"/>
    <w:rsid w:val="007B7D56"/>
    <w:rsid w:val="00863B46"/>
    <w:rsid w:val="008F6B3B"/>
    <w:rsid w:val="009111C5"/>
    <w:rsid w:val="00954116"/>
    <w:rsid w:val="00971D9A"/>
    <w:rsid w:val="009D2519"/>
    <w:rsid w:val="00AE606B"/>
    <w:rsid w:val="00B70369"/>
    <w:rsid w:val="00B74413"/>
    <w:rsid w:val="00B92E1C"/>
    <w:rsid w:val="00BB0E44"/>
    <w:rsid w:val="00BD0EAB"/>
    <w:rsid w:val="00BE39CC"/>
    <w:rsid w:val="00C2286C"/>
    <w:rsid w:val="00C97C27"/>
    <w:rsid w:val="00CD5E8D"/>
    <w:rsid w:val="00CF3458"/>
    <w:rsid w:val="00D65F2A"/>
    <w:rsid w:val="00D9070F"/>
    <w:rsid w:val="00DA53A4"/>
    <w:rsid w:val="00DD4512"/>
    <w:rsid w:val="00DE6F3F"/>
    <w:rsid w:val="00DE7BDD"/>
    <w:rsid w:val="00E05474"/>
    <w:rsid w:val="00E164B0"/>
    <w:rsid w:val="00E93949"/>
    <w:rsid w:val="00EB0799"/>
    <w:rsid w:val="00EC2FD2"/>
    <w:rsid w:val="00ED0644"/>
    <w:rsid w:val="00F0627F"/>
    <w:rsid w:val="00F06F52"/>
    <w:rsid w:val="00F87EC6"/>
    <w:rsid w:val="00FA54E6"/>
    <w:rsid w:val="00FB03C1"/>
    <w:rsid w:val="00FB372F"/>
    <w:rsid w:val="00FC05D4"/>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5153D"/>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 w:type="paragraph" w:styleId="BodyTextIndent">
    <w:name w:val="Body Text Indent"/>
    <w:basedOn w:val="Normal"/>
    <w:link w:val="BodyTextIndentChar"/>
    <w:rsid w:val="00B70369"/>
    <w:pPr>
      <w:tabs>
        <w:tab w:val="left" w:pos="720"/>
      </w:tabs>
      <w:ind w:left="720" w:hanging="720"/>
    </w:pPr>
    <w:rPr>
      <w:rFonts w:ascii="Comic Sans MS" w:hAnsi="Comic Sans MS"/>
      <w:lang w:eastAsia="en-US"/>
    </w:rPr>
  </w:style>
  <w:style w:type="character" w:customStyle="1" w:styleId="BodyTextIndentChar">
    <w:name w:val="Body Text Indent Char"/>
    <w:basedOn w:val="DefaultParagraphFont"/>
    <w:link w:val="BodyTextIndent"/>
    <w:rsid w:val="00B70369"/>
    <w:rPr>
      <w:rFonts w:ascii="Comic Sans MS" w:hAnsi="Comic Sans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C Tisdall</cp:lastModifiedBy>
  <cp:revision>3</cp:revision>
  <cp:lastPrinted>2024-01-19T11:39:00Z</cp:lastPrinted>
  <dcterms:created xsi:type="dcterms:W3CDTF">2024-02-02T12:44:00Z</dcterms:created>
  <dcterms:modified xsi:type="dcterms:W3CDTF">2024-02-02T13:01:00Z</dcterms:modified>
</cp:coreProperties>
</file>