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6EA6" w14:textId="77777777" w:rsidR="006E4E75" w:rsidRDefault="006E4E75" w:rsidP="00984659">
      <w:pPr>
        <w:jc w:val="center"/>
        <w:rPr>
          <w:rFonts w:ascii="Century Gothic" w:hAnsi="Century Gothic"/>
          <w:b/>
        </w:rPr>
      </w:pPr>
    </w:p>
    <w:p w14:paraId="2BDD2391" w14:textId="77777777" w:rsidR="001F5BA8" w:rsidRDefault="001F5BA8" w:rsidP="00984659">
      <w:pPr>
        <w:jc w:val="center"/>
        <w:rPr>
          <w:rFonts w:ascii="Century Gothic" w:hAnsi="Century Gothic"/>
          <w:b/>
        </w:rPr>
      </w:pPr>
    </w:p>
    <w:p w14:paraId="5DAA36E8" w14:textId="77777777" w:rsidR="001F5BA8" w:rsidRDefault="001F5BA8" w:rsidP="00984659">
      <w:pPr>
        <w:jc w:val="center"/>
        <w:rPr>
          <w:rFonts w:ascii="Century Gothic" w:hAnsi="Century Gothic"/>
          <w:b/>
        </w:rPr>
      </w:pPr>
    </w:p>
    <w:p w14:paraId="1715F830" w14:textId="77777777" w:rsidR="000B5552" w:rsidRPr="001F5BA8" w:rsidRDefault="00984659" w:rsidP="00984659">
      <w:pPr>
        <w:jc w:val="center"/>
        <w:rPr>
          <w:rFonts w:ascii="Century Gothic" w:hAnsi="Century Gothic"/>
          <w:b/>
          <w:sz w:val="32"/>
          <w:szCs w:val="32"/>
        </w:rPr>
      </w:pPr>
      <w:r w:rsidRPr="001F5BA8">
        <w:rPr>
          <w:rFonts w:ascii="Century Gothic" w:hAnsi="Century Gothic"/>
          <w:b/>
          <w:sz w:val="32"/>
          <w:szCs w:val="32"/>
        </w:rPr>
        <w:t>TA Person Specification</w:t>
      </w:r>
    </w:p>
    <w:p w14:paraId="40DF0EE5" w14:textId="77777777" w:rsidR="00984659" w:rsidRPr="001F5BA8" w:rsidRDefault="00984659" w:rsidP="00984659">
      <w:pPr>
        <w:jc w:val="center"/>
        <w:rPr>
          <w:rFonts w:ascii="Century Gothic" w:hAnsi="Century Gothic"/>
          <w:b/>
          <w:sz w:val="32"/>
          <w:szCs w:val="32"/>
        </w:rPr>
      </w:pPr>
      <w:r w:rsidRPr="001F5BA8">
        <w:rPr>
          <w:rFonts w:ascii="Century Gothic" w:hAnsi="Century Gothic"/>
          <w:b/>
          <w:sz w:val="32"/>
          <w:szCs w:val="32"/>
        </w:rPr>
        <w:t>Grade C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6041"/>
        <w:gridCol w:w="6042"/>
      </w:tblGrid>
      <w:tr w:rsidR="00A818C7" w14:paraId="1D796ED7" w14:textId="77777777" w:rsidTr="00A818C7">
        <w:tc>
          <w:tcPr>
            <w:tcW w:w="2093" w:type="dxa"/>
          </w:tcPr>
          <w:p w14:paraId="060C668E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Area</w:t>
            </w:r>
          </w:p>
        </w:tc>
        <w:tc>
          <w:tcPr>
            <w:tcW w:w="6041" w:type="dxa"/>
          </w:tcPr>
          <w:p w14:paraId="24C6FDD3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Essential </w:t>
            </w:r>
          </w:p>
        </w:tc>
        <w:tc>
          <w:tcPr>
            <w:tcW w:w="6042" w:type="dxa"/>
          </w:tcPr>
          <w:p w14:paraId="01044FE3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Desirable </w:t>
            </w:r>
          </w:p>
        </w:tc>
      </w:tr>
      <w:tr w:rsidR="00A818C7" w14:paraId="38AAD84E" w14:textId="77777777" w:rsidTr="00A818C7">
        <w:tc>
          <w:tcPr>
            <w:tcW w:w="2093" w:type="dxa"/>
          </w:tcPr>
          <w:p w14:paraId="569DEA7F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Qualifications</w:t>
            </w:r>
          </w:p>
        </w:tc>
        <w:tc>
          <w:tcPr>
            <w:tcW w:w="6041" w:type="dxa"/>
          </w:tcPr>
          <w:p w14:paraId="0339FEEB" w14:textId="7D5C36C3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Relevant NVQ 2</w:t>
            </w:r>
            <w:r w:rsidR="0018107B">
              <w:rPr>
                <w:rFonts w:ascii="Century Gothic" w:hAnsi="Century Gothic"/>
              </w:rPr>
              <w:t xml:space="preserve"> (Social Care/EFYS/Learning and Educa</w:t>
            </w:r>
            <w:r w:rsidR="00EC0E11">
              <w:rPr>
                <w:rFonts w:ascii="Century Gothic" w:hAnsi="Century Gothic"/>
              </w:rPr>
              <w:t>tion)</w:t>
            </w:r>
          </w:p>
          <w:p w14:paraId="62F52109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Level 2 Literacy</w:t>
            </w:r>
          </w:p>
        </w:tc>
        <w:tc>
          <w:tcPr>
            <w:tcW w:w="6042" w:type="dxa"/>
          </w:tcPr>
          <w:p w14:paraId="710141CB" w14:textId="49AA5B41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GCSE grade C </w:t>
            </w:r>
            <w:r w:rsidR="00527A3A">
              <w:rPr>
                <w:rFonts w:ascii="Century Gothic" w:hAnsi="Century Gothic"/>
              </w:rPr>
              <w:t xml:space="preserve">(4/5) </w:t>
            </w:r>
            <w:r w:rsidR="000D6FC2">
              <w:rPr>
                <w:rFonts w:ascii="Century Gothic" w:hAnsi="Century Gothic"/>
              </w:rPr>
              <w:t xml:space="preserve">/ Functional Skills Level 2 </w:t>
            </w:r>
            <w:r w:rsidRPr="000D3AD3">
              <w:rPr>
                <w:rFonts w:ascii="Century Gothic" w:hAnsi="Century Gothic"/>
              </w:rPr>
              <w:t xml:space="preserve">English and </w:t>
            </w:r>
            <w:proofErr w:type="spellStart"/>
            <w:r w:rsidRPr="000D3AD3">
              <w:rPr>
                <w:rFonts w:ascii="Century Gothic" w:hAnsi="Century Gothic"/>
              </w:rPr>
              <w:t>Maths</w:t>
            </w:r>
            <w:proofErr w:type="spellEnd"/>
            <w:r>
              <w:rPr>
                <w:rFonts w:ascii="Century Gothic" w:hAnsi="Century Gothic"/>
              </w:rPr>
              <w:t xml:space="preserve"> or equivalent</w:t>
            </w:r>
          </w:p>
          <w:p w14:paraId="5845EC53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Makaton</w:t>
            </w:r>
          </w:p>
          <w:p w14:paraId="0D88156E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MAPA</w:t>
            </w:r>
          </w:p>
        </w:tc>
      </w:tr>
      <w:tr w:rsidR="00A818C7" w14:paraId="27B3C385" w14:textId="77777777" w:rsidTr="00A818C7">
        <w:tc>
          <w:tcPr>
            <w:tcW w:w="2093" w:type="dxa"/>
          </w:tcPr>
          <w:p w14:paraId="0D38FCC9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Experience</w:t>
            </w:r>
          </w:p>
        </w:tc>
        <w:tc>
          <w:tcPr>
            <w:tcW w:w="6041" w:type="dxa"/>
          </w:tcPr>
          <w:p w14:paraId="5E465354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Working with Children</w:t>
            </w:r>
          </w:p>
          <w:p w14:paraId="4AF7B314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Working as part of a team</w:t>
            </w:r>
          </w:p>
        </w:tc>
        <w:tc>
          <w:tcPr>
            <w:tcW w:w="6042" w:type="dxa"/>
          </w:tcPr>
          <w:p w14:paraId="1B9DDFE2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Experience of working in a school</w:t>
            </w:r>
          </w:p>
          <w:p w14:paraId="12A29DDF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Experience of working with children or young people who have special educational needs</w:t>
            </w:r>
          </w:p>
          <w:p w14:paraId="038F3368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Experience of record keeping</w:t>
            </w:r>
          </w:p>
        </w:tc>
      </w:tr>
      <w:tr w:rsidR="00A818C7" w14:paraId="5519D44D" w14:textId="77777777" w:rsidTr="00A818C7">
        <w:trPr>
          <w:trHeight w:val="1015"/>
        </w:trPr>
        <w:tc>
          <w:tcPr>
            <w:tcW w:w="2093" w:type="dxa"/>
          </w:tcPr>
          <w:p w14:paraId="36609BA2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Knowledge</w:t>
            </w:r>
          </w:p>
        </w:tc>
        <w:tc>
          <w:tcPr>
            <w:tcW w:w="6041" w:type="dxa"/>
          </w:tcPr>
          <w:p w14:paraId="333F7948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Be willing to gain knowledge of the learning processes and needs of specific children </w:t>
            </w:r>
          </w:p>
          <w:p w14:paraId="251C9A6C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Child protection</w:t>
            </w:r>
          </w:p>
          <w:p w14:paraId="555CDDDA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Equal opportunities</w:t>
            </w:r>
          </w:p>
        </w:tc>
        <w:tc>
          <w:tcPr>
            <w:tcW w:w="6042" w:type="dxa"/>
          </w:tcPr>
          <w:p w14:paraId="66B7CC02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Health and safety</w:t>
            </w:r>
          </w:p>
          <w:p w14:paraId="341A646F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Child development</w:t>
            </w:r>
          </w:p>
          <w:p w14:paraId="738BCBE4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Understanding of how to ensure good </w:t>
            </w:r>
            <w:proofErr w:type="spellStart"/>
            <w:r w:rsidRPr="000D3AD3">
              <w:rPr>
                <w:rFonts w:ascii="Century Gothic" w:hAnsi="Century Gothic"/>
              </w:rPr>
              <w:t>behaviour</w:t>
            </w:r>
            <w:proofErr w:type="spellEnd"/>
            <w:r w:rsidRPr="000D3AD3">
              <w:rPr>
                <w:rFonts w:ascii="Century Gothic" w:hAnsi="Century Gothic"/>
              </w:rPr>
              <w:t xml:space="preserve"> through positive reinforcement </w:t>
            </w:r>
          </w:p>
        </w:tc>
      </w:tr>
      <w:tr w:rsidR="00A818C7" w14:paraId="5A8DF924" w14:textId="77777777" w:rsidTr="00A818C7">
        <w:tc>
          <w:tcPr>
            <w:tcW w:w="2093" w:type="dxa"/>
          </w:tcPr>
          <w:p w14:paraId="5AF26C28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Physical Ability</w:t>
            </w:r>
          </w:p>
        </w:tc>
        <w:tc>
          <w:tcPr>
            <w:tcW w:w="6041" w:type="dxa"/>
          </w:tcPr>
          <w:p w14:paraId="212C20BC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Run</w:t>
            </w:r>
          </w:p>
          <w:p w14:paraId="34F09CD9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No </w:t>
            </w:r>
            <w:r>
              <w:rPr>
                <w:rFonts w:ascii="Century Gothic" w:hAnsi="Century Gothic"/>
              </w:rPr>
              <w:t xml:space="preserve">significant </w:t>
            </w:r>
            <w:r w:rsidRPr="000D3AD3">
              <w:rPr>
                <w:rFonts w:ascii="Century Gothic" w:hAnsi="Century Gothic"/>
              </w:rPr>
              <w:t>back problems</w:t>
            </w:r>
          </w:p>
        </w:tc>
        <w:tc>
          <w:tcPr>
            <w:tcW w:w="6042" w:type="dxa"/>
          </w:tcPr>
          <w:p w14:paraId="0DBDEE6D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Manual handling training</w:t>
            </w:r>
          </w:p>
          <w:p w14:paraId="4A708AE9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Back awareness training</w:t>
            </w:r>
          </w:p>
        </w:tc>
      </w:tr>
      <w:tr w:rsidR="00A818C7" w14:paraId="497D0F8F" w14:textId="77777777" w:rsidTr="00A818C7">
        <w:trPr>
          <w:trHeight w:val="2379"/>
        </w:trPr>
        <w:tc>
          <w:tcPr>
            <w:tcW w:w="2093" w:type="dxa"/>
          </w:tcPr>
          <w:p w14:paraId="139BB485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Personal Skills and Qualities</w:t>
            </w:r>
          </w:p>
        </w:tc>
        <w:tc>
          <w:tcPr>
            <w:tcW w:w="6041" w:type="dxa"/>
          </w:tcPr>
          <w:p w14:paraId="57690F02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Calm and Patient </w:t>
            </w:r>
          </w:p>
          <w:p w14:paraId="74719E82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Empathetic </w:t>
            </w:r>
          </w:p>
          <w:p w14:paraId="45DAD8D0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Organised and reliable </w:t>
            </w:r>
          </w:p>
          <w:p w14:paraId="77BC7981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320B6C">
              <w:rPr>
                <w:rFonts w:ascii="Century Gothic" w:hAnsi="Century Gothic" w:cs="Times New Roman"/>
                <w:lang w:val="en-GB"/>
              </w:rPr>
              <w:t>Understanding of importance of</w:t>
            </w:r>
            <w:r w:rsidRPr="00F44200">
              <w:rPr>
                <w:rFonts w:ascii="Century Gothic" w:hAnsi="Century Gothic" w:cs="Times New Roman"/>
                <w:lang w:val="en-GB"/>
              </w:rPr>
              <w:t xml:space="preserve"> </w:t>
            </w:r>
            <w:r>
              <w:rPr>
                <w:rFonts w:ascii="Century Gothic" w:hAnsi="Century Gothic" w:cs="Times New Roman"/>
                <w:lang w:val="en-GB"/>
              </w:rPr>
              <w:t>c</w:t>
            </w:r>
            <w:r w:rsidRPr="000D3AD3">
              <w:rPr>
                <w:rFonts w:ascii="Century Gothic" w:hAnsi="Century Gothic" w:cs="Times New Roman"/>
                <w:lang w:val="en-GB"/>
              </w:rPr>
              <w:t xml:space="preserve">onfidentiality </w:t>
            </w:r>
          </w:p>
          <w:p w14:paraId="148E30D1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Resourceful and flexible </w:t>
            </w:r>
          </w:p>
          <w:p w14:paraId="2DF38B95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Tolerant </w:t>
            </w:r>
          </w:p>
          <w:p w14:paraId="733E9BCE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Effective communicator </w:t>
            </w:r>
          </w:p>
          <w:p w14:paraId="43EC3562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An appreciation of a sense of humour </w:t>
            </w:r>
          </w:p>
          <w:p w14:paraId="57C8BAB4" w14:textId="77777777" w:rsidR="00A818C7" w:rsidRPr="00A818C7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Resilient </w:t>
            </w:r>
          </w:p>
        </w:tc>
        <w:tc>
          <w:tcPr>
            <w:tcW w:w="6042" w:type="dxa"/>
          </w:tcPr>
          <w:p w14:paraId="4AAF7DE1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</w:p>
        </w:tc>
      </w:tr>
    </w:tbl>
    <w:p w14:paraId="21A130A8" w14:textId="16EEE5C9" w:rsidR="000D3AD3" w:rsidRDefault="000D3AD3">
      <w:pPr>
        <w:rPr>
          <w:rFonts w:ascii="Century Gothic" w:hAnsi="Century Gothic"/>
        </w:rPr>
      </w:pPr>
    </w:p>
    <w:sectPr w:rsidR="000D3AD3" w:rsidSect="001F5BA8">
      <w:headerReference w:type="default" r:id="rId11"/>
      <w:pgSz w:w="16840" w:h="11900" w:orient="landscape"/>
      <w:pgMar w:top="180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86BC" w14:textId="77777777" w:rsidR="009B4F78" w:rsidRDefault="009B4F78" w:rsidP="001F5BA8">
      <w:r>
        <w:separator/>
      </w:r>
    </w:p>
  </w:endnote>
  <w:endnote w:type="continuationSeparator" w:id="0">
    <w:p w14:paraId="2C6CC585" w14:textId="77777777" w:rsidR="009B4F78" w:rsidRDefault="009B4F78" w:rsidP="001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974F" w14:textId="77777777" w:rsidR="009B4F78" w:rsidRDefault="009B4F78" w:rsidP="001F5BA8">
      <w:r>
        <w:separator/>
      </w:r>
    </w:p>
  </w:footnote>
  <w:footnote w:type="continuationSeparator" w:id="0">
    <w:p w14:paraId="76A14EE6" w14:textId="77777777" w:rsidR="009B4F78" w:rsidRDefault="009B4F78" w:rsidP="001F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8E48" w14:textId="010C6506" w:rsidR="001F5BA8" w:rsidRDefault="001F5B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B8E684" wp14:editId="3A7AB87A">
          <wp:simplePos x="0" y="0"/>
          <wp:positionH relativeFrom="column">
            <wp:posOffset>3362960</wp:posOffset>
          </wp:positionH>
          <wp:positionV relativeFrom="paragraph">
            <wp:posOffset>-418465</wp:posOffset>
          </wp:positionV>
          <wp:extent cx="2039620" cy="1529715"/>
          <wp:effectExtent l="0" t="0" r="0" b="0"/>
          <wp:wrapTight wrapText="bothSides">
            <wp:wrapPolygon edited="0">
              <wp:start x="0" y="0"/>
              <wp:lineTo x="0" y="21250"/>
              <wp:lineTo x="21385" y="21250"/>
              <wp:lineTo x="21385" y="0"/>
              <wp:lineTo x="0" y="0"/>
            </wp:wrapPolygon>
          </wp:wrapTight>
          <wp:docPr id="1" name="Picture 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152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2BA"/>
    <w:multiLevelType w:val="hybridMultilevel"/>
    <w:tmpl w:val="FFCA8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2B6E"/>
    <w:multiLevelType w:val="hybridMultilevel"/>
    <w:tmpl w:val="A69678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7AE"/>
    <w:multiLevelType w:val="hybridMultilevel"/>
    <w:tmpl w:val="0F6AC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20F"/>
    <w:multiLevelType w:val="multilevel"/>
    <w:tmpl w:val="18E2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9070B"/>
    <w:multiLevelType w:val="hybridMultilevel"/>
    <w:tmpl w:val="DC8ED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0240"/>
    <w:multiLevelType w:val="hybridMultilevel"/>
    <w:tmpl w:val="D9F0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17BA2"/>
    <w:multiLevelType w:val="hybridMultilevel"/>
    <w:tmpl w:val="7228E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653D"/>
    <w:multiLevelType w:val="hybridMultilevel"/>
    <w:tmpl w:val="2A602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128B2"/>
    <w:multiLevelType w:val="hybridMultilevel"/>
    <w:tmpl w:val="CE30C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547F6"/>
    <w:multiLevelType w:val="hybridMultilevel"/>
    <w:tmpl w:val="CA628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0516"/>
    <w:multiLevelType w:val="hybridMultilevel"/>
    <w:tmpl w:val="8CC6F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6930">
    <w:abstractNumId w:val="8"/>
  </w:num>
  <w:num w:numId="2" w16cid:durableId="1919316323">
    <w:abstractNumId w:val="4"/>
  </w:num>
  <w:num w:numId="3" w16cid:durableId="308292073">
    <w:abstractNumId w:val="0"/>
  </w:num>
  <w:num w:numId="4" w16cid:durableId="1387799353">
    <w:abstractNumId w:val="6"/>
  </w:num>
  <w:num w:numId="5" w16cid:durableId="2096853871">
    <w:abstractNumId w:val="2"/>
  </w:num>
  <w:num w:numId="6" w16cid:durableId="1588658728">
    <w:abstractNumId w:val="5"/>
  </w:num>
  <w:num w:numId="7" w16cid:durableId="1836920970">
    <w:abstractNumId w:val="9"/>
  </w:num>
  <w:num w:numId="8" w16cid:durableId="303580540">
    <w:abstractNumId w:val="1"/>
  </w:num>
  <w:num w:numId="9" w16cid:durableId="975570239">
    <w:abstractNumId w:val="7"/>
  </w:num>
  <w:num w:numId="10" w16cid:durableId="165370011">
    <w:abstractNumId w:val="3"/>
  </w:num>
  <w:num w:numId="11" w16cid:durableId="348138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659"/>
    <w:rsid w:val="000B5552"/>
    <w:rsid w:val="000D3AD3"/>
    <w:rsid w:val="000D6FC2"/>
    <w:rsid w:val="0018107B"/>
    <w:rsid w:val="001F5BA8"/>
    <w:rsid w:val="0024191C"/>
    <w:rsid w:val="00320B6C"/>
    <w:rsid w:val="00504A69"/>
    <w:rsid w:val="00527A3A"/>
    <w:rsid w:val="006E4E75"/>
    <w:rsid w:val="007E01F1"/>
    <w:rsid w:val="00984659"/>
    <w:rsid w:val="009B4F78"/>
    <w:rsid w:val="00A818C7"/>
    <w:rsid w:val="00C831FE"/>
    <w:rsid w:val="00DB13E0"/>
    <w:rsid w:val="00DD5A0B"/>
    <w:rsid w:val="00E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E71ADB"/>
  <w14:defaultImageDpi w14:val="300"/>
  <w15:docId w15:val="{574705CE-DD50-4C5A-A686-78CFB111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46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5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A8"/>
  </w:style>
  <w:style w:type="paragraph" w:styleId="Footer">
    <w:name w:val="footer"/>
    <w:basedOn w:val="Normal"/>
    <w:link w:val="FooterChar"/>
    <w:uiPriority w:val="99"/>
    <w:unhideWhenUsed/>
    <w:rsid w:val="001F5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A8"/>
  </w:style>
  <w:style w:type="paragraph" w:styleId="BalloonText">
    <w:name w:val="Balloon Text"/>
    <w:basedOn w:val="Normal"/>
    <w:link w:val="BalloonTextChar"/>
    <w:uiPriority w:val="99"/>
    <w:semiHidden/>
    <w:unhideWhenUsed/>
    <w:rsid w:val="001F5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12d02-6243-4d05-aef0-e3f881912762">
      <Terms xmlns="http://schemas.microsoft.com/office/infopath/2007/PartnerControls"/>
    </lcf76f155ced4ddcb4097134ff3c332f>
    <TaxCatchAll xmlns="34169dd1-d1b7-44de-a4a2-e14e176b60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75439EBD744B882BA96B142CBBB5" ma:contentTypeVersion="16" ma:contentTypeDescription="Create a new document." ma:contentTypeScope="" ma:versionID="91b5ea257012dad09e06094cd85eeeaf">
  <xsd:schema xmlns:xsd="http://www.w3.org/2001/XMLSchema" xmlns:xs="http://www.w3.org/2001/XMLSchema" xmlns:p="http://schemas.microsoft.com/office/2006/metadata/properties" xmlns:ns2="1f712d02-6243-4d05-aef0-e3f881912762" xmlns:ns3="34169dd1-d1b7-44de-a4a2-e14e176b608a" targetNamespace="http://schemas.microsoft.com/office/2006/metadata/properties" ma:root="true" ma:fieldsID="88a354fd372dd4e638ca5549d28b6899" ns2:_="" ns3:_="">
    <xsd:import namespace="1f712d02-6243-4d05-aef0-e3f881912762"/>
    <xsd:import namespace="34169dd1-d1b7-44de-a4a2-e14e176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2d02-6243-4d05-aef0-e3f881912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6b3ebb-5268-4893-8e3b-bfba6e213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9dd1-d1b7-44de-a4a2-e14e176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7e0f31-1cad-49ee-82ca-eff088340a97}" ma:internalName="TaxCatchAll" ma:showField="CatchAllData" ma:web="34169dd1-d1b7-44de-a4a2-e14e176b6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6F28F-6529-4D40-80D5-78C06454E61D}">
  <ds:schemaRefs>
    <ds:schemaRef ds:uri="http://schemas.microsoft.com/office/2006/metadata/properties"/>
    <ds:schemaRef ds:uri="http://schemas.microsoft.com/office/infopath/2007/PartnerControls"/>
    <ds:schemaRef ds:uri="1f712d02-6243-4d05-aef0-e3f881912762"/>
    <ds:schemaRef ds:uri="34169dd1-d1b7-44de-a4a2-e14e176b608a"/>
  </ds:schemaRefs>
</ds:datastoreItem>
</file>

<file path=customXml/itemProps2.xml><?xml version="1.0" encoding="utf-8"?>
<ds:datastoreItem xmlns:ds="http://schemas.openxmlformats.org/officeDocument/2006/customXml" ds:itemID="{27B3D6ED-9781-4F8E-9D37-7FAC77911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F195F-C263-4CB4-9201-DB38CE3C0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235E9F-1E8E-4632-8A02-8EE27E00A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2d02-6243-4d05-aef0-e3f881912762"/>
    <ds:schemaRef ds:uri="34169dd1-d1b7-44de-a4a2-e14e176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Wills</dc:creator>
  <cp:lastModifiedBy>Beth Evans</cp:lastModifiedBy>
  <cp:revision>9</cp:revision>
  <cp:lastPrinted>2015-02-26T11:32:00Z</cp:lastPrinted>
  <dcterms:created xsi:type="dcterms:W3CDTF">2015-01-21T11:15:00Z</dcterms:created>
  <dcterms:modified xsi:type="dcterms:W3CDTF">2022-11-11T12:19:00Z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0x010100192275439EBD744B882BA96B142CBBB5</vt:lpwstr>
  </property>
  <property fmtid="{D5CDD505-2E9C-101B-9397-08002B2CF9AE}" pid="3" name="Order">
    <vt:r8>2611800</vt:r8>
  </property>
  <property fmtid="{D5CDD505-2E9C-101B-9397-08002B2CF9AE}" pid="4" name="MediaServiceImageTags">
    <vt:lpwstr/>
  </property>
</Properties>
</file>