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A5B" w:rsidRDefault="008D2EA8" w:rsidP="008D2EA8">
      <w:pPr>
        <w:tabs>
          <w:tab w:val="left" w:pos="8505"/>
        </w:tabs>
        <w:rPr>
          <w:rFonts w:ascii="Comic Sans MS" w:hAnsi="Comic Sans MS"/>
        </w:rPr>
      </w:pPr>
      <w:r>
        <w:rPr>
          <w:rFonts w:ascii="Comic Sans MS" w:hAnsi="Comic Sans MS"/>
        </w:rPr>
        <w:tab/>
      </w:r>
    </w:p>
    <w:p w:rsidR="00C30C39" w:rsidRPr="003170DC" w:rsidRDefault="00C30C39" w:rsidP="00C30C39">
      <w:pPr>
        <w:rPr>
          <w:rFonts w:ascii="Comic Sans MS" w:hAnsi="Comic Sans MS"/>
          <w:b/>
          <w:szCs w:val="20"/>
        </w:rPr>
      </w:pPr>
      <w:r w:rsidRPr="003170DC">
        <w:rPr>
          <w:rFonts w:ascii="Comic Sans MS" w:hAnsi="Comic Sans MS"/>
          <w:b/>
          <w:szCs w:val="20"/>
        </w:rPr>
        <w:t>Job description</w:t>
      </w:r>
    </w:p>
    <w:p w:rsidR="003170DC" w:rsidRPr="001276D4" w:rsidRDefault="003170DC" w:rsidP="003170DC">
      <w:pPr>
        <w:rPr>
          <w:rFonts w:ascii="Comic Sans MS" w:hAnsi="Comic Sans MS"/>
          <w:sz w:val="20"/>
          <w:szCs w:val="20"/>
        </w:rPr>
      </w:pPr>
      <w:r w:rsidRPr="008A58C2">
        <w:rPr>
          <w:rFonts w:ascii="Comic Sans MS" w:hAnsi="Comic Sans MS"/>
          <w:b/>
          <w:sz w:val="20"/>
          <w:szCs w:val="20"/>
        </w:rPr>
        <w:t>Job Title</w:t>
      </w:r>
      <w:r w:rsidRPr="001276D4">
        <w:rPr>
          <w:rFonts w:ascii="Comic Sans MS" w:hAnsi="Comic Sans MS"/>
          <w:sz w:val="20"/>
          <w:szCs w:val="20"/>
        </w:rPr>
        <w:tab/>
      </w:r>
      <w:r w:rsidRPr="001276D4">
        <w:rPr>
          <w:rFonts w:ascii="Comic Sans MS" w:hAnsi="Comic Sans MS"/>
          <w:sz w:val="20"/>
          <w:szCs w:val="20"/>
        </w:rPr>
        <w:tab/>
        <w:t>Teaching Assistant</w:t>
      </w:r>
    </w:p>
    <w:p w:rsidR="00C30C39" w:rsidRPr="003170DC" w:rsidRDefault="003170DC" w:rsidP="003170DC">
      <w:pPr>
        <w:rPr>
          <w:rFonts w:ascii="Comic Sans MS" w:hAnsi="Comic Sans MS"/>
          <w:sz w:val="20"/>
          <w:szCs w:val="20"/>
        </w:rPr>
      </w:pPr>
      <w:r>
        <w:rPr>
          <w:rFonts w:ascii="Comic Sans MS" w:hAnsi="Comic Sans MS"/>
          <w:b/>
          <w:sz w:val="20"/>
          <w:szCs w:val="20"/>
        </w:rPr>
        <w:t>Salary</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sidR="00725A1B" w:rsidRPr="003170DC">
        <w:rPr>
          <w:rFonts w:ascii="Comic Sans MS" w:hAnsi="Comic Sans MS"/>
          <w:sz w:val="20"/>
          <w:szCs w:val="20"/>
        </w:rPr>
        <w:t xml:space="preserve">WSCC </w:t>
      </w:r>
      <w:r w:rsidR="008476F0" w:rsidRPr="003170DC">
        <w:rPr>
          <w:rFonts w:ascii="Comic Sans MS" w:hAnsi="Comic Sans MS"/>
          <w:sz w:val="20"/>
          <w:szCs w:val="20"/>
        </w:rPr>
        <w:t>Grade 3</w:t>
      </w:r>
      <w:r w:rsidR="00E23091">
        <w:rPr>
          <w:rFonts w:ascii="Comic Sans MS" w:hAnsi="Comic Sans MS"/>
          <w:sz w:val="20"/>
          <w:szCs w:val="20"/>
        </w:rPr>
        <w:t xml:space="preserve"> </w:t>
      </w:r>
      <w:bookmarkStart w:id="0" w:name="_GoBack"/>
      <w:bookmarkEnd w:id="0"/>
    </w:p>
    <w:p w:rsidR="00C30C39" w:rsidRPr="008A58C2" w:rsidRDefault="00C30C39" w:rsidP="00C30C39">
      <w:pPr>
        <w:rPr>
          <w:rFonts w:ascii="Comic Sans MS" w:hAnsi="Comic Sans MS"/>
          <w:b/>
          <w:sz w:val="20"/>
          <w:szCs w:val="20"/>
        </w:rPr>
      </w:pPr>
      <w:r w:rsidRPr="008A58C2">
        <w:rPr>
          <w:rFonts w:ascii="Comic Sans MS" w:hAnsi="Comic Sans MS"/>
          <w:b/>
          <w:sz w:val="20"/>
          <w:szCs w:val="20"/>
        </w:rPr>
        <w:t>Purpose of the Role</w:t>
      </w:r>
    </w:p>
    <w:p w:rsidR="00C30C39" w:rsidRPr="001276D4" w:rsidRDefault="00C30C39" w:rsidP="00C30C39">
      <w:pPr>
        <w:rPr>
          <w:rFonts w:ascii="Comic Sans MS" w:hAnsi="Comic Sans MS"/>
          <w:sz w:val="20"/>
          <w:szCs w:val="20"/>
        </w:rPr>
      </w:pPr>
      <w:r w:rsidRPr="001276D4">
        <w:rPr>
          <w:rFonts w:ascii="Comic Sans MS" w:hAnsi="Comic Sans MS"/>
          <w:sz w:val="20"/>
          <w:szCs w:val="20"/>
        </w:rPr>
        <w:t xml:space="preserve">To work with Teachers as part of a professional team to support teaching and learning. </w:t>
      </w:r>
    </w:p>
    <w:p w:rsidR="00C30C39" w:rsidRPr="001276D4" w:rsidRDefault="00C30C39" w:rsidP="00C30C39">
      <w:pPr>
        <w:rPr>
          <w:rFonts w:ascii="Comic Sans MS" w:hAnsi="Comic Sans MS"/>
          <w:sz w:val="20"/>
          <w:szCs w:val="20"/>
        </w:rPr>
      </w:pPr>
      <w:r w:rsidRPr="001276D4">
        <w:rPr>
          <w:rFonts w:ascii="Comic Sans MS" w:hAnsi="Comic Sans MS"/>
          <w:sz w:val="20"/>
          <w:szCs w:val="20"/>
        </w:rPr>
        <w:t>Providing learning support to students who need particular help to</w:t>
      </w:r>
      <w:r w:rsidR="00725A1B">
        <w:rPr>
          <w:rFonts w:ascii="Comic Sans MS" w:hAnsi="Comic Sans MS"/>
          <w:sz w:val="20"/>
          <w:szCs w:val="20"/>
        </w:rPr>
        <w:t xml:space="preserve"> overcome barriers to learning. Students may have a range of </w:t>
      </w:r>
      <w:r w:rsidRPr="001276D4">
        <w:rPr>
          <w:rFonts w:ascii="Comic Sans MS" w:hAnsi="Comic Sans MS"/>
          <w:sz w:val="20"/>
          <w:szCs w:val="20"/>
        </w:rPr>
        <w:t>moderate, severe, profound and mult</w:t>
      </w:r>
      <w:r>
        <w:rPr>
          <w:rFonts w:ascii="Comic Sans MS" w:hAnsi="Comic Sans MS"/>
          <w:sz w:val="20"/>
          <w:szCs w:val="20"/>
        </w:rPr>
        <w:t>iple learning difficulties and/</w:t>
      </w:r>
      <w:r w:rsidRPr="001276D4">
        <w:rPr>
          <w:rFonts w:ascii="Comic Sans MS" w:hAnsi="Comic Sans MS"/>
          <w:sz w:val="20"/>
          <w:szCs w:val="20"/>
        </w:rPr>
        <w:t>or behaviour, social, communication, sensory or physical difficulties.</w:t>
      </w:r>
    </w:p>
    <w:p w:rsidR="00C30C39" w:rsidRPr="001276D4" w:rsidRDefault="00C30C39" w:rsidP="00C30C39">
      <w:pPr>
        <w:rPr>
          <w:rFonts w:ascii="Comic Sans MS" w:hAnsi="Comic Sans MS"/>
          <w:sz w:val="20"/>
          <w:szCs w:val="20"/>
        </w:rPr>
      </w:pPr>
      <w:r w:rsidRPr="001276D4">
        <w:rPr>
          <w:rFonts w:ascii="Comic Sans MS" w:hAnsi="Comic Sans MS"/>
          <w:sz w:val="20"/>
          <w:szCs w:val="20"/>
        </w:rPr>
        <w:t xml:space="preserve">The post holder will provide support to the </w:t>
      </w:r>
      <w:r>
        <w:rPr>
          <w:rFonts w:ascii="Comic Sans MS" w:hAnsi="Comic Sans MS"/>
          <w:sz w:val="20"/>
          <w:szCs w:val="20"/>
        </w:rPr>
        <w:t xml:space="preserve">College in a range of duties. </w:t>
      </w:r>
    </w:p>
    <w:p w:rsidR="00C30C39" w:rsidRPr="008A58C2" w:rsidRDefault="00C30C39" w:rsidP="00C30C39">
      <w:pPr>
        <w:rPr>
          <w:rFonts w:ascii="Comic Sans MS" w:hAnsi="Comic Sans MS"/>
          <w:b/>
          <w:sz w:val="20"/>
          <w:szCs w:val="20"/>
        </w:rPr>
      </w:pPr>
      <w:r w:rsidRPr="008A58C2">
        <w:rPr>
          <w:rFonts w:ascii="Comic Sans MS" w:hAnsi="Comic Sans MS"/>
          <w:b/>
          <w:sz w:val="20"/>
          <w:szCs w:val="20"/>
        </w:rPr>
        <w:t>Key Duties:</w:t>
      </w:r>
    </w:p>
    <w:p w:rsidR="00C30C39" w:rsidRPr="001276D4" w:rsidRDefault="00C30C39" w:rsidP="00C30C39">
      <w:pPr>
        <w:pStyle w:val="ListParagraph"/>
        <w:numPr>
          <w:ilvl w:val="0"/>
          <w:numId w:val="2"/>
        </w:numPr>
        <w:rPr>
          <w:rFonts w:ascii="Comic Sans MS" w:hAnsi="Comic Sans MS"/>
          <w:sz w:val="20"/>
          <w:szCs w:val="20"/>
        </w:rPr>
      </w:pPr>
      <w:r w:rsidRPr="001276D4">
        <w:rPr>
          <w:rFonts w:ascii="Comic Sans MS" w:hAnsi="Comic Sans MS"/>
          <w:sz w:val="20"/>
          <w:szCs w:val="20"/>
        </w:rPr>
        <w:t xml:space="preserve">Take </w:t>
      </w:r>
      <w:r>
        <w:rPr>
          <w:rFonts w:ascii="Comic Sans MS" w:hAnsi="Comic Sans MS"/>
          <w:sz w:val="20"/>
          <w:szCs w:val="20"/>
        </w:rPr>
        <w:t>part</w:t>
      </w:r>
      <w:r w:rsidRPr="001276D4">
        <w:rPr>
          <w:rFonts w:ascii="Comic Sans MS" w:hAnsi="Comic Sans MS"/>
          <w:sz w:val="20"/>
          <w:szCs w:val="20"/>
        </w:rPr>
        <w:t xml:space="preserve"> in developing and maintaining resources to assist in te</w:t>
      </w:r>
      <w:r w:rsidR="00725A1B">
        <w:rPr>
          <w:rFonts w:ascii="Comic Sans MS" w:hAnsi="Comic Sans MS"/>
          <w:sz w:val="20"/>
          <w:szCs w:val="20"/>
        </w:rPr>
        <w:t xml:space="preserve">aching. </w:t>
      </w:r>
    </w:p>
    <w:p w:rsidR="00725A1B" w:rsidRDefault="00C30C39" w:rsidP="00C30C39">
      <w:pPr>
        <w:pStyle w:val="ListParagraph"/>
        <w:numPr>
          <w:ilvl w:val="0"/>
          <w:numId w:val="2"/>
        </w:numPr>
        <w:rPr>
          <w:rFonts w:ascii="Comic Sans MS" w:hAnsi="Comic Sans MS"/>
          <w:sz w:val="20"/>
          <w:szCs w:val="20"/>
        </w:rPr>
      </w:pPr>
      <w:r w:rsidRPr="001276D4">
        <w:rPr>
          <w:rFonts w:ascii="Comic Sans MS" w:hAnsi="Comic Sans MS"/>
          <w:sz w:val="20"/>
          <w:szCs w:val="20"/>
        </w:rPr>
        <w:t xml:space="preserve">Under the direction of class teachers, following agreed lesson plans, </w:t>
      </w:r>
      <w:r w:rsidR="00725A1B">
        <w:rPr>
          <w:rFonts w:ascii="Comic Sans MS" w:hAnsi="Comic Sans MS"/>
          <w:sz w:val="20"/>
          <w:szCs w:val="20"/>
        </w:rPr>
        <w:t>assist with</w:t>
      </w:r>
      <w:r w:rsidRPr="001276D4">
        <w:rPr>
          <w:rFonts w:ascii="Comic Sans MS" w:hAnsi="Comic Sans MS"/>
          <w:sz w:val="20"/>
          <w:szCs w:val="20"/>
        </w:rPr>
        <w:t xml:space="preserve"> the teaching and learning o</w:t>
      </w:r>
      <w:r>
        <w:rPr>
          <w:rFonts w:ascii="Comic Sans MS" w:hAnsi="Comic Sans MS"/>
          <w:sz w:val="20"/>
          <w:szCs w:val="20"/>
        </w:rPr>
        <w:t>f individuals/ groups of pupils</w:t>
      </w:r>
      <w:r w:rsidRPr="001276D4">
        <w:rPr>
          <w:rFonts w:ascii="Comic Sans MS" w:hAnsi="Comic Sans MS"/>
          <w:sz w:val="20"/>
          <w:szCs w:val="20"/>
        </w:rPr>
        <w:t xml:space="preserve">, using support strategies appropriate to the needs of pupils, providing feedback and liaising with colleagues over problems. </w:t>
      </w:r>
    </w:p>
    <w:p w:rsidR="00C30C39" w:rsidRPr="001276D4" w:rsidRDefault="00C30C39" w:rsidP="00C30C39">
      <w:pPr>
        <w:pStyle w:val="ListParagraph"/>
        <w:numPr>
          <w:ilvl w:val="0"/>
          <w:numId w:val="2"/>
        </w:numPr>
        <w:rPr>
          <w:rFonts w:ascii="Comic Sans MS" w:hAnsi="Comic Sans MS"/>
          <w:sz w:val="20"/>
          <w:szCs w:val="20"/>
        </w:rPr>
      </w:pPr>
      <w:r w:rsidRPr="001276D4">
        <w:rPr>
          <w:rFonts w:ascii="Comic Sans MS" w:hAnsi="Comic Sans MS"/>
          <w:sz w:val="20"/>
          <w:szCs w:val="20"/>
        </w:rPr>
        <w:t>Prepare, develop, maintain and deploy appropriate learning aids, mater</w:t>
      </w:r>
      <w:r>
        <w:rPr>
          <w:rFonts w:ascii="Comic Sans MS" w:hAnsi="Comic Sans MS"/>
          <w:sz w:val="20"/>
          <w:szCs w:val="20"/>
        </w:rPr>
        <w:t>ials and equipment, including IT, to assist in teaching under the direction of the Teacher.</w:t>
      </w:r>
    </w:p>
    <w:p w:rsidR="00C30C39" w:rsidRDefault="00C30C39" w:rsidP="00C30C39">
      <w:pPr>
        <w:pStyle w:val="ListParagraph"/>
        <w:numPr>
          <w:ilvl w:val="0"/>
          <w:numId w:val="2"/>
        </w:numPr>
        <w:rPr>
          <w:rFonts w:ascii="Comic Sans MS" w:hAnsi="Comic Sans MS"/>
          <w:sz w:val="20"/>
          <w:szCs w:val="20"/>
        </w:rPr>
      </w:pPr>
      <w:r w:rsidRPr="001276D4">
        <w:rPr>
          <w:rFonts w:ascii="Comic Sans MS" w:hAnsi="Comic Sans MS"/>
          <w:sz w:val="20"/>
          <w:szCs w:val="20"/>
        </w:rPr>
        <w:t>Support the teacher in the monitoring, recording and assessment of pupil progress, arranging and contributing to specialist assessments as required. Ensure there are detailed and reliable records of individual’s progress. Assist teachers/line managers in the evaluation and revision of lessons and work programmes for individuals and groups of pupils.</w:t>
      </w:r>
    </w:p>
    <w:p w:rsidR="00725A1B" w:rsidRPr="00725A1B" w:rsidRDefault="00725A1B" w:rsidP="00725A1B">
      <w:pPr>
        <w:pStyle w:val="ListParagraph"/>
        <w:numPr>
          <w:ilvl w:val="0"/>
          <w:numId w:val="2"/>
        </w:numPr>
        <w:rPr>
          <w:rFonts w:ascii="Comic Sans MS" w:hAnsi="Comic Sans MS"/>
          <w:sz w:val="20"/>
          <w:szCs w:val="20"/>
        </w:rPr>
      </w:pPr>
      <w:r w:rsidRPr="00725A1B">
        <w:rPr>
          <w:rFonts w:ascii="Comic Sans MS" w:hAnsi="Comic Sans MS"/>
          <w:sz w:val="20"/>
          <w:szCs w:val="20"/>
        </w:rPr>
        <w:t>Provide feedback to pupils in relation to attainment and progress under the guidance of the teacher</w:t>
      </w:r>
      <w:r>
        <w:rPr>
          <w:rFonts w:ascii="Comic Sans MS" w:hAnsi="Comic Sans MS"/>
          <w:sz w:val="20"/>
          <w:szCs w:val="20"/>
        </w:rPr>
        <w:t>.</w:t>
      </w:r>
    </w:p>
    <w:p w:rsidR="00C30C39" w:rsidRDefault="00C30C39" w:rsidP="00C30C39">
      <w:pPr>
        <w:pStyle w:val="ListParagraph"/>
        <w:numPr>
          <w:ilvl w:val="0"/>
          <w:numId w:val="2"/>
        </w:numPr>
        <w:rPr>
          <w:rFonts w:ascii="Comic Sans MS" w:hAnsi="Comic Sans MS"/>
          <w:sz w:val="20"/>
          <w:szCs w:val="20"/>
        </w:rPr>
      </w:pPr>
      <w:r w:rsidRPr="001276D4">
        <w:rPr>
          <w:rFonts w:ascii="Comic Sans MS" w:hAnsi="Comic Sans MS"/>
          <w:sz w:val="20"/>
          <w:szCs w:val="20"/>
        </w:rPr>
        <w:t xml:space="preserve">Contribute to the development of a purposeful working atmosphere and implement and monitor the school’s behaviour and any related policies and procedures. Administer and invigilate tests and examinations as directed. </w:t>
      </w:r>
    </w:p>
    <w:p w:rsidR="0099676F" w:rsidRPr="0099676F" w:rsidRDefault="0099676F" w:rsidP="0099676F">
      <w:pPr>
        <w:pStyle w:val="ListParagraph"/>
        <w:numPr>
          <w:ilvl w:val="0"/>
          <w:numId w:val="2"/>
        </w:numPr>
        <w:rPr>
          <w:rFonts w:ascii="Comic Sans MS" w:hAnsi="Comic Sans MS"/>
          <w:sz w:val="20"/>
          <w:szCs w:val="20"/>
        </w:rPr>
      </w:pPr>
      <w:r w:rsidRPr="0099676F">
        <w:rPr>
          <w:rFonts w:ascii="Comic Sans MS" w:hAnsi="Comic Sans MS"/>
          <w:sz w:val="20"/>
          <w:szCs w:val="20"/>
        </w:rPr>
        <w:t>Support pupils in social and emotional well-being, reporting problems to the teacher as appropriate</w:t>
      </w:r>
      <w:r>
        <w:rPr>
          <w:rFonts w:ascii="Comic Sans MS" w:hAnsi="Comic Sans MS"/>
          <w:sz w:val="20"/>
          <w:szCs w:val="20"/>
        </w:rPr>
        <w:t>.</w:t>
      </w:r>
    </w:p>
    <w:p w:rsidR="00C30C39" w:rsidRPr="001276D4" w:rsidRDefault="00C30C39" w:rsidP="00C30C39">
      <w:pPr>
        <w:pStyle w:val="ListParagraph"/>
        <w:numPr>
          <w:ilvl w:val="0"/>
          <w:numId w:val="2"/>
        </w:numPr>
        <w:rPr>
          <w:rFonts w:ascii="Comic Sans MS" w:hAnsi="Comic Sans MS"/>
          <w:sz w:val="20"/>
          <w:szCs w:val="20"/>
        </w:rPr>
      </w:pPr>
      <w:r w:rsidRPr="001276D4">
        <w:rPr>
          <w:rFonts w:ascii="Comic Sans MS" w:hAnsi="Comic Sans MS"/>
          <w:sz w:val="20"/>
          <w:szCs w:val="20"/>
        </w:rPr>
        <w:t>Co-ordinate, initiate and develop liaison with parents, carers and outside agencies, ensuring effective communication throughout.</w:t>
      </w:r>
    </w:p>
    <w:p w:rsidR="00C30C39" w:rsidRPr="001276D4" w:rsidRDefault="00C30C39" w:rsidP="00C30C39">
      <w:pPr>
        <w:pStyle w:val="ListParagraph"/>
        <w:numPr>
          <w:ilvl w:val="0"/>
          <w:numId w:val="2"/>
        </w:numPr>
        <w:rPr>
          <w:rFonts w:ascii="Comic Sans MS" w:hAnsi="Comic Sans MS"/>
          <w:sz w:val="20"/>
          <w:szCs w:val="20"/>
        </w:rPr>
      </w:pPr>
      <w:r w:rsidRPr="001276D4">
        <w:rPr>
          <w:rFonts w:ascii="Comic Sans MS" w:hAnsi="Comic Sans MS"/>
          <w:sz w:val="20"/>
          <w:szCs w:val="20"/>
        </w:rPr>
        <w:t xml:space="preserve">Work collaboratively with other agencies and professionals, as necessary, including educational psychologists, health professionals, and education welfare officers, to meet the personal and educational needs of individual pupils. </w:t>
      </w:r>
    </w:p>
    <w:p w:rsidR="00C30C39" w:rsidRPr="00964D91" w:rsidRDefault="0099676F" w:rsidP="00C30C39">
      <w:pPr>
        <w:pStyle w:val="ListParagraph"/>
        <w:numPr>
          <w:ilvl w:val="0"/>
          <w:numId w:val="2"/>
        </w:numPr>
        <w:rPr>
          <w:rFonts w:ascii="Comic Sans MS" w:hAnsi="Comic Sans MS"/>
          <w:sz w:val="20"/>
          <w:szCs w:val="20"/>
        </w:rPr>
      </w:pPr>
      <w:r>
        <w:rPr>
          <w:rFonts w:ascii="Comic Sans MS" w:hAnsi="Comic Sans MS"/>
          <w:sz w:val="20"/>
          <w:szCs w:val="20"/>
        </w:rPr>
        <w:t>S</w:t>
      </w:r>
      <w:r w:rsidR="00C30C39">
        <w:rPr>
          <w:rFonts w:ascii="Comic Sans MS" w:hAnsi="Comic Sans MS"/>
          <w:sz w:val="20"/>
          <w:szCs w:val="20"/>
        </w:rPr>
        <w:t>upport</w:t>
      </w:r>
      <w:r w:rsidR="00C30C39" w:rsidRPr="001276D4">
        <w:rPr>
          <w:rFonts w:ascii="Comic Sans MS" w:hAnsi="Comic Sans MS"/>
          <w:sz w:val="20"/>
          <w:szCs w:val="20"/>
        </w:rPr>
        <w:t xml:space="preserve"> specific projects or activities </w:t>
      </w:r>
      <w:r>
        <w:rPr>
          <w:rFonts w:ascii="Comic Sans MS" w:hAnsi="Comic Sans MS"/>
          <w:sz w:val="20"/>
          <w:szCs w:val="20"/>
        </w:rPr>
        <w:t>as well as whole school events as required.</w:t>
      </w:r>
    </w:p>
    <w:p w:rsidR="00C30C39" w:rsidRPr="001276D4" w:rsidRDefault="00C30C39" w:rsidP="00C30C39">
      <w:pPr>
        <w:pStyle w:val="ListParagraph"/>
        <w:numPr>
          <w:ilvl w:val="0"/>
          <w:numId w:val="1"/>
        </w:numPr>
        <w:rPr>
          <w:rFonts w:ascii="Comic Sans MS" w:hAnsi="Comic Sans MS"/>
          <w:sz w:val="20"/>
          <w:szCs w:val="20"/>
        </w:rPr>
      </w:pPr>
      <w:r w:rsidRPr="001276D4">
        <w:rPr>
          <w:rFonts w:ascii="Comic Sans MS" w:hAnsi="Comic Sans MS"/>
          <w:sz w:val="20"/>
          <w:szCs w:val="20"/>
        </w:rPr>
        <w:t>Understand and support independent learning and inc</w:t>
      </w:r>
      <w:r w:rsidR="0099676F">
        <w:rPr>
          <w:rFonts w:ascii="Comic Sans MS" w:hAnsi="Comic Sans MS"/>
          <w:sz w:val="20"/>
          <w:szCs w:val="20"/>
        </w:rPr>
        <w:t>lusion of all pupils.</w:t>
      </w:r>
    </w:p>
    <w:p w:rsidR="00C30C39" w:rsidRPr="001276D4" w:rsidRDefault="00C30C39" w:rsidP="00C30C39">
      <w:pPr>
        <w:pStyle w:val="ListParagraph"/>
        <w:numPr>
          <w:ilvl w:val="0"/>
          <w:numId w:val="1"/>
        </w:numPr>
        <w:rPr>
          <w:rFonts w:ascii="Comic Sans MS" w:hAnsi="Comic Sans MS"/>
          <w:sz w:val="20"/>
          <w:szCs w:val="20"/>
        </w:rPr>
      </w:pPr>
      <w:r w:rsidRPr="001276D4">
        <w:rPr>
          <w:rFonts w:ascii="Comic Sans MS" w:hAnsi="Comic Sans MS"/>
          <w:sz w:val="20"/>
          <w:szCs w:val="20"/>
        </w:rPr>
        <w:t>Work with pupils on therapy or care programmes</w:t>
      </w:r>
      <w:r w:rsidR="0099676F">
        <w:rPr>
          <w:rFonts w:ascii="Comic Sans MS" w:hAnsi="Comic Sans MS"/>
          <w:sz w:val="20"/>
          <w:szCs w:val="20"/>
        </w:rPr>
        <w:t>.</w:t>
      </w:r>
    </w:p>
    <w:p w:rsidR="00C30C39" w:rsidRDefault="00C30C39" w:rsidP="00C30C39">
      <w:pPr>
        <w:pStyle w:val="ListParagraph"/>
        <w:numPr>
          <w:ilvl w:val="0"/>
          <w:numId w:val="1"/>
        </w:numPr>
        <w:rPr>
          <w:rFonts w:ascii="Comic Sans MS" w:hAnsi="Comic Sans MS"/>
          <w:sz w:val="20"/>
          <w:szCs w:val="20"/>
        </w:rPr>
      </w:pPr>
      <w:r w:rsidRPr="001276D4">
        <w:rPr>
          <w:rFonts w:ascii="Comic Sans MS" w:hAnsi="Comic Sans MS"/>
          <w:sz w:val="20"/>
          <w:szCs w:val="20"/>
        </w:rPr>
        <w:lastRenderedPageBreak/>
        <w:t>Attend to pupils’ personal needs including toileting, hygiene, dressing and eating as well as help with social, welfare and health matters, reporting prob</w:t>
      </w:r>
      <w:r w:rsidR="0099676F">
        <w:rPr>
          <w:rFonts w:ascii="Comic Sans MS" w:hAnsi="Comic Sans MS"/>
          <w:sz w:val="20"/>
          <w:szCs w:val="20"/>
        </w:rPr>
        <w:t xml:space="preserve">lems to the appropriate person. </w:t>
      </w:r>
      <w:r w:rsidRPr="001276D4">
        <w:rPr>
          <w:rFonts w:ascii="Comic Sans MS" w:hAnsi="Comic Sans MS"/>
          <w:sz w:val="20"/>
          <w:szCs w:val="20"/>
        </w:rPr>
        <w:t>Physically assist pupils in activities including lifting/hoisting where mobility is an issue</w:t>
      </w:r>
      <w:r w:rsidR="0099676F">
        <w:rPr>
          <w:rFonts w:ascii="Comic Sans MS" w:hAnsi="Comic Sans MS"/>
          <w:sz w:val="20"/>
          <w:szCs w:val="20"/>
        </w:rPr>
        <w:t>.</w:t>
      </w:r>
    </w:p>
    <w:p w:rsidR="00C30C39" w:rsidRDefault="00C30C39" w:rsidP="00C30C39">
      <w:pPr>
        <w:pStyle w:val="ListParagraph"/>
        <w:numPr>
          <w:ilvl w:val="0"/>
          <w:numId w:val="1"/>
        </w:numPr>
        <w:rPr>
          <w:rFonts w:ascii="Comic Sans MS" w:hAnsi="Comic Sans MS"/>
          <w:sz w:val="20"/>
          <w:szCs w:val="20"/>
        </w:rPr>
      </w:pPr>
      <w:r>
        <w:rPr>
          <w:rFonts w:ascii="Comic Sans MS" w:hAnsi="Comic Sans MS"/>
          <w:sz w:val="20"/>
          <w:szCs w:val="20"/>
        </w:rPr>
        <w:t>Take part</w:t>
      </w:r>
      <w:r w:rsidR="0099676F">
        <w:rPr>
          <w:rFonts w:ascii="Comic Sans MS" w:hAnsi="Comic Sans MS"/>
          <w:sz w:val="20"/>
          <w:szCs w:val="20"/>
        </w:rPr>
        <w:t xml:space="preserve"> in swimming lessons.</w:t>
      </w:r>
    </w:p>
    <w:p w:rsidR="00C30C39" w:rsidRDefault="00C30C39" w:rsidP="00C30C39">
      <w:pPr>
        <w:pStyle w:val="ListParagraph"/>
        <w:numPr>
          <w:ilvl w:val="0"/>
          <w:numId w:val="1"/>
        </w:numPr>
        <w:rPr>
          <w:rFonts w:ascii="Comic Sans MS" w:hAnsi="Comic Sans MS"/>
          <w:sz w:val="20"/>
          <w:szCs w:val="20"/>
        </w:rPr>
      </w:pPr>
      <w:r>
        <w:rPr>
          <w:rFonts w:ascii="Comic Sans MS" w:hAnsi="Comic Sans MS"/>
          <w:sz w:val="20"/>
          <w:szCs w:val="20"/>
        </w:rPr>
        <w:t>Administer medication in accordance with agreed plan under the direction of the healthcare professional</w:t>
      </w:r>
      <w:r w:rsidR="0099676F">
        <w:rPr>
          <w:rFonts w:ascii="Comic Sans MS" w:hAnsi="Comic Sans MS"/>
          <w:sz w:val="20"/>
          <w:szCs w:val="20"/>
        </w:rPr>
        <w:t>.</w:t>
      </w:r>
    </w:p>
    <w:p w:rsidR="00C30C39" w:rsidRPr="001276D4" w:rsidRDefault="00C30C39" w:rsidP="00C30C39">
      <w:pPr>
        <w:pStyle w:val="ListParagraph"/>
        <w:numPr>
          <w:ilvl w:val="0"/>
          <w:numId w:val="1"/>
        </w:numPr>
        <w:rPr>
          <w:rFonts w:ascii="Comic Sans MS" w:hAnsi="Comic Sans MS"/>
          <w:sz w:val="20"/>
          <w:szCs w:val="20"/>
        </w:rPr>
      </w:pPr>
      <w:r>
        <w:rPr>
          <w:rFonts w:ascii="Comic Sans MS" w:hAnsi="Comic Sans MS"/>
          <w:sz w:val="20"/>
          <w:szCs w:val="20"/>
        </w:rPr>
        <w:t>Escort and supervise pupils on educational visits and out of school activities</w:t>
      </w:r>
      <w:r w:rsidR="0099676F">
        <w:rPr>
          <w:rFonts w:ascii="Comic Sans MS" w:hAnsi="Comic Sans MS"/>
          <w:sz w:val="20"/>
          <w:szCs w:val="20"/>
        </w:rPr>
        <w:t>.</w:t>
      </w:r>
    </w:p>
    <w:p w:rsidR="00C30C39" w:rsidRPr="001276D4" w:rsidRDefault="00C30C39" w:rsidP="00C30C39">
      <w:pPr>
        <w:pStyle w:val="ListParagraph"/>
        <w:numPr>
          <w:ilvl w:val="0"/>
          <w:numId w:val="1"/>
        </w:numPr>
        <w:rPr>
          <w:rFonts w:ascii="Comic Sans MS" w:hAnsi="Comic Sans MS"/>
          <w:sz w:val="20"/>
          <w:szCs w:val="20"/>
        </w:rPr>
      </w:pPr>
      <w:r w:rsidRPr="001276D4">
        <w:rPr>
          <w:rFonts w:ascii="Comic Sans MS" w:hAnsi="Comic Sans MS"/>
          <w:sz w:val="20"/>
          <w:szCs w:val="20"/>
        </w:rPr>
        <w:t>Maintain/update confidential pupil records</w:t>
      </w:r>
      <w:r w:rsidR="0099676F">
        <w:rPr>
          <w:rFonts w:ascii="Comic Sans MS" w:hAnsi="Comic Sans MS"/>
          <w:sz w:val="20"/>
          <w:szCs w:val="20"/>
        </w:rPr>
        <w:t>.</w:t>
      </w:r>
    </w:p>
    <w:p w:rsidR="00C30C39" w:rsidRPr="001276D4" w:rsidRDefault="00C30C39" w:rsidP="00C30C39">
      <w:pPr>
        <w:pStyle w:val="ListParagraph"/>
        <w:numPr>
          <w:ilvl w:val="0"/>
          <w:numId w:val="1"/>
        </w:numPr>
        <w:rPr>
          <w:rFonts w:ascii="Comic Sans MS" w:hAnsi="Comic Sans MS"/>
          <w:sz w:val="20"/>
          <w:szCs w:val="20"/>
        </w:rPr>
      </w:pPr>
      <w:r w:rsidRPr="001276D4">
        <w:rPr>
          <w:rFonts w:ascii="Comic Sans MS" w:hAnsi="Comic Sans MS"/>
          <w:sz w:val="20"/>
          <w:szCs w:val="20"/>
        </w:rPr>
        <w:t>Break time supervision including facilitating games and activities</w:t>
      </w:r>
      <w:r w:rsidR="0099676F">
        <w:rPr>
          <w:rFonts w:ascii="Comic Sans MS" w:hAnsi="Comic Sans MS"/>
          <w:sz w:val="20"/>
          <w:szCs w:val="20"/>
        </w:rPr>
        <w:t>.</w:t>
      </w:r>
    </w:p>
    <w:p w:rsidR="00C30C39" w:rsidRPr="001276D4" w:rsidRDefault="00C30C39" w:rsidP="00C30C39">
      <w:pPr>
        <w:pStyle w:val="ListParagraph"/>
        <w:numPr>
          <w:ilvl w:val="0"/>
          <w:numId w:val="1"/>
        </w:numPr>
        <w:rPr>
          <w:rFonts w:ascii="Comic Sans MS" w:hAnsi="Comic Sans MS"/>
          <w:sz w:val="20"/>
          <w:szCs w:val="20"/>
        </w:rPr>
      </w:pPr>
      <w:r w:rsidRPr="001276D4">
        <w:rPr>
          <w:rFonts w:ascii="Comic Sans MS" w:hAnsi="Comic Sans MS"/>
          <w:sz w:val="20"/>
          <w:szCs w:val="20"/>
        </w:rPr>
        <w:t>Advise and assist pupils in the use and deployment of complex personal learning aides and equipment</w:t>
      </w:r>
      <w:r w:rsidR="0099676F">
        <w:rPr>
          <w:rFonts w:ascii="Comic Sans MS" w:hAnsi="Comic Sans MS"/>
          <w:sz w:val="20"/>
          <w:szCs w:val="20"/>
        </w:rPr>
        <w:t>.</w:t>
      </w:r>
    </w:p>
    <w:p w:rsidR="00C30C39" w:rsidRDefault="0099676F" w:rsidP="00C30C39">
      <w:pPr>
        <w:pStyle w:val="ListParagraph"/>
        <w:numPr>
          <w:ilvl w:val="0"/>
          <w:numId w:val="1"/>
        </w:numPr>
        <w:rPr>
          <w:rFonts w:ascii="Comic Sans MS" w:hAnsi="Comic Sans MS"/>
          <w:sz w:val="20"/>
          <w:szCs w:val="20"/>
        </w:rPr>
      </w:pPr>
      <w:r>
        <w:rPr>
          <w:rFonts w:ascii="Comic Sans MS" w:hAnsi="Comic Sans MS"/>
          <w:sz w:val="20"/>
          <w:szCs w:val="20"/>
        </w:rPr>
        <w:t xml:space="preserve">Provide </w:t>
      </w:r>
      <w:r w:rsidR="00C30C39" w:rsidRPr="001276D4">
        <w:rPr>
          <w:rFonts w:ascii="Comic Sans MS" w:hAnsi="Comic Sans MS"/>
          <w:sz w:val="20"/>
          <w:szCs w:val="20"/>
        </w:rPr>
        <w:t xml:space="preserve">Clerical support </w:t>
      </w:r>
      <w:r>
        <w:rPr>
          <w:rFonts w:ascii="Comic Sans MS" w:hAnsi="Comic Sans MS"/>
          <w:sz w:val="20"/>
          <w:szCs w:val="20"/>
        </w:rPr>
        <w:t>to the teacher.</w:t>
      </w:r>
    </w:p>
    <w:p w:rsidR="00C30C39" w:rsidRPr="001276D4" w:rsidRDefault="00C30C39" w:rsidP="00C30C39">
      <w:pPr>
        <w:pStyle w:val="ListParagraph"/>
        <w:numPr>
          <w:ilvl w:val="0"/>
          <w:numId w:val="1"/>
        </w:numPr>
        <w:rPr>
          <w:rFonts w:ascii="Comic Sans MS" w:hAnsi="Comic Sans MS"/>
          <w:sz w:val="20"/>
          <w:szCs w:val="20"/>
        </w:rPr>
      </w:pPr>
      <w:r>
        <w:rPr>
          <w:rFonts w:ascii="Comic Sans MS" w:hAnsi="Comic Sans MS"/>
          <w:sz w:val="20"/>
          <w:szCs w:val="20"/>
        </w:rPr>
        <w:t>Ability to work across the school as required, including allocation to other teaching teams and departments</w:t>
      </w:r>
      <w:r w:rsidR="0099676F">
        <w:rPr>
          <w:rFonts w:ascii="Comic Sans MS" w:hAnsi="Comic Sans MS"/>
          <w:sz w:val="20"/>
          <w:szCs w:val="20"/>
        </w:rPr>
        <w:t>.</w:t>
      </w:r>
    </w:p>
    <w:p w:rsidR="00C30C39" w:rsidRPr="001276D4" w:rsidRDefault="00C30C39" w:rsidP="00C30C39">
      <w:pPr>
        <w:pStyle w:val="ListParagraph"/>
        <w:numPr>
          <w:ilvl w:val="0"/>
          <w:numId w:val="1"/>
        </w:numPr>
        <w:rPr>
          <w:rFonts w:ascii="Comic Sans MS" w:hAnsi="Comic Sans MS"/>
          <w:sz w:val="20"/>
          <w:szCs w:val="20"/>
        </w:rPr>
      </w:pPr>
      <w:r w:rsidRPr="001276D4">
        <w:rPr>
          <w:rFonts w:ascii="Comic Sans MS" w:hAnsi="Comic Sans MS"/>
          <w:sz w:val="20"/>
          <w:szCs w:val="20"/>
        </w:rPr>
        <w:t xml:space="preserve">Attend relevant training </w:t>
      </w:r>
      <w:r w:rsidR="0099676F">
        <w:rPr>
          <w:rFonts w:ascii="Comic Sans MS" w:hAnsi="Comic Sans MS"/>
          <w:sz w:val="20"/>
          <w:szCs w:val="20"/>
        </w:rPr>
        <w:t>courses and meetings.</w:t>
      </w:r>
    </w:p>
    <w:p w:rsidR="00C30C39" w:rsidRDefault="00C30C39" w:rsidP="00C30C39">
      <w:pPr>
        <w:pStyle w:val="ListParagraph"/>
        <w:numPr>
          <w:ilvl w:val="0"/>
          <w:numId w:val="1"/>
        </w:numPr>
        <w:rPr>
          <w:rFonts w:ascii="Comic Sans MS" w:hAnsi="Comic Sans MS"/>
          <w:sz w:val="20"/>
          <w:szCs w:val="20"/>
        </w:rPr>
      </w:pPr>
      <w:r w:rsidRPr="001276D4">
        <w:rPr>
          <w:rFonts w:ascii="Comic Sans MS" w:hAnsi="Comic Sans MS"/>
          <w:sz w:val="20"/>
          <w:szCs w:val="20"/>
        </w:rPr>
        <w:t>Be aware of and comply with school policies and procedures</w:t>
      </w:r>
      <w:r w:rsidR="0099676F">
        <w:rPr>
          <w:rFonts w:ascii="Comic Sans MS" w:hAnsi="Comic Sans MS"/>
          <w:sz w:val="20"/>
          <w:szCs w:val="20"/>
        </w:rPr>
        <w:t>.</w:t>
      </w:r>
    </w:p>
    <w:p w:rsidR="00C30C39" w:rsidRPr="001276D4" w:rsidRDefault="00C30C39" w:rsidP="00C30C39">
      <w:pPr>
        <w:pStyle w:val="ListParagraph"/>
        <w:numPr>
          <w:ilvl w:val="0"/>
          <w:numId w:val="1"/>
        </w:numPr>
        <w:rPr>
          <w:rFonts w:ascii="Comic Sans MS" w:hAnsi="Comic Sans MS"/>
          <w:sz w:val="20"/>
          <w:szCs w:val="20"/>
        </w:rPr>
      </w:pPr>
      <w:r>
        <w:rPr>
          <w:rFonts w:ascii="Comic Sans MS" w:hAnsi="Comic Sans MS"/>
          <w:sz w:val="20"/>
          <w:szCs w:val="20"/>
        </w:rPr>
        <w:t xml:space="preserve">Any other reasonable direction from the </w:t>
      </w:r>
      <w:proofErr w:type="spellStart"/>
      <w:r>
        <w:rPr>
          <w:rFonts w:ascii="Comic Sans MS" w:hAnsi="Comic Sans MS"/>
          <w:sz w:val="20"/>
          <w:szCs w:val="20"/>
        </w:rPr>
        <w:t>Headteacher</w:t>
      </w:r>
      <w:proofErr w:type="spellEnd"/>
      <w:r w:rsidR="0099676F">
        <w:rPr>
          <w:rFonts w:ascii="Comic Sans MS" w:hAnsi="Comic Sans MS"/>
          <w:sz w:val="20"/>
          <w:szCs w:val="20"/>
        </w:rPr>
        <w:t>.</w:t>
      </w:r>
      <w:r>
        <w:rPr>
          <w:rFonts w:ascii="Comic Sans MS" w:hAnsi="Comic Sans MS"/>
          <w:sz w:val="20"/>
          <w:szCs w:val="20"/>
        </w:rPr>
        <w:t xml:space="preserve"> </w:t>
      </w:r>
    </w:p>
    <w:p w:rsidR="00C30C39" w:rsidRPr="001276D4" w:rsidRDefault="00C30C39" w:rsidP="00C30C39">
      <w:pPr>
        <w:pStyle w:val="ListParagraph"/>
        <w:rPr>
          <w:rFonts w:ascii="Comic Sans MS" w:hAnsi="Comic Sans MS"/>
          <w:sz w:val="20"/>
          <w:szCs w:val="20"/>
        </w:rPr>
      </w:pPr>
    </w:p>
    <w:p w:rsidR="00C30C39" w:rsidRDefault="00C30C39" w:rsidP="00C30C39">
      <w:pPr>
        <w:jc w:val="both"/>
        <w:rPr>
          <w:rFonts w:ascii="Comic Sans MS" w:hAnsi="Comic Sans MS"/>
          <w:sz w:val="20"/>
          <w:szCs w:val="20"/>
        </w:rPr>
      </w:pPr>
      <w:r w:rsidRPr="001276D4">
        <w:rPr>
          <w:rFonts w:ascii="Comic Sans MS" w:hAnsi="Comic Sans MS"/>
          <w:sz w:val="20"/>
          <w:szCs w:val="20"/>
        </w:rPr>
        <w:t>The content and reporting lines may, in consultation with the employee, be reviewed because duties change over time, and the job description needs to reflect these changes.</w:t>
      </w:r>
    </w:p>
    <w:p w:rsidR="00C30C39" w:rsidRDefault="00C30C39" w:rsidP="00C30C39">
      <w:pPr>
        <w:jc w:val="both"/>
        <w:rPr>
          <w:rFonts w:ascii="Comic Sans MS" w:hAnsi="Comic Sans MS"/>
          <w:sz w:val="20"/>
          <w:szCs w:val="20"/>
        </w:rPr>
      </w:pPr>
    </w:p>
    <w:p w:rsidR="00C30C39" w:rsidRPr="00E524B0" w:rsidRDefault="00C30C39" w:rsidP="00C30C39">
      <w:pPr>
        <w:pBdr>
          <w:top w:val="dashed" w:sz="4" w:space="1" w:color="auto"/>
          <w:left w:val="dashed" w:sz="4" w:space="4" w:color="auto"/>
          <w:bottom w:val="dashed" w:sz="4" w:space="1" w:color="auto"/>
          <w:right w:val="dashed" w:sz="4" w:space="4" w:color="auto"/>
        </w:pBdr>
        <w:ind w:left="720" w:right="170"/>
        <w:jc w:val="center"/>
        <w:rPr>
          <w:rFonts w:ascii="Comic Sans MS" w:hAnsi="Comic Sans MS" w:cs="Arial"/>
          <w:i/>
          <w:sz w:val="20"/>
          <w:szCs w:val="20"/>
        </w:rPr>
      </w:pPr>
      <w:r w:rsidRPr="00E524B0">
        <w:rPr>
          <w:rFonts w:ascii="Comic Sans MS" w:hAnsi="Comic Sans MS" w:cs="Arial"/>
          <w:sz w:val="20"/>
          <w:szCs w:val="20"/>
        </w:rPr>
        <w:t>“</w:t>
      </w:r>
      <w:r w:rsidRPr="00E524B0">
        <w:rPr>
          <w:rFonts w:ascii="Comic Sans MS" w:hAnsi="Comic Sans MS" w:cs="Arial"/>
          <w:i/>
          <w:sz w:val="20"/>
          <w:szCs w:val="20"/>
        </w:rPr>
        <w:t>Please note, because of the nature of this job, if you are successful in your application you will be subject to an enhanced Disclosure and Barring Service with barred lists check.  This will be done by means of applying for a DBS certificate through the Disclosure and Barring Service.  Disclosures include details of cautions, reprimands or final warnings as well as convictions, spent or unspent.”</w:t>
      </w:r>
    </w:p>
    <w:p w:rsidR="00C30C39" w:rsidRDefault="00C30C39" w:rsidP="00C30C39">
      <w:pPr>
        <w:jc w:val="both"/>
        <w:rPr>
          <w:rFonts w:ascii="Comic Sans MS" w:hAnsi="Comic Sans MS"/>
          <w:sz w:val="20"/>
          <w:szCs w:val="20"/>
        </w:rPr>
      </w:pPr>
    </w:p>
    <w:p w:rsidR="00677A5B" w:rsidRDefault="00677A5B">
      <w:pPr>
        <w:rPr>
          <w:rFonts w:ascii="Comic Sans MS" w:hAnsi="Comic Sans MS"/>
        </w:rPr>
      </w:pPr>
    </w:p>
    <w:p w:rsidR="00677A5B" w:rsidRDefault="00677A5B">
      <w:pPr>
        <w:rPr>
          <w:rFonts w:ascii="Comic Sans MS" w:hAnsi="Comic Sans MS"/>
        </w:rPr>
      </w:pPr>
    </w:p>
    <w:p w:rsidR="00677A5B" w:rsidRDefault="00677A5B">
      <w:pPr>
        <w:rPr>
          <w:rFonts w:ascii="Comic Sans MS" w:hAnsi="Comic Sans MS"/>
        </w:rPr>
      </w:pPr>
    </w:p>
    <w:p w:rsidR="00677A5B" w:rsidRDefault="00677A5B">
      <w:pPr>
        <w:rPr>
          <w:rFonts w:ascii="Comic Sans MS" w:hAnsi="Comic Sans MS"/>
        </w:rPr>
      </w:pPr>
    </w:p>
    <w:p w:rsidR="00677A5B" w:rsidRDefault="00677A5B">
      <w:pPr>
        <w:rPr>
          <w:rFonts w:ascii="Comic Sans MS" w:hAnsi="Comic Sans MS"/>
        </w:rPr>
      </w:pPr>
    </w:p>
    <w:p w:rsidR="00677A5B" w:rsidRDefault="00677A5B">
      <w:pPr>
        <w:jc w:val="both"/>
        <w:rPr>
          <w:rFonts w:ascii="Comic Sans MS" w:hAnsi="Comic Sans MS"/>
        </w:rPr>
      </w:pPr>
    </w:p>
    <w:p w:rsidR="00EE6EB8" w:rsidRDefault="00EE6EB8" w:rsidP="006F0C30">
      <w:pPr>
        <w:jc w:val="both"/>
        <w:rPr>
          <w:rFonts w:ascii="Comic Sans MS" w:hAnsi="Comic Sans MS"/>
        </w:rPr>
      </w:pPr>
    </w:p>
    <w:sectPr w:rsidR="00EE6EB8" w:rsidSect="00722974">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851" w:left="1134" w:header="72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00D" w:rsidRDefault="00B3400D">
      <w:r>
        <w:separator/>
      </w:r>
    </w:p>
  </w:endnote>
  <w:endnote w:type="continuationSeparator" w:id="0">
    <w:p w:rsidR="00B3400D" w:rsidRDefault="00B3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EA8" w:rsidRDefault="008D2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A5B" w:rsidRDefault="00677A5B">
    <w:pPr>
      <w:jc w:val="cen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A5B" w:rsidRPr="00065A85" w:rsidRDefault="00A0297F" w:rsidP="00A0297F">
    <w:pPr>
      <w:rPr>
        <w:rFonts w:ascii="Comic Sans MS" w:hAnsi="Comic Sans MS"/>
        <w:sz w:val="16"/>
        <w:szCs w:val="16"/>
      </w:rPr>
    </w:pPr>
    <w:r>
      <w:rPr>
        <w:rFonts w:ascii="Comic Sans MS" w:hAnsi="Comic Sans MS"/>
        <w:sz w:val="16"/>
        <w:szCs w:val="16"/>
      </w:rPr>
      <w:t>Revised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00D" w:rsidRDefault="00B3400D">
      <w:r>
        <w:separator/>
      </w:r>
    </w:p>
  </w:footnote>
  <w:footnote w:type="continuationSeparator" w:id="0">
    <w:p w:rsidR="00B3400D" w:rsidRDefault="00B34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EA8" w:rsidRDefault="008D2E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EA8" w:rsidRDefault="008D2E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A5B" w:rsidRDefault="00C30C39" w:rsidP="001675D1">
    <w:pPr>
      <w:pStyle w:val="Header"/>
      <w:jc w:val="right"/>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4490085</wp:posOffset>
              </wp:positionH>
              <wp:positionV relativeFrom="paragraph">
                <wp:posOffset>1162685</wp:posOffset>
              </wp:positionV>
              <wp:extent cx="2171700" cy="1221740"/>
              <wp:effectExtent l="0" t="0" r="0" b="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221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A5B" w:rsidRDefault="00677A5B" w:rsidP="00C30C39">
                          <w:pPr>
                            <w:spacing w:after="0"/>
                            <w:jc w:val="center"/>
                            <w:rPr>
                              <w:rFonts w:cs="Arial"/>
                              <w:color w:val="008000"/>
                            </w:rPr>
                          </w:pPr>
                          <w:r>
                            <w:rPr>
                              <w:rFonts w:cs="Arial"/>
                              <w:color w:val="008000"/>
                            </w:rPr>
                            <w:t>The Boulevard, Worthing,</w:t>
                          </w:r>
                        </w:p>
                        <w:p w:rsidR="00677A5B" w:rsidRDefault="00677A5B" w:rsidP="00C30C39">
                          <w:pPr>
                            <w:spacing w:after="0"/>
                            <w:jc w:val="center"/>
                            <w:rPr>
                              <w:rFonts w:cs="Arial"/>
                              <w:color w:val="008000"/>
                            </w:rPr>
                          </w:pPr>
                          <w:smartTag w:uri="urn:schemas-microsoft-com:office:smarttags" w:element="place">
                            <w:r>
                              <w:rPr>
                                <w:rFonts w:cs="Arial"/>
                                <w:color w:val="008000"/>
                              </w:rPr>
                              <w:t>West Sussex</w:t>
                            </w:r>
                          </w:smartTag>
                          <w:r>
                            <w:rPr>
                              <w:rFonts w:cs="Arial"/>
                              <w:color w:val="008000"/>
                            </w:rPr>
                            <w:t>.  BN13 1JX</w:t>
                          </w:r>
                        </w:p>
                        <w:p w:rsidR="00677A5B" w:rsidRDefault="00677A5B" w:rsidP="00C30C39">
                          <w:pPr>
                            <w:spacing w:after="0"/>
                            <w:jc w:val="center"/>
                            <w:rPr>
                              <w:rFonts w:cs="Arial"/>
                              <w:color w:val="008000"/>
                              <w:sz w:val="16"/>
                              <w:szCs w:val="16"/>
                            </w:rPr>
                          </w:pPr>
                        </w:p>
                        <w:p w:rsidR="00677A5B" w:rsidRDefault="00677A5B" w:rsidP="00C30C39">
                          <w:pPr>
                            <w:spacing w:after="0"/>
                            <w:jc w:val="center"/>
                            <w:rPr>
                              <w:rFonts w:cs="Arial"/>
                              <w:color w:val="008000"/>
                              <w:sz w:val="18"/>
                              <w:szCs w:val="18"/>
                            </w:rPr>
                          </w:pPr>
                          <w:r>
                            <w:rPr>
                              <w:rFonts w:cs="Arial"/>
                              <w:color w:val="008000"/>
                              <w:sz w:val="18"/>
                              <w:szCs w:val="18"/>
                            </w:rPr>
                            <w:t>Tel:  01903 708870</w:t>
                          </w:r>
                        </w:p>
                        <w:p w:rsidR="00677A5B" w:rsidRDefault="00677A5B" w:rsidP="00C30C39">
                          <w:pPr>
                            <w:spacing w:after="0"/>
                            <w:jc w:val="center"/>
                            <w:rPr>
                              <w:rFonts w:cs="Arial"/>
                              <w:color w:val="008000"/>
                              <w:sz w:val="16"/>
                              <w:szCs w:val="16"/>
                            </w:rPr>
                          </w:pPr>
                          <w:r>
                            <w:rPr>
                              <w:rFonts w:cs="Arial"/>
                              <w:color w:val="008000"/>
                              <w:sz w:val="16"/>
                              <w:szCs w:val="16"/>
                            </w:rPr>
                            <w:t>office@oakgrove</w:t>
                          </w:r>
                          <w:r w:rsidR="00C51B05">
                            <w:rPr>
                              <w:rFonts w:cs="Arial"/>
                              <w:color w:val="008000"/>
                              <w:sz w:val="16"/>
                              <w:szCs w:val="16"/>
                            </w:rPr>
                            <w:t>college.org.uk</w:t>
                          </w:r>
                        </w:p>
                        <w:p w:rsidR="00677A5B" w:rsidRDefault="00677A5B">
                          <w:pPr>
                            <w:jc w:val="center"/>
                            <w:rPr>
                              <w:rFonts w:cs="Arial"/>
                              <w:color w:val="008000"/>
                              <w:sz w:val="16"/>
                              <w:szCs w:val="16"/>
                            </w:rPr>
                          </w:pPr>
                          <w:r>
                            <w:rPr>
                              <w:rFonts w:cs="Arial"/>
                              <w:color w:val="008000"/>
                              <w:sz w:val="16"/>
                              <w:szCs w:val="16"/>
                            </w:rPr>
                            <w:t>www.oakgrovecollege.org.uk</w:t>
                          </w:r>
                        </w:p>
                        <w:p w:rsidR="00677A5B" w:rsidRDefault="00677A5B">
                          <w:pPr>
                            <w:jc w:val="center"/>
                            <w:rPr>
                              <w:rFonts w:cs="Arial"/>
                              <w:color w:val="008000"/>
                              <w:sz w:val="18"/>
                              <w:szCs w:val="18"/>
                            </w:rPr>
                          </w:pPr>
                        </w:p>
                        <w:p w:rsidR="00677A5B" w:rsidRDefault="00677A5B">
                          <w:pPr>
                            <w:jc w:val="center"/>
                            <w:rPr>
                              <w:rFonts w:cs="Arial"/>
                              <w:color w:val="008000"/>
                              <w:sz w:val="18"/>
                              <w:szCs w:val="18"/>
                            </w:rPr>
                          </w:pPr>
                          <w:proofErr w:type="spellStart"/>
                          <w:r>
                            <w:rPr>
                              <w:rFonts w:cs="Arial"/>
                              <w:color w:val="008000"/>
                              <w:sz w:val="18"/>
                              <w:szCs w:val="18"/>
                            </w:rPr>
                            <w:t>Headteacher</w:t>
                          </w:r>
                          <w:proofErr w:type="spellEnd"/>
                          <w:r>
                            <w:rPr>
                              <w:rFonts w:cs="Arial"/>
                              <w:color w:val="008000"/>
                              <w:sz w:val="18"/>
                              <w:szCs w:val="18"/>
                            </w:rPr>
                            <w:t>:  Phillip Potter</w:t>
                          </w: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53.55pt;margin-top:91.55pt;width:171pt;height:96.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6cgQIAABE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" stroked="f">
              <v:textbox>
                <w:txbxContent>
                  <w:p w:rsidR="00677A5B" w:rsidRDefault="00677A5B" w:rsidP="00C30C39">
                    <w:pPr>
                      <w:spacing w:after="0"/>
                      <w:jc w:val="center"/>
                      <w:rPr>
                        <w:rFonts w:cs="Arial"/>
                        <w:color w:val="008000"/>
                      </w:rPr>
                    </w:pPr>
                    <w:r>
                      <w:rPr>
                        <w:rFonts w:cs="Arial"/>
                        <w:color w:val="008000"/>
                      </w:rPr>
                      <w:t>The Boulevard, Worthing,</w:t>
                    </w:r>
                  </w:p>
                  <w:p w:rsidR="00677A5B" w:rsidRDefault="00677A5B" w:rsidP="00C30C39">
                    <w:pPr>
                      <w:spacing w:after="0"/>
                      <w:jc w:val="center"/>
                      <w:rPr>
                        <w:rFonts w:cs="Arial"/>
                        <w:color w:val="008000"/>
                      </w:rPr>
                    </w:pPr>
                    <w:smartTag w:uri="urn:schemas-microsoft-com:office:smarttags" w:element="place">
                      <w:r>
                        <w:rPr>
                          <w:rFonts w:cs="Arial"/>
                          <w:color w:val="008000"/>
                        </w:rPr>
                        <w:t>West Sussex</w:t>
                      </w:r>
                    </w:smartTag>
                    <w:r>
                      <w:rPr>
                        <w:rFonts w:cs="Arial"/>
                        <w:color w:val="008000"/>
                      </w:rPr>
                      <w:t>.  BN13 1JX</w:t>
                    </w:r>
                  </w:p>
                  <w:p w:rsidR="00677A5B" w:rsidRDefault="00677A5B" w:rsidP="00C30C39">
                    <w:pPr>
                      <w:spacing w:after="0"/>
                      <w:jc w:val="center"/>
                      <w:rPr>
                        <w:rFonts w:cs="Arial"/>
                        <w:color w:val="008000"/>
                        <w:sz w:val="16"/>
                        <w:szCs w:val="16"/>
                      </w:rPr>
                    </w:pPr>
                  </w:p>
                  <w:p w:rsidR="00677A5B" w:rsidRDefault="00677A5B" w:rsidP="00C30C39">
                    <w:pPr>
                      <w:spacing w:after="0"/>
                      <w:jc w:val="center"/>
                      <w:rPr>
                        <w:rFonts w:cs="Arial"/>
                        <w:color w:val="008000"/>
                        <w:sz w:val="18"/>
                        <w:szCs w:val="18"/>
                      </w:rPr>
                    </w:pPr>
                    <w:r>
                      <w:rPr>
                        <w:rFonts w:cs="Arial"/>
                        <w:color w:val="008000"/>
                        <w:sz w:val="18"/>
                        <w:szCs w:val="18"/>
                      </w:rPr>
                      <w:t>Tel:  01903 708870</w:t>
                    </w:r>
                  </w:p>
                  <w:p w:rsidR="00677A5B" w:rsidRDefault="00677A5B" w:rsidP="00C30C39">
                    <w:pPr>
                      <w:spacing w:after="0"/>
                      <w:jc w:val="center"/>
                      <w:rPr>
                        <w:rFonts w:cs="Arial"/>
                        <w:color w:val="008000"/>
                        <w:sz w:val="16"/>
                        <w:szCs w:val="16"/>
                      </w:rPr>
                    </w:pPr>
                    <w:r>
                      <w:rPr>
                        <w:rFonts w:cs="Arial"/>
                        <w:color w:val="008000"/>
                        <w:sz w:val="16"/>
                        <w:szCs w:val="16"/>
                      </w:rPr>
                      <w:t>office@oakgrove</w:t>
                    </w:r>
                    <w:r w:rsidR="00C51B05">
                      <w:rPr>
                        <w:rFonts w:cs="Arial"/>
                        <w:color w:val="008000"/>
                        <w:sz w:val="16"/>
                        <w:szCs w:val="16"/>
                      </w:rPr>
                      <w:t>college.org.uk</w:t>
                    </w:r>
                  </w:p>
                  <w:p w:rsidR="00677A5B" w:rsidRDefault="00677A5B">
                    <w:pPr>
                      <w:jc w:val="center"/>
                      <w:rPr>
                        <w:rFonts w:cs="Arial"/>
                        <w:color w:val="008000"/>
                        <w:sz w:val="16"/>
                        <w:szCs w:val="16"/>
                      </w:rPr>
                    </w:pPr>
                    <w:r>
                      <w:rPr>
                        <w:rFonts w:cs="Arial"/>
                        <w:color w:val="008000"/>
                        <w:sz w:val="16"/>
                        <w:szCs w:val="16"/>
                      </w:rPr>
                      <w:t>www.oakgrovecollege.org.uk</w:t>
                    </w:r>
                  </w:p>
                  <w:p w:rsidR="00677A5B" w:rsidRDefault="00677A5B">
                    <w:pPr>
                      <w:jc w:val="center"/>
                      <w:rPr>
                        <w:rFonts w:cs="Arial"/>
                        <w:color w:val="008000"/>
                        <w:sz w:val="18"/>
                        <w:szCs w:val="18"/>
                      </w:rPr>
                    </w:pPr>
                  </w:p>
                  <w:p w:rsidR="00677A5B" w:rsidRDefault="00677A5B">
                    <w:pPr>
                      <w:jc w:val="center"/>
                      <w:rPr>
                        <w:rFonts w:cs="Arial"/>
                        <w:color w:val="008000"/>
                        <w:sz w:val="18"/>
                        <w:szCs w:val="18"/>
                      </w:rPr>
                    </w:pPr>
                    <w:proofErr w:type="spellStart"/>
                    <w:r>
                      <w:rPr>
                        <w:rFonts w:cs="Arial"/>
                        <w:color w:val="008000"/>
                        <w:sz w:val="18"/>
                        <w:szCs w:val="18"/>
                      </w:rPr>
                      <w:t>Headteacher</w:t>
                    </w:r>
                    <w:proofErr w:type="spellEnd"/>
                    <w:r>
                      <w:rPr>
                        <w:rFonts w:cs="Arial"/>
                        <w:color w:val="008000"/>
                        <w:sz w:val="18"/>
                        <w:szCs w:val="18"/>
                      </w:rPr>
                      <w:t>:  Phillip Potter</w:t>
                    </w: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txbxContent>
              </v:textbox>
            </v:shape>
          </w:pict>
        </mc:Fallback>
      </mc:AlternateContent>
    </w:r>
    <w:r w:rsidR="00722974" w:rsidRPr="00722974">
      <w:rPr>
        <w:noProof/>
        <w:lang w:eastAsia="en-GB"/>
      </w:rPr>
      <w:drawing>
        <wp:inline distT="0" distB="0" distL="0" distR="0">
          <wp:extent cx="1191285" cy="1104265"/>
          <wp:effectExtent l="0" t="0" r="8890" b="635"/>
          <wp:docPr id="2" name="Picture 2" descr="C:\Users\pa\AppData\Local\Microsoft\Windows\INetCache\Content.Outlook\WNKSI94X\Oak Grove Colle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AppData\Local\Microsoft\Windows\INetCache\Content.Outlook\WNKSI94X\Oak Grove Colle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181" cy="1117146"/>
                  </a:xfrm>
                  <a:prstGeom prst="rect">
                    <a:avLst/>
                  </a:prstGeom>
                  <a:noFill/>
                  <a:ln>
                    <a:noFill/>
                  </a:ln>
                </pic:spPr>
              </pic:pic>
            </a:graphicData>
          </a:graphic>
        </wp:inline>
      </w:drawing>
    </w:r>
    <w:r w:rsidR="00744BDA" w:rsidRPr="00087B9D">
      <w:rPr>
        <w:noProof/>
        <w:lang w:eastAsia="en-GB"/>
      </w:rPr>
      <w:drawing>
        <wp:anchor distT="0" distB="0" distL="114300" distR="114300" simplePos="0" relativeHeight="251688448" behindDoc="0" locked="0" layoutInCell="1" allowOverlap="1">
          <wp:simplePos x="0" y="0"/>
          <wp:positionH relativeFrom="margin">
            <wp:align>left</wp:align>
          </wp:positionH>
          <wp:positionV relativeFrom="paragraph">
            <wp:posOffset>-1315</wp:posOffset>
          </wp:positionV>
          <wp:extent cx="1552575" cy="1402125"/>
          <wp:effectExtent l="0" t="0" r="0" b="7620"/>
          <wp:wrapNone/>
          <wp:docPr id="5" name="Picture 5" descr="C:\Users\pa.OGC\AppData\Local\Microsoft\Windows\Temporary Internet Files\Content.Outlook\L8MQBPP9\Thrive Logo Final colour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OGC\AppData\Local\Microsoft\Windows\Temporary Internet Files\Content.Outlook\L8MQBPP9\Thrive Logo Final colour -0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8243" b="17905"/>
                  <a:stretch/>
                </pic:blipFill>
                <pic:spPr bwMode="auto">
                  <a:xfrm>
                    <a:off x="0" y="0"/>
                    <a:ext cx="1552575" cy="1402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1247">
      <w:rPr>
        <w:noProof/>
        <w:lang w:eastAsia="en-GB"/>
      </w:rPr>
      <mc:AlternateContent>
        <mc:Choice Requires="wps">
          <w:drawing>
            <wp:anchor distT="0" distB="0" distL="114300" distR="114300" simplePos="0" relativeHeight="251653632" behindDoc="1" locked="1" layoutInCell="0" allowOverlap="1">
              <wp:simplePos x="0" y="0"/>
              <wp:positionH relativeFrom="page">
                <wp:posOffset>219075</wp:posOffset>
              </wp:positionH>
              <wp:positionV relativeFrom="page">
                <wp:posOffset>7092950</wp:posOffset>
              </wp:positionV>
              <wp:extent cx="35560" cy="12065"/>
              <wp:effectExtent l="0" t="0" r="0" b="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EFC32" id="Rectangle 4" o:spid="_x0000_s1026" style="position:absolute;margin-left:17.25pt;margin-top:558.5pt;width:2.8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yo5QIAAC8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" o:allowincell="f" fillcolor="black" stroked="f" strokeweight="0">
              <w10:wrap anchorx="page" anchory="page"/>
              <w10:anchorlock/>
            </v:rect>
          </w:pict>
        </mc:Fallback>
      </mc:AlternateContent>
    </w:r>
    <w:r w:rsidR="006F1247">
      <w:rPr>
        <w:noProof/>
        <w:lang w:eastAsia="en-GB"/>
      </w:rPr>
      <mc:AlternateContent>
        <mc:Choice Requires="wps">
          <w:drawing>
            <wp:anchor distT="0" distB="0" distL="114300" distR="114300" simplePos="0" relativeHeight="251652608" behindDoc="1" locked="1" layoutInCell="0" allowOverlap="1">
              <wp:simplePos x="0" y="0"/>
              <wp:positionH relativeFrom="page">
                <wp:posOffset>219710</wp:posOffset>
              </wp:positionH>
              <wp:positionV relativeFrom="page">
                <wp:posOffset>3528695</wp:posOffset>
              </wp:positionV>
              <wp:extent cx="35560" cy="12065"/>
              <wp:effectExtent l="0" t="0" r="0" b="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15711" id="Rectangle 3" o:spid="_x0000_s1026" style="position:absolute;margin-left:17.3pt;margin-top:277.85pt;width:2.8pt;height:.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4Tz5QIAAC8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" o:allowincell="f" fillcolor="black" stroked="f" strokeweight="0">
              <w10:wrap anchorx="page" anchory="page"/>
              <w10:anchorlock/>
            </v:rect>
          </w:pict>
        </mc:Fallback>
      </mc:AlternateContent>
    </w:r>
  </w:p>
  <w:p w:rsidR="00677A5B" w:rsidRDefault="00677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D15E3"/>
    <w:multiLevelType w:val="hybridMultilevel"/>
    <w:tmpl w:val="A0508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681D2F"/>
    <w:multiLevelType w:val="hybridMultilevel"/>
    <w:tmpl w:val="3AD8D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0D"/>
    <w:rsid w:val="000016B9"/>
    <w:rsid w:val="00065A85"/>
    <w:rsid w:val="0006625E"/>
    <w:rsid w:val="000676AB"/>
    <w:rsid w:val="000737CC"/>
    <w:rsid w:val="000E3D7F"/>
    <w:rsid w:val="000F0086"/>
    <w:rsid w:val="00106ABF"/>
    <w:rsid w:val="00113A64"/>
    <w:rsid w:val="0011588F"/>
    <w:rsid w:val="001273FD"/>
    <w:rsid w:val="00135C9A"/>
    <w:rsid w:val="001647B8"/>
    <w:rsid w:val="001675D1"/>
    <w:rsid w:val="00217C48"/>
    <w:rsid w:val="00222E64"/>
    <w:rsid w:val="002A6EF7"/>
    <w:rsid w:val="002C5451"/>
    <w:rsid w:val="0030278B"/>
    <w:rsid w:val="003170DC"/>
    <w:rsid w:val="00330B88"/>
    <w:rsid w:val="00352C09"/>
    <w:rsid w:val="00365531"/>
    <w:rsid w:val="003A1A5F"/>
    <w:rsid w:val="003D5E47"/>
    <w:rsid w:val="00416D06"/>
    <w:rsid w:val="004662E6"/>
    <w:rsid w:val="00477613"/>
    <w:rsid w:val="005E72E9"/>
    <w:rsid w:val="005F0501"/>
    <w:rsid w:val="006740E4"/>
    <w:rsid w:val="00677A5B"/>
    <w:rsid w:val="006805A4"/>
    <w:rsid w:val="006F07AB"/>
    <w:rsid w:val="006F0C30"/>
    <w:rsid w:val="006F1247"/>
    <w:rsid w:val="00722974"/>
    <w:rsid w:val="00725A1B"/>
    <w:rsid w:val="00744BDA"/>
    <w:rsid w:val="00790DDD"/>
    <w:rsid w:val="00792D81"/>
    <w:rsid w:val="00796735"/>
    <w:rsid w:val="00806E87"/>
    <w:rsid w:val="008222D2"/>
    <w:rsid w:val="008476F0"/>
    <w:rsid w:val="00865D82"/>
    <w:rsid w:val="0087792D"/>
    <w:rsid w:val="008D2EA8"/>
    <w:rsid w:val="008E224C"/>
    <w:rsid w:val="00943073"/>
    <w:rsid w:val="00994120"/>
    <w:rsid w:val="0099676F"/>
    <w:rsid w:val="00A012D7"/>
    <w:rsid w:val="00A0297F"/>
    <w:rsid w:val="00AA1E7C"/>
    <w:rsid w:val="00AB623E"/>
    <w:rsid w:val="00AF2DE7"/>
    <w:rsid w:val="00B3400D"/>
    <w:rsid w:val="00B611BE"/>
    <w:rsid w:val="00C11398"/>
    <w:rsid w:val="00C30C39"/>
    <w:rsid w:val="00C51B05"/>
    <w:rsid w:val="00C817AC"/>
    <w:rsid w:val="00C90DAC"/>
    <w:rsid w:val="00CC4E54"/>
    <w:rsid w:val="00D433AA"/>
    <w:rsid w:val="00D8799B"/>
    <w:rsid w:val="00E23091"/>
    <w:rsid w:val="00E524B0"/>
    <w:rsid w:val="00E54E27"/>
    <w:rsid w:val="00E8151C"/>
    <w:rsid w:val="00EE6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4337" fill="f" fillcolor="white" stroke="f">
      <v:fill color="white" on="f"/>
      <v:stroke on="f"/>
    </o:shapedefaults>
    <o:shapelayout v:ext="edit">
      <o:idmap v:ext="edit" data="1"/>
    </o:shapelayout>
  </w:shapeDefaults>
  <w:decimalSymbol w:val="."/>
  <w:listSeparator w:val=","/>
  <w14:docId w14:val="7622C560"/>
  <w15:chartTrackingRefBased/>
  <w15:docId w15:val="{CE65348F-481F-414A-B10F-6311D60D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C39"/>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rsid w:val="004662E6"/>
    <w:rPr>
      <w:rFonts w:ascii="Arial" w:hAnsi="Arial"/>
      <w:sz w:val="22"/>
      <w:szCs w:val="24"/>
      <w:lang w:eastAsia="en-US"/>
    </w:rPr>
  </w:style>
  <w:style w:type="paragraph" w:styleId="ListParagraph">
    <w:name w:val="List Paragraph"/>
    <w:basedOn w:val="Normal"/>
    <w:uiPriority w:val="34"/>
    <w:qFormat/>
    <w:rsid w:val="00C30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387794">
      <w:bodyDiv w:val="1"/>
      <w:marLeft w:val="0"/>
      <w:marRight w:val="0"/>
      <w:marTop w:val="0"/>
      <w:marBottom w:val="0"/>
      <w:divBdr>
        <w:top w:val="none" w:sz="0" w:space="0" w:color="auto"/>
        <w:left w:val="none" w:sz="0" w:space="0" w:color="auto"/>
        <w:bottom w:val="none" w:sz="0" w:space="0" w:color="auto"/>
        <w:right w:val="none" w:sz="0" w:space="0" w:color="auto"/>
      </w:divBdr>
    </w:div>
    <w:div w:id="1142311954">
      <w:bodyDiv w:val="1"/>
      <w:marLeft w:val="0"/>
      <w:marRight w:val="0"/>
      <w:marTop w:val="0"/>
      <w:marBottom w:val="0"/>
      <w:divBdr>
        <w:top w:val="none" w:sz="0" w:space="0" w:color="auto"/>
        <w:left w:val="none" w:sz="0" w:space="0" w:color="auto"/>
        <w:bottom w:val="none" w:sz="0" w:space="0" w:color="auto"/>
        <w:right w:val="none" w:sz="0" w:space="0" w:color="auto"/>
      </w:divBdr>
    </w:div>
    <w:div w:id="116270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West Sussex County Council</vt:lpstr>
    </vt:vector>
  </TitlesOfParts>
  <Company>WSCC</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Sussex County Council</dc:title>
  <dc:subject/>
  <dc:creator>Lois Edmunds</dc:creator>
  <cp:keywords/>
  <cp:lastModifiedBy>Lois Edmunds</cp:lastModifiedBy>
  <cp:revision>2</cp:revision>
  <cp:lastPrinted>2021-06-08T08:57:00Z</cp:lastPrinted>
  <dcterms:created xsi:type="dcterms:W3CDTF">2021-09-06T08:26:00Z</dcterms:created>
  <dcterms:modified xsi:type="dcterms:W3CDTF">2021-09-06T08:26:00Z</dcterms:modified>
</cp:coreProperties>
</file>