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15E" w:rsidRDefault="006B615E" w:rsidP="00C30AC7">
      <w:pPr>
        <w:jc w:val="center"/>
        <w:rPr>
          <w:rFonts w:cs="Arial"/>
          <w:b/>
          <w:sz w:val="28"/>
          <w:szCs w:val="28"/>
        </w:rPr>
      </w:pPr>
    </w:p>
    <w:p w:rsidR="00C30AC7" w:rsidRPr="00227409" w:rsidRDefault="00FF1074" w:rsidP="00C30AC7">
      <w:pPr>
        <w:jc w:val="center"/>
        <w:rPr>
          <w:rFonts w:cs="Arial"/>
          <w:b/>
          <w:sz w:val="28"/>
          <w:szCs w:val="28"/>
        </w:rPr>
      </w:pPr>
      <w:r>
        <w:rPr>
          <w:rFonts w:cs="Arial"/>
          <w:b/>
          <w:sz w:val="28"/>
          <w:szCs w:val="28"/>
        </w:rPr>
        <w:t>Job Description: Grade 2 Teaching Assistant</w:t>
      </w:r>
    </w:p>
    <w:p w:rsidR="00C30AC7" w:rsidRPr="00227409" w:rsidRDefault="00C30AC7" w:rsidP="00C30AC7">
      <w:pPr>
        <w:jc w:val="center"/>
        <w:rPr>
          <w:rFonts w:cs="Arial"/>
          <w:b/>
          <w:szCs w:val="23"/>
        </w:rPr>
      </w:pPr>
    </w:p>
    <w:p w:rsidR="006B615E" w:rsidRDefault="006B615E" w:rsidP="006B615E">
      <w:pPr>
        <w:rPr>
          <w:rFonts w:cs="Arial"/>
          <w:sz w:val="24"/>
          <w:szCs w:val="24"/>
        </w:rPr>
      </w:pPr>
      <w:r w:rsidRPr="006B615E">
        <w:rPr>
          <w:rFonts w:cs="Arial"/>
          <w:b/>
          <w:sz w:val="24"/>
          <w:szCs w:val="24"/>
        </w:rPr>
        <w:t xml:space="preserve">Job Title: </w:t>
      </w:r>
      <w:r w:rsidR="00754242">
        <w:rPr>
          <w:rFonts w:cs="Arial"/>
          <w:sz w:val="24"/>
          <w:szCs w:val="24"/>
        </w:rPr>
        <w:t>Teaching Assistant</w:t>
      </w:r>
    </w:p>
    <w:p w:rsidR="00754242" w:rsidRDefault="00754242" w:rsidP="006B615E">
      <w:pPr>
        <w:rPr>
          <w:rFonts w:cs="Arial"/>
          <w:sz w:val="24"/>
          <w:szCs w:val="24"/>
        </w:rPr>
      </w:pPr>
      <w:r w:rsidRPr="00AF376E">
        <w:rPr>
          <w:rFonts w:cs="Arial"/>
          <w:b/>
          <w:sz w:val="24"/>
          <w:szCs w:val="24"/>
        </w:rPr>
        <w:t>Grade:</w:t>
      </w:r>
      <w:r>
        <w:rPr>
          <w:rFonts w:cs="Arial"/>
          <w:sz w:val="24"/>
          <w:szCs w:val="24"/>
        </w:rPr>
        <w:t xml:space="preserve"> </w:t>
      </w:r>
      <w:r w:rsidR="004915CF">
        <w:rPr>
          <w:rFonts w:cs="Arial"/>
          <w:szCs w:val="23"/>
        </w:rPr>
        <w:t xml:space="preserve"> TA2</w:t>
      </w:r>
      <w:r w:rsidRPr="00227409">
        <w:rPr>
          <w:rFonts w:cs="Arial"/>
          <w:szCs w:val="23"/>
        </w:rPr>
        <w:t xml:space="preserve"> </w:t>
      </w:r>
      <w:r w:rsidR="00AF376E">
        <w:rPr>
          <w:rFonts w:cs="Arial"/>
          <w:szCs w:val="23"/>
        </w:rPr>
        <w:t>(</w:t>
      </w:r>
      <w:r w:rsidRPr="0045429A">
        <w:rPr>
          <w:rFonts w:cs="Arial"/>
          <w:szCs w:val="23"/>
        </w:rPr>
        <w:t>Point Range</w:t>
      </w:r>
      <w:r w:rsidR="004915CF">
        <w:rPr>
          <w:rFonts w:cs="Arial"/>
          <w:szCs w:val="23"/>
        </w:rPr>
        <w:t xml:space="preserve"> 14</w:t>
      </w:r>
      <w:r w:rsidR="002F2106">
        <w:rPr>
          <w:rFonts w:cs="Arial"/>
          <w:szCs w:val="23"/>
        </w:rPr>
        <w:noBreakHyphen/>
        <w:t>17</w:t>
      </w:r>
      <w:r w:rsidR="00AF376E">
        <w:rPr>
          <w:rFonts w:cs="Arial"/>
          <w:szCs w:val="23"/>
        </w:rPr>
        <w:t>)</w:t>
      </w:r>
    </w:p>
    <w:p w:rsidR="006B615E" w:rsidRDefault="006B615E" w:rsidP="006B615E">
      <w:pPr>
        <w:rPr>
          <w:rFonts w:cs="Arial"/>
          <w:sz w:val="24"/>
          <w:szCs w:val="24"/>
        </w:rPr>
      </w:pPr>
      <w:r w:rsidRPr="006B615E">
        <w:rPr>
          <w:rFonts w:cs="Arial"/>
          <w:b/>
          <w:sz w:val="24"/>
          <w:szCs w:val="24"/>
        </w:rPr>
        <w:t>School:</w:t>
      </w:r>
      <w:r>
        <w:rPr>
          <w:rFonts w:cs="Arial"/>
          <w:sz w:val="24"/>
          <w:szCs w:val="24"/>
        </w:rPr>
        <w:t xml:space="preserve"> Hanbury C.E. First School</w:t>
      </w:r>
    </w:p>
    <w:p w:rsidR="006B615E" w:rsidRDefault="006B615E" w:rsidP="006B615E">
      <w:pPr>
        <w:rPr>
          <w:rFonts w:cs="Arial"/>
          <w:sz w:val="24"/>
          <w:szCs w:val="24"/>
        </w:rPr>
      </w:pPr>
      <w:r w:rsidRPr="006B615E">
        <w:rPr>
          <w:rFonts w:cs="Arial"/>
          <w:b/>
          <w:sz w:val="24"/>
          <w:szCs w:val="24"/>
        </w:rPr>
        <w:t>Reporting to:</w:t>
      </w:r>
      <w:r>
        <w:rPr>
          <w:rFonts w:cs="Arial"/>
          <w:sz w:val="24"/>
          <w:szCs w:val="24"/>
        </w:rPr>
        <w:t xml:space="preserve"> Head teacher</w:t>
      </w:r>
    </w:p>
    <w:p w:rsidR="00C30AC7" w:rsidRPr="00227409" w:rsidRDefault="00C30AC7" w:rsidP="00C30AC7">
      <w:pPr>
        <w:rPr>
          <w:rFonts w:cs="Arial"/>
          <w:szCs w:val="23"/>
        </w:rPr>
      </w:pPr>
    </w:p>
    <w:p w:rsidR="00C30AC7" w:rsidRPr="00227409" w:rsidRDefault="00C30AC7" w:rsidP="00C30AC7">
      <w:pPr>
        <w:rPr>
          <w:rFonts w:cs="Arial"/>
          <w:szCs w:val="23"/>
        </w:rPr>
      </w:pPr>
    </w:p>
    <w:p w:rsidR="00C30AC7" w:rsidRPr="00227409" w:rsidRDefault="00C30AC7" w:rsidP="00C30AC7">
      <w:pPr>
        <w:tabs>
          <w:tab w:val="left" w:pos="2880"/>
        </w:tabs>
        <w:rPr>
          <w:rFonts w:cs="Arial"/>
          <w:szCs w:val="23"/>
        </w:rPr>
      </w:pPr>
      <w:r w:rsidRPr="00227409">
        <w:rPr>
          <w:rFonts w:cs="Arial"/>
          <w:b/>
          <w:szCs w:val="23"/>
        </w:rPr>
        <w:t>Conditions of Service:</w:t>
      </w:r>
      <w:r w:rsidRPr="00227409">
        <w:rPr>
          <w:rFonts w:cs="Arial"/>
          <w:szCs w:val="23"/>
        </w:rPr>
        <w:tab/>
      </w:r>
      <w:r w:rsidR="00651A6F">
        <w:rPr>
          <w:rFonts w:cs="Arial"/>
          <w:szCs w:val="23"/>
        </w:rPr>
        <w:t>30</w:t>
      </w:r>
      <w:bookmarkStart w:id="0" w:name="_GoBack"/>
      <w:bookmarkEnd w:id="0"/>
      <w:r w:rsidRPr="00227409">
        <w:rPr>
          <w:rFonts w:cs="Arial"/>
          <w:szCs w:val="23"/>
        </w:rPr>
        <w:t xml:space="preserve"> hours per week </w:t>
      </w:r>
    </w:p>
    <w:p w:rsidR="00C30AC7" w:rsidRPr="00227409" w:rsidRDefault="00C30AC7" w:rsidP="00C30AC7">
      <w:pPr>
        <w:tabs>
          <w:tab w:val="left" w:pos="2880"/>
        </w:tabs>
        <w:rPr>
          <w:rFonts w:cs="Arial"/>
          <w:szCs w:val="23"/>
        </w:rPr>
      </w:pPr>
      <w:r w:rsidRPr="00227409">
        <w:rPr>
          <w:rFonts w:cs="Arial"/>
          <w:szCs w:val="23"/>
        </w:rPr>
        <w:tab/>
      </w:r>
      <w:r w:rsidR="00FF1074">
        <w:rPr>
          <w:rFonts w:cs="Arial"/>
          <w:szCs w:val="23"/>
        </w:rPr>
        <w:t>Term time only</w:t>
      </w:r>
      <w:r w:rsidRPr="00227409">
        <w:rPr>
          <w:rFonts w:cs="Arial"/>
          <w:szCs w:val="23"/>
        </w:rPr>
        <w:t xml:space="preserve"> 39 weeks per academic year (195 days)</w:t>
      </w:r>
    </w:p>
    <w:p w:rsidR="00C30AC7" w:rsidRPr="00227409" w:rsidRDefault="00C30AC7" w:rsidP="00FF1074">
      <w:pPr>
        <w:tabs>
          <w:tab w:val="left" w:pos="2880"/>
        </w:tabs>
        <w:rPr>
          <w:rFonts w:cs="Arial"/>
          <w:szCs w:val="23"/>
        </w:rPr>
      </w:pPr>
      <w:r w:rsidRPr="00227409">
        <w:rPr>
          <w:rFonts w:cs="Arial"/>
          <w:szCs w:val="23"/>
        </w:rPr>
        <w:tab/>
      </w:r>
    </w:p>
    <w:p w:rsidR="00C30AC7" w:rsidRPr="00227409" w:rsidRDefault="00176511" w:rsidP="00FF1074">
      <w:pPr>
        <w:jc w:val="both"/>
        <w:rPr>
          <w:rFonts w:cs="Arial"/>
          <w:b/>
          <w:szCs w:val="23"/>
        </w:rPr>
      </w:pPr>
      <w:r>
        <w:rPr>
          <w:rFonts w:cs="Arial"/>
          <w:b/>
          <w:szCs w:val="23"/>
        </w:rPr>
        <w:t>Job Purpose</w:t>
      </w:r>
    </w:p>
    <w:p w:rsidR="004915CF" w:rsidRPr="004915CF" w:rsidRDefault="004915CF" w:rsidP="00FF1074">
      <w:pPr>
        <w:jc w:val="both"/>
        <w:rPr>
          <w:rFonts w:cs="Arial"/>
          <w:szCs w:val="23"/>
          <w:u w:val="single"/>
        </w:rPr>
      </w:pPr>
      <w:r>
        <w:rPr>
          <w:rFonts w:cs="Arial"/>
          <w:szCs w:val="23"/>
        </w:rPr>
        <w:t xml:space="preserve">To support the classroom teacher with their responsibility for the development and education of children, including those with special physical, emotional and educational needs, </w:t>
      </w:r>
      <w:r w:rsidRPr="004915CF">
        <w:rPr>
          <w:rFonts w:cs="Arial"/>
          <w:szCs w:val="23"/>
          <w:u w:val="single"/>
        </w:rPr>
        <w:t>by utilising detailed knowledge and specialist skills.</w:t>
      </w:r>
    </w:p>
    <w:p w:rsidR="000C02E7" w:rsidRDefault="000C02E7" w:rsidP="00FF1074">
      <w:pPr>
        <w:jc w:val="both"/>
        <w:rPr>
          <w:rFonts w:cs="Arial"/>
          <w:szCs w:val="23"/>
        </w:rPr>
      </w:pPr>
    </w:p>
    <w:p w:rsidR="00FC7004" w:rsidRPr="00227409" w:rsidRDefault="00FC7004" w:rsidP="00FF1074">
      <w:pPr>
        <w:jc w:val="both"/>
        <w:rPr>
          <w:rFonts w:cs="Arial"/>
          <w:szCs w:val="23"/>
        </w:rPr>
      </w:pPr>
      <w:r w:rsidRPr="00227409">
        <w:rPr>
          <w:rFonts w:cs="Arial"/>
          <w:b/>
          <w:szCs w:val="23"/>
        </w:rPr>
        <w:t>General Duties:</w:t>
      </w:r>
    </w:p>
    <w:p w:rsidR="00FC7004" w:rsidRPr="00227409" w:rsidRDefault="00FC7004" w:rsidP="00FF1074">
      <w:pPr>
        <w:jc w:val="both"/>
        <w:rPr>
          <w:rFonts w:cs="Arial"/>
          <w:szCs w:val="23"/>
        </w:rPr>
      </w:pPr>
    </w:p>
    <w:p w:rsidR="00FC7004" w:rsidRPr="00227409" w:rsidRDefault="00FC7004" w:rsidP="00FF1074">
      <w:pPr>
        <w:numPr>
          <w:ilvl w:val="0"/>
          <w:numId w:val="5"/>
        </w:numPr>
        <w:jc w:val="both"/>
        <w:rPr>
          <w:rFonts w:cs="Arial"/>
          <w:szCs w:val="23"/>
        </w:rPr>
      </w:pPr>
      <w:r w:rsidRPr="00227409">
        <w:rPr>
          <w:rFonts w:cs="Arial"/>
          <w:szCs w:val="23"/>
        </w:rPr>
        <w:t>To maintain personal and professional development to meet the changing demands of the job, participate in appropriate training activities and encourage and support staff in their development and training.</w:t>
      </w:r>
    </w:p>
    <w:p w:rsidR="00FC7004" w:rsidRPr="00227409" w:rsidRDefault="00FC7004" w:rsidP="00FF1074">
      <w:pPr>
        <w:jc w:val="both"/>
        <w:rPr>
          <w:rFonts w:cs="Arial"/>
          <w:szCs w:val="23"/>
        </w:rPr>
      </w:pPr>
    </w:p>
    <w:p w:rsidR="00FC7004" w:rsidRPr="00227409" w:rsidRDefault="00FC7004" w:rsidP="00FF1074">
      <w:pPr>
        <w:numPr>
          <w:ilvl w:val="0"/>
          <w:numId w:val="5"/>
        </w:numPr>
        <w:jc w:val="both"/>
        <w:rPr>
          <w:rFonts w:cs="Arial"/>
          <w:szCs w:val="23"/>
        </w:rPr>
      </w:pPr>
      <w:r w:rsidRPr="00227409">
        <w:rPr>
          <w:rFonts w:cs="Arial"/>
          <w:szCs w:val="23"/>
        </w:rPr>
        <w:t>To undertake such other duties, training and/or hours of work as may be reasonably required and which are consistent with the general level of responsibility of this job.</w:t>
      </w:r>
    </w:p>
    <w:p w:rsidR="00FC7004" w:rsidRPr="00227409" w:rsidRDefault="00FC7004" w:rsidP="00FF1074">
      <w:pPr>
        <w:jc w:val="both"/>
        <w:rPr>
          <w:rFonts w:cs="Arial"/>
          <w:szCs w:val="23"/>
        </w:rPr>
      </w:pPr>
    </w:p>
    <w:p w:rsidR="00FC7004" w:rsidRPr="00227409" w:rsidRDefault="00FC7004" w:rsidP="00FF1074">
      <w:pPr>
        <w:numPr>
          <w:ilvl w:val="0"/>
          <w:numId w:val="5"/>
        </w:numPr>
        <w:jc w:val="both"/>
        <w:rPr>
          <w:rFonts w:cs="Arial"/>
          <w:szCs w:val="23"/>
        </w:rPr>
      </w:pPr>
      <w:r w:rsidRPr="00227409">
        <w:rPr>
          <w:rFonts w:cs="Arial"/>
          <w:szCs w:val="23"/>
        </w:rPr>
        <w:t>To undertake health and safety duties commensurate with the post with consent of employee and/or as detailed in the School's Health and Safety Policy.</w:t>
      </w:r>
    </w:p>
    <w:p w:rsidR="000C02E7" w:rsidRPr="00227409" w:rsidRDefault="000C02E7" w:rsidP="00FF1074">
      <w:pPr>
        <w:jc w:val="both"/>
        <w:rPr>
          <w:rFonts w:cs="Arial"/>
          <w:szCs w:val="23"/>
        </w:rPr>
      </w:pPr>
    </w:p>
    <w:p w:rsidR="00C30AC7" w:rsidRPr="00227409" w:rsidRDefault="00C30AC7" w:rsidP="00FF1074">
      <w:pPr>
        <w:jc w:val="both"/>
        <w:rPr>
          <w:rFonts w:cs="Arial"/>
          <w:szCs w:val="23"/>
        </w:rPr>
      </w:pPr>
    </w:p>
    <w:p w:rsidR="00C30AC7" w:rsidRPr="00227409" w:rsidRDefault="00C30AC7" w:rsidP="00FF1074">
      <w:pPr>
        <w:jc w:val="both"/>
        <w:rPr>
          <w:rFonts w:cs="Arial"/>
          <w:b/>
          <w:szCs w:val="23"/>
        </w:rPr>
      </w:pPr>
      <w:r w:rsidRPr="00227409">
        <w:rPr>
          <w:rFonts w:cs="Arial"/>
          <w:b/>
          <w:szCs w:val="23"/>
        </w:rPr>
        <w:t>R</w:t>
      </w:r>
      <w:r w:rsidR="00176511">
        <w:rPr>
          <w:rFonts w:cs="Arial"/>
          <w:b/>
          <w:szCs w:val="23"/>
        </w:rPr>
        <w:t>esponsibilities</w:t>
      </w:r>
      <w:r w:rsidRPr="00227409">
        <w:rPr>
          <w:rFonts w:cs="Arial"/>
          <w:b/>
          <w:szCs w:val="23"/>
        </w:rPr>
        <w:t xml:space="preserve"> </w:t>
      </w:r>
      <w:r w:rsidR="00176511">
        <w:rPr>
          <w:rFonts w:cs="Arial"/>
          <w:b/>
          <w:szCs w:val="23"/>
        </w:rPr>
        <w:t>Duties and Tasks</w:t>
      </w:r>
    </w:p>
    <w:p w:rsidR="00C30AC7" w:rsidRPr="00227409" w:rsidRDefault="00FF1074" w:rsidP="00FF1074">
      <w:pPr>
        <w:rPr>
          <w:rFonts w:cs="Arial"/>
          <w:szCs w:val="23"/>
        </w:rPr>
      </w:pPr>
      <w:r>
        <w:rPr>
          <w:rFonts w:cs="Arial"/>
          <w:szCs w:val="23"/>
        </w:rPr>
        <w:t xml:space="preserve">Under </w:t>
      </w:r>
      <w:r w:rsidR="00C30AC7" w:rsidRPr="00227409">
        <w:rPr>
          <w:rFonts w:cs="Arial"/>
          <w:szCs w:val="23"/>
        </w:rPr>
        <w:t xml:space="preserve">the direction and control of the classroom </w:t>
      </w:r>
      <w:r w:rsidR="00AF376E">
        <w:rPr>
          <w:rFonts w:cs="Arial"/>
          <w:szCs w:val="23"/>
        </w:rPr>
        <w:t>teacher</w:t>
      </w:r>
      <w:r w:rsidR="00C30AC7" w:rsidRPr="00227409">
        <w:rPr>
          <w:rFonts w:cs="Arial"/>
          <w:szCs w:val="23"/>
        </w:rPr>
        <w:t>:</w:t>
      </w:r>
      <w:r w:rsidR="00C30AC7" w:rsidRPr="00227409">
        <w:rPr>
          <w:rFonts w:cs="Arial"/>
          <w:szCs w:val="23"/>
        </w:rPr>
        <w:br/>
      </w:r>
    </w:p>
    <w:p w:rsidR="004915CF" w:rsidRDefault="004915CF" w:rsidP="00FF1074">
      <w:pPr>
        <w:numPr>
          <w:ilvl w:val="0"/>
          <w:numId w:val="8"/>
        </w:numPr>
        <w:ind w:left="360" w:hanging="360"/>
        <w:rPr>
          <w:rFonts w:cs="Arial"/>
          <w:szCs w:val="23"/>
        </w:rPr>
      </w:pPr>
      <w:r>
        <w:rPr>
          <w:rFonts w:cs="Arial"/>
          <w:szCs w:val="23"/>
        </w:rPr>
        <w:t>Supervise the activities of individuals or groups of children to ensure their safety and facilitate their physical and emotional development.</w:t>
      </w:r>
      <w:r>
        <w:rPr>
          <w:rFonts w:cs="Arial"/>
          <w:szCs w:val="23"/>
        </w:rPr>
        <w:br/>
      </w:r>
    </w:p>
    <w:p w:rsidR="004915CF" w:rsidRDefault="004915CF" w:rsidP="00FF1074">
      <w:pPr>
        <w:numPr>
          <w:ilvl w:val="0"/>
          <w:numId w:val="8"/>
        </w:numPr>
        <w:ind w:left="360" w:hanging="360"/>
        <w:rPr>
          <w:rFonts w:cs="Arial"/>
          <w:szCs w:val="23"/>
        </w:rPr>
      </w:pPr>
      <w:r>
        <w:rPr>
          <w:rFonts w:cs="Arial"/>
          <w:szCs w:val="23"/>
        </w:rPr>
        <w:t>Use specialist skills to undertake those activities necessary to meet the physical and emotional needs of pupils.</w:t>
      </w:r>
      <w:r>
        <w:rPr>
          <w:rFonts w:cs="Arial"/>
          <w:szCs w:val="23"/>
        </w:rPr>
        <w:br/>
      </w:r>
    </w:p>
    <w:p w:rsidR="004915CF" w:rsidRDefault="004915CF" w:rsidP="00FF1074">
      <w:pPr>
        <w:numPr>
          <w:ilvl w:val="0"/>
          <w:numId w:val="8"/>
        </w:numPr>
        <w:ind w:left="360" w:hanging="360"/>
        <w:rPr>
          <w:rFonts w:cs="Arial"/>
          <w:szCs w:val="23"/>
        </w:rPr>
      </w:pPr>
      <w:r>
        <w:rPr>
          <w:rFonts w:cs="Arial"/>
          <w:szCs w:val="23"/>
        </w:rPr>
        <w:t>Use specialist skills to foster the intellectual and social development of children.</w:t>
      </w:r>
      <w:r>
        <w:rPr>
          <w:rFonts w:cs="Arial"/>
          <w:szCs w:val="23"/>
        </w:rPr>
        <w:br/>
      </w:r>
    </w:p>
    <w:p w:rsidR="004915CF" w:rsidRDefault="004915CF" w:rsidP="00FF1074">
      <w:pPr>
        <w:numPr>
          <w:ilvl w:val="0"/>
          <w:numId w:val="8"/>
        </w:numPr>
        <w:ind w:left="360" w:hanging="360"/>
        <w:rPr>
          <w:rFonts w:cs="Arial"/>
          <w:szCs w:val="23"/>
        </w:rPr>
      </w:pPr>
      <w:r>
        <w:rPr>
          <w:rFonts w:cs="Arial"/>
          <w:szCs w:val="23"/>
        </w:rPr>
        <w:t>Undertake those activities necessary to meet the physical and emotional needs of individuals and groups of children, including pupils with educational, physical or emotional special needs.</w:t>
      </w:r>
      <w:r>
        <w:rPr>
          <w:rFonts w:cs="Arial"/>
          <w:szCs w:val="23"/>
        </w:rPr>
        <w:br/>
      </w:r>
    </w:p>
    <w:p w:rsidR="004915CF" w:rsidRDefault="004915CF" w:rsidP="00FF1074">
      <w:pPr>
        <w:numPr>
          <w:ilvl w:val="0"/>
          <w:numId w:val="8"/>
        </w:numPr>
        <w:ind w:left="360" w:hanging="360"/>
        <w:rPr>
          <w:rFonts w:cs="Arial"/>
          <w:szCs w:val="23"/>
        </w:rPr>
      </w:pPr>
      <w:r>
        <w:rPr>
          <w:rFonts w:cs="Arial"/>
          <w:szCs w:val="23"/>
        </w:rPr>
        <w:t>Undertake those activities necessary to foster the intellectual and social development of children.</w:t>
      </w:r>
      <w:r>
        <w:rPr>
          <w:rFonts w:cs="Arial"/>
          <w:szCs w:val="23"/>
        </w:rPr>
        <w:br/>
      </w:r>
    </w:p>
    <w:p w:rsidR="004915CF" w:rsidRDefault="004915CF" w:rsidP="00FF1074">
      <w:pPr>
        <w:numPr>
          <w:ilvl w:val="0"/>
          <w:numId w:val="8"/>
        </w:numPr>
        <w:ind w:left="360" w:hanging="360"/>
        <w:rPr>
          <w:rFonts w:cs="Arial"/>
          <w:szCs w:val="23"/>
        </w:rPr>
      </w:pPr>
      <w:r>
        <w:rPr>
          <w:rFonts w:cs="Arial"/>
          <w:szCs w:val="23"/>
        </w:rPr>
        <w:t>Within competence to assist the teacher in the delivery of educational and developmental work programmes.</w:t>
      </w:r>
      <w:r>
        <w:rPr>
          <w:rFonts w:cs="Arial"/>
          <w:szCs w:val="23"/>
        </w:rPr>
        <w:br/>
      </w:r>
    </w:p>
    <w:p w:rsidR="004915CF" w:rsidRDefault="004915CF" w:rsidP="00FF1074">
      <w:pPr>
        <w:numPr>
          <w:ilvl w:val="0"/>
          <w:numId w:val="8"/>
        </w:numPr>
        <w:ind w:left="360" w:hanging="360"/>
        <w:rPr>
          <w:rFonts w:cs="Arial"/>
          <w:szCs w:val="23"/>
        </w:rPr>
      </w:pPr>
      <w:r>
        <w:rPr>
          <w:rFonts w:cs="Arial"/>
          <w:szCs w:val="23"/>
        </w:rPr>
        <w:t>To monitor and report individual children's progress, achievements, problems and developmental needs to the classroom teacher or designated supervisor as appropriate.</w:t>
      </w:r>
      <w:r>
        <w:rPr>
          <w:rFonts w:cs="Arial"/>
          <w:szCs w:val="23"/>
        </w:rPr>
        <w:br/>
      </w:r>
    </w:p>
    <w:p w:rsidR="004915CF" w:rsidRDefault="004915CF" w:rsidP="00FF1074">
      <w:pPr>
        <w:numPr>
          <w:ilvl w:val="0"/>
          <w:numId w:val="8"/>
        </w:numPr>
        <w:ind w:left="360" w:hanging="360"/>
        <w:rPr>
          <w:rFonts w:cs="Arial"/>
          <w:szCs w:val="23"/>
        </w:rPr>
      </w:pPr>
      <w:r>
        <w:rPr>
          <w:rFonts w:cs="Arial"/>
          <w:szCs w:val="23"/>
        </w:rPr>
        <w:t>Assist the classroom teacher in the planning of work programmes for individuals and groups of children.</w:t>
      </w:r>
    </w:p>
    <w:p w:rsidR="00C30AC7" w:rsidRPr="00227409" w:rsidRDefault="00C30AC7" w:rsidP="00FF1074">
      <w:pPr>
        <w:jc w:val="both"/>
        <w:rPr>
          <w:rFonts w:cs="Arial"/>
          <w:szCs w:val="23"/>
        </w:rPr>
      </w:pPr>
    </w:p>
    <w:p w:rsidR="00C30AC7" w:rsidRPr="00227409" w:rsidRDefault="00C30AC7" w:rsidP="00FF1074">
      <w:pPr>
        <w:jc w:val="both"/>
        <w:rPr>
          <w:rFonts w:cs="Arial"/>
          <w:szCs w:val="23"/>
        </w:rPr>
      </w:pPr>
    </w:p>
    <w:p w:rsidR="00C30AC7" w:rsidRPr="00227409" w:rsidRDefault="00C30AC7" w:rsidP="00FF1074">
      <w:pPr>
        <w:jc w:val="both"/>
        <w:rPr>
          <w:rFonts w:cs="Arial"/>
          <w:b/>
          <w:szCs w:val="23"/>
        </w:rPr>
      </w:pPr>
      <w:r w:rsidRPr="00227409">
        <w:rPr>
          <w:rFonts w:cs="Arial"/>
          <w:b/>
          <w:szCs w:val="23"/>
        </w:rPr>
        <w:t>SUPERVISORY RESPONSIBILITY</w:t>
      </w:r>
    </w:p>
    <w:p w:rsidR="00C30AC7" w:rsidRPr="00227409" w:rsidRDefault="00C30AC7" w:rsidP="00FF1074">
      <w:pPr>
        <w:jc w:val="both"/>
        <w:rPr>
          <w:rFonts w:cs="Arial"/>
          <w:szCs w:val="23"/>
        </w:rPr>
      </w:pPr>
      <w:r w:rsidRPr="00227409">
        <w:rPr>
          <w:rFonts w:cs="Arial"/>
          <w:szCs w:val="23"/>
        </w:rPr>
        <w:t>None.</w:t>
      </w:r>
    </w:p>
    <w:p w:rsidR="00C30AC7" w:rsidRPr="00227409" w:rsidRDefault="00C30AC7" w:rsidP="00FF1074">
      <w:pPr>
        <w:jc w:val="both"/>
        <w:rPr>
          <w:rFonts w:cs="Arial"/>
          <w:szCs w:val="23"/>
        </w:rPr>
      </w:pPr>
    </w:p>
    <w:p w:rsidR="00C30AC7" w:rsidRPr="00227409" w:rsidRDefault="00C30AC7" w:rsidP="00FF1074">
      <w:pPr>
        <w:jc w:val="both"/>
        <w:rPr>
          <w:rFonts w:cs="Arial"/>
          <w:b/>
          <w:szCs w:val="23"/>
        </w:rPr>
      </w:pPr>
      <w:r w:rsidRPr="00227409">
        <w:rPr>
          <w:rFonts w:cs="Arial"/>
          <w:b/>
          <w:szCs w:val="23"/>
        </w:rPr>
        <w:t>SUPERVISION RECEIVED</w:t>
      </w:r>
    </w:p>
    <w:p w:rsidR="00C30AC7" w:rsidRPr="00227409" w:rsidRDefault="00C30AC7" w:rsidP="00FF1074">
      <w:pPr>
        <w:jc w:val="both"/>
        <w:rPr>
          <w:rFonts w:cs="Arial"/>
          <w:szCs w:val="23"/>
        </w:rPr>
      </w:pPr>
      <w:r w:rsidRPr="00227409">
        <w:rPr>
          <w:rFonts w:cs="Arial"/>
          <w:szCs w:val="23"/>
        </w:rPr>
        <w:t>Classro</w:t>
      </w:r>
      <w:r w:rsidR="00AF376E">
        <w:rPr>
          <w:rFonts w:cs="Arial"/>
          <w:szCs w:val="23"/>
        </w:rPr>
        <w:t>om teacher</w:t>
      </w:r>
      <w:r w:rsidRPr="00227409">
        <w:rPr>
          <w:rFonts w:cs="Arial"/>
          <w:szCs w:val="23"/>
        </w:rPr>
        <w:t>.</w:t>
      </w:r>
    </w:p>
    <w:p w:rsidR="00C30AC7" w:rsidRPr="00227409" w:rsidRDefault="00C30AC7" w:rsidP="00FF1074">
      <w:pPr>
        <w:jc w:val="both"/>
        <w:rPr>
          <w:rFonts w:cs="Arial"/>
          <w:szCs w:val="23"/>
        </w:rPr>
      </w:pPr>
    </w:p>
    <w:p w:rsidR="00C30AC7" w:rsidRPr="00227409" w:rsidRDefault="00C30AC7" w:rsidP="00FF1074">
      <w:pPr>
        <w:jc w:val="both"/>
        <w:rPr>
          <w:rFonts w:cs="Arial"/>
          <w:b/>
          <w:szCs w:val="23"/>
        </w:rPr>
      </w:pPr>
      <w:r w:rsidRPr="00227409">
        <w:rPr>
          <w:rFonts w:cs="Arial"/>
          <w:b/>
          <w:szCs w:val="23"/>
        </w:rPr>
        <w:t>PRINCIPAL CONTACTS</w:t>
      </w:r>
    </w:p>
    <w:p w:rsidR="00C30AC7" w:rsidRPr="00227409" w:rsidRDefault="00C30AC7" w:rsidP="00FF1074">
      <w:pPr>
        <w:jc w:val="both"/>
        <w:rPr>
          <w:rFonts w:cs="Arial"/>
          <w:szCs w:val="23"/>
        </w:rPr>
      </w:pPr>
      <w:r w:rsidRPr="00227409">
        <w:rPr>
          <w:rFonts w:cs="Arial"/>
          <w:szCs w:val="23"/>
        </w:rPr>
        <w:t>Pupi</w:t>
      </w:r>
      <w:r w:rsidR="00AF376E">
        <w:rPr>
          <w:rFonts w:cs="Arial"/>
          <w:szCs w:val="23"/>
        </w:rPr>
        <w:t xml:space="preserve">ls, </w:t>
      </w:r>
      <w:r w:rsidR="00FF1074">
        <w:rPr>
          <w:rFonts w:cs="Arial"/>
          <w:szCs w:val="23"/>
        </w:rPr>
        <w:t>head teacher</w:t>
      </w:r>
      <w:r w:rsidR="00AF376E">
        <w:rPr>
          <w:rFonts w:cs="Arial"/>
          <w:szCs w:val="23"/>
        </w:rPr>
        <w:t>, classroom teacher</w:t>
      </w:r>
      <w:r w:rsidRPr="00227409">
        <w:rPr>
          <w:rFonts w:cs="Arial"/>
          <w:szCs w:val="23"/>
        </w:rPr>
        <w:t>, other Teaching Assistants.</w:t>
      </w:r>
      <w:r w:rsidR="000C02E7">
        <w:rPr>
          <w:rFonts w:cs="Arial"/>
          <w:szCs w:val="23"/>
        </w:rPr>
        <w:t xml:space="preserve"> In all contacts the post-holder will be required to present a good image of the school as well as maintaining constructive relationships.</w:t>
      </w:r>
    </w:p>
    <w:p w:rsidR="00176511" w:rsidRPr="00227409" w:rsidRDefault="00176511" w:rsidP="00FF1074">
      <w:pPr>
        <w:jc w:val="both"/>
        <w:rPr>
          <w:rFonts w:cs="Arial"/>
          <w:szCs w:val="23"/>
        </w:rPr>
      </w:pPr>
    </w:p>
    <w:p w:rsidR="00176511" w:rsidRPr="00227409" w:rsidRDefault="00176511" w:rsidP="00FF1074">
      <w:pPr>
        <w:jc w:val="both"/>
        <w:rPr>
          <w:rFonts w:cs="Arial"/>
          <w:b/>
          <w:szCs w:val="23"/>
        </w:rPr>
      </w:pPr>
      <w:r w:rsidRPr="00227409">
        <w:rPr>
          <w:rFonts w:cs="Arial"/>
          <w:b/>
          <w:szCs w:val="23"/>
        </w:rPr>
        <w:t>Under the direction and c</w:t>
      </w:r>
      <w:r>
        <w:rPr>
          <w:rFonts w:cs="Arial"/>
          <w:b/>
          <w:szCs w:val="23"/>
        </w:rPr>
        <w:t>ontrol of the Classroom Teacher</w:t>
      </w:r>
      <w:r w:rsidRPr="00227409">
        <w:rPr>
          <w:rFonts w:cs="Arial"/>
          <w:b/>
          <w:szCs w:val="23"/>
        </w:rPr>
        <w:t xml:space="preserve"> </w:t>
      </w:r>
      <w:r w:rsidRPr="00227409">
        <w:rPr>
          <w:rFonts w:cs="Arial"/>
          <w:b/>
          <w:szCs w:val="23"/>
        </w:rPr>
        <w:noBreakHyphen/>
      </w:r>
    </w:p>
    <w:p w:rsidR="00176511" w:rsidRPr="00227409" w:rsidRDefault="00176511" w:rsidP="00FF1074">
      <w:pPr>
        <w:jc w:val="both"/>
        <w:rPr>
          <w:rFonts w:cs="Arial"/>
          <w:szCs w:val="23"/>
        </w:rPr>
      </w:pPr>
    </w:p>
    <w:p w:rsidR="00176511" w:rsidRPr="001B262A" w:rsidRDefault="00176511" w:rsidP="00FF1074">
      <w:pPr>
        <w:numPr>
          <w:ilvl w:val="0"/>
          <w:numId w:val="3"/>
        </w:numPr>
        <w:ind w:left="360" w:hanging="360"/>
        <w:rPr>
          <w:rFonts w:cs="Arial"/>
          <w:szCs w:val="23"/>
        </w:rPr>
      </w:pPr>
      <w:r w:rsidRPr="00227409">
        <w:rPr>
          <w:rFonts w:cs="Arial"/>
          <w:szCs w:val="23"/>
        </w:rPr>
        <w:t>To assist the teacher with learning activities generally in the classroom.</w:t>
      </w:r>
      <w:r w:rsidRPr="001B262A">
        <w:rPr>
          <w:rFonts w:cs="Arial"/>
          <w:szCs w:val="23"/>
        </w:rPr>
        <w:br/>
      </w:r>
    </w:p>
    <w:p w:rsidR="001B262A" w:rsidRDefault="00176511" w:rsidP="00FF1074">
      <w:pPr>
        <w:numPr>
          <w:ilvl w:val="0"/>
          <w:numId w:val="3"/>
        </w:numPr>
        <w:ind w:left="360" w:hanging="360"/>
        <w:rPr>
          <w:rFonts w:cs="Arial"/>
          <w:szCs w:val="23"/>
        </w:rPr>
      </w:pPr>
      <w:r w:rsidRPr="00227409">
        <w:rPr>
          <w:rFonts w:cs="Arial"/>
          <w:szCs w:val="23"/>
        </w:rPr>
        <w:t>Contributing to the planning of work to meet the needs of the National Curriculum and individua</w:t>
      </w:r>
      <w:r w:rsidR="00F15429">
        <w:rPr>
          <w:rFonts w:cs="Arial"/>
          <w:szCs w:val="23"/>
        </w:rPr>
        <w:t>l needs of pupils.</w:t>
      </w:r>
    </w:p>
    <w:p w:rsidR="001B262A" w:rsidRDefault="001B262A" w:rsidP="00FF1074">
      <w:pPr>
        <w:ind w:left="360"/>
        <w:rPr>
          <w:rFonts w:cs="Arial"/>
          <w:szCs w:val="23"/>
        </w:rPr>
      </w:pPr>
    </w:p>
    <w:p w:rsidR="001B262A" w:rsidRPr="001B262A" w:rsidRDefault="001B262A" w:rsidP="00FF1074">
      <w:pPr>
        <w:numPr>
          <w:ilvl w:val="0"/>
          <w:numId w:val="3"/>
        </w:numPr>
        <w:ind w:left="360" w:hanging="360"/>
        <w:rPr>
          <w:rFonts w:cs="Arial"/>
          <w:szCs w:val="23"/>
        </w:rPr>
      </w:pPr>
      <w:r>
        <w:rPr>
          <w:rFonts w:cs="Arial"/>
          <w:szCs w:val="23"/>
        </w:rPr>
        <w:t>To work with the class teacher to ensure the pupil’s Education Health Care Plan</w:t>
      </w:r>
      <w:r w:rsidR="00CB4D83">
        <w:rPr>
          <w:rFonts w:cs="Arial"/>
          <w:szCs w:val="23"/>
        </w:rPr>
        <w:t xml:space="preserve"> (EHCP)</w:t>
      </w:r>
      <w:r>
        <w:rPr>
          <w:rFonts w:cs="Arial"/>
          <w:szCs w:val="23"/>
        </w:rPr>
        <w:t xml:space="preserve"> is fully implemented and contribute as necessary to any reviews.</w:t>
      </w:r>
    </w:p>
    <w:p w:rsidR="001B262A" w:rsidRDefault="001B262A" w:rsidP="00FF1074">
      <w:pPr>
        <w:pStyle w:val="ListParagraph"/>
        <w:rPr>
          <w:rFonts w:cs="Arial"/>
          <w:szCs w:val="23"/>
        </w:rPr>
      </w:pPr>
    </w:p>
    <w:p w:rsidR="00176511" w:rsidRPr="001B262A" w:rsidRDefault="001B262A" w:rsidP="00FF1074">
      <w:pPr>
        <w:numPr>
          <w:ilvl w:val="0"/>
          <w:numId w:val="3"/>
        </w:numPr>
        <w:ind w:left="360" w:hanging="360"/>
        <w:rPr>
          <w:rFonts w:cs="Arial"/>
          <w:szCs w:val="23"/>
        </w:rPr>
      </w:pPr>
      <w:r>
        <w:rPr>
          <w:rFonts w:cs="Arial"/>
          <w:szCs w:val="23"/>
        </w:rPr>
        <w:t>To specifically assist pupils with an EHCP either one-to one or within a group.</w:t>
      </w:r>
      <w:r w:rsidR="00176511" w:rsidRPr="001B262A">
        <w:rPr>
          <w:rFonts w:cs="Arial"/>
          <w:szCs w:val="23"/>
        </w:rPr>
        <w:br/>
      </w:r>
    </w:p>
    <w:p w:rsidR="00176511" w:rsidRPr="001B262A" w:rsidRDefault="00176511" w:rsidP="00FF1074">
      <w:pPr>
        <w:numPr>
          <w:ilvl w:val="0"/>
          <w:numId w:val="3"/>
        </w:numPr>
        <w:ind w:left="360" w:hanging="360"/>
        <w:rPr>
          <w:rFonts w:cs="Arial"/>
          <w:szCs w:val="23"/>
        </w:rPr>
      </w:pPr>
      <w:r w:rsidRPr="004066D7">
        <w:rPr>
          <w:rFonts w:cs="Arial"/>
          <w:szCs w:val="23"/>
        </w:rPr>
        <w:t>Contributing to the formulation of Individual Education Plans including attendance at SEN reviews and other meetings relevant to the service/pupil needs.</w:t>
      </w:r>
      <w:r w:rsidRPr="001B262A">
        <w:rPr>
          <w:rFonts w:cs="Arial"/>
          <w:szCs w:val="23"/>
        </w:rPr>
        <w:br/>
      </w:r>
    </w:p>
    <w:p w:rsidR="00176511" w:rsidRPr="004066D7" w:rsidRDefault="00176511" w:rsidP="00FF1074">
      <w:pPr>
        <w:numPr>
          <w:ilvl w:val="0"/>
          <w:numId w:val="2"/>
        </w:numPr>
        <w:ind w:left="360" w:hanging="360"/>
        <w:rPr>
          <w:rFonts w:cs="Arial"/>
          <w:szCs w:val="23"/>
        </w:rPr>
      </w:pPr>
      <w:r w:rsidRPr="00227409">
        <w:rPr>
          <w:rFonts w:cs="Arial"/>
          <w:szCs w:val="23"/>
        </w:rPr>
        <w:t>To displ</w:t>
      </w:r>
      <w:r w:rsidR="004066D7">
        <w:rPr>
          <w:rFonts w:cs="Arial"/>
          <w:szCs w:val="23"/>
        </w:rPr>
        <w:t>ay and present children's work.</w:t>
      </w:r>
      <w:r w:rsidRPr="004066D7">
        <w:rPr>
          <w:rFonts w:cs="Arial"/>
          <w:szCs w:val="23"/>
        </w:rPr>
        <w:br/>
      </w:r>
    </w:p>
    <w:p w:rsidR="00176511" w:rsidRPr="00227409" w:rsidRDefault="00176511" w:rsidP="00FF1074">
      <w:pPr>
        <w:numPr>
          <w:ilvl w:val="0"/>
          <w:numId w:val="2"/>
        </w:numPr>
        <w:ind w:left="360" w:hanging="360"/>
        <w:rPr>
          <w:rFonts w:cs="Arial"/>
          <w:szCs w:val="23"/>
        </w:rPr>
      </w:pPr>
      <w:r w:rsidRPr="00227409">
        <w:rPr>
          <w:rFonts w:cs="Arial"/>
          <w:szCs w:val="23"/>
        </w:rPr>
        <w:t>To prepare and organise teaching resources including the checking and maintaining of classroom equipment and mate</w:t>
      </w:r>
      <w:r w:rsidR="002E631F">
        <w:rPr>
          <w:rFonts w:cs="Arial"/>
          <w:szCs w:val="23"/>
        </w:rPr>
        <w:t>rials including control of resources</w:t>
      </w:r>
      <w:r w:rsidRPr="00227409">
        <w:rPr>
          <w:rFonts w:cs="Arial"/>
          <w:szCs w:val="23"/>
        </w:rPr>
        <w:t xml:space="preserve"> within the classroom.</w:t>
      </w:r>
      <w:r w:rsidRPr="00227409">
        <w:rPr>
          <w:rFonts w:cs="Arial"/>
          <w:szCs w:val="23"/>
        </w:rPr>
        <w:br/>
      </w:r>
    </w:p>
    <w:p w:rsidR="00176511" w:rsidRPr="00227409" w:rsidRDefault="00176511" w:rsidP="00FF1074">
      <w:pPr>
        <w:numPr>
          <w:ilvl w:val="0"/>
          <w:numId w:val="2"/>
        </w:numPr>
        <w:ind w:left="360" w:hanging="360"/>
        <w:rPr>
          <w:rFonts w:cs="Arial"/>
          <w:szCs w:val="23"/>
        </w:rPr>
      </w:pPr>
      <w:r w:rsidRPr="00227409">
        <w:rPr>
          <w:rFonts w:cs="Arial"/>
          <w:szCs w:val="23"/>
        </w:rPr>
        <w:t>To prepare resources for lessons and activities.</w:t>
      </w:r>
      <w:r w:rsidRPr="00227409">
        <w:rPr>
          <w:rFonts w:cs="Arial"/>
          <w:szCs w:val="23"/>
        </w:rPr>
        <w:br/>
      </w:r>
    </w:p>
    <w:p w:rsidR="00176511" w:rsidRPr="00227409" w:rsidRDefault="00176511" w:rsidP="00FF1074">
      <w:pPr>
        <w:numPr>
          <w:ilvl w:val="0"/>
          <w:numId w:val="3"/>
        </w:numPr>
        <w:ind w:left="360" w:hanging="360"/>
        <w:rPr>
          <w:rFonts w:cs="Arial"/>
          <w:szCs w:val="23"/>
        </w:rPr>
      </w:pPr>
      <w:r w:rsidRPr="00227409">
        <w:rPr>
          <w:rFonts w:cs="Arial"/>
          <w:szCs w:val="23"/>
        </w:rPr>
        <w:t>Assistance with the physical manipulation of objects and equipment.</w:t>
      </w:r>
      <w:r w:rsidRPr="00227409">
        <w:rPr>
          <w:rFonts w:cs="Arial"/>
          <w:szCs w:val="23"/>
        </w:rPr>
        <w:br/>
      </w:r>
    </w:p>
    <w:p w:rsidR="00176511" w:rsidRPr="00227409" w:rsidRDefault="00176511" w:rsidP="00FF1074">
      <w:pPr>
        <w:numPr>
          <w:ilvl w:val="0"/>
          <w:numId w:val="3"/>
        </w:numPr>
        <w:ind w:left="360" w:hanging="360"/>
        <w:rPr>
          <w:rFonts w:cs="Arial"/>
          <w:szCs w:val="23"/>
        </w:rPr>
      </w:pPr>
      <w:r w:rsidRPr="00227409">
        <w:rPr>
          <w:rFonts w:cs="Arial"/>
          <w:szCs w:val="23"/>
        </w:rPr>
        <w:t>General supervision, counselling and dis</w:t>
      </w:r>
      <w:r w:rsidR="002E631F">
        <w:rPr>
          <w:rFonts w:cs="Arial"/>
          <w:szCs w:val="23"/>
        </w:rPr>
        <w:t>cipline of children</w:t>
      </w:r>
      <w:r w:rsidRPr="00227409">
        <w:rPr>
          <w:rFonts w:cs="Arial"/>
          <w:szCs w:val="23"/>
        </w:rPr>
        <w:t>, within the procedu</w:t>
      </w:r>
      <w:r w:rsidR="002E631F">
        <w:rPr>
          <w:rFonts w:cs="Arial"/>
          <w:szCs w:val="23"/>
        </w:rPr>
        <w:t>res of the school</w:t>
      </w:r>
      <w:r w:rsidRPr="00227409">
        <w:rPr>
          <w:rFonts w:cs="Arial"/>
          <w:szCs w:val="23"/>
        </w:rPr>
        <w:t>.</w:t>
      </w:r>
      <w:r w:rsidRPr="00227409">
        <w:rPr>
          <w:rFonts w:cs="Arial"/>
          <w:szCs w:val="23"/>
        </w:rPr>
        <w:br/>
      </w:r>
    </w:p>
    <w:p w:rsidR="00176511" w:rsidRPr="00227409" w:rsidRDefault="00176511" w:rsidP="00FF1074">
      <w:pPr>
        <w:numPr>
          <w:ilvl w:val="0"/>
          <w:numId w:val="2"/>
        </w:numPr>
        <w:ind w:left="360" w:hanging="360"/>
        <w:rPr>
          <w:rFonts w:cs="Arial"/>
          <w:szCs w:val="23"/>
        </w:rPr>
      </w:pPr>
      <w:r w:rsidRPr="00227409">
        <w:rPr>
          <w:rFonts w:cs="Arial"/>
          <w:szCs w:val="23"/>
        </w:rPr>
        <w:t>To assist the teacher in liaising with parents and professionals such as speech therapists.</w:t>
      </w:r>
      <w:r w:rsidRPr="00227409">
        <w:rPr>
          <w:rFonts w:cs="Arial"/>
          <w:szCs w:val="23"/>
        </w:rPr>
        <w:br/>
      </w:r>
    </w:p>
    <w:p w:rsidR="00176511" w:rsidRPr="00227409" w:rsidRDefault="00176511" w:rsidP="00FF1074">
      <w:pPr>
        <w:numPr>
          <w:ilvl w:val="0"/>
          <w:numId w:val="2"/>
        </w:numPr>
        <w:ind w:left="360" w:hanging="360"/>
        <w:rPr>
          <w:rFonts w:cs="Arial"/>
          <w:szCs w:val="23"/>
        </w:rPr>
      </w:pPr>
      <w:r w:rsidRPr="00227409">
        <w:rPr>
          <w:rFonts w:cs="Arial"/>
          <w:szCs w:val="23"/>
        </w:rPr>
        <w:t>To assist at an appropriate level with the provision of general care and welfare of children including:</w:t>
      </w:r>
    </w:p>
    <w:p w:rsidR="00176511" w:rsidRPr="00227409" w:rsidRDefault="00176511" w:rsidP="00FF1074">
      <w:pPr>
        <w:ind w:left="360"/>
        <w:rPr>
          <w:rFonts w:cs="Arial"/>
          <w:szCs w:val="23"/>
        </w:rPr>
      </w:pPr>
    </w:p>
    <w:p w:rsidR="00475C03" w:rsidRDefault="00176511" w:rsidP="00FF1074">
      <w:pPr>
        <w:tabs>
          <w:tab w:val="left" w:pos="1080"/>
        </w:tabs>
        <w:ind w:left="360"/>
        <w:rPr>
          <w:rFonts w:cs="Arial"/>
          <w:szCs w:val="23"/>
        </w:rPr>
      </w:pPr>
      <w:r w:rsidRPr="00227409">
        <w:rPr>
          <w:rFonts w:cs="Arial"/>
          <w:szCs w:val="23"/>
        </w:rPr>
        <w:t>(</w:t>
      </w:r>
      <w:proofErr w:type="spellStart"/>
      <w:r w:rsidRPr="00227409">
        <w:rPr>
          <w:rFonts w:cs="Arial"/>
          <w:szCs w:val="23"/>
        </w:rPr>
        <w:t>i</w:t>
      </w:r>
      <w:proofErr w:type="spellEnd"/>
      <w:r w:rsidRPr="00227409">
        <w:rPr>
          <w:rFonts w:cs="Arial"/>
          <w:szCs w:val="23"/>
        </w:rPr>
        <w:t>)</w:t>
      </w:r>
      <w:r w:rsidRPr="00227409">
        <w:rPr>
          <w:rFonts w:cs="Arial"/>
          <w:szCs w:val="23"/>
        </w:rPr>
        <w:tab/>
        <w:t>assistance with the personal hygiene routine,  e.g. toilet training, changing</w:t>
      </w:r>
      <w:r w:rsidRPr="00227409">
        <w:rPr>
          <w:rFonts w:cs="Arial"/>
          <w:szCs w:val="23"/>
        </w:rPr>
        <w:br/>
      </w:r>
      <w:r w:rsidRPr="00227409">
        <w:rPr>
          <w:rFonts w:cs="Arial"/>
          <w:szCs w:val="23"/>
        </w:rPr>
        <w:tab/>
        <w:t>of incontinent children, dressing and undressing;</w:t>
      </w:r>
      <w:r w:rsidRPr="00227409">
        <w:rPr>
          <w:rFonts w:cs="Arial"/>
          <w:szCs w:val="23"/>
        </w:rPr>
        <w:br/>
      </w:r>
      <w:r w:rsidRPr="00227409">
        <w:rPr>
          <w:rFonts w:cs="Arial"/>
          <w:szCs w:val="23"/>
        </w:rPr>
        <w:br/>
        <w:t>(ii)</w:t>
      </w:r>
      <w:r w:rsidRPr="00227409">
        <w:rPr>
          <w:rFonts w:cs="Arial"/>
          <w:szCs w:val="23"/>
        </w:rPr>
        <w:tab/>
        <w:t>the changing of soiled clothing including its disposal in the appropriate way;</w:t>
      </w:r>
      <w:r w:rsidRPr="00227409">
        <w:rPr>
          <w:rFonts w:cs="Arial"/>
          <w:szCs w:val="23"/>
        </w:rPr>
        <w:br/>
      </w:r>
      <w:r w:rsidRPr="00227409">
        <w:rPr>
          <w:rFonts w:cs="Arial"/>
          <w:szCs w:val="23"/>
        </w:rPr>
        <w:br/>
        <w:t>(iii)</w:t>
      </w:r>
      <w:r w:rsidRPr="00227409">
        <w:rPr>
          <w:rFonts w:cs="Arial"/>
          <w:szCs w:val="23"/>
        </w:rPr>
        <w:tab/>
        <w:t>assisting with children's injuries and where qualified, administering basic</w:t>
      </w:r>
      <w:r w:rsidRPr="00227409">
        <w:rPr>
          <w:rFonts w:cs="Arial"/>
          <w:szCs w:val="23"/>
        </w:rPr>
        <w:br/>
      </w:r>
      <w:r w:rsidRPr="00227409">
        <w:rPr>
          <w:rFonts w:cs="Arial"/>
          <w:szCs w:val="23"/>
        </w:rPr>
        <w:tab/>
        <w:t>first aid;</w:t>
      </w:r>
      <w:r w:rsidRPr="00227409">
        <w:rPr>
          <w:rFonts w:cs="Arial"/>
          <w:szCs w:val="23"/>
        </w:rPr>
        <w:br/>
      </w:r>
      <w:r w:rsidRPr="00227409">
        <w:rPr>
          <w:rFonts w:cs="Arial"/>
          <w:szCs w:val="23"/>
        </w:rPr>
        <w:br/>
        <w:t>(iv)</w:t>
      </w:r>
      <w:r w:rsidRPr="00227409">
        <w:rPr>
          <w:rFonts w:cs="Arial"/>
          <w:szCs w:val="23"/>
        </w:rPr>
        <w:tab/>
        <w:t>(following consultation and agreement) to assist with the administering of</w:t>
      </w:r>
      <w:r w:rsidRPr="00227409">
        <w:rPr>
          <w:rFonts w:cs="Arial"/>
          <w:szCs w:val="23"/>
        </w:rPr>
        <w:br/>
      </w:r>
      <w:r w:rsidRPr="00227409">
        <w:rPr>
          <w:rFonts w:cs="Arial"/>
          <w:szCs w:val="23"/>
        </w:rPr>
        <w:tab/>
        <w:t xml:space="preserve">medicines under the </w:t>
      </w:r>
      <w:r w:rsidRPr="004066D7">
        <w:rPr>
          <w:rFonts w:cs="Arial"/>
          <w:szCs w:val="23"/>
        </w:rPr>
        <w:t>dire</w:t>
      </w:r>
      <w:r w:rsidR="002E631F" w:rsidRPr="004066D7">
        <w:rPr>
          <w:rFonts w:cs="Arial"/>
          <w:szCs w:val="23"/>
        </w:rPr>
        <w:t>ction of the appropriate trained</w:t>
      </w:r>
      <w:r w:rsidRPr="004066D7">
        <w:rPr>
          <w:rFonts w:cs="Arial"/>
          <w:szCs w:val="23"/>
        </w:rPr>
        <w:t xml:space="preserve"> staff;</w:t>
      </w:r>
    </w:p>
    <w:p w:rsidR="00176511" w:rsidRDefault="00176511" w:rsidP="00FF1074">
      <w:pPr>
        <w:tabs>
          <w:tab w:val="left" w:pos="1080"/>
        </w:tabs>
        <w:ind w:left="360"/>
        <w:rPr>
          <w:rFonts w:cs="Arial"/>
          <w:szCs w:val="23"/>
        </w:rPr>
      </w:pPr>
      <w:r w:rsidRPr="00227409">
        <w:rPr>
          <w:rFonts w:cs="Arial"/>
          <w:szCs w:val="23"/>
        </w:rPr>
        <w:br/>
        <w:t>(v)</w:t>
      </w:r>
      <w:r w:rsidRPr="00227409">
        <w:rPr>
          <w:rFonts w:cs="Arial"/>
          <w:szCs w:val="23"/>
        </w:rPr>
        <w:tab/>
        <w:t>to assist with the identification and monitoring of children's general health</w:t>
      </w:r>
      <w:r w:rsidRPr="00227409">
        <w:rPr>
          <w:rFonts w:cs="Arial"/>
          <w:szCs w:val="23"/>
        </w:rPr>
        <w:br/>
      </w:r>
      <w:r w:rsidRPr="00227409">
        <w:rPr>
          <w:rFonts w:cs="Arial"/>
          <w:szCs w:val="23"/>
        </w:rPr>
        <w:tab/>
        <w:t>and welfare.</w:t>
      </w:r>
    </w:p>
    <w:p w:rsidR="00352B7F" w:rsidRDefault="00352B7F" w:rsidP="00FF1074">
      <w:pPr>
        <w:rPr>
          <w:rFonts w:cs="Arial"/>
          <w:szCs w:val="23"/>
        </w:rPr>
      </w:pPr>
    </w:p>
    <w:p w:rsidR="00352B7F" w:rsidRDefault="00352B7F" w:rsidP="00FF1074">
      <w:pPr>
        <w:tabs>
          <w:tab w:val="left" w:pos="1080"/>
        </w:tabs>
        <w:ind w:left="360"/>
        <w:rPr>
          <w:rFonts w:cs="Arial"/>
          <w:szCs w:val="23"/>
        </w:rPr>
      </w:pPr>
    </w:p>
    <w:p w:rsidR="00FC7004" w:rsidRDefault="00FC7004" w:rsidP="00FF1074">
      <w:pPr>
        <w:tabs>
          <w:tab w:val="left" w:pos="1080"/>
        </w:tabs>
        <w:ind w:left="360"/>
        <w:jc w:val="both"/>
        <w:rPr>
          <w:rFonts w:cs="Arial"/>
          <w:szCs w:val="23"/>
        </w:rPr>
      </w:pPr>
    </w:p>
    <w:p w:rsidR="00FC7004" w:rsidRPr="00227409" w:rsidRDefault="00FC7004" w:rsidP="00FF1074">
      <w:pPr>
        <w:jc w:val="both"/>
        <w:rPr>
          <w:rFonts w:cs="Arial"/>
          <w:b/>
          <w:szCs w:val="23"/>
        </w:rPr>
      </w:pPr>
      <w:r w:rsidRPr="00227409">
        <w:rPr>
          <w:rFonts w:cs="Arial"/>
          <w:b/>
          <w:szCs w:val="23"/>
        </w:rPr>
        <w:t>Notes:</w:t>
      </w:r>
    </w:p>
    <w:p w:rsidR="00FC7004" w:rsidRPr="00227409" w:rsidRDefault="00FC7004" w:rsidP="00FF1074">
      <w:pPr>
        <w:jc w:val="both"/>
        <w:rPr>
          <w:rFonts w:cs="Arial"/>
          <w:szCs w:val="23"/>
        </w:rPr>
      </w:pPr>
    </w:p>
    <w:p w:rsidR="00FC7004" w:rsidRPr="00227409" w:rsidRDefault="00FC7004" w:rsidP="00FF1074">
      <w:pPr>
        <w:numPr>
          <w:ilvl w:val="0"/>
          <w:numId w:val="6"/>
        </w:numPr>
        <w:jc w:val="both"/>
        <w:rPr>
          <w:rFonts w:cs="Arial"/>
          <w:szCs w:val="23"/>
        </w:rPr>
      </w:pPr>
      <w:r w:rsidRPr="00227409">
        <w:rPr>
          <w:rFonts w:cs="Arial"/>
          <w:szCs w:val="23"/>
        </w:rPr>
        <w:t>This post is subject to a criminal record check</w:t>
      </w:r>
      <w:r>
        <w:rPr>
          <w:rFonts w:cs="Arial"/>
          <w:szCs w:val="23"/>
        </w:rPr>
        <w:t>.</w:t>
      </w:r>
    </w:p>
    <w:p w:rsidR="00FC7004" w:rsidRPr="00227409" w:rsidRDefault="00FC7004" w:rsidP="00FF1074">
      <w:pPr>
        <w:jc w:val="both"/>
        <w:rPr>
          <w:rFonts w:cs="Arial"/>
          <w:szCs w:val="23"/>
        </w:rPr>
      </w:pPr>
    </w:p>
    <w:p w:rsidR="00FC7004" w:rsidRPr="00227409" w:rsidRDefault="00FC7004" w:rsidP="00FF1074">
      <w:pPr>
        <w:numPr>
          <w:ilvl w:val="0"/>
          <w:numId w:val="6"/>
        </w:numPr>
        <w:jc w:val="both"/>
        <w:rPr>
          <w:rFonts w:cs="Arial"/>
          <w:szCs w:val="23"/>
        </w:rPr>
      </w:pPr>
      <w:r w:rsidRPr="00227409">
        <w:rPr>
          <w:rFonts w:cs="Arial"/>
          <w:szCs w:val="23"/>
        </w:rPr>
        <w:t>The Head</w:t>
      </w:r>
      <w:r w:rsidR="00FF1074">
        <w:rPr>
          <w:rFonts w:cs="Arial"/>
          <w:szCs w:val="23"/>
        </w:rPr>
        <w:t xml:space="preserve"> </w:t>
      </w:r>
      <w:r w:rsidRPr="00227409">
        <w:rPr>
          <w:rFonts w:cs="Arial"/>
          <w:szCs w:val="23"/>
        </w:rPr>
        <w:t>teacher reserves the right to alter the content of this Job Description, after consultation, to reflect changes to the job or services provided, without altering the general character or level of responsibility.</w:t>
      </w:r>
    </w:p>
    <w:p w:rsidR="00FC7004" w:rsidRPr="00227409" w:rsidRDefault="00FC7004" w:rsidP="00FF1074">
      <w:pPr>
        <w:numPr>
          <w:ilvl w:val="12"/>
          <w:numId w:val="0"/>
        </w:numPr>
        <w:jc w:val="both"/>
        <w:rPr>
          <w:rFonts w:cs="Arial"/>
          <w:szCs w:val="23"/>
        </w:rPr>
      </w:pPr>
    </w:p>
    <w:p w:rsidR="00FC7004" w:rsidRPr="00227409" w:rsidRDefault="00FC7004" w:rsidP="00FF1074">
      <w:pPr>
        <w:numPr>
          <w:ilvl w:val="0"/>
          <w:numId w:val="6"/>
        </w:numPr>
        <w:jc w:val="both"/>
        <w:rPr>
          <w:rFonts w:cs="Arial"/>
          <w:szCs w:val="23"/>
        </w:rPr>
      </w:pPr>
      <w:r w:rsidRPr="00227409">
        <w:rPr>
          <w:rFonts w:cs="Arial"/>
          <w:szCs w:val="23"/>
        </w:rPr>
        <w:t>Reasonable adjustments will be considered as required by the Equalities Act.</w:t>
      </w:r>
    </w:p>
    <w:p w:rsidR="00FC7004" w:rsidRPr="00227409" w:rsidRDefault="00FC7004" w:rsidP="00FF1074">
      <w:pPr>
        <w:numPr>
          <w:ilvl w:val="12"/>
          <w:numId w:val="0"/>
        </w:numPr>
        <w:jc w:val="both"/>
        <w:rPr>
          <w:rFonts w:cs="Arial"/>
          <w:szCs w:val="23"/>
        </w:rPr>
      </w:pPr>
    </w:p>
    <w:p w:rsidR="00FC7004" w:rsidRDefault="00FC7004" w:rsidP="00FF1074">
      <w:pPr>
        <w:numPr>
          <w:ilvl w:val="0"/>
          <w:numId w:val="6"/>
        </w:numPr>
        <w:jc w:val="both"/>
        <w:rPr>
          <w:rFonts w:cs="Arial"/>
          <w:szCs w:val="23"/>
        </w:rPr>
      </w:pPr>
      <w:r w:rsidRPr="00227409">
        <w:rPr>
          <w:rFonts w:cs="Arial"/>
          <w:szCs w:val="23"/>
        </w:rPr>
        <w:t>The duties described in this Job Description must be carried out in a manner which promotes equality of opportunity, dignity and due respect for all employees and service users and is consistent with the School's Equal Opportunities Policy.</w:t>
      </w:r>
    </w:p>
    <w:p w:rsidR="00FC7004" w:rsidRDefault="00FC7004" w:rsidP="00FF1074">
      <w:pPr>
        <w:pStyle w:val="ListParagraph"/>
        <w:jc w:val="both"/>
        <w:rPr>
          <w:rFonts w:cs="Arial"/>
          <w:szCs w:val="23"/>
        </w:rPr>
      </w:pPr>
      <w:r>
        <w:rPr>
          <w:rFonts w:cs="Arial"/>
          <w:szCs w:val="23"/>
        </w:rPr>
        <w:t>.</w:t>
      </w:r>
      <w:r w:rsidRPr="00DA07E8">
        <w:rPr>
          <w:rFonts w:cs="Arial"/>
          <w:szCs w:val="23"/>
        </w:rPr>
        <w:t xml:space="preserve"> </w:t>
      </w:r>
    </w:p>
    <w:p w:rsidR="00FC7004" w:rsidRPr="00DE3FC3" w:rsidRDefault="00FC7004" w:rsidP="00FF1074">
      <w:pPr>
        <w:numPr>
          <w:ilvl w:val="0"/>
          <w:numId w:val="7"/>
        </w:numPr>
        <w:jc w:val="both"/>
        <w:rPr>
          <w:rFonts w:cs="Arial"/>
          <w:szCs w:val="23"/>
        </w:rPr>
      </w:pPr>
      <w:r>
        <w:rPr>
          <w:rFonts w:cs="Arial"/>
          <w:szCs w:val="23"/>
        </w:rPr>
        <w:t>The English fluency duty applies to this post. Person specifications should include  that the post</w:t>
      </w:r>
      <w:r w:rsidR="00FF1074">
        <w:rPr>
          <w:rFonts w:cs="Arial"/>
          <w:szCs w:val="23"/>
        </w:rPr>
        <w:t xml:space="preserve"> </w:t>
      </w:r>
      <w:r>
        <w:rPr>
          <w:rFonts w:cs="Arial"/>
          <w:szCs w:val="23"/>
        </w:rPr>
        <w:t>holder must have the ability to support pupils and staff and communicate with parents through fluent and accurately spoken English</w:t>
      </w:r>
    </w:p>
    <w:p w:rsidR="00FC7004" w:rsidRPr="00227409" w:rsidRDefault="00FC7004" w:rsidP="00FF1074">
      <w:pPr>
        <w:ind w:left="360"/>
        <w:jc w:val="both"/>
        <w:rPr>
          <w:rFonts w:cs="Arial"/>
          <w:szCs w:val="23"/>
        </w:rPr>
      </w:pPr>
    </w:p>
    <w:p w:rsidR="00FC7004" w:rsidRPr="0045429A" w:rsidRDefault="00FC7004" w:rsidP="00FF1074">
      <w:pPr>
        <w:jc w:val="both"/>
        <w:rPr>
          <w:rFonts w:cs="Arial"/>
          <w:sz w:val="20"/>
        </w:rPr>
      </w:pPr>
    </w:p>
    <w:p w:rsidR="00FC7004" w:rsidRPr="0045429A" w:rsidRDefault="00FC7004" w:rsidP="00FF1074">
      <w:pPr>
        <w:jc w:val="both"/>
        <w:rPr>
          <w:rFonts w:cs="Arial"/>
          <w:sz w:val="20"/>
        </w:rPr>
      </w:pPr>
    </w:p>
    <w:tbl>
      <w:tblPr>
        <w:tblW w:w="0" w:type="auto"/>
        <w:tblLayout w:type="fixed"/>
        <w:tblLook w:val="0000" w:firstRow="0" w:lastRow="0" w:firstColumn="0" w:lastColumn="0" w:noHBand="0" w:noVBand="0"/>
      </w:tblPr>
      <w:tblGrid>
        <w:gridCol w:w="250"/>
        <w:gridCol w:w="252"/>
      </w:tblGrid>
      <w:tr w:rsidR="00FC7004" w:rsidRPr="0045429A" w:rsidTr="00FF1074">
        <w:trPr>
          <w:trHeight w:val="285"/>
        </w:trPr>
        <w:tc>
          <w:tcPr>
            <w:tcW w:w="250" w:type="dxa"/>
          </w:tcPr>
          <w:p w:rsidR="00FC7004" w:rsidRPr="0045429A" w:rsidRDefault="00FC7004" w:rsidP="00FF1074">
            <w:pPr>
              <w:jc w:val="both"/>
              <w:rPr>
                <w:rFonts w:cs="Arial"/>
                <w:b/>
                <w:sz w:val="20"/>
              </w:rPr>
            </w:pPr>
          </w:p>
        </w:tc>
        <w:tc>
          <w:tcPr>
            <w:tcW w:w="252" w:type="dxa"/>
          </w:tcPr>
          <w:p w:rsidR="00FC7004" w:rsidRPr="0045429A" w:rsidRDefault="00FC7004" w:rsidP="00FF1074">
            <w:pPr>
              <w:jc w:val="both"/>
              <w:rPr>
                <w:rFonts w:cs="Arial"/>
                <w:b/>
                <w:sz w:val="20"/>
              </w:rPr>
            </w:pPr>
          </w:p>
        </w:tc>
      </w:tr>
    </w:tbl>
    <w:p w:rsidR="00FC7004" w:rsidRDefault="00FC7004" w:rsidP="00FF1074">
      <w:pPr>
        <w:tabs>
          <w:tab w:val="left" w:pos="1080"/>
        </w:tabs>
        <w:ind w:left="360"/>
        <w:jc w:val="both"/>
        <w:rPr>
          <w:rFonts w:cs="Arial"/>
          <w:szCs w:val="23"/>
        </w:rPr>
      </w:pPr>
    </w:p>
    <w:p w:rsidR="00176511" w:rsidRPr="00227409" w:rsidRDefault="00176511" w:rsidP="00FF1074">
      <w:pPr>
        <w:tabs>
          <w:tab w:val="left" w:pos="1080"/>
        </w:tabs>
        <w:ind w:left="360"/>
        <w:jc w:val="both"/>
        <w:rPr>
          <w:rFonts w:cs="Arial"/>
          <w:szCs w:val="23"/>
        </w:rPr>
      </w:pPr>
      <w:r>
        <w:rPr>
          <w:rFonts w:cs="Arial"/>
          <w:szCs w:val="23"/>
        </w:rPr>
        <w:br w:type="page"/>
      </w:r>
    </w:p>
    <w:p w:rsidR="00176511" w:rsidRPr="00227409" w:rsidRDefault="00176511" w:rsidP="00176511">
      <w:pPr>
        <w:ind w:left="360" w:hanging="360"/>
        <w:rPr>
          <w:rFonts w:cs="Arial"/>
          <w:szCs w:val="23"/>
        </w:rPr>
        <w:sectPr w:rsidR="00176511" w:rsidRPr="00227409" w:rsidSect="00CE6928">
          <w:pgSz w:w="11909" w:h="16834" w:code="9"/>
          <w:pgMar w:top="720" w:right="1080" w:bottom="720" w:left="1080" w:header="360" w:footer="360" w:gutter="0"/>
          <w:paperSrc w:first="15" w:other="15"/>
          <w:cols w:space="720"/>
        </w:sectPr>
      </w:pPr>
    </w:p>
    <w:p w:rsidR="004E2D65" w:rsidRPr="00227409" w:rsidRDefault="004E2D65" w:rsidP="00C30AC7">
      <w:pPr>
        <w:rPr>
          <w:rFonts w:cs="Arial"/>
          <w:szCs w:val="23"/>
        </w:rPr>
        <w:sectPr w:rsidR="004E2D65" w:rsidRPr="00227409">
          <w:headerReference w:type="default" r:id="rId7"/>
          <w:pgSz w:w="11909" w:h="16834" w:code="9"/>
          <w:pgMar w:top="720" w:right="720" w:bottom="360" w:left="720" w:header="357" w:footer="357" w:gutter="0"/>
          <w:paperSrc w:first="256" w:other="256"/>
          <w:cols w:space="720"/>
        </w:sectPr>
      </w:pPr>
    </w:p>
    <w:p w:rsidR="0039120D" w:rsidRDefault="0039120D"/>
    <w:sectPr w:rsidR="0039120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1C62" w:rsidRDefault="00721C62" w:rsidP="006B615E">
      <w:r>
        <w:separator/>
      </w:r>
    </w:p>
  </w:endnote>
  <w:endnote w:type="continuationSeparator" w:id="0">
    <w:p w:rsidR="00721C62" w:rsidRDefault="00721C62" w:rsidP="006B6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1C62" w:rsidRDefault="00721C62" w:rsidP="006B615E">
      <w:r>
        <w:separator/>
      </w:r>
    </w:p>
  </w:footnote>
  <w:footnote w:type="continuationSeparator" w:id="0">
    <w:p w:rsidR="00721C62" w:rsidRDefault="00721C62" w:rsidP="006B615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15E" w:rsidRPr="006B615E" w:rsidRDefault="006B615E" w:rsidP="006B615E">
    <w:pPr>
      <w:pStyle w:val="Header"/>
      <w:jc w:val="center"/>
      <w:rPr>
        <w:color w:val="00B050"/>
        <w:sz w:val="16"/>
        <w:szCs w:val="16"/>
      </w:rPr>
    </w:pPr>
    <w:r w:rsidRPr="006B615E">
      <w:rPr>
        <w:color w:val="00B050"/>
        <w:sz w:val="16"/>
        <w:szCs w:val="16"/>
      </w:rPr>
      <w:t>Hanbury C. of E. First School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5073F"/>
    <w:multiLevelType w:val="hybridMultilevel"/>
    <w:tmpl w:val="4C5E2276"/>
    <w:lvl w:ilvl="0" w:tplc="9F5AED7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197F7A"/>
    <w:multiLevelType w:val="hybridMultilevel"/>
    <w:tmpl w:val="8CDE98C4"/>
    <w:lvl w:ilvl="0" w:tplc="9F5AED7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6330C3"/>
    <w:multiLevelType w:val="singleLevel"/>
    <w:tmpl w:val="F5F2FFA8"/>
    <w:lvl w:ilvl="0">
      <w:start w:val="1"/>
      <w:numFmt w:val="bullet"/>
      <w:lvlText w:val=""/>
      <w:lvlJc w:val="left"/>
      <w:pPr>
        <w:tabs>
          <w:tab w:val="num" w:pos="0"/>
        </w:tabs>
        <w:ind w:left="283" w:hanging="283"/>
      </w:pPr>
      <w:rPr>
        <w:rFonts w:ascii="Symbol" w:hAnsi="Symbol" w:hint="default"/>
        <w:sz w:val="20"/>
      </w:rPr>
    </w:lvl>
  </w:abstractNum>
  <w:abstractNum w:abstractNumId="3" w15:restartNumberingAfterBreak="0">
    <w:nsid w:val="49586766"/>
    <w:multiLevelType w:val="hybridMultilevel"/>
    <w:tmpl w:val="A8345B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9DB6425"/>
    <w:multiLevelType w:val="singleLevel"/>
    <w:tmpl w:val="F5F2FFA8"/>
    <w:lvl w:ilvl="0">
      <w:start w:val="1"/>
      <w:numFmt w:val="bullet"/>
      <w:lvlText w:val=""/>
      <w:lvlJc w:val="left"/>
      <w:pPr>
        <w:tabs>
          <w:tab w:val="num" w:pos="0"/>
        </w:tabs>
        <w:ind w:left="283" w:hanging="283"/>
      </w:pPr>
      <w:rPr>
        <w:rFonts w:ascii="Symbol" w:hAnsi="Symbol" w:hint="default"/>
        <w:sz w:val="20"/>
      </w:rPr>
    </w:lvl>
  </w:abstractNum>
  <w:abstractNum w:abstractNumId="5" w15:restartNumberingAfterBreak="0">
    <w:nsid w:val="5D6E0F81"/>
    <w:multiLevelType w:val="singleLevel"/>
    <w:tmpl w:val="F5F2FFA8"/>
    <w:lvl w:ilvl="0">
      <w:start w:val="1"/>
      <w:numFmt w:val="bullet"/>
      <w:lvlText w:val=""/>
      <w:lvlJc w:val="left"/>
      <w:pPr>
        <w:tabs>
          <w:tab w:val="num" w:pos="0"/>
        </w:tabs>
        <w:ind w:left="283" w:hanging="283"/>
      </w:pPr>
      <w:rPr>
        <w:rFonts w:ascii="Symbol" w:hAnsi="Symbol" w:hint="default"/>
        <w:sz w:val="20"/>
      </w:rPr>
    </w:lvl>
  </w:abstractNum>
  <w:abstractNum w:abstractNumId="6" w15:restartNumberingAfterBreak="0">
    <w:nsid w:val="618574CA"/>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num w:numId="1">
    <w:abstractNumId w:val="6"/>
  </w:num>
  <w:num w:numId="2">
    <w:abstractNumId w:val="5"/>
  </w:num>
  <w:num w:numId="3">
    <w:abstractNumId w:val="2"/>
  </w:num>
  <w:num w:numId="4">
    <w:abstractNumId w:val="4"/>
  </w:num>
  <w:num w:numId="5">
    <w:abstractNumId w:val="1"/>
  </w:num>
  <w:num w:numId="6">
    <w:abstractNumId w:val="0"/>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C7"/>
    <w:rsid w:val="00091511"/>
    <w:rsid w:val="000C02E7"/>
    <w:rsid w:val="00176511"/>
    <w:rsid w:val="001B262A"/>
    <w:rsid w:val="002E631F"/>
    <w:rsid w:val="002F2106"/>
    <w:rsid w:val="003079FF"/>
    <w:rsid w:val="00352B7F"/>
    <w:rsid w:val="0039120D"/>
    <w:rsid w:val="004066D7"/>
    <w:rsid w:val="00460DCC"/>
    <w:rsid w:val="00475C03"/>
    <w:rsid w:val="004915CF"/>
    <w:rsid w:val="004E2D65"/>
    <w:rsid w:val="00651A6F"/>
    <w:rsid w:val="006B615E"/>
    <w:rsid w:val="00721C62"/>
    <w:rsid w:val="00754242"/>
    <w:rsid w:val="00AF376E"/>
    <w:rsid w:val="00B438E5"/>
    <w:rsid w:val="00C30AC7"/>
    <w:rsid w:val="00C91267"/>
    <w:rsid w:val="00CB4D83"/>
    <w:rsid w:val="00F15429"/>
    <w:rsid w:val="00FC7004"/>
    <w:rsid w:val="00FF1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2EF36"/>
  <w15:chartTrackingRefBased/>
  <w15:docId w15:val="{1459ABAA-5B62-460E-B519-7A49CC14B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0AC7"/>
    <w:pPr>
      <w:spacing w:after="0" w:line="240" w:lineRule="auto"/>
    </w:pPr>
    <w:rPr>
      <w:rFonts w:ascii="Arial" w:eastAsia="Times New Roman" w:hAnsi="Arial" w:cs="Times New Roman"/>
      <w:sz w:val="2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615E"/>
    <w:pPr>
      <w:tabs>
        <w:tab w:val="center" w:pos="4513"/>
        <w:tab w:val="right" w:pos="9026"/>
      </w:tabs>
    </w:pPr>
  </w:style>
  <w:style w:type="character" w:customStyle="1" w:styleId="HeaderChar">
    <w:name w:val="Header Char"/>
    <w:basedOn w:val="DefaultParagraphFont"/>
    <w:link w:val="Header"/>
    <w:uiPriority w:val="99"/>
    <w:rsid w:val="006B615E"/>
    <w:rPr>
      <w:rFonts w:ascii="Arial" w:eastAsia="Times New Roman" w:hAnsi="Arial" w:cs="Times New Roman"/>
      <w:sz w:val="23"/>
      <w:szCs w:val="20"/>
    </w:rPr>
  </w:style>
  <w:style w:type="paragraph" w:styleId="Footer">
    <w:name w:val="footer"/>
    <w:basedOn w:val="Normal"/>
    <w:link w:val="FooterChar"/>
    <w:uiPriority w:val="99"/>
    <w:unhideWhenUsed/>
    <w:rsid w:val="006B615E"/>
    <w:pPr>
      <w:tabs>
        <w:tab w:val="center" w:pos="4513"/>
        <w:tab w:val="right" w:pos="9026"/>
      </w:tabs>
    </w:pPr>
  </w:style>
  <w:style w:type="character" w:customStyle="1" w:styleId="FooterChar">
    <w:name w:val="Footer Char"/>
    <w:basedOn w:val="DefaultParagraphFont"/>
    <w:link w:val="Footer"/>
    <w:uiPriority w:val="99"/>
    <w:rsid w:val="006B615E"/>
    <w:rPr>
      <w:rFonts w:ascii="Arial" w:eastAsia="Times New Roman" w:hAnsi="Arial" w:cs="Times New Roman"/>
      <w:sz w:val="23"/>
      <w:szCs w:val="20"/>
    </w:rPr>
  </w:style>
  <w:style w:type="paragraph" w:styleId="ListParagraph">
    <w:name w:val="List Paragraph"/>
    <w:basedOn w:val="Normal"/>
    <w:uiPriority w:val="34"/>
    <w:qFormat/>
    <w:rsid w:val="00FC700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069741">
      <w:bodyDiv w:val="1"/>
      <w:marLeft w:val="0"/>
      <w:marRight w:val="0"/>
      <w:marTop w:val="0"/>
      <w:marBottom w:val="0"/>
      <w:divBdr>
        <w:top w:val="none" w:sz="0" w:space="0" w:color="auto"/>
        <w:left w:val="none" w:sz="0" w:space="0" w:color="auto"/>
        <w:bottom w:val="none" w:sz="0" w:space="0" w:color="auto"/>
        <w:right w:val="none" w:sz="0" w:space="0" w:color="auto"/>
      </w:divBdr>
    </w:div>
    <w:div w:id="80461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768</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dc:description/>
  <cp:lastModifiedBy>cp323@hanbury.worcs.sch.uk</cp:lastModifiedBy>
  <cp:revision>2</cp:revision>
  <dcterms:created xsi:type="dcterms:W3CDTF">2021-09-13T08:26:00Z</dcterms:created>
  <dcterms:modified xsi:type="dcterms:W3CDTF">2021-09-13T08:26:00Z</dcterms:modified>
</cp:coreProperties>
</file>