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80A40" w14:textId="77777777" w:rsidR="00DF22CA" w:rsidRDefault="00DF22CA" w:rsidP="00DF22CA">
      <w:pPr>
        <w:jc w:val="right"/>
        <w:rPr>
          <w:rFonts w:ascii="Calibri" w:hAnsi="Calibri" w:cs="Calibri"/>
          <w:b/>
          <w:sz w:val="28"/>
          <w:szCs w:val="28"/>
          <w:lang w:val="en-US"/>
        </w:rPr>
      </w:pPr>
      <w:r>
        <w:rPr>
          <w:noProof/>
        </w:rPr>
        <w:drawing>
          <wp:anchor distT="0" distB="0" distL="114300" distR="114300" simplePos="0" relativeHeight="251659264" behindDoc="0" locked="0" layoutInCell="1" allowOverlap="1" wp14:anchorId="60386058" wp14:editId="6DD50B13">
            <wp:simplePos x="0" y="0"/>
            <wp:positionH relativeFrom="column">
              <wp:posOffset>4629150</wp:posOffset>
            </wp:positionH>
            <wp:positionV relativeFrom="paragraph">
              <wp:posOffset>-89535</wp:posOffset>
            </wp:positionV>
            <wp:extent cx="1738313" cy="758061"/>
            <wp:effectExtent l="0" t="0" r="0" b="4445"/>
            <wp:wrapNone/>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8313" cy="758061"/>
                    </a:xfrm>
                    <a:prstGeom prst="rect">
                      <a:avLst/>
                    </a:prstGeom>
                    <a:noFill/>
                    <a:ln>
                      <a:noFill/>
                    </a:ln>
                  </pic:spPr>
                </pic:pic>
              </a:graphicData>
            </a:graphic>
          </wp:anchor>
        </w:drawing>
      </w:r>
    </w:p>
    <w:p w14:paraId="5F6E2E49" w14:textId="77777777" w:rsidR="00DF22CA" w:rsidRPr="001952B8" w:rsidRDefault="00DF22CA" w:rsidP="00DF22CA">
      <w:pPr>
        <w:rPr>
          <w:rFonts w:ascii="Calibri" w:eastAsia="Calibri" w:hAnsi="Calibri" w:cs="Arial"/>
          <w:b/>
          <w:color w:val="1F3864" w:themeColor="accent1" w:themeShade="80"/>
          <w:sz w:val="28"/>
          <w:szCs w:val="28"/>
        </w:rPr>
      </w:pPr>
    </w:p>
    <w:p w14:paraId="20F29C3C" w14:textId="77777777" w:rsidR="00DF22CA" w:rsidRDefault="00DF22CA" w:rsidP="00DF22CA">
      <w:pPr>
        <w:rPr>
          <w:rFonts w:ascii="Calibri" w:eastAsia="Calibri" w:hAnsi="Calibri" w:cs="Arial"/>
          <w:b/>
          <w:color w:val="1F3864" w:themeColor="accent1" w:themeShade="80"/>
          <w:sz w:val="28"/>
          <w:szCs w:val="28"/>
        </w:rPr>
      </w:pPr>
    </w:p>
    <w:p w14:paraId="16606AFD" w14:textId="77777777" w:rsidR="00DF22CA" w:rsidRDefault="00DF22CA" w:rsidP="00DF22CA">
      <w:pPr>
        <w:rPr>
          <w:rFonts w:ascii="Calibri" w:eastAsia="Calibri" w:hAnsi="Calibri" w:cs="Arial"/>
          <w:b/>
          <w:color w:val="1F3864" w:themeColor="accent1" w:themeShade="80"/>
          <w:sz w:val="28"/>
          <w:szCs w:val="28"/>
        </w:rPr>
      </w:pPr>
    </w:p>
    <w:p w14:paraId="0BF52070" w14:textId="38E48CA7" w:rsidR="00DF22CA" w:rsidRPr="00E33A37" w:rsidRDefault="00DF22CA" w:rsidP="00DF22CA">
      <w:pPr>
        <w:rPr>
          <w:rFonts w:ascii="Calibri" w:eastAsia="Calibri" w:hAnsi="Calibri" w:cs="Arial"/>
          <w:b/>
          <w:color w:val="1F3864" w:themeColor="accent1" w:themeShade="80"/>
          <w:sz w:val="28"/>
          <w:szCs w:val="28"/>
        </w:rPr>
      </w:pPr>
      <w:r w:rsidRPr="00E33A37">
        <w:rPr>
          <w:rFonts w:ascii="Calibri" w:eastAsia="Calibri" w:hAnsi="Calibri" w:cs="Arial"/>
          <w:b/>
          <w:color w:val="1F3864" w:themeColor="accent1" w:themeShade="80"/>
          <w:sz w:val="28"/>
          <w:szCs w:val="28"/>
        </w:rPr>
        <w:t>Pupil Support Job Description</w:t>
      </w:r>
    </w:p>
    <w:p w14:paraId="0B31E31E" w14:textId="77777777" w:rsidR="00EA76C6" w:rsidRPr="003D0EC3" w:rsidRDefault="00EA76C6" w:rsidP="00EA76C6">
      <w:pPr>
        <w:pStyle w:val="NormalWeb"/>
        <w:rPr>
          <w:rFonts w:asciiTheme="minorHAnsi" w:hAnsiTheme="minorHAnsi" w:cstheme="minorBidi"/>
          <w:color w:val="002060"/>
        </w:rPr>
      </w:pPr>
      <w:r w:rsidRPr="003D0EC3">
        <w:rPr>
          <w:rFonts w:asciiTheme="minorHAnsi" w:hAnsiTheme="minorHAnsi" w:cstheme="minorBidi"/>
          <w:color w:val="002060"/>
        </w:rPr>
        <w:t>As part of Delta, Education Trust, The Harbour School’s vision is</w:t>
      </w:r>
      <w:r w:rsidRPr="003D0EC3">
        <w:rPr>
          <w:rStyle w:val="eop"/>
          <w:rFonts w:asciiTheme="minorHAnsi" w:hAnsiTheme="minorHAnsi" w:cstheme="minorBidi"/>
          <w:color w:val="002060"/>
          <w:lang w:val="en"/>
        </w:rPr>
        <w:t xml:space="preserve"> </w:t>
      </w:r>
      <w:r w:rsidRPr="003D0EC3">
        <w:rPr>
          <w:rStyle w:val="normaltextrun"/>
          <w:rFonts w:asciiTheme="minorHAnsi" w:hAnsiTheme="minorHAnsi" w:cstheme="minorBidi"/>
          <w:b/>
          <w:bCs/>
          <w:i/>
          <w:iCs/>
          <w:color w:val="002060"/>
          <w:lang w:val="en"/>
        </w:rPr>
        <w:t>“Learning together in pursuit of happiness”.</w:t>
      </w:r>
      <w:r w:rsidRPr="003D0EC3">
        <w:rPr>
          <w:rStyle w:val="normaltextrun"/>
          <w:rFonts w:asciiTheme="minorHAnsi" w:hAnsiTheme="minorHAnsi" w:cstheme="minorBidi"/>
          <w:color w:val="002060"/>
          <w:lang w:val="en"/>
        </w:rPr>
        <w:t> This means we really care whether pupils love or hate their learning, so we work hard to</w:t>
      </w:r>
      <w:r w:rsidRPr="003D0EC3">
        <w:rPr>
          <w:rFonts w:asciiTheme="minorHAnsi" w:hAnsiTheme="minorHAnsi" w:cstheme="minorBidi"/>
          <w:color w:val="002060"/>
        </w:rPr>
        <w:t xml:space="preserve"> create a space where they learn together to become knowledgeable, self-aware, </w:t>
      </w:r>
      <w:proofErr w:type="gramStart"/>
      <w:r w:rsidRPr="003D0EC3">
        <w:rPr>
          <w:rFonts w:asciiTheme="minorHAnsi" w:hAnsiTheme="minorHAnsi" w:cstheme="minorBidi"/>
          <w:color w:val="002060"/>
        </w:rPr>
        <w:t>independent</w:t>
      </w:r>
      <w:proofErr w:type="gramEnd"/>
      <w:r w:rsidRPr="003D0EC3">
        <w:rPr>
          <w:rFonts w:asciiTheme="minorHAnsi" w:hAnsiTheme="minorHAnsi" w:cstheme="minorBidi"/>
          <w:color w:val="002060"/>
        </w:rPr>
        <w:t xml:space="preserve"> and happy people who make a positive difference, wherever life takes them. </w:t>
      </w:r>
    </w:p>
    <w:p w14:paraId="2A0A07C9" w14:textId="77777777" w:rsidR="00DF22CA" w:rsidRDefault="00DF22CA" w:rsidP="00CD0A80">
      <w:pPr>
        <w:autoSpaceDE w:val="0"/>
        <w:autoSpaceDN w:val="0"/>
        <w:adjustRightInd w:val="0"/>
        <w:jc w:val="center"/>
        <w:rPr>
          <w:rFonts w:ascii="Arial" w:hAnsi="Arial" w:cs="Arial"/>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60"/>
      </w:tblGrid>
      <w:tr w:rsidR="007645BE" w:rsidRPr="00752E4F" w14:paraId="03DC22D6" w14:textId="77777777" w:rsidTr="00331297">
        <w:tc>
          <w:tcPr>
            <w:tcW w:w="2122" w:type="dxa"/>
            <w:shd w:val="clear" w:color="auto" w:fill="auto"/>
          </w:tcPr>
          <w:p w14:paraId="38DFA593" w14:textId="77777777" w:rsidR="007645BE" w:rsidRPr="001952B8" w:rsidRDefault="007645BE" w:rsidP="00331297">
            <w:pPr>
              <w:spacing w:after="120"/>
              <w:rPr>
                <w:rFonts w:asciiTheme="minorHAnsi" w:hAnsiTheme="minorHAnsi" w:cstheme="minorHAnsi"/>
                <w:b/>
                <w:color w:val="1F3864" w:themeColor="accent1" w:themeShade="80"/>
                <w:lang w:val="en-US"/>
              </w:rPr>
            </w:pPr>
            <w:r w:rsidRPr="001952B8">
              <w:rPr>
                <w:rFonts w:asciiTheme="minorHAnsi" w:hAnsiTheme="minorHAnsi" w:cstheme="minorHAnsi"/>
                <w:b/>
                <w:color w:val="1F3864" w:themeColor="accent1" w:themeShade="80"/>
                <w:lang w:val="en-US"/>
              </w:rPr>
              <w:t>Job Title</w:t>
            </w:r>
          </w:p>
        </w:tc>
        <w:tc>
          <w:tcPr>
            <w:tcW w:w="6960" w:type="dxa"/>
            <w:shd w:val="clear" w:color="auto" w:fill="auto"/>
          </w:tcPr>
          <w:p w14:paraId="76DFD430" w14:textId="3203FCD1" w:rsidR="007645BE" w:rsidRPr="00930907" w:rsidRDefault="007645BE" w:rsidP="00331297">
            <w:pPr>
              <w:spacing w:after="120"/>
              <w:rPr>
                <w:rFonts w:asciiTheme="minorHAnsi" w:hAnsiTheme="minorHAnsi" w:cstheme="minorHAnsi"/>
                <w:bCs/>
                <w:lang w:val="en-US"/>
              </w:rPr>
            </w:pPr>
            <w:r>
              <w:rPr>
                <w:rFonts w:asciiTheme="minorHAnsi" w:hAnsiTheme="minorHAnsi" w:cstheme="minorHAnsi"/>
                <w:bCs/>
                <w:lang w:val="en-US"/>
              </w:rPr>
              <w:t>Pupil Support</w:t>
            </w:r>
            <w:r w:rsidRPr="00930907">
              <w:rPr>
                <w:rFonts w:asciiTheme="minorHAnsi" w:hAnsiTheme="minorHAnsi" w:cstheme="minorHAnsi"/>
                <w:bCs/>
                <w:lang w:val="en-US"/>
              </w:rPr>
              <w:t xml:space="preserve"> </w:t>
            </w:r>
          </w:p>
        </w:tc>
      </w:tr>
      <w:tr w:rsidR="007645BE" w:rsidRPr="00752E4F" w14:paraId="1DBBC4E9" w14:textId="77777777" w:rsidTr="00331297">
        <w:trPr>
          <w:trHeight w:val="387"/>
        </w:trPr>
        <w:tc>
          <w:tcPr>
            <w:tcW w:w="2122" w:type="dxa"/>
            <w:shd w:val="clear" w:color="auto" w:fill="auto"/>
          </w:tcPr>
          <w:p w14:paraId="2F3126B6" w14:textId="77777777" w:rsidR="007645BE" w:rsidRPr="001952B8" w:rsidRDefault="007645BE" w:rsidP="00331297">
            <w:pPr>
              <w:spacing w:after="120"/>
              <w:rPr>
                <w:rFonts w:asciiTheme="minorHAnsi" w:hAnsiTheme="minorHAnsi" w:cstheme="minorHAnsi"/>
                <w:b/>
                <w:color w:val="1F3864" w:themeColor="accent1" w:themeShade="80"/>
                <w:lang w:val="en-US"/>
              </w:rPr>
            </w:pPr>
            <w:r w:rsidRPr="001952B8">
              <w:rPr>
                <w:rFonts w:asciiTheme="minorHAnsi" w:hAnsiTheme="minorHAnsi" w:cstheme="minorHAnsi"/>
                <w:b/>
                <w:color w:val="1F3864" w:themeColor="accent1" w:themeShade="80"/>
                <w:lang w:val="en-US"/>
              </w:rPr>
              <w:t>School</w:t>
            </w:r>
          </w:p>
        </w:tc>
        <w:tc>
          <w:tcPr>
            <w:tcW w:w="6960" w:type="dxa"/>
            <w:shd w:val="clear" w:color="auto" w:fill="auto"/>
          </w:tcPr>
          <w:p w14:paraId="0BA6EC16" w14:textId="77777777" w:rsidR="007645BE" w:rsidRPr="00930907" w:rsidRDefault="007645BE" w:rsidP="00331297">
            <w:pPr>
              <w:spacing w:after="120"/>
              <w:rPr>
                <w:rFonts w:asciiTheme="minorHAnsi" w:hAnsiTheme="minorHAnsi" w:cstheme="minorHAnsi"/>
                <w:bCs/>
                <w:lang w:val="en-US"/>
              </w:rPr>
            </w:pPr>
            <w:r w:rsidRPr="00930907">
              <w:rPr>
                <w:rFonts w:asciiTheme="minorHAnsi" w:hAnsiTheme="minorHAnsi" w:cstheme="minorHAnsi"/>
                <w:bCs/>
                <w:lang w:val="en-US"/>
              </w:rPr>
              <w:t xml:space="preserve">The </w:t>
            </w:r>
            <w:proofErr w:type="spellStart"/>
            <w:r>
              <w:rPr>
                <w:rFonts w:asciiTheme="minorHAnsi" w:hAnsiTheme="minorHAnsi" w:cstheme="minorHAnsi"/>
                <w:bCs/>
                <w:lang w:val="en-US"/>
              </w:rPr>
              <w:t>Harbour</w:t>
            </w:r>
            <w:proofErr w:type="spellEnd"/>
            <w:r>
              <w:rPr>
                <w:rFonts w:asciiTheme="minorHAnsi" w:hAnsiTheme="minorHAnsi" w:cstheme="minorHAnsi"/>
                <w:bCs/>
                <w:lang w:val="en-US"/>
              </w:rPr>
              <w:t xml:space="preserve"> </w:t>
            </w:r>
            <w:r w:rsidRPr="00930907">
              <w:rPr>
                <w:rFonts w:asciiTheme="minorHAnsi" w:hAnsiTheme="minorHAnsi" w:cstheme="minorHAnsi"/>
                <w:bCs/>
                <w:lang w:val="en-US"/>
              </w:rPr>
              <w:t xml:space="preserve">School  </w:t>
            </w:r>
          </w:p>
        </w:tc>
      </w:tr>
      <w:tr w:rsidR="007645BE" w:rsidRPr="00752E4F" w14:paraId="58C51E7E" w14:textId="77777777" w:rsidTr="00331297">
        <w:tc>
          <w:tcPr>
            <w:tcW w:w="2122" w:type="dxa"/>
            <w:shd w:val="clear" w:color="auto" w:fill="auto"/>
          </w:tcPr>
          <w:p w14:paraId="477DEBF8" w14:textId="77777777" w:rsidR="007645BE" w:rsidRPr="001952B8" w:rsidRDefault="007645BE" w:rsidP="00331297">
            <w:pPr>
              <w:spacing w:after="120"/>
              <w:rPr>
                <w:rFonts w:asciiTheme="minorHAnsi" w:hAnsiTheme="minorHAnsi" w:cstheme="minorHAnsi"/>
                <w:b/>
                <w:color w:val="1F3864" w:themeColor="accent1" w:themeShade="80"/>
                <w:lang w:val="en-US"/>
              </w:rPr>
            </w:pPr>
            <w:r w:rsidRPr="001952B8">
              <w:rPr>
                <w:rFonts w:asciiTheme="minorHAnsi" w:hAnsiTheme="minorHAnsi" w:cstheme="minorHAnsi"/>
                <w:b/>
                <w:color w:val="1F3864" w:themeColor="accent1" w:themeShade="80"/>
                <w:lang w:val="en-US"/>
              </w:rPr>
              <w:t>Grade</w:t>
            </w:r>
          </w:p>
        </w:tc>
        <w:tc>
          <w:tcPr>
            <w:tcW w:w="6960" w:type="dxa"/>
            <w:shd w:val="clear" w:color="auto" w:fill="auto"/>
          </w:tcPr>
          <w:p w14:paraId="44D27451" w14:textId="6BA3A090" w:rsidR="007645BE" w:rsidRPr="00930907" w:rsidRDefault="007645BE" w:rsidP="00331297">
            <w:pPr>
              <w:spacing w:after="120"/>
              <w:rPr>
                <w:rFonts w:asciiTheme="minorHAnsi" w:hAnsiTheme="minorHAnsi" w:cstheme="minorBidi"/>
                <w:lang w:val="en-US"/>
              </w:rPr>
            </w:pPr>
            <w:r>
              <w:rPr>
                <w:rFonts w:asciiTheme="minorHAnsi" w:hAnsiTheme="minorHAnsi" w:cstheme="minorBidi"/>
                <w:lang w:val="en-US"/>
              </w:rPr>
              <w:t>D</w:t>
            </w:r>
          </w:p>
        </w:tc>
      </w:tr>
      <w:tr w:rsidR="007645BE" w:rsidRPr="00752E4F" w14:paraId="35086A6D" w14:textId="77777777" w:rsidTr="00331297">
        <w:tc>
          <w:tcPr>
            <w:tcW w:w="2122" w:type="dxa"/>
            <w:shd w:val="clear" w:color="auto" w:fill="auto"/>
          </w:tcPr>
          <w:p w14:paraId="1D2FA42A" w14:textId="77777777" w:rsidR="007645BE" w:rsidRPr="001952B8" w:rsidRDefault="007645BE" w:rsidP="00331297">
            <w:pPr>
              <w:spacing w:after="120"/>
              <w:rPr>
                <w:rFonts w:asciiTheme="minorHAnsi" w:hAnsiTheme="minorHAnsi" w:cstheme="minorHAnsi"/>
                <w:b/>
                <w:color w:val="1F3864" w:themeColor="accent1" w:themeShade="80"/>
                <w:lang w:val="en-US"/>
              </w:rPr>
            </w:pPr>
            <w:r w:rsidRPr="001952B8">
              <w:rPr>
                <w:rFonts w:asciiTheme="minorHAnsi" w:hAnsiTheme="minorHAnsi" w:cstheme="minorHAnsi"/>
                <w:b/>
                <w:color w:val="1F3864" w:themeColor="accent1" w:themeShade="80"/>
                <w:lang w:val="en-US"/>
              </w:rPr>
              <w:t>Salary</w:t>
            </w:r>
          </w:p>
        </w:tc>
        <w:tc>
          <w:tcPr>
            <w:tcW w:w="6960" w:type="dxa"/>
            <w:shd w:val="clear" w:color="auto" w:fill="auto"/>
          </w:tcPr>
          <w:p w14:paraId="47B9914F" w14:textId="0677250C" w:rsidR="007645BE" w:rsidRPr="001B20B8" w:rsidRDefault="00707998" w:rsidP="00331297">
            <w:pPr>
              <w:spacing w:after="120"/>
              <w:rPr>
                <w:rFonts w:asciiTheme="minorHAnsi" w:hAnsiTheme="minorHAnsi" w:cstheme="minorBidi"/>
                <w:lang w:val="en-US"/>
              </w:rPr>
            </w:pPr>
            <w:r>
              <w:rPr>
                <w:rFonts w:asciiTheme="minorHAnsi" w:hAnsiTheme="minorHAnsi" w:cstheme="minorBidi"/>
                <w:lang w:val="en-US"/>
              </w:rPr>
              <w:t>£21,</w:t>
            </w:r>
            <w:r w:rsidR="00B64969">
              <w:rPr>
                <w:rFonts w:asciiTheme="minorHAnsi" w:hAnsiTheme="minorHAnsi" w:cstheme="minorBidi"/>
                <w:lang w:val="en-US"/>
              </w:rPr>
              <w:t>575-£22,369, pro rata to £18,463-£</w:t>
            </w:r>
            <w:r w:rsidR="00BE43A3">
              <w:rPr>
                <w:rFonts w:asciiTheme="minorHAnsi" w:hAnsiTheme="minorHAnsi" w:cstheme="minorBidi"/>
                <w:lang w:val="en-US"/>
              </w:rPr>
              <w:t>19,143</w:t>
            </w:r>
          </w:p>
        </w:tc>
      </w:tr>
      <w:tr w:rsidR="00BE43A3" w:rsidRPr="00752E4F" w14:paraId="153EF678" w14:textId="77777777" w:rsidTr="00331297">
        <w:tc>
          <w:tcPr>
            <w:tcW w:w="2122" w:type="dxa"/>
            <w:shd w:val="clear" w:color="auto" w:fill="auto"/>
          </w:tcPr>
          <w:p w14:paraId="3B14D624" w14:textId="14AC6980" w:rsidR="00BE43A3" w:rsidRPr="001952B8" w:rsidRDefault="00BE43A3" w:rsidP="00331297">
            <w:pPr>
              <w:spacing w:after="120"/>
              <w:rPr>
                <w:rFonts w:asciiTheme="minorHAnsi" w:hAnsiTheme="minorHAnsi" w:cstheme="minorHAnsi"/>
                <w:b/>
                <w:color w:val="1F3864" w:themeColor="accent1" w:themeShade="80"/>
                <w:lang w:val="en-US"/>
              </w:rPr>
            </w:pPr>
            <w:r>
              <w:rPr>
                <w:rFonts w:asciiTheme="minorHAnsi" w:hAnsiTheme="minorHAnsi" w:cstheme="minorHAnsi"/>
                <w:b/>
                <w:color w:val="1F3864" w:themeColor="accent1" w:themeShade="80"/>
                <w:lang w:val="en-US"/>
              </w:rPr>
              <w:t>Hours</w:t>
            </w:r>
          </w:p>
        </w:tc>
        <w:tc>
          <w:tcPr>
            <w:tcW w:w="6960" w:type="dxa"/>
            <w:shd w:val="clear" w:color="auto" w:fill="auto"/>
          </w:tcPr>
          <w:p w14:paraId="2967FC18" w14:textId="0C8C3C72" w:rsidR="00BE43A3" w:rsidRDefault="00BE43A3" w:rsidP="00331297">
            <w:pPr>
              <w:spacing w:after="120"/>
              <w:rPr>
                <w:rFonts w:asciiTheme="minorHAnsi" w:hAnsiTheme="minorHAnsi" w:cstheme="minorHAnsi"/>
              </w:rPr>
            </w:pPr>
            <w:r>
              <w:rPr>
                <w:rFonts w:asciiTheme="minorHAnsi" w:hAnsiTheme="minorHAnsi" w:cstheme="minorHAnsi"/>
              </w:rPr>
              <w:t>37</w:t>
            </w:r>
          </w:p>
        </w:tc>
      </w:tr>
      <w:tr w:rsidR="007645BE" w:rsidRPr="00752E4F" w14:paraId="306EC22C" w14:textId="77777777" w:rsidTr="00331297">
        <w:tc>
          <w:tcPr>
            <w:tcW w:w="2122" w:type="dxa"/>
            <w:shd w:val="clear" w:color="auto" w:fill="auto"/>
          </w:tcPr>
          <w:p w14:paraId="1EE7B290" w14:textId="77777777" w:rsidR="007645BE" w:rsidRPr="001952B8" w:rsidRDefault="007645BE" w:rsidP="00331297">
            <w:pPr>
              <w:spacing w:after="120"/>
              <w:rPr>
                <w:rFonts w:asciiTheme="minorHAnsi" w:hAnsiTheme="minorHAnsi" w:cstheme="minorHAnsi"/>
                <w:b/>
                <w:color w:val="1F3864" w:themeColor="accent1" w:themeShade="80"/>
                <w:lang w:val="en-US"/>
              </w:rPr>
            </w:pPr>
            <w:r w:rsidRPr="001952B8">
              <w:rPr>
                <w:rFonts w:asciiTheme="minorHAnsi" w:hAnsiTheme="minorHAnsi" w:cstheme="minorHAnsi"/>
                <w:b/>
                <w:color w:val="1F3864" w:themeColor="accent1" w:themeShade="80"/>
                <w:lang w:val="en-US"/>
              </w:rPr>
              <w:t>Reporting to</w:t>
            </w:r>
          </w:p>
        </w:tc>
        <w:tc>
          <w:tcPr>
            <w:tcW w:w="6960" w:type="dxa"/>
            <w:shd w:val="clear" w:color="auto" w:fill="auto"/>
          </w:tcPr>
          <w:p w14:paraId="39BA056C" w14:textId="2889A3BA" w:rsidR="007645BE" w:rsidRPr="00930907" w:rsidRDefault="007645BE" w:rsidP="00331297">
            <w:pPr>
              <w:spacing w:after="120"/>
              <w:rPr>
                <w:rFonts w:asciiTheme="minorHAnsi" w:hAnsiTheme="minorHAnsi" w:cstheme="minorHAnsi"/>
                <w:bCs/>
                <w:lang w:val="en-US"/>
              </w:rPr>
            </w:pPr>
            <w:r>
              <w:rPr>
                <w:rFonts w:asciiTheme="minorHAnsi" w:hAnsiTheme="minorHAnsi" w:cstheme="minorHAnsi"/>
              </w:rPr>
              <w:t>Pastoral Lead</w:t>
            </w:r>
          </w:p>
        </w:tc>
      </w:tr>
      <w:tr w:rsidR="007645BE" w:rsidRPr="00752E4F" w14:paraId="08D952D5" w14:textId="77777777" w:rsidTr="00E33A37">
        <w:trPr>
          <w:trHeight w:val="70"/>
        </w:trPr>
        <w:tc>
          <w:tcPr>
            <w:tcW w:w="2122" w:type="dxa"/>
            <w:shd w:val="clear" w:color="auto" w:fill="auto"/>
          </w:tcPr>
          <w:p w14:paraId="16059E81" w14:textId="77777777" w:rsidR="007645BE" w:rsidRPr="001952B8" w:rsidRDefault="007645BE" w:rsidP="00331297">
            <w:pPr>
              <w:spacing w:after="120"/>
              <w:rPr>
                <w:rFonts w:asciiTheme="minorHAnsi" w:hAnsiTheme="minorHAnsi" w:cstheme="minorHAnsi"/>
                <w:b/>
                <w:color w:val="1F3864" w:themeColor="accent1" w:themeShade="80"/>
                <w:lang w:val="en-US"/>
              </w:rPr>
            </w:pPr>
            <w:r w:rsidRPr="001952B8">
              <w:rPr>
                <w:rFonts w:asciiTheme="minorHAnsi" w:hAnsiTheme="minorHAnsi" w:cstheme="minorHAnsi"/>
                <w:b/>
                <w:color w:val="1F3864" w:themeColor="accent1" w:themeShade="80"/>
                <w:lang w:val="en-US"/>
              </w:rPr>
              <w:t>Contract</w:t>
            </w:r>
          </w:p>
        </w:tc>
        <w:tc>
          <w:tcPr>
            <w:tcW w:w="6960" w:type="dxa"/>
            <w:shd w:val="clear" w:color="auto" w:fill="auto"/>
          </w:tcPr>
          <w:p w14:paraId="709E6D70" w14:textId="3EBF3508" w:rsidR="007645BE" w:rsidRPr="00930907" w:rsidRDefault="007645BE" w:rsidP="00331297">
            <w:pPr>
              <w:tabs>
                <w:tab w:val="left" w:pos="4500"/>
              </w:tabs>
              <w:spacing w:after="120"/>
              <w:rPr>
                <w:rFonts w:asciiTheme="minorHAnsi" w:hAnsiTheme="minorHAnsi" w:cstheme="minorHAnsi"/>
                <w:bCs/>
                <w:lang w:val="en-US"/>
              </w:rPr>
            </w:pPr>
            <w:r>
              <w:rPr>
                <w:rFonts w:asciiTheme="minorHAnsi" w:hAnsiTheme="minorHAnsi" w:cstheme="minorHAnsi"/>
                <w:bCs/>
                <w:lang w:val="en-US"/>
              </w:rPr>
              <w:t>Permanent, term time</w:t>
            </w:r>
          </w:p>
        </w:tc>
      </w:tr>
    </w:tbl>
    <w:p w14:paraId="777FDBD2" w14:textId="77777777" w:rsidR="00DF22CA" w:rsidRPr="007645BE" w:rsidRDefault="00DF22CA" w:rsidP="00CD0A80">
      <w:pPr>
        <w:autoSpaceDE w:val="0"/>
        <w:autoSpaceDN w:val="0"/>
        <w:adjustRightInd w:val="0"/>
        <w:jc w:val="center"/>
        <w:rPr>
          <w:rFonts w:ascii="Arial" w:hAnsi="Arial" w:cs="Arial"/>
          <w:b/>
          <w:bCs/>
        </w:rPr>
      </w:pPr>
    </w:p>
    <w:p w14:paraId="61C42656" w14:textId="77777777" w:rsidR="00CD0A80" w:rsidRPr="00F70E44" w:rsidRDefault="00CD0A80" w:rsidP="00CD0A80">
      <w:pPr>
        <w:jc w:val="both"/>
        <w:rPr>
          <w:rFonts w:ascii="Arial" w:hAnsi="Arial" w:cs="Arial"/>
          <w:b/>
          <w:bCs/>
          <w:color w:val="000000"/>
          <w:u w:val="single"/>
        </w:rPr>
      </w:pPr>
    </w:p>
    <w:p w14:paraId="6EED9C2F" w14:textId="77777777" w:rsidR="00C54757" w:rsidRPr="00C54757" w:rsidRDefault="00C54757" w:rsidP="00C54757">
      <w:pPr>
        <w:rPr>
          <w:rFonts w:asciiTheme="minorHAnsi" w:hAnsiTheme="minorHAnsi" w:cstheme="minorHAnsi"/>
          <w:b/>
          <w:color w:val="1F3864" w:themeColor="accent1" w:themeShade="80"/>
          <w:u w:val="single"/>
          <w:lang w:val="en-US"/>
        </w:rPr>
      </w:pPr>
      <w:r w:rsidRPr="00C54757">
        <w:rPr>
          <w:rFonts w:asciiTheme="minorHAnsi" w:hAnsiTheme="minorHAnsi" w:cstheme="minorHAnsi"/>
          <w:b/>
          <w:color w:val="1F3864" w:themeColor="accent1" w:themeShade="80"/>
          <w:u w:val="single"/>
          <w:lang w:val="en-US"/>
        </w:rPr>
        <w:t>Main Purpose of the job</w:t>
      </w:r>
    </w:p>
    <w:p w14:paraId="2C8DA751" w14:textId="77777777" w:rsidR="00C54757" w:rsidRPr="00E83B8F" w:rsidRDefault="00C54757" w:rsidP="00C54757">
      <w:pPr>
        <w:rPr>
          <w:rFonts w:asciiTheme="minorHAnsi" w:hAnsiTheme="minorHAnsi" w:cstheme="minorHAnsi"/>
          <w:sz w:val="22"/>
          <w:szCs w:val="22"/>
          <w:u w:val="single"/>
          <w:lang w:val="en-US"/>
        </w:rPr>
      </w:pPr>
    </w:p>
    <w:p w14:paraId="5158AC29" w14:textId="77777777" w:rsidR="00C54757" w:rsidRPr="007F1872" w:rsidRDefault="00C54757" w:rsidP="00C54757">
      <w:pPr>
        <w:numPr>
          <w:ilvl w:val="0"/>
          <w:numId w:val="32"/>
        </w:numPr>
        <w:ind w:left="709" w:hanging="283"/>
        <w:rPr>
          <w:rFonts w:asciiTheme="minorHAnsi" w:hAnsiTheme="minorHAnsi" w:cstheme="minorBidi"/>
          <w:sz w:val="22"/>
          <w:szCs w:val="22"/>
          <w:lang w:val="en-US"/>
        </w:rPr>
      </w:pPr>
      <w:r w:rsidRPr="4FCCEF0B">
        <w:rPr>
          <w:rFonts w:asciiTheme="minorHAnsi" w:hAnsiTheme="minorHAnsi" w:cstheme="minorBidi"/>
          <w:sz w:val="22"/>
          <w:szCs w:val="22"/>
          <w:lang w:val="en-US"/>
        </w:rPr>
        <w:t xml:space="preserve">Assist teachers, and other relevant staff in supporting pupils with social communication and interaction difficulties, associated speech, language and communication difficulties and high levels of anxiety and/or associated challenging and distressed </w:t>
      </w:r>
      <w:proofErr w:type="spellStart"/>
      <w:r w:rsidRPr="4FCCEF0B">
        <w:rPr>
          <w:rFonts w:asciiTheme="minorHAnsi" w:hAnsiTheme="minorHAnsi" w:cstheme="minorBidi"/>
          <w:sz w:val="22"/>
          <w:szCs w:val="22"/>
          <w:lang w:val="en-US"/>
        </w:rPr>
        <w:t>behaviour</w:t>
      </w:r>
      <w:proofErr w:type="spellEnd"/>
      <w:r w:rsidRPr="4FCCEF0B">
        <w:rPr>
          <w:rFonts w:asciiTheme="minorHAnsi" w:hAnsiTheme="minorHAnsi" w:cstheme="minorBidi"/>
          <w:sz w:val="22"/>
          <w:szCs w:val="22"/>
          <w:lang w:val="en-US"/>
        </w:rPr>
        <w:t xml:space="preserve"> to make excellent </w:t>
      </w:r>
      <w:proofErr w:type="gramStart"/>
      <w:r w:rsidRPr="4FCCEF0B">
        <w:rPr>
          <w:rFonts w:asciiTheme="minorHAnsi" w:hAnsiTheme="minorHAnsi" w:cstheme="minorBidi"/>
          <w:sz w:val="22"/>
          <w:szCs w:val="22"/>
          <w:lang w:val="en-US"/>
        </w:rPr>
        <w:t>progress</w:t>
      </w:r>
      <w:proofErr w:type="gramEnd"/>
    </w:p>
    <w:p w14:paraId="51D183A6" w14:textId="77777777" w:rsidR="00C54757" w:rsidRPr="00E83B8F" w:rsidRDefault="00C54757" w:rsidP="00C54757">
      <w:pPr>
        <w:numPr>
          <w:ilvl w:val="0"/>
          <w:numId w:val="32"/>
        </w:numPr>
        <w:ind w:left="709" w:hanging="283"/>
        <w:rPr>
          <w:rFonts w:asciiTheme="minorHAnsi" w:hAnsiTheme="minorHAnsi" w:cstheme="minorBidi"/>
          <w:sz w:val="22"/>
          <w:szCs w:val="22"/>
        </w:rPr>
      </w:pPr>
      <w:r w:rsidRPr="4FCCEF0B">
        <w:rPr>
          <w:rFonts w:asciiTheme="minorHAnsi" w:hAnsiTheme="minorHAnsi" w:cstheme="minorBidi"/>
          <w:sz w:val="22"/>
          <w:szCs w:val="22"/>
        </w:rPr>
        <w:t>Supervise and support targeted pupil</w:t>
      </w:r>
      <w:r w:rsidRPr="4FCCEF0B">
        <w:rPr>
          <w:rStyle w:val="normaltextrun"/>
          <w:rFonts w:asciiTheme="minorHAnsi" w:eastAsia="Calibri" w:hAnsiTheme="minorHAnsi" w:cstheme="minorBidi"/>
          <w:color w:val="000000" w:themeColor="text1"/>
          <w:sz w:val="22"/>
          <w:szCs w:val="22"/>
        </w:rPr>
        <w:t>s</w:t>
      </w:r>
      <w:r w:rsidRPr="4FCCEF0B">
        <w:rPr>
          <w:rFonts w:asciiTheme="minorHAnsi" w:hAnsiTheme="minorHAnsi" w:cstheme="minorBidi"/>
          <w:sz w:val="22"/>
          <w:szCs w:val="22"/>
        </w:rPr>
        <w:t xml:space="preserve"> both individually, groups and as a class.</w:t>
      </w:r>
    </w:p>
    <w:p w14:paraId="6DB46094" w14:textId="77777777" w:rsidR="00C54757" w:rsidRPr="00E83B8F" w:rsidRDefault="00C54757" w:rsidP="00C54757">
      <w:pPr>
        <w:numPr>
          <w:ilvl w:val="0"/>
          <w:numId w:val="32"/>
        </w:numPr>
        <w:ind w:left="709" w:hanging="283"/>
        <w:rPr>
          <w:rFonts w:asciiTheme="minorHAnsi" w:eastAsiaTheme="minorEastAsia" w:hAnsiTheme="minorHAnsi" w:cstheme="minorBidi"/>
          <w:sz w:val="22"/>
          <w:szCs w:val="22"/>
        </w:rPr>
      </w:pPr>
      <w:r w:rsidRPr="7788E003">
        <w:rPr>
          <w:rFonts w:asciiTheme="minorHAnsi" w:hAnsiTheme="minorHAnsi" w:cstheme="minorBidi"/>
          <w:sz w:val="22"/>
          <w:szCs w:val="22"/>
        </w:rPr>
        <w:t>Help pupils achieve learning and behaviour targets as specified in Individual Programmes.</w:t>
      </w:r>
    </w:p>
    <w:p w14:paraId="3BE9EF79" w14:textId="77777777" w:rsidR="00C54757" w:rsidRPr="00E83B8F" w:rsidRDefault="00C54757" w:rsidP="00C54757">
      <w:pPr>
        <w:numPr>
          <w:ilvl w:val="0"/>
          <w:numId w:val="32"/>
        </w:numPr>
        <w:ind w:left="709" w:hanging="283"/>
        <w:rPr>
          <w:rFonts w:asciiTheme="minorHAnsi" w:hAnsiTheme="minorHAnsi" w:cstheme="minorHAnsi"/>
          <w:sz w:val="22"/>
          <w:szCs w:val="22"/>
        </w:rPr>
      </w:pPr>
      <w:r w:rsidRPr="00E83B8F">
        <w:rPr>
          <w:rFonts w:asciiTheme="minorHAnsi" w:hAnsiTheme="minorHAnsi" w:cstheme="minorHAnsi"/>
          <w:sz w:val="22"/>
          <w:szCs w:val="22"/>
        </w:rPr>
        <w:t xml:space="preserve">Liaise closely with parents/carers and other professionals and to develop effective partnerships in the interests of the child/young person. </w:t>
      </w:r>
    </w:p>
    <w:p w14:paraId="0C9C10B7" w14:textId="77777777" w:rsidR="00BB72E1" w:rsidRPr="00F70E44" w:rsidRDefault="00BB72E1">
      <w:pPr>
        <w:jc w:val="both"/>
        <w:rPr>
          <w:rFonts w:ascii="Arial" w:hAnsi="Arial" w:cs="Arial"/>
        </w:rPr>
      </w:pPr>
    </w:p>
    <w:p w14:paraId="59C8A940" w14:textId="77777777" w:rsidR="003A27AD" w:rsidRPr="003A27AD" w:rsidRDefault="003A27AD" w:rsidP="003A27AD">
      <w:pPr>
        <w:ind w:left="720" w:hanging="720"/>
        <w:rPr>
          <w:rFonts w:asciiTheme="minorHAnsi" w:hAnsiTheme="minorHAnsi" w:cstheme="minorBidi"/>
          <w:b/>
          <w:bCs/>
          <w:color w:val="1F3864" w:themeColor="accent1" w:themeShade="80"/>
          <w:lang w:val="en-US"/>
        </w:rPr>
      </w:pPr>
      <w:r w:rsidRPr="003A27AD">
        <w:rPr>
          <w:rFonts w:asciiTheme="minorHAnsi" w:hAnsiTheme="minorHAnsi" w:cstheme="minorBidi"/>
          <w:b/>
          <w:bCs/>
          <w:color w:val="1F3864" w:themeColor="accent1" w:themeShade="80"/>
          <w:lang w:val="en-US"/>
        </w:rPr>
        <w:t xml:space="preserve">Duties and Responsibilities </w:t>
      </w:r>
    </w:p>
    <w:p w14:paraId="2719645D" w14:textId="77777777" w:rsidR="00BB72E1" w:rsidRDefault="00BB72E1">
      <w:pPr>
        <w:pStyle w:val="Heading2"/>
        <w:rPr>
          <w:rFonts w:asciiTheme="minorHAnsi" w:hAnsiTheme="minorHAnsi" w:cstheme="minorHAnsi"/>
          <w:b w:val="0"/>
          <w:bCs w:val="0"/>
          <w:color w:val="1F3864" w:themeColor="accent1" w:themeShade="80"/>
          <w:sz w:val="22"/>
          <w:szCs w:val="22"/>
        </w:rPr>
      </w:pPr>
      <w:r w:rsidRPr="00A15E7F">
        <w:rPr>
          <w:rFonts w:asciiTheme="minorHAnsi" w:hAnsiTheme="minorHAnsi" w:cstheme="minorHAnsi"/>
          <w:b w:val="0"/>
          <w:bCs w:val="0"/>
          <w:color w:val="1F3864" w:themeColor="accent1" w:themeShade="80"/>
          <w:sz w:val="22"/>
          <w:szCs w:val="22"/>
        </w:rPr>
        <w:t xml:space="preserve">Teaching and Learning – delivering learning under teacher guidance </w:t>
      </w:r>
    </w:p>
    <w:p w14:paraId="741CEF5C" w14:textId="77777777" w:rsidR="00A15E7F" w:rsidRPr="00A15E7F" w:rsidRDefault="00A15E7F" w:rsidP="00A15E7F"/>
    <w:p w14:paraId="142C1144"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 xml:space="preserve">To assist in planning, organising, </w:t>
      </w:r>
      <w:proofErr w:type="gramStart"/>
      <w:r w:rsidRPr="00A15E7F">
        <w:rPr>
          <w:rFonts w:asciiTheme="minorHAnsi" w:hAnsiTheme="minorHAnsi" w:cstheme="minorHAnsi"/>
          <w:sz w:val="22"/>
          <w:szCs w:val="22"/>
        </w:rPr>
        <w:t>managing</w:t>
      </w:r>
      <w:proofErr w:type="gramEnd"/>
      <w:r w:rsidRPr="00A15E7F">
        <w:rPr>
          <w:rFonts w:asciiTheme="minorHAnsi" w:hAnsiTheme="minorHAnsi" w:cstheme="minorHAnsi"/>
          <w:sz w:val="22"/>
          <w:szCs w:val="22"/>
        </w:rPr>
        <w:t xml:space="preserve"> and delivering structured learning activities, which reflect specific expertise and knowledge, on or off the site as appropriate.</w:t>
      </w:r>
    </w:p>
    <w:p w14:paraId="799F0A22"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create a safe, structured, stimulating, positive learning environment within the curriculum or subject area being taught.</w:t>
      </w:r>
    </w:p>
    <w:p w14:paraId="6554AF8A"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support the Curriculum Planning and learning programmes designed by the teacher and contribute towards their evaluation.</w:t>
      </w:r>
    </w:p>
    <w:p w14:paraId="7CDF1E44"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assist with the development and monitoring of Individual Plans, Programmes or Pathways.</w:t>
      </w:r>
    </w:p>
    <w:p w14:paraId="16990E71"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lastRenderedPageBreak/>
        <w:t xml:space="preserve">To supervise pupils, delivering learning activities to small groups of pupils, adjusting activities within the scope of the lesson </w:t>
      </w:r>
      <w:proofErr w:type="gramStart"/>
      <w:r w:rsidRPr="00A15E7F">
        <w:rPr>
          <w:rFonts w:asciiTheme="minorHAnsi" w:hAnsiTheme="minorHAnsi" w:cstheme="minorHAnsi"/>
          <w:sz w:val="22"/>
          <w:szCs w:val="22"/>
        </w:rPr>
        <w:t>plan</w:t>
      </w:r>
      <w:proofErr w:type="gramEnd"/>
      <w:r w:rsidRPr="00A15E7F">
        <w:rPr>
          <w:rFonts w:asciiTheme="minorHAnsi" w:hAnsiTheme="minorHAnsi" w:cstheme="minorHAnsi"/>
          <w:sz w:val="22"/>
          <w:szCs w:val="22"/>
        </w:rPr>
        <w:t xml:space="preserve"> and learning outcomes in response to pupils learning.</w:t>
      </w:r>
    </w:p>
    <w:p w14:paraId="08CBC2B8"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prepare and design teaching materials (</w:t>
      </w:r>
      <w:proofErr w:type="gramStart"/>
      <w:r w:rsidRPr="00A15E7F">
        <w:rPr>
          <w:rFonts w:asciiTheme="minorHAnsi" w:hAnsiTheme="minorHAnsi" w:cstheme="minorHAnsi"/>
          <w:sz w:val="22"/>
          <w:szCs w:val="22"/>
        </w:rPr>
        <w:t>e.g.</w:t>
      </w:r>
      <w:proofErr w:type="gramEnd"/>
      <w:r w:rsidRPr="00A15E7F">
        <w:rPr>
          <w:rFonts w:asciiTheme="minorHAnsi" w:hAnsiTheme="minorHAnsi" w:cstheme="minorHAnsi"/>
          <w:sz w:val="22"/>
          <w:szCs w:val="22"/>
        </w:rPr>
        <w:t xml:space="preserve"> lessons sheets, handouts)</w:t>
      </w:r>
    </w:p>
    <w:p w14:paraId="0BF9D321"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provide unobtrusive guidance and support to enable pupils to find answers to questions and tasks set, using knowledge of each pupil’s differing levels of development and ability to ensure progression and continuity.</w:t>
      </w:r>
    </w:p>
    <w:p w14:paraId="0A255B01"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 xml:space="preserve">To implement local and national learning strategies </w:t>
      </w:r>
      <w:proofErr w:type="gramStart"/>
      <w:r w:rsidRPr="00A15E7F">
        <w:rPr>
          <w:rFonts w:asciiTheme="minorHAnsi" w:hAnsiTheme="minorHAnsi" w:cstheme="minorHAnsi"/>
          <w:sz w:val="22"/>
          <w:szCs w:val="22"/>
        </w:rPr>
        <w:t>e.g.</w:t>
      </w:r>
      <w:proofErr w:type="gramEnd"/>
      <w:r w:rsidRPr="00A15E7F">
        <w:rPr>
          <w:rFonts w:asciiTheme="minorHAnsi" w:hAnsiTheme="minorHAnsi" w:cstheme="minorHAnsi"/>
          <w:sz w:val="22"/>
          <w:szCs w:val="22"/>
        </w:rPr>
        <w:t xml:space="preserve"> </w:t>
      </w:r>
      <w:r w:rsidR="00685871" w:rsidRPr="00A15E7F">
        <w:rPr>
          <w:rFonts w:asciiTheme="minorHAnsi" w:hAnsiTheme="minorHAnsi" w:cstheme="minorHAnsi"/>
          <w:sz w:val="22"/>
          <w:szCs w:val="22"/>
        </w:rPr>
        <w:t xml:space="preserve">functional skills, </w:t>
      </w:r>
      <w:r w:rsidRPr="00A15E7F">
        <w:rPr>
          <w:rFonts w:asciiTheme="minorHAnsi" w:hAnsiTheme="minorHAnsi" w:cstheme="minorHAnsi"/>
          <w:sz w:val="22"/>
          <w:szCs w:val="22"/>
        </w:rPr>
        <w:t>specific literacy, numeracy, KS</w:t>
      </w:r>
      <w:r w:rsidR="00F70E44" w:rsidRPr="00A15E7F">
        <w:rPr>
          <w:rFonts w:asciiTheme="minorHAnsi" w:hAnsiTheme="minorHAnsi" w:cstheme="minorHAnsi"/>
          <w:sz w:val="22"/>
          <w:szCs w:val="22"/>
        </w:rPr>
        <w:t>2, KS</w:t>
      </w:r>
      <w:r w:rsidRPr="00A15E7F">
        <w:rPr>
          <w:rFonts w:asciiTheme="minorHAnsi" w:hAnsiTheme="minorHAnsi" w:cstheme="minorHAnsi"/>
          <w:sz w:val="22"/>
          <w:szCs w:val="22"/>
        </w:rPr>
        <w:t>3, and make effective use of opportunities provided by other learning activities to support the development of relevant skills.</w:t>
      </w:r>
    </w:p>
    <w:p w14:paraId="5620E9D0"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support the use of ICT as a learning aid (including the use of specialist curriculum software), assisting pupils to develop ICT competence and independent use of systems.</w:t>
      </w:r>
    </w:p>
    <w:p w14:paraId="47B6B019"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develop and determine the need for specialist equipment and to prepare and maintain these as associated with the specific subject area or curriculum key stage.</w:t>
      </w:r>
    </w:p>
    <w:p w14:paraId="468E7943"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provide classroom cover supervision in appropriate circumstances including responding to pupil’s questions and generally helping pupils undertake activities and achieve learning outcomes.</w:t>
      </w:r>
    </w:p>
    <w:p w14:paraId="62CED26F"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monitor pupil responses to learning through observation and structured assessment against pre-determined learning objectives.</w:t>
      </w:r>
    </w:p>
    <w:p w14:paraId="336BD706"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provide objective and accurate feedback sensitively for pupils, parents etc and produce evidence-based reports for teaching staff.</w:t>
      </w:r>
    </w:p>
    <w:p w14:paraId="4B24CDD5"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ensure the milestones for achievement are challenging and demanding, adjusting activity as required.</w:t>
      </w:r>
    </w:p>
    <w:p w14:paraId="5DF93740"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systematically record achievements in lessons, collecting evidence of attainment.</w:t>
      </w:r>
    </w:p>
    <w:p w14:paraId="3CC9680B"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mark pupils’ work, recording progress and achievement.  Administer and mark tests, invigilate exams.</w:t>
      </w:r>
    </w:p>
    <w:p w14:paraId="15A94704"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 xml:space="preserve">To monitor and encourage pupil </w:t>
      </w:r>
      <w:proofErr w:type="gramStart"/>
      <w:r w:rsidRPr="00A15E7F">
        <w:rPr>
          <w:rFonts w:asciiTheme="minorHAnsi" w:hAnsiTheme="minorHAnsi" w:cstheme="minorHAnsi"/>
          <w:sz w:val="22"/>
          <w:szCs w:val="22"/>
        </w:rPr>
        <w:t>attendance</w:t>
      </w:r>
      <w:proofErr w:type="gramEnd"/>
    </w:p>
    <w:p w14:paraId="1A160FD7" w14:textId="77777777" w:rsidR="00BB72E1" w:rsidRPr="00A15E7F" w:rsidRDefault="00BB72E1" w:rsidP="00A15E7F">
      <w:pPr>
        <w:pStyle w:val="BodyText2"/>
        <w:numPr>
          <w:ilvl w:val="0"/>
          <w:numId w:val="33"/>
        </w:numPr>
        <w:jc w:val="left"/>
        <w:rPr>
          <w:rFonts w:asciiTheme="minorHAnsi" w:hAnsiTheme="minorHAnsi" w:cstheme="minorHAnsi"/>
          <w:sz w:val="22"/>
          <w:szCs w:val="22"/>
        </w:rPr>
      </w:pPr>
      <w:r w:rsidRPr="00A15E7F">
        <w:rPr>
          <w:rFonts w:asciiTheme="minorHAnsi" w:hAnsiTheme="minorHAnsi" w:cstheme="minorHAnsi"/>
          <w:sz w:val="22"/>
          <w:szCs w:val="22"/>
        </w:rPr>
        <w:t xml:space="preserve">To instigate productive working relationships with pupils using methods to encourage pupil engagement, participation in activities, promoting of </w:t>
      </w:r>
      <w:proofErr w:type="spellStart"/>
      <w:r w:rsidRPr="00A15E7F">
        <w:rPr>
          <w:rFonts w:asciiTheme="minorHAnsi" w:hAnsiTheme="minorHAnsi" w:cstheme="minorHAnsi"/>
          <w:sz w:val="22"/>
          <w:szCs w:val="22"/>
        </w:rPr>
        <w:t>self esteem</w:t>
      </w:r>
      <w:proofErr w:type="spellEnd"/>
      <w:r w:rsidRPr="00A15E7F">
        <w:rPr>
          <w:rFonts w:asciiTheme="minorHAnsi" w:hAnsiTheme="minorHAnsi" w:cstheme="minorHAnsi"/>
          <w:sz w:val="22"/>
          <w:szCs w:val="22"/>
        </w:rPr>
        <w:t xml:space="preserve"> and </w:t>
      </w:r>
      <w:proofErr w:type="gramStart"/>
      <w:r w:rsidRPr="00A15E7F">
        <w:rPr>
          <w:rFonts w:asciiTheme="minorHAnsi" w:hAnsiTheme="minorHAnsi" w:cstheme="minorHAnsi"/>
          <w:sz w:val="22"/>
          <w:szCs w:val="22"/>
        </w:rPr>
        <w:t>independence</w:t>
      </w:r>
      <w:proofErr w:type="gramEnd"/>
    </w:p>
    <w:p w14:paraId="5B6A6519"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provide information and advice to enable pupils to make their own choices about learning and behaviour.</w:t>
      </w:r>
    </w:p>
    <w:p w14:paraId="1BB5608D"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contribute towards pupil risk assessments and their reviews</w:t>
      </w:r>
    </w:p>
    <w:p w14:paraId="1845CD5A" w14:textId="77777777" w:rsidR="00BB72E1" w:rsidRPr="00A15E7F" w:rsidRDefault="00BB72E1" w:rsidP="00A15E7F">
      <w:pPr>
        <w:pStyle w:val="BodyText2"/>
        <w:numPr>
          <w:ilvl w:val="0"/>
          <w:numId w:val="33"/>
        </w:numPr>
        <w:jc w:val="left"/>
        <w:rPr>
          <w:rFonts w:asciiTheme="minorHAnsi" w:hAnsiTheme="minorHAnsi" w:cstheme="minorHAnsi"/>
          <w:sz w:val="22"/>
          <w:szCs w:val="22"/>
        </w:rPr>
      </w:pPr>
      <w:r w:rsidRPr="00A15E7F">
        <w:rPr>
          <w:rFonts w:asciiTheme="minorHAnsi" w:hAnsiTheme="minorHAnsi" w:cstheme="minorHAnsi"/>
          <w:sz w:val="22"/>
          <w:szCs w:val="22"/>
        </w:rPr>
        <w:t xml:space="preserve">To promote positive values, </w:t>
      </w:r>
      <w:proofErr w:type="gramStart"/>
      <w:r w:rsidRPr="00A15E7F">
        <w:rPr>
          <w:rFonts w:asciiTheme="minorHAnsi" w:hAnsiTheme="minorHAnsi" w:cstheme="minorHAnsi"/>
          <w:sz w:val="22"/>
          <w:szCs w:val="22"/>
        </w:rPr>
        <w:t>attitudes</w:t>
      </w:r>
      <w:proofErr w:type="gramEnd"/>
      <w:r w:rsidRPr="00A15E7F">
        <w:rPr>
          <w:rFonts w:asciiTheme="minorHAnsi" w:hAnsiTheme="minorHAnsi" w:cstheme="minorHAnsi"/>
          <w:sz w:val="22"/>
          <w:szCs w:val="22"/>
        </w:rPr>
        <w:t xml:space="preserve"> and good pupil behaviour, dealing with conflicts and incidents</w:t>
      </w:r>
    </w:p>
    <w:p w14:paraId="48E3BE27" w14:textId="77777777" w:rsidR="00BB72E1" w:rsidRPr="00A15E7F" w:rsidRDefault="00BB72E1" w:rsidP="00A15E7F">
      <w:pPr>
        <w:pStyle w:val="BodyText2"/>
        <w:numPr>
          <w:ilvl w:val="0"/>
          <w:numId w:val="33"/>
        </w:numPr>
        <w:jc w:val="left"/>
        <w:rPr>
          <w:rFonts w:asciiTheme="minorHAnsi" w:hAnsiTheme="minorHAnsi" w:cstheme="minorHAnsi"/>
          <w:sz w:val="22"/>
          <w:szCs w:val="22"/>
        </w:rPr>
      </w:pPr>
      <w:r w:rsidRPr="00A15E7F">
        <w:rPr>
          <w:rFonts w:asciiTheme="minorHAnsi" w:hAnsiTheme="minorHAnsi" w:cstheme="minorHAnsi"/>
          <w:sz w:val="22"/>
          <w:szCs w:val="22"/>
        </w:rPr>
        <w:t>To promote the inclusion and acceptance of all pupils in the classroom.</w:t>
      </w:r>
    </w:p>
    <w:p w14:paraId="6402AA71"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 xml:space="preserve">To manage pupils who are showing socially unacceptable or challenging </w:t>
      </w:r>
      <w:proofErr w:type="gramStart"/>
      <w:r w:rsidRPr="00A15E7F">
        <w:rPr>
          <w:rFonts w:asciiTheme="minorHAnsi" w:hAnsiTheme="minorHAnsi" w:cstheme="minorHAnsi"/>
          <w:sz w:val="22"/>
          <w:szCs w:val="22"/>
        </w:rPr>
        <w:t>behaviour</w:t>
      </w:r>
      <w:proofErr w:type="gramEnd"/>
    </w:p>
    <w:p w14:paraId="5551ADCE"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sz w:val="22"/>
          <w:szCs w:val="22"/>
        </w:rPr>
        <w:t>To contribute towards regular reviews of pupils’ progress including liaison with outside agencies and parents.</w:t>
      </w:r>
    </w:p>
    <w:p w14:paraId="3985A23C" w14:textId="77777777" w:rsidR="00BB72E1" w:rsidRPr="00A15E7F" w:rsidRDefault="00BB72E1" w:rsidP="00A15E7F">
      <w:pPr>
        <w:numPr>
          <w:ilvl w:val="0"/>
          <w:numId w:val="33"/>
        </w:numPr>
        <w:rPr>
          <w:rFonts w:asciiTheme="minorHAnsi" w:hAnsiTheme="minorHAnsi" w:cstheme="minorHAnsi"/>
          <w:sz w:val="22"/>
          <w:szCs w:val="22"/>
        </w:rPr>
      </w:pPr>
      <w:r w:rsidRPr="00A15E7F">
        <w:rPr>
          <w:rFonts w:asciiTheme="minorHAnsi" w:hAnsiTheme="minorHAnsi" w:cstheme="minorHAnsi"/>
          <w:bCs/>
          <w:sz w:val="22"/>
          <w:szCs w:val="22"/>
        </w:rPr>
        <w:t>To undertake, at the discretion of the Head Teacher/</w:t>
      </w:r>
      <w:r w:rsidR="00685871" w:rsidRPr="00A15E7F">
        <w:rPr>
          <w:rFonts w:asciiTheme="minorHAnsi" w:hAnsiTheme="minorHAnsi" w:cstheme="minorHAnsi"/>
          <w:bCs/>
          <w:sz w:val="22"/>
          <w:szCs w:val="22"/>
        </w:rPr>
        <w:t>Deputy Head/Assistant Head/Lead PSS</w:t>
      </w:r>
      <w:r w:rsidRPr="00A15E7F">
        <w:rPr>
          <w:rFonts w:asciiTheme="minorHAnsi" w:hAnsiTheme="minorHAnsi" w:cstheme="minorHAnsi"/>
          <w:bCs/>
          <w:sz w:val="22"/>
          <w:szCs w:val="22"/>
        </w:rPr>
        <w:t xml:space="preserve">, such other activities as may from time to time be agreed consistent with the nature of the job described </w:t>
      </w:r>
      <w:proofErr w:type="gramStart"/>
      <w:r w:rsidRPr="00A15E7F">
        <w:rPr>
          <w:rFonts w:asciiTheme="minorHAnsi" w:hAnsiTheme="minorHAnsi" w:cstheme="minorHAnsi"/>
          <w:bCs/>
          <w:sz w:val="22"/>
          <w:szCs w:val="22"/>
        </w:rPr>
        <w:t>above</w:t>
      </w:r>
      <w:proofErr w:type="gramEnd"/>
    </w:p>
    <w:p w14:paraId="56ADAEF0" w14:textId="77777777" w:rsidR="00BB72E1" w:rsidRPr="00A15E7F" w:rsidRDefault="00BB72E1">
      <w:pPr>
        <w:jc w:val="both"/>
        <w:rPr>
          <w:rFonts w:asciiTheme="minorHAnsi" w:hAnsiTheme="minorHAnsi" w:cstheme="minorHAnsi"/>
          <w:sz w:val="22"/>
          <w:szCs w:val="22"/>
        </w:rPr>
      </w:pPr>
    </w:p>
    <w:p w14:paraId="601D108A" w14:textId="77777777" w:rsidR="00BB72E1" w:rsidRPr="00F70E44" w:rsidRDefault="00BB72E1">
      <w:pPr>
        <w:ind w:left="360"/>
        <w:jc w:val="both"/>
        <w:rPr>
          <w:rFonts w:ascii="Arial" w:hAnsi="Arial" w:cs="Arial"/>
        </w:rPr>
      </w:pPr>
    </w:p>
    <w:p w14:paraId="2F5F1CBB" w14:textId="49D81185" w:rsidR="00A15E7F" w:rsidRPr="00BE43A3" w:rsidRDefault="00A15E7F" w:rsidP="00A15E7F">
      <w:pPr>
        <w:pStyle w:val="Heading2"/>
        <w:rPr>
          <w:rFonts w:asciiTheme="minorHAnsi" w:hAnsiTheme="minorHAnsi" w:cstheme="minorHAnsi"/>
          <w:color w:val="1F3864" w:themeColor="accent1" w:themeShade="80"/>
          <w:sz w:val="22"/>
          <w:szCs w:val="22"/>
        </w:rPr>
      </w:pPr>
      <w:r w:rsidRPr="00BE43A3">
        <w:rPr>
          <w:rFonts w:asciiTheme="minorHAnsi" w:hAnsiTheme="minorHAnsi" w:cstheme="minorHAnsi"/>
          <w:color w:val="1F3864" w:themeColor="accent1" w:themeShade="80"/>
          <w:sz w:val="22"/>
          <w:szCs w:val="22"/>
        </w:rPr>
        <w:t xml:space="preserve">Whole school organisation, </w:t>
      </w:r>
      <w:proofErr w:type="gramStart"/>
      <w:r w:rsidRPr="00BE43A3">
        <w:rPr>
          <w:rFonts w:asciiTheme="minorHAnsi" w:hAnsiTheme="minorHAnsi" w:cstheme="minorHAnsi"/>
          <w:color w:val="1F3864" w:themeColor="accent1" w:themeShade="80"/>
          <w:sz w:val="22"/>
          <w:szCs w:val="22"/>
        </w:rPr>
        <w:t>strategy</w:t>
      </w:r>
      <w:proofErr w:type="gramEnd"/>
      <w:r w:rsidRPr="00BE43A3">
        <w:rPr>
          <w:rFonts w:asciiTheme="minorHAnsi" w:hAnsiTheme="minorHAnsi" w:cstheme="minorHAnsi"/>
          <w:color w:val="1F3864" w:themeColor="accent1" w:themeShade="80"/>
          <w:sz w:val="22"/>
          <w:szCs w:val="22"/>
        </w:rPr>
        <w:t xml:space="preserve"> and development: </w:t>
      </w:r>
    </w:p>
    <w:p w14:paraId="50F6C47C" w14:textId="77777777" w:rsidR="00F70E44" w:rsidRPr="00A15E7F" w:rsidRDefault="00F70E44" w:rsidP="00A15E7F">
      <w:pPr>
        <w:pStyle w:val="NormalWeb"/>
        <w:numPr>
          <w:ilvl w:val="0"/>
          <w:numId w:val="34"/>
        </w:numPr>
        <w:rPr>
          <w:rFonts w:asciiTheme="minorHAnsi" w:hAnsiTheme="minorHAnsi" w:cstheme="minorHAnsi"/>
          <w:color w:val="000000"/>
          <w:sz w:val="22"/>
          <w:szCs w:val="22"/>
        </w:rPr>
      </w:pPr>
      <w:r w:rsidRPr="00A15E7F">
        <w:rPr>
          <w:rFonts w:asciiTheme="minorHAnsi" w:hAnsiTheme="minorHAnsi" w:cstheme="minorHAnsi"/>
          <w:color w:val="000000"/>
          <w:sz w:val="22"/>
          <w:szCs w:val="22"/>
        </w:rPr>
        <w:t>To ensure high quality educational provision and support for pupils with SEMH.</w:t>
      </w:r>
    </w:p>
    <w:p w14:paraId="25DCA07D" w14:textId="77777777" w:rsidR="00F70E44" w:rsidRPr="00A15E7F" w:rsidRDefault="00F70E44" w:rsidP="00A15E7F">
      <w:pPr>
        <w:pStyle w:val="NormalWeb"/>
        <w:numPr>
          <w:ilvl w:val="0"/>
          <w:numId w:val="34"/>
        </w:numPr>
        <w:rPr>
          <w:rFonts w:asciiTheme="minorHAnsi" w:hAnsiTheme="minorHAnsi" w:cstheme="minorHAnsi"/>
          <w:color w:val="000000"/>
          <w:sz w:val="22"/>
          <w:szCs w:val="22"/>
        </w:rPr>
      </w:pPr>
      <w:r w:rsidRPr="00A15E7F">
        <w:rPr>
          <w:rFonts w:asciiTheme="minorHAnsi" w:hAnsiTheme="minorHAnsi" w:cstheme="minorHAnsi"/>
          <w:color w:val="000000"/>
          <w:sz w:val="22"/>
          <w:szCs w:val="22"/>
        </w:rPr>
        <w:t>To improve outcomes for pupils, who are unable to attend mainstream school, so that they can: be healthy; stay safe; enjoy and achieve; make a positive contribution; and achieve economic well-being.</w:t>
      </w:r>
    </w:p>
    <w:p w14:paraId="1C05B447" w14:textId="77777777" w:rsidR="00F70E44" w:rsidRPr="00A15E7F" w:rsidRDefault="00F70E44" w:rsidP="00A15E7F">
      <w:pPr>
        <w:pStyle w:val="NormalWeb"/>
        <w:numPr>
          <w:ilvl w:val="0"/>
          <w:numId w:val="34"/>
        </w:numPr>
        <w:rPr>
          <w:rFonts w:asciiTheme="minorHAnsi" w:hAnsiTheme="minorHAnsi" w:cstheme="minorHAnsi"/>
          <w:color w:val="000000"/>
          <w:sz w:val="22"/>
          <w:szCs w:val="22"/>
        </w:rPr>
      </w:pPr>
      <w:r w:rsidRPr="00A15E7F">
        <w:rPr>
          <w:rFonts w:asciiTheme="minorHAnsi" w:hAnsiTheme="minorHAnsi" w:cstheme="minorHAnsi"/>
          <w:color w:val="000000"/>
          <w:sz w:val="22"/>
          <w:szCs w:val="22"/>
        </w:rPr>
        <w:t>To work with colleagues to achieve school plan objectives and targets.</w:t>
      </w:r>
    </w:p>
    <w:p w14:paraId="21E1CB9B" w14:textId="77777777" w:rsidR="00F70E44" w:rsidRPr="00A15E7F" w:rsidRDefault="00F70E44" w:rsidP="00A15E7F">
      <w:pPr>
        <w:pStyle w:val="NormalWeb"/>
        <w:numPr>
          <w:ilvl w:val="0"/>
          <w:numId w:val="34"/>
        </w:numPr>
        <w:rPr>
          <w:rFonts w:asciiTheme="minorHAnsi" w:hAnsiTheme="minorHAnsi" w:cstheme="minorHAnsi"/>
          <w:color w:val="000000"/>
          <w:sz w:val="22"/>
          <w:szCs w:val="22"/>
        </w:rPr>
      </w:pPr>
      <w:r w:rsidRPr="00A15E7F">
        <w:rPr>
          <w:rFonts w:asciiTheme="minorHAnsi" w:hAnsiTheme="minorHAnsi" w:cstheme="minorHAnsi"/>
          <w:color w:val="000000"/>
          <w:sz w:val="22"/>
          <w:szCs w:val="22"/>
        </w:rPr>
        <w:t>To participate in Employee Development schemes and Performance Management and contribute to the identification of own team development needs.</w:t>
      </w:r>
    </w:p>
    <w:p w14:paraId="6E4CBB8B" w14:textId="77777777" w:rsidR="00F70E44" w:rsidRPr="00A15E7F" w:rsidRDefault="00F70E44" w:rsidP="00A15E7F">
      <w:pPr>
        <w:pStyle w:val="NormalWeb"/>
        <w:numPr>
          <w:ilvl w:val="0"/>
          <w:numId w:val="34"/>
        </w:numPr>
        <w:rPr>
          <w:rFonts w:asciiTheme="minorHAnsi" w:hAnsiTheme="minorHAnsi" w:cstheme="minorHAnsi"/>
          <w:color w:val="000000"/>
          <w:sz w:val="22"/>
          <w:szCs w:val="22"/>
        </w:rPr>
      </w:pPr>
      <w:r w:rsidRPr="00A15E7F">
        <w:rPr>
          <w:rFonts w:asciiTheme="minorHAnsi" w:hAnsiTheme="minorHAnsi" w:cstheme="minorHAnsi"/>
          <w:color w:val="000000"/>
          <w:sz w:val="22"/>
          <w:szCs w:val="22"/>
        </w:rPr>
        <w:lastRenderedPageBreak/>
        <w:t>To maximise opportunities for pupils to be included in mainstream provision.</w:t>
      </w:r>
    </w:p>
    <w:p w14:paraId="3EBF183A" w14:textId="77777777" w:rsidR="00F70E44" w:rsidRPr="00A15E7F" w:rsidRDefault="00F70E44" w:rsidP="00A15E7F">
      <w:pPr>
        <w:pStyle w:val="NormalWeb"/>
        <w:numPr>
          <w:ilvl w:val="0"/>
          <w:numId w:val="34"/>
        </w:numPr>
        <w:rPr>
          <w:rFonts w:asciiTheme="minorHAnsi" w:hAnsiTheme="minorHAnsi" w:cstheme="minorHAnsi"/>
          <w:color w:val="000000"/>
          <w:sz w:val="22"/>
          <w:szCs w:val="22"/>
        </w:rPr>
      </w:pPr>
      <w:r w:rsidRPr="00A15E7F">
        <w:rPr>
          <w:rFonts w:asciiTheme="minorHAnsi" w:hAnsiTheme="minorHAnsi" w:cstheme="minorHAnsi"/>
          <w:color w:val="000000"/>
          <w:sz w:val="22"/>
          <w:szCs w:val="22"/>
        </w:rPr>
        <w:t xml:space="preserve">Provide clerical and administrative support, </w:t>
      </w:r>
      <w:proofErr w:type="gramStart"/>
      <w:r w:rsidRPr="00A15E7F">
        <w:rPr>
          <w:rFonts w:asciiTheme="minorHAnsi" w:hAnsiTheme="minorHAnsi" w:cstheme="minorHAnsi"/>
          <w:color w:val="000000"/>
          <w:sz w:val="22"/>
          <w:szCs w:val="22"/>
        </w:rPr>
        <w:t>e.g.</w:t>
      </w:r>
      <w:proofErr w:type="gramEnd"/>
      <w:r w:rsidRPr="00A15E7F">
        <w:rPr>
          <w:rFonts w:asciiTheme="minorHAnsi" w:hAnsiTheme="minorHAnsi" w:cstheme="minorHAnsi"/>
          <w:color w:val="000000"/>
          <w:sz w:val="22"/>
          <w:szCs w:val="22"/>
        </w:rPr>
        <w:t xml:space="preserve"> photocopying, typing, filing, collation of pupil reports and display</w:t>
      </w:r>
    </w:p>
    <w:p w14:paraId="44113B57" w14:textId="77777777" w:rsidR="00F70E44" w:rsidRPr="00A15E7F" w:rsidRDefault="00F70E44" w:rsidP="00A15E7F">
      <w:pPr>
        <w:pStyle w:val="NormalWeb"/>
        <w:numPr>
          <w:ilvl w:val="0"/>
          <w:numId w:val="34"/>
        </w:numPr>
        <w:rPr>
          <w:rFonts w:asciiTheme="minorHAnsi" w:hAnsiTheme="minorHAnsi" w:cstheme="minorHAnsi"/>
          <w:color w:val="000000"/>
          <w:sz w:val="22"/>
          <w:szCs w:val="22"/>
        </w:rPr>
      </w:pPr>
      <w:r w:rsidRPr="00A15E7F">
        <w:rPr>
          <w:rFonts w:asciiTheme="minorHAnsi" w:hAnsiTheme="minorHAnsi" w:cstheme="minorHAnsi"/>
          <w:color w:val="000000"/>
          <w:sz w:val="22"/>
          <w:szCs w:val="22"/>
        </w:rPr>
        <w:t>Attend meetings and training sessions as required.</w:t>
      </w:r>
    </w:p>
    <w:p w14:paraId="641E6360" w14:textId="77777777" w:rsidR="00F70E44" w:rsidRPr="00A15E7F" w:rsidRDefault="00F70E44" w:rsidP="00A15E7F">
      <w:pPr>
        <w:pStyle w:val="NormalWeb"/>
        <w:numPr>
          <w:ilvl w:val="0"/>
          <w:numId w:val="34"/>
        </w:numPr>
        <w:rPr>
          <w:rFonts w:asciiTheme="minorHAnsi" w:hAnsiTheme="minorHAnsi" w:cstheme="minorHAnsi"/>
          <w:color w:val="000000"/>
          <w:sz w:val="22"/>
          <w:szCs w:val="22"/>
        </w:rPr>
      </w:pPr>
      <w:r w:rsidRPr="00A15E7F">
        <w:rPr>
          <w:rFonts w:asciiTheme="minorHAnsi" w:hAnsiTheme="minorHAnsi" w:cstheme="minorHAnsi"/>
          <w:color w:val="000000"/>
          <w:sz w:val="22"/>
          <w:szCs w:val="22"/>
        </w:rPr>
        <w:t xml:space="preserve">Recognise own strengths and areas of expertise and use these to advise and support </w:t>
      </w:r>
      <w:proofErr w:type="gramStart"/>
      <w:r w:rsidRPr="00A15E7F">
        <w:rPr>
          <w:rFonts w:asciiTheme="minorHAnsi" w:hAnsiTheme="minorHAnsi" w:cstheme="minorHAnsi"/>
          <w:color w:val="000000"/>
          <w:sz w:val="22"/>
          <w:szCs w:val="22"/>
        </w:rPr>
        <w:t>others</w:t>
      </w:r>
      <w:proofErr w:type="gramEnd"/>
    </w:p>
    <w:p w14:paraId="7CD753DB" w14:textId="77777777" w:rsidR="00F70E44" w:rsidRPr="00A15E7F" w:rsidRDefault="00F70E44" w:rsidP="00A15E7F">
      <w:pPr>
        <w:pStyle w:val="NormalWeb"/>
        <w:numPr>
          <w:ilvl w:val="0"/>
          <w:numId w:val="34"/>
        </w:numPr>
        <w:rPr>
          <w:rFonts w:asciiTheme="minorHAnsi" w:hAnsiTheme="minorHAnsi" w:cstheme="minorHAnsi"/>
          <w:color w:val="000000"/>
          <w:sz w:val="22"/>
          <w:szCs w:val="22"/>
        </w:rPr>
      </w:pPr>
      <w:r w:rsidRPr="00A15E7F">
        <w:rPr>
          <w:rFonts w:asciiTheme="minorHAnsi" w:hAnsiTheme="minorHAnsi" w:cstheme="minorHAnsi"/>
          <w:color w:val="000000"/>
          <w:sz w:val="22"/>
          <w:szCs w:val="22"/>
        </w:rPr>
        <w:t xml:space="preserve">Administer medication as appropriate following DfE guidance and School </w:t>
      </w:r>
      <w:proofErr w:type="gramStart"/>
      <w:r w:rsidRPr="00A15E7F">
        <w:rPr>
          <w:rFonts w:asciiTheme="minorHAnsi" w:hAnsiTheme="minorHAnsi" w:cstheme="minorHAnsi"/>
          <w:color w:val="000000"/>
          <w:sz w:val="22"/>
          <w:szCs w:val="22"/>
        </w:rPr>
        <w:t>policy</w:t>
      </w:r>
      <w:proofErr w:type="gramEnd"/>
    </w:p>
    <w:p w14:paraId="6BB8EDAB" w14:textId="77777777" w:rsidR="00F70E44" w:rsidRPr="00A15E7F" w:rsidRDefault="00F70E44" w:rsidP="00A15E7F">
      <w:pPr>
        <w:pStyle w:val="NormalWeb"/>
        <w:numPr>
          <w:ilvl w:val="0"/>
          <w:numId w:val="34"/>
        </w:numPr>
        <w:rPr>
          <w:rFonts w:asciiTheme="minorHAnsi" w:hAnsiTheme="minorHAnsi" w:cstheme="minorHAnsi"/>
          <w:color w:val="000000"/>
          <w:sz w:val="22"/>
          <w:szCs w:val="22"/>
        </w:rPr>
      </w:pPr>
      <w:r w:rsidRPr="00A15E7F">
        <w:rPr>
          <w:rFonts w:asciiTheme="minorHAnsi" w:hAnsiTheme="minorHAnsi" w:cstheme="minorHAnsi"/>
          <w:color w:val="000000"/>
          <w:sz w:val="22"/>
          <w:szCs w:val="22"/>
        </w:rPr>
        <w:t>To support pupils through transition (reintegration programmes)</w:t>
      </w:r>
    </w:p>
    <w:p w14:paraId="09F7FED2" w14:textId="77777777" w:rsidR="00BE2559" w:rsidRPr="00BE2559" w:rsidRDefault="00BE2559" w:rsidP="00BE2559">
      <w:pPr>
        <w:rPr>
          <w:rFonts w:ascii="Calibri" w:eastAsia="Calibri" w:hAnsi="Calibri" w:cs="Calibri"/>
          <w:b/>
          <w:bCs/>
          <w:color w:val="1F3864" w:themeColor="accent1" w:themeShade="80"/>
          <w:lang w:val="en-US"/>
        </w:rPr>
      </w:pPr>
      <w:r w:rsidRPr="00BE2559">
        <w:rPr>
          <w:rFonts w:ascii="Calibri" w:eastAsia="Calibri" w:hAnsi="Calibri" w:cs="Calibri"/>
          <w:b/>
          <w:bCs/>
          <w:color w:val="1F3864" w:themeColor="accent1" w:themeShade="80"/>
          <w:lang w:val="en-US"/>
        </w:rPr>
        <w:t>Personal and professional conduct</w:t>
      </w:r>
    </w:p>
    <w:p w14:paraId="09F770B8" w14:textId="77777777" w:rsidR="00BE2559" w:rsidRDefault="00BE2559" w:rsidP="00BE2559">
      <w:r w:rsidRPr="7788E003">
        <w:rPr>
          <w:rFonts w:ascii="Calibri" w:eastAsia="Calibri" w:hAnsi="Calibri" w:cs="Calibri"/>
          <w:b/>
          <w:bCs/>
          <w:color w:val="44546A" w:themeColor="text2"/>
          <w:sz w:val="22"/>
          <w:szCs w:val="22"/>
          <w:lang w:val="en-US"/>
        </w:rPr>
        <w:t xml:space="preserve"> </w:t>
      </w:r>
    </w:p>
    <w:p w14:paraId="74ABFFAF" w14:textId="77777777" w:rsidR="00BE2559" w:rsidRDefault="00BE2559" w:rsidP="00BE2559">
      <w:pPr>
        <w:pStyle w:val="ListParagraph"/>
        <w:numPr>
          <w:ilvl w:val="0"/>
          <w:numId w:val="38"/>
        </w:numPr>
        <w:spacing w:before="0" w:after="0"/>
        <w:rPr>
          <w:rFonts w:asciiTheme="minorHAnsi" w:eastAsiaTheme="minorEastAsia" w:hAnsiTheme="minorHAnsi" w:cstheme="minorBidi"/>
          <w:sz w:val="22"/>
          <w:szCs w:val="22"/>
        </w:rPr>
      </w:pPr>
      <w:r w:rsidRPr="4FCCEF0B">
        <w:rPr>
          <w:rFonts w:ascii="Calibri" w:eastAsia="Calibri" w:hAnsi="Calibri" w:cs="Calibri"/>
          <w:sz w:val="22"/>
          <w:szCs w:val="22"/>
        </w:rPr>
        <w:t xml:space="preserve">Develop effective professional and constructive relationships with </w:t>
      </w:r>
      <w:proofErr w:type="gramStart"/>
      <w:r w:rsidRPr="4FCCEF0B">
        <w:rPr>
          <w:rFonts w:ascii="Calibri" w:eastAsia="Calibri" w:hAnsi="Calibri" w:cs="Calibri"/>
          <w:sz w:val="22"/>
          <w:szCs w:val="22"/>
        </w:rPr>
        <w:t>colleagues</w:t>
      </w:r>
      <w:proofErr w:type="gramEnd"/>
    </w:p>
    <w:p w14:paraId="057CC94D" w14:textId="77777777" w:rsidR="00BE2559" w:rsidRDefault="00BE2559" w:rsidP="00BE2559">
      <w:pPr>
        <w:pStyle w:val="ListParagraph"/>
        <w:numPr>
          <w:ilvl w:val="0"/>
          <w:numId w:val="38"/>
        </w:numPr>
        <w:spacing w:before="0" w:after="0"/>
      </w:pPr>
      <w:r w:rsidRPr="4FCCEF0B">
        <w:rPr>
          <w:rFonts w:ascii="Calibri" w:eastAsia="Calibri" w:hAnsi="Calibri" w:cs="Calibri"/>
          <w:color w:val="000000" w:themeColor="text1"/>
          <w:sz w:val="22"/>
          <w:szCs w:val="22"/>
        </w:rPr>
        <w:t xml:space="preserve">Contribute to the development, implementation and evaluation of the school’s policies, practices and procedures, so as to support the school’s values and </w:t>
      </w:r>
      <w:proofErr w:type="gramStart"/>
      <w:r w:rsidRPr="4FCCEF0B">
        <w:rPr>
          <w:rFonts w:ascii="Calibri" w:eastAsia="Calibri" w:hAnsi="Calibri" w:cs="Calibri"/>
          <w:color w:val="000000" w:themeColor="text1"/>
          <w:sz w:val="22"/>
          <w:szCs w:val="22"/>
        </w:rPr>
        <w:t>vision</w:t>
      </w:r>
      <w:proofErr w:type="gramEnd"/>
    </w:p>
    <w:p w14:paraId="1F4331AB" w14:textId="77777777" w:rsidR="00BE2559" w:rsidRDefault="00BE2559" w:rsidP="00BE2559">
      <w:pPr>
        <w:pStyle w:val="ListParagraph"/>
        <w:numPr>
          <w:ilvl w:val="0"/>
          <w:numId w:val="38"/>
        </w:numPr>
        <w:spacing w:before="0" w:after="0"/>
        <w:rPr>
          <w:rFonts w:asciiTheme="minorHAnsi" w:eastAsiaTheme="minorEastAsia" w:hAnsiTheme="minorHAnsi" w:cstheme="minorBidi"/>
          <w:sz w:val="22"/>
          <w:szCs w:val="22"/>
        </w:rPr>
      </w:pPr>
      <w:r w:rsidRPr="4FCCEF0B">
        <w:rPr>
          <w:rFonts w:ascii="Calibri" w:eastAsia="Calibri" w:hAnsi="Calibri" w:cs="Calibri"/>
          <w:sz w:val="22"/>
          <w:szCs w:val="22"/>
        </w:rPr>
        <w:t xml:space="preserve">Uphold public trust in the profession and maintain high standards of ethics and </w:t>
      </w:r>
      <w:proofErr w:type="spellStart"/>
      <w:r w:rsidRPr="4FCCEF0B">
        <w:rPr>
          <w:rFonts w:ascii="Calibri" w:eastAsia="Calibri" w:hAnsi="Calibri" w:cs="Calibri"/>
          <w:sz w:val="22"/>
          <w:szCs w:val="22"/>
        </w:rPr>
        <w:t>behaviour</w:t>
      </w:r>
      <w:proofErr w:type="spellEnd"/>
      <w:r w:rsidRPr="4FCCEF0B">
        <w:rPr>
          <w:rFonts w:ascii="Calibri" w:eastAsia="Calibri" w:hAnsi="Calibri" w:cs="Calibri"/>
          <w:sz w:val="22"/>
          <w:szCs w:val="22"/>
        </w:rPr>
        <w:t xml:space="preserve">, within and outside </w:t>
      </w:r>
      <w:proofErr w:type="gramStart"/>
      <w:r w:rsidRPr="4FCCEF0B">
        <w:rPr>
          <w:rFonts w:ascii="Calibri" w:eastAsia="Calibri" w:hAnsi="Calibri" w:cs="Calibri"/>
          <w:sz w:val="22"/>
          <w:szCs w:val="22"/>
        </w:rPr>
        <w:t>school</w:t>
      </w:r>
      <w:proofErr w:type="gramEnd"/>
    </w:p>
    <w:p w14:paraId="6FD5246A" w14:textId="77777777" w:rsidR="00BE2559" w:rsidRDefault="00BE2559" w:rsidP="00BE2559">
      <w:pPr>
        <w:pStyle w:val="ListParagraph"/>
        <w:numPr>
          <w:ilvl w:val="0"/>
          <w:numId w:val="37"/>
        </w:numPr>
        <w:spacing w:before="0" w:after="0"/>
        <w:rPr>
          <w:rFonts w:asciiTheme="minorHAnsi" w:eastAsiaTheme="minorEastAsia" w:hAnsiTheme="minorHAnsi" w:cstheme="minorBidi"/>
          <w:sz w:val="22"/>
          <w:szCs w:val="22"/>
        </w:rPr>
      </w:pPr>
      <w:r w:rsidRPr="4FCCEF0B">
        <w:rPr>
          <w:rFonts w:ascii="Calibri" w:eastAsia="Calibri" w:hAnsi="Calibri" w:cs="Calibri"/>
          <w:sz w:val="22"/>
          <w:szCs w:val="22"/>
        </w:rPr>
        <w:t xml:space="preserve">Understand and act within the statutory frameworks setting out their professional duties and </w:t>
      </w:r>
      <w:proofErr w:type="gramStart"/>
      <w:r w:rsidRPr="4FCCEF0B">
        <w:rPr>
          <w:rFonts w:ascii="Calibri" w:eastAsia="Calibri" w:hAnsi="Calibri" w:cs="Calibri"/>
          <w:sz w:val="22"/>
          <w:szCs w:val="22"/>
        </w:rPr>
        <w:t>responsibilities</w:t>
      </w:r>
      <w:proofErr w:type="gramEnd"/>
      <w:r w:rsidRPr="4FCCEF0B">
        <w:rPr>
          <w:rFonts w:ascii="Calibri" w:eastAsia="Calibri" w:hAnsi="Calibri" w:cs="Calibri"/>
          <w:sz w:val="22"/>
          <w:szCs w:val="22"/>
        </w:rPr>
        <w:t xml:space="preserve"> </w:t>
      </w:r>
    </w:p>
    <w:p w14:paraId="5EE2F8A8" w14:textId="77777777" w:rsidR="00BE2559" w:rsidRDefault="00BE2559" w:rsidP="00BE2559">
      <w:pPr>
        <w:pStyle w:val="ListParagraph"/>
        <w:numPr>
          <w:ilvl w:val="0"/>
          <w:numId w:val="36"/>
        </w:numPr>
        <w:spacing w:before="0" w:after="0"/>
        <w:rPr>
          <w:rFonts w:asciiTheme="minorHAnsi" w:eastAsiaTheme="minorEastAsia" w:hAnsiTheme="minorHAnsi" w:cstheme="minorBidi"/>
          <w:sz w:val="22"/>
          <w:szCs w:val="22"/>
        </w:rPr>
      </w:pPr>
      <w:r w:rsidRPr="4FCCEF0B">
        <w:rPr>
          <w:rFonts w:ascii="Calibri" w:eastAsia="Calibri" w:hAnsi="Calibri" w:cs="Calibri"/>
          <w:sz w:val="22"/>
          <w:szCs w:val="22"/>
        </w:rPr>
        <w:t>Safeguard and promote the welfare of pupils and follow school policies and the staff code of conduct.</w:t>
      </w:r>
    </w:p>
    <w:p w14:paraId="446A3280" w14:textId="77777777" w:rsidR="00BE2559" w:rsidRDefault="00BE2559" w:rsidP="00BE2559">
      <w:pPr>
        <w:pStyle w:val="ListParagraph"/>
        <w:numPr>
          <w:ilvl w:val="0"/>
          <w:numId w:val="36"/>
        </w:numPr>
        <w:spacing w:before="0" w:after="0"/>
      </w:pPr>
      <w:r w:rsidRPr="4FCCEF0B">
        <w:rPr>
          <w:rFonts w:ascii="Calibri" w:eastAsia="Calibri" w:hAnsi="Calibri" w:cs="Calibri"/>
          <w:color w:val="000000" w:themeColor="text1"/>
          <w:sz w:val="22"/>
          <w:szCs w:val="22"/>
          <w:lang w:val="en-GB"/>
        </w:rPr>
        <w:t xml:space="preserve">Seek to improve practice through reflection, </w:t>
      </w:r>
      <w:proofErr w:type="gramStart"/>
      <w:r w:rsidRPr="4FCCEF0B">
        <w:rPr>
          <w:rFonts w:ascii="Calibri" w:eastAsia="Calibri" w:hAnsi="Calibri" w:cs="Calibri"/>
          <w:color w:val="000000" w:themeColor="text1"/>
          <w:sz w:val="22"/>
          <w:szCs w:val="22"/>
          <w:lang w:val="en-GB"/>
        </w:rPr>
        <w:t>observation</w:t>
      </w:r>
      <w:proofErr w:type="gramEnd"/>
      <w:r w:rsidRPr="4FCCEF0B">
        <w:rPr>
          <w:rFonts w:ascii="Calibri" w:eastAsia="Calibri" w:hAnsi="Calibri" w:cs="Calibri"/>
          <w:color w:val="000000" w:themeColor="text1"/>
          <w:sz w:val="22"/>
          <w:szCs w:val="22"/>
          <w:lang w:val="en-GB"/>
        </w:rPr>
        <w:t xml:space="preserve"> and discussion.</w:t>
      </w:r>
    </w:p>
    <w:p w14:paraId="283A124C" w14:textId="77777777" w:rsidR="00BE2559" w:rsidRDefault="00BE2559" w:rsidP="00BE2559">
      <w:pPr>
        <w:rPr>
          <w:rFonts w:ascii="Arial" w:eastAsia="Arial" w:hAnsi="Arial" w:cs="Arial"/>
          <w:color w:val="1F3864" w:themeColor="accent1" w:themeShade="80"/>
          <w:sz w:val="20"/>
          <w:lang w:val="en-US"/>
        </w:rPr>
      </w:pPr>
    </w:p>
    <w:p w14:paraId="392040CD" w14:textId="32ACBF77" w:rsidR="00BE2559" w:rsidRPr="00BE2559" w:rsidRDefault="00BE2559" w:rsidP="00BE2559">
      <w:pPr>
        <w:rPr>
          <w:rFonts w:ascii="Calibri" w:eastAsia="Calibri" w:hAnsi="Calibri" w:cs="Calibri"/>
          <w:b/>
          <w:bCs/>
          <w:color w:val="1F3864" w:themeColor="accent1" w:themeShade="80"/>
          <w:lang w:val="en-US"/>
        </w:rPr>
      </w:pPr>
      <w:r w:rsidRPr="00BE2559">
        <w:rPr>
          <w:rFonts w:ascii="Arial" w:eastAsia="Arial" w:hAnsi="Arial" w:cs="Arial"/>
          <w:color w:val="1F3864" w:themeColor="accent1" w:themeShade="80"/>
          <w:sz w:val="20"/>
          <w:lang w:val="en-US"/>
        </w:rPr>
        <w:t xml:space="preserve"> </w:t>
      </w:r>
      <w:r w:rsidRPr="00BE2559">
        <w:rPr>
          <w:rFonts w:ascii="Calibri" w:eastAsia="Calibri" w:hAnsi="Calibri" w:cs="Calibri"/>
          <w:b/>
          <w:bCs/>
          <w:color w:val="1F3864" w:themeColor="accent1" w:themeShade="80"/>
          <w:lang w:val="en-US"/>
        </w:rPr>
        <w:t>Other</w:t>
      </w:r>
    </w:p>
    <w:p w14:paraId="2562CC52" w14:textId="77777777" w:rsidR="00BE2559" w:rsidRDefault="00BE2559" w:rsidP="00BE2559">
      <w:pPr>
        <w:pStyle w:val="ListParagraph"/>
        <w:numPr>
          <w:ilvl w:val="0"/>
          <w:numId w:val="35"/>
        </w:numPr>
        <w:spacing w:before="0" w:after="0"/>
        <w:ind w:left="714" w:hanging="357"/>
        <w:rPr>
          <w:rFonts w:ascii="Calibri" w:eastAsia="Calibri" w:hAnsi="Calibri" w:cs="Calibri"/>
          <w:color w:val="000000" w:themeColor="text1"/>
          <w:sz w:val="22"/>
          <w:szCs w:val="22"/>
        </w:rPr>
      </w:pPr>
      <w:r w:rsidRPr="4FCCEF0B">
        <w:rPr>
          <w:rFonts w:ascii="Calibri" w:eastAsia="Calibri" w:hAnsi="Calibri" w:cs="Calibri"/>
          <w:color w:val="000000" w:themeColor="text1"/>
          <w:sz w:val="22"/>
          <w:szCs w:val="22"/>
        </w:rPr>
        <w:t xml:space="preserve">Promote the safety and wellbeing of </w:t>
      </w:r>
      <w:proofErr w:type="gramStart"/>
      <w:r w:rsidRPr="4FCCEF0B">
        <w:rPr>
          <w:rFonts w:ascii="Calibri" w:eastAsia="Calibri" w:hAnsi="Calibri" w:cs="Calibri"/>
          <w:color w:val="000000" w:themeColor="text1"/>
          <w:sz w:val="22"/>
          <w:szCs w:val="22"/>
        </w:rPr>
        <w:t>pupils</w:t>
      </w:r>
      <w:proofErr w:type="gramEnd"/>
    </w:p>
    <w:p w14:paraId="5A452314" w14:textId="77777777" w:rsidR="00BE2559" w:rsidRDefault="00BE2559" w:rsidP="00BE2559">
      <w:pPr>
        <w:pStyle w:val="ListParagraph"/>
        <w:numPr>
          <w:ilvl w:val="0"/>
          <w:numId w:val="35"/>
        </w:numPr>
        <w:spacing w:before="0" w:after="0"/>
        <w:ind w:left="714" w:hanging="357"/>
        <w:rPr>
          <w:rFonts w:ascii="Calibri" w:eastAsia="Calibri" w:hAnsi="Calibri" w:cs="Calibri"/>
          <w:color w:val="000000" w:themeColor="text1"/>
          <w:sz w:val="22"/>
          <w:szCs w:val="22"/>
        </w:rPr>
      </w:pPr>
      <w:r w:rsidRPr="4FCCEF0B">
        <w:rPr>
          <w:rFonts w:ascii="Calibri" w:eastAsia="Calibri" w:hAnsi="Calibri" w:cs="Calibri"/>
          <w:color w:val="000000" w:themeColor="text1"/>
          <w:sz w:val="22"/>
          <w:szCs w:val="22"/>
        </w:rPr>
        <w:t>Maintain good order and discipline among pupils, managing pupils regulation effectively to ensure a good and safe learning environment</w:t>
      </w:r>
    </w:p>
    <w:p w14:paraId="295FA66F" w14:textId="77777777" w:rsidR="00BE2559" w:rsidRDefault="00BE2559" w:rsidP="00BE2559">
      <w:pPr>
        <w:pStyle w:val="ListParagraph"/>
        <w:numPr>
          <w:ilvl w:val="0"/>
          <w:numId w:val="35"/>
        </w:numPr>
        <w:spacing w:before="0" w:after="0"/>
        <w:ind w:left="714" w:hanging="357"/>
        <w:rPr>
          <w:rFonts w:ascii="Calibri" w:eastAsia="Calibri" w:hAnsi="Calibri" w:cs="Calibri"/>
          <w:color w:val="000000" w:themeColor="text1"/>
          <w:sz w:val="22"/>
          <w:szCs w:val="22"/>
        </w:rPr>
      </w:pPr>
      <w:r w:rsidRPr="4FCCEF0B">
        <w:rPr>
          <w:rFonts w:ascii="Calibri" w:eastAsia="Calibri" w:hAnsi="Calibri" w:cs="Calibri"/>
          <w:color w:val="000000" w:themeColor="text1"/>
          <w:sz w:val="22"/>
          <w:szCs w:val="22"/>
        </w:rPr>
        <w:t>Be responsible for your health, safety and welfare in accordance with the school’s policy and the Health and Safety at Work Act, 1974.</w:t>
      </w:r>
    </w:p>
    <w:p w14:paraId="5580C6F1" w14:textId="77777777" w:rsidR="00BE2559" w:rsidRDefault="00BE2559" w:rsidP="00BE2559">
      <w:pPr>
        <w:pStyle w:val="ListParagraph"/>
        <w:numPr>
          <w:ilvl w:val="0"/>
          <w:numId w:val="35"/>
        </w:numPr>
        <w:spacing w:before="0" w:after="0"/>
        <w:ind w:left="714" w:hanging="357"/>
        <w:rPr>
          <w:rFonts w:ascii="Calibri" w:eastAsia="Calibri" w:hAnsi="Calibri" w:cs="Calibri"/>
          <w:color w:val="000000" w:themeColor="text1"/>
          <w:sz w:val="22"/>
          <w:szCs w:val="22"/>
        </w:rPr>
      </w:pPr>
      <w:r w:rsidRPr="4FCCEF0B">
        <w:rPr>
          <w:rFonts w:ascii="Calibri" w:eastAsia="Calibri" w:hAnsi="Calibri" w:cs="Calibri"/>
          <w:color w:val="000000" w:themeColor="text1"/>
          <w:sz w:val="22"/>
          <w:szCs w:val="22"/>
        </w:rPr>
        <w:t xml:space="preserve">Perform your duties in accordance with </w:t>
      </w:r>
      <w:proofErr w:type="gramStart"/>
      <w:r w:rsidRPr="4FCCEF0B">
        <w:rPr>
          <w:rFonts w:ascii="Calibri" w:eastAsia="Calibri" w:hAnsi="Calibri" w:cs="Calibri"/>
          <w:color w:val="000000" w:themeColor="text1"/>
          <w:sz w:val="22"/>
          <w:szCs w:val="22"/>
        </w:rPr>
        <w:t>school’s</w:t>
      </w:r>
      <w:proofErr w:type="gramEnd"/>
      <w:r w:rsidRPr="4FCCEF0B">
        <w:rPr>
          <w:rFonts w:ascii="Calibri" w:eastAsia="Calibri" w:hAnsi="Calibri" w:cs="Calibri"/>
          <w:color w:val="000000" w:themeColor="text1"/>
          <w:sz w:val="22"/>
          <w:szCs w:val="22"/>
        </w:rPr>
        <w:t xml:space="preserve"> Equal Opportunities Policy and Safeguarding Procedures.</w:t>
      </w:r>
    </w:p>
    <w:p w14:paraId="485CE47E" w14:textId="77777777" w:rsidR="00BE2559" w:rsidRDefault="00BE2559" w:rsidP="00BE2559">
      <w:pPr>
        <w:pStyle w:val="ListParagraph"/>
        <w:numPr>
          <w:ilvl w:val="0"/>
          <w:numId w:val="35"/>
        </w:numPr>
        <w:spacing w:before="0" w:after="0"/>
        <w:ind w:left="714" w:hanging="357"/>
        <w:rPr>
          <w:rFonts w:ascii="Calibri" w:eastAsia="Calibri" w:hAnsi="Calibri" w:cs="Calibri"/>
          <w:color w:val="000000" w:themeColor="text1"/>
          <w:sz w:val="22"/>
          <w:szCs w:val="22"/>
        </w:rPr>
      </w:pPr>
      <w:r w:rsidRPr="4FCCEF0B">
        <w:rPr>
          <w:rFonts w:ascii="Calibri" w:eastAsia="Calibri" w:hAnsi="Calibri" w:cs="Calibri"/>
          <w:color w:val="000000" w:themeColor="text1"/>
          <w:sz w:val="22"/>
          <w:szCs w:val="22"/>
        </w:rPr>
        <w:t>Perform all duties efficiently and with the utmost care and confidentiality.</w:t>
      </w:r>
    </w:p>
    <w:p w14:paraId="2EB6808E" w14:textId="77777777" w:rsidR="00BE2559" w:rsidRDefault="00BE2559" w:rsidP="00BE2559">
      <w:pPr>
        <w:rPr>
          <w:rFonts w:ascii="Calibri" w:eastAsia="Calibri" w:hAnsi="Calibri" w:cs="Calibri"/>
          <w:b/>
          <w:bCs/>
          <w:color w:val="44546A" w:themeColor="text2"/>
          <w:lang w:val="en-US"/>
        </w:rPr>
      </w:pPr>
    </w:p>
    <w:p w14:paraId="2A6E85B4" w14:textId="77777777" w:rsidR="00BE2559" w:rsidRDefault="00BE2559" w:rsidP="00BE2559">
      <w:r w:rsidRPr="7788E003">
        <w:rPr>
          <w:rFonts w:ascii="Arial" w:eastAsia="Arial" w:hAnsi="Arial" w:cs="Arial"/>
          <w:sz w:val="20"/>
          <w:lang w:val="en-US"/>
        </w:rPr>
        <w:t xml:space="preserve"> </w:t>
      </w:r>
    </w:p>
    <w:p w14:paraId="6D0C141E" w14:textId="77777777" w:rsidR="00BE2559" w:rsidRDefault="00BE2559" w:rsidP="00BE2559">
      <w:r w:rsidRPr="7788E003">
        <w:rPr>
          <w:rFonts w:ascii="Calibri" w:eastAsia="Calibri" w:hAnsi="Calibri" w:cs="Calibri"/>
          <w:sz w:val="22"/>
          <w:szCs w:val="22"/>
          <w:lang w:val="en-US"/>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14:paraId="036CB8EA" w14:textId="77777777" w:rsidR="00BE2559" w:rsidRDefault="00BE2559" w:rsidP="00BE2559">
      <w:pPr>
        <w:rPr>
          <w:rFonts w:ascii="Calibri" w:eastAsia="Calibri" w:hAnsi="Calibri" w:cs="Calibri"/>
          <w:sz w:val="22"/>
          <w:szCs w:val="22"/>
          <w:lang w:val="en-US"/>
        </w:rPr>
      </w:pPr>
    </w:p>
    <w:p w14:paraId="7CFE9FC7" w14:textId="77777777" w:rsidR="00BE2559" w:rsidRDefault="00BE2559" w:rsidP="00BE2559">
      <w:r w:rsidRPr="4FCCEF0B">
        <w:rPr>
          <w:rFonts w:ascii="Calibri" w:eastAsia="Calibri" w:hAnsi="Calibri" w:cs="Calibri"/>
          <w:sz w:val="22"/>
          <w:szCs w:val="22"/>
          <w:lang w:val="en-US"/>
        </w:rPr>
        <w:t>The duties of the post will be reviewed annually and after due consultation with the postholder and if she/he wishes, with his/her trade union representative, changes in duties may be made in the light of the requirements of the service.</w:t>
      </w:r>
    </w:p>
    <w:p w14:paraId="26065B2A" w14:textId="77777777" w:rsidR="00FF321C" w:rsidRPr="00337136" w:rsidRDefault="00FF321C" w:rsidP="00360CAE">
      <w:pPr>
        <w:pStyle w:val="Heading1"/>
        <w:ind w:left="-709"/>
        <w:rPr>
          <w:rFonts w:asciiTheme="minorHAnsi" w:hAnsiTheme="minorHAnsi" w:cstheme="minorHAnsi"/>
          <w:b w:val="0"/>
          <w:sz w:val="28"/>
          <w:szCs w:val="28"/>
        </w:rPr>
      </w:pPr>
      <w:r w:rsidRPr="00F70E44">
        <w:rPr>
          <w:sz w:val="24"/>
        </w:rPr>
        <w:br w:type="page"/>
      </w:r>
      <w:r w:rsidRPr="00337136">
        <w:rPr>
          <w:rFonts w:asciiTheme="minorHAnsi" w:hAnsiTheme="minorHAnsi" w:cstheme="minorHAnsi"/>
          <w:color w:val="1F3864" w:themeColor="accent1" w:themeShade="80"/>
          <w:sz w:val="28"/>
          <w:szCs w:val="28"/>
        </w:rPr>
        <w:lastRenderedPageBreak/>
        <w:t xml:space="preserve">Person Specification: </w:t>
      </w:r>
      <w:r w:rsidRPr="00337136">
        <w:rPr>
          <w:rFonts w:asciiTheme="minorHAnsi" w:hAnsiTheme="minorHAnsi" w:cstheme="minorHAnsi"/>
          <w:b w:val="0"/>
          <w:color w:val="1F3864" w:themeColor="accent1" w:themeShade="80"/>
          <w:sz w:val="28"/>
          <w:szCs w:val="28"/>
        </w:rPr>
        <w:t xml:space="preserve">Pupil Support Staff </w:t>
      </w:r>
    </w:p>
    <w:p w14:paraId="427B99CE" w14:textId="77777777" w:rsidR="001B14F5" w:rsidRDefault="001B14F5" w:rsidP="001B14F5"/>
    <w:tbl>
      <w:tblPr>
        <w:tblStyle w:val="GridTable1Light-Accent1"/>
        <w:tblW w:w="10490"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01"/>
        <w:gridCol w:w="5387"/>
        <w:gridCol w:w="3402"/>
      </w:tblGrid>
      <w:tr w:rsidR="001B14F5" w:rsidRPr="00DB2187" w14:paraId="5487F368" w14:textId="77777777" w:rsidTr="00360CAE">
        <w:trPr>
          <w:cnfStyle w:val="100000000000" w:firstRow="1" w:lastRow="0" w:firstColumn="0" w:lastColumn="0" w:oddVBand="0" w:evenVBand="0" w:oddHBand="0" w:evenHBand="0" w:firstRowFirstColumn="0" w:firstRowLastColumn="0" w:lastRowFirstColumn="0" w:lastRowLastColumn="0"/>
          <w:trHeight w:val="544"/>
        </w:trPr>
        <w:tc>
          <w:tcPr>
            <w:tcW w:w="1701" w:type="dxa"/>
            <w:tcBorders>
              <w:bottom w:val="none" w:sz="0" w:space="0" w:color="auto"/>
            </w:tcBorders>
            <w:shd w:val="clear" w:color="auto" w:fill="323E4F" w:themeFill="text2" w:themeFillShade="BF"/>
          </w:tcPr>
          <w:p w14:paraId="13E29A08" w14:textId="77777777" w:rsidR="001B14F5" w:rsidRPr="00360CAE" w:rsidRDefault="001B14F5" w:rsidP="00331297">
            <w:pPr>
              <w:jc w:val="center"/>
              <w:rPr>
                <w:rFonts w:ascii="Calibri" w:hAnsi="Calibri" w:cs="Calibri"/>
                <w:b w:val="0"/>
                <w:bCs w:val="0"/>
                <w:color w:val="1F3864" w:themeColor="accent1" w:themeShade="80"/>
              </w:rPr>
            </w:pPr>
            <w:r w:rsidRPr="00BE43A3">
              <w:rPr>
                <w:rFonts w:ascii="Calibri" w:hAnsi="Calibri" w:cs="Calibri"/>
                <w:color w:val="FFFFFF" w:themeColor="background1"/>
              </w:rPr>
              <w:t>Criteria</w:t>
            </w:r>
          </w:p>
        </w:tc>
        <w:tc>
          <w:tcPr>
            <w:tcW w:w="5387" w:type="dxa"/>
            <w:tcBorders>
              <w:bottom w:val="none" w:sz="0" w:space="0" w:color="auto"/>
            </w:tcBorders>
            <w:shd w:val="clear" w:color="auto" w:fill="323E4F" w:themeFill="text2" w:themeFillShade="BF"/>
          </w:tcPr>
          <w:p w14:paraId="773BD070" w14:textId="77777777" w:rsidR="001B14F5" w:rsidRPr="00DB2187" w:rsidRDefault="001B14F5" w:rsidP="00331297">
            <w:pPr>
              <w:jc w:val="center"/>
              <w:rPr>
                <w:rFonts w:ascii="Calibri" w:hAnsi="Calibri" w:cs="Calibri"/>
                <w:b w:val="0"/>
                <w:bCs w:val="0"/>
                <w:color w:val="FFFFFF"/>
              </w:rPr>
            </w:pPr>
            <w:r w:rsidRPr="6FF1F674">
              <w:rPr>
                <w:rFonts w:ascii="Calibri" w:hAnsi="Calibri" w:cs="Calibri"/>
                <w:color w:val="FFFFFF" w:themeColor="background1"/>
              </w:rPr>
              <w:t>Essential</w:t>
            </w:r>
          </w:p>
        </w:tc>
        <w:tc>
          <w:tcPr>
            <w:tcW w:w="3402" w:type="dxa"/>
            <w:tcBorders>
              <w:bottom w:val="none" w:sz="0" w:space="0" w:color="auto"/>
            </w:tcBorders>
            <w:shd w:val="clear" w:color="auto" w:fill="323E4F" w:themeFill="text2" w:themeFillShade="BF"/>
          </w:tcPr>
          <w:p w14:paraId="4CB846FB" w14:textId="77777777" w:rsidR="001B14F5" w:rsidRPr="00DB2187" w:rsidRDefault="001B14F5" w:rsidP="00331297">
            <w:pPr>
              <w:jc w:val="center"/>
              <w:rPr>
                <w:rFonts w:ascii="Calibri" w:hAnsi="Calibri" w:cs="Calibri"/>
                <w:b w:val="0"/>
                <w:bCs w:val="0"/>
                <w:color w:val="FFFFFF"/>
              </w:rPr>
            </w:pPr>
            <w:r w:rsidRPr="6FF1F674">
              <w:rPr>
                <w:rFonts w:ascii="Calibri" w:hAnsi="Calibri" w:cs="Calibri"/>
                <w:color w:val="FFFFFF" w:themeColor="background1"/>
              </w:rPr>
              <w:t xml:space="preserve">Desirable </w:t>
            </w:r>
          </w:p>
        </w:tc>
      </w:tr>
      <w:tr w:rsidR="001B14F5" w:rsidRPr="008E3A2C" w14:paraId="79D89F1F" w14:textId="77777777" w:rsidTr="00360CAE">
        <w:trPr>
          <w:trHeight w:val="2427"/>
        </w:trPr>
        <w:tc>
          <w:tcPr>
            <w:tcW w:w="1701" w:type="dxa"/>
          </w:tcPr>
          <w:p w14:paraId="7E91D004" w14:textId="7AF79230" w:rsidR="001B14F5" w:rsidRPr="00360CAE" w:rsidRDefault="001B14F5" w:rsidP="00331297">
            <w:pPr>
              <w:rPr>
                <w:rFonts w:cstheme="minorHAnsi"/>
                <w:color w:val="1F3864" w:themeColor="accent1" w:themeShade="80"/>
                <w:sz w:val="22"/>
                <w:szCs w:val="22"/>
              </w:rPr>
            </w:pPr>
            <w:r w:rsidRPr="00360CAE">
              <w:rPr>
                <w:rFonts w:cstheme="minorHAnsi"/>
                <w:b/>
                <w:color w:val="1F3864" w:themeColor="accent1" w:themeShade="80"/>
                <w:sz w:val="22"/>
                <w:szCs w:val="22"/>
              </w:rPr>
              <w:t>Qualification</w:t>
            </w:r>
            <w:r w:rsidR="00BE43A3">
              <w:rPr>
                <w:rFonts w:cstheme="minorHAnsi"/>
                <w:b/>
                <w:color w:val="1F3864" w:themeColor="accent1" w:themeShade="80"/>
                <w:sz w:val="22"/>
                <w:szCs w:val="22"/>
              </w:rPr>
              <w:t>s</w:t>
            </w:r>
            <w:r w:rsidRPr="00360CAE">
              <w:rPr>
                <w:rFonts w:cstheme="minorHAnsi"/>
                <w:b/>
                <w:color w:val="1F3864" w:themeColor="accent1" w:themeShade="80"/>
                <w:sz w:val="22"/>
                <w:szCs w:val="22"/>
              </w:rPr>
              <w:t xml:space="preserve"> and Experience</w:t>
            </w:r>
          </w:p>
          <w:p w14:paraId="3AE63798" w14:textId="77777777" w:rsidR="001B14F5" w:rsidRPr="00360CAE" w:rsidRDefault="001B14F5" w:rsidP="00331297">
            <w:pPr>
              <w:rPr>
                <w:rFonts w:cstheme="minorHAnsi"/>
                <w:color w:val="1F3864" w:themeColor="accent1" w:themeShade="80"/>
                <w:sz w:val="22"/>
                <w:szCs w:val="22"/>
              </w:rPr>
            </w:pPr>
          </w:p>
        </w:tc>
        <w:tc>
          <w:tcPr>
            <w:tcW w:w="5387" w:type="dxa"/>
          </w:tcPr>
          <w:p w14:paraId="2CEF8BBA" w14:textId="77777777" w:rsidR="001B14F5" w:rsidRDefault="001B14F5" w:rsidP="00162AD3">
            <w:pPr>
              <w:pStyle w:val="ColorfulList-Accent11"/>
            </w:pPr>
            <w:r w:rsidRPr="4FCCEF0B">
              <w:t>Experience of working with children</w:t>
            </w:r>
          </w:p>
          <w:p w14:paraId="7CD01950" w14:textId="77777777" w:rsidR="001B14F5" w:rsidRPr="00AA72BC" w:rsidRDefault="001B14F5" w:rsidP="00162AD3">
            <w:pPr>
              <w:pStyle w:val="ColorfulList-Accent11"/>
            </w:pPr>
            <w:r w:rsidRPr="00AA72BC">
              <w:t xml:space="preserve">5 </w:t>
            </w:r>
            <w:proofErr w:type="gramStart"/>
            <w:r w:rsidRPr="00AA72BC">
              <w:t>GCSE’s</w:t>
            </w:r>
            <w:proofErr w:type="gramEnd"/>
            <w:r w:rsidRPr="00AA72BC">
              <w:t xml:space="preserve"> with a minimum grade C or above in English and Mathematics, </w:t>
            </w:r>
            <w:r w:rsidRPr="00AA72BC">
              <w:rPr>
                <w:b/>
                <w:bCs/>
              </w:rPr>
              <w:t>OR</w:t>
            </w:r>
            <w:r w:rsidRPr="00AA72BC">
              <w:t xml:space="preserve"> at least equivalent Level 2 qualifications in Literacy &amp; Numeracy </w:t>
            </w:r>
            <w:r w:rsidRPr="00AA72BC">
              <w:rPr>
                <w:b/>
                <w:bCs/>
              </w:rPr>
              <w:t>with</w:t>
            </w:r>
            <w:r w:rsidRPr="00AA72BC">
              <w:t xml:space="preserve"> relevant experience</w:t>
            </w:r>
          </w:p>
          <w:p w14:paraId="5667FB7C" w14:textId="77777777" w:rsidR="001B14F5" w:rsidRDefault="001B14F5" w:rsidP="00162AD3">
            <w:pPr>
              <w:pStyle w:val="ColorfulList-Accent11"/>
            </w:pPr>
            <w:r w:rsidRPr="22F6961C">
              <w:t xml:space="preserve">Able to use IT and software such as Microsoft office </w:t>
            </w:r>
            <w:proofErr w:type="gramStart"/>
            <w:r w:rsidRPr="22F6961C">
              <w:t>competently</w:t>
            </w:r>
            <w:proofErr w:type="gramEnd"/>
          </w:p>
          <w:p w14:paraId="45B1DF5F" w14:textId="53D315C1" w:rsidR="007819D8" w:rsidRPr="00D34D70" w:rsidRDefault="007819D8" w:rsidP="00162AD3">
            <w:pPr>
              <w:pStyle w:val="ColorfulList-Accent11"/>
            </w:pPr>
            <w:r w:rsidRPr="00D34D70">
              <w:t>Evidence of recent Continuing Professional Development</w:t>
            </w:r>
          </w:p>
          <w:p w14:paraId="6E27B3C3" w14:textId="77777777" w:rsidR="001B14F5" w:rsidRPr="00787B23" w:rsidRDefault="001B14F5" w:rsidP="00331297">
            <w:pPr>
              <w:rPr>
                <w:rFonts w:cstheme="minorHAnsi"/>
                <w:sz w:val="21"/>
                <w:szCs w:val="21"/>
              </w:rPr>
            </w:pPr>
          </w:p>
        </w:tc>
        <w:tc>
          <w:tcPr>
            <w:tcW w:w="3402" w:type="dxa"/>
          </w:tcPr>
          <w:p w14:paraId="04283961" w14:textId="77777777" w:rsidR="001B14F5" w:rsidRPr="00787B23" w:rsidRDefault="001B14F5" w:rsidP="001B14F5">
            <w:pPr>
              <w:numPr>
                <w:ilvl w:val="0"/>
                <w:numId w:val="40"/>
              </w:numPr>
              <w:rPr>
                <w:sz w:val="21"/>
                <w:szCs w:val="21"/>
              </w:rPr>
            </w:pPr>
            <w:r w:rsidRPr="4FCCEF0B">
              <w:rPr>
                <w:sz w:val="21"/>
                <w:szCs w:val="21"/>
              </w:rPr>
              <w:t xml:space="preserve">Qualifications in Education; Child Development, Youth </w:t>
            </w:r>
            <w:proofErr w:type="gramStart"/>
            <w:r w:rsidRPr="4FCCEF0B">
              <w:rPr>
                <w:sz w:val="21"/>
                <w:szCs w:val="21"/>
              </w:rPr>
              <w:t>Work;  Social</w:t>
            </w:r>
            <w:proofErr w:type="gramEnd"/>
            <w:r w:rsidRPr="4FCCEF0B">
              <w:rPr>
                <w:sz w:val="21"/>
                <w:szCs w:val="21"/>
              </w:rPr>
              <w:t xml:space="preserve"> Work; Health, Careers, YOT, Parenting</w:t>
            </w:r>
          </w:p>
          <w:p w14:paraId="162DE355" w14:textId="77777777" w:rsidR="001B14F5" w:rsidRDefault="001B14F5" w:rsidP="001B14F5">
            <w:pPr>
              <w:numPr>
                <w:ilvl w:val="0"/>
                <w:numId w:val="40"/>
              </w:numPr>
              <w:rPr>
                <w:sz w:val="21"/>
                <w:szCs w:val="21"/>
              </w:rPr>
            </w:pPr>
            <w:r w:rsidRPr="4FCCEF0B">
              <w:rPr>
                <w:sz w:val="21"/>
                <w:szCs w:val="21"/>
              </w:rPr>
              <w:t>Good understanding of ASC (autism) and neurodiversity</w:t>
            </w:r>
          </w:p>
          <w:p w14:paraId="7976E3FB" w14:textId="77777777" w:rsidR="001B14F5" w:rsidRPr="00787B23" w:rsidRDefault="001B14F5" w:rsidP="001B14F5">
            <w:pPr>
              <w:numPr>
                <w:ilvl w:val="0"/>
                <w:numId w:val="40"/>
              </w:numPr>
              <w:rPr>
                <w:rFonts w:cstheme="minorHAnsi"/>
                <w:sz w:val="21"/>
                <w:szCs w:val="21"/>
              </w:rPr>
            </w:pPr>
            <w:r w:rsidRPr="4FCCEF0B">
              <w:rPr>
                <w:sz w:val="21"/>
                <w:szCs w:val="21"/>
              </w:rPr>
              <w:t>Counselling skills.</w:t>
            </w:r>
          </w:p>
          <w:p w14:paraId="6115058C" w14:textId="77777777" w:rsidR="001B14F5" w:rsidRPr="00787B23" w:rsidRDefault="001B14F5" w:rsidP="001B14F5">
            <w:pPr>
              <w:numPr>
                <w:ilvl w:val="0"/>
                <w:numId w:val="40"/>
              </w:numPr>
              <w:rPr>
                <w:rFonts w:cstheme="minorHAnsi"/>
                <w:sz w:val="21"/>
                <w:szCs w:val="21"/>
              </w:rPr>
            </w:pPr>
            <w:r w:rsidRPr="4FCCEF0B">
              <w:rPr>
                <w:sz w:val="21"/>
                <w:szCs w:val="21"/>
              </w:rPr>
              <w:t>First Aid Certificate</w:t>
            </w:r>
          </w:p>
          <w:p w14:paraId="7E82C551" w14:textId="77777777" w:rsidR="001B14F5" w:rsidRPr="00787B23" w:rsidRDefault="001B14F5" w:rsidP="001B14F5">
            <w:pPr>
              <w:numPr>
                <w:ilvl w:val="0"/>
                <w:numId w:val="40"/>
              </w:numPr>
              <w:rPr>
                <w:sz w:val="21"/>
                <w:szCs w:val="21"/>
              </w:rPr>
            </w:pPr>
            <w:r w:rsidRPr="4FCCEF0B">
              <w:rPr>
                <w:sz w:val="21"/>
                <w:szCs w:val="21"/>
              </w:rPr>
              <w:t>Experience of producing curriculum / teaching support materials.</w:t>
            </w:r>
          </w:p>
        </w:tc>
      </w:tr>
      <w:tr w:rsidR="001B14F5" w:rsidRPr="008E3A2C" w14:paraId="4B52DD21" w14:textId="77777777" w:rsidTr="00360CAE">
        <w:trPr>
          <w:trHeight w:val="3360"/>
        </w:trPr>
        <w:tc>
          <w:tcPr>
            <w:tcW w:w="1701" w:type="dxa"/>
          </w:tcPr>
          <w:p w14:paraId="065D5B48" w14:textId="77777777" w:rsidR="001B14F5" w:rsidRPr="00360CAE" w:rsidRDefault="001B14F5" w:rsidP="00331297">
            <w:pPr>
              <w:rPr>
                <w:rFonts w:cstheme="minorHAnsi"/>
                <w:b/>
                <w:color w:val="1F3864" w:themeColor="accent1" w:themeShade="80"/>
                <w:sz w:val="22"/>
                <w:szCs w:val="22"/>
              </w:rPr>
            </w:pPr>
            <w:r w:rsidRPr="00360CAE">
              <w:rPr>
                <w:rFonts w:cstheme="minorHAnsi"/>
                <w:b/>
                <w:color w:val="1F3864" w:themeColor="accent1" w:themeShade="80"/>
                <w:sz w:val="22"/>
                <w:szCs w:val="22"/>
              </w:rPr>
              <w:t>Skills and Knowledge</w:t>
            </w:r>
          </w:p>
          <w:p w14:paraId="468385BD" w14:textId="77777777" w:rsidR="001B14F5" w:rsidRPr="00360CAE" w:rsidRDefault="001B14F5" w:rsidP="00331297">
            <w:pPr>
              <w:rPr>
                <w:rFonts w:cstheme="minorHAnsi"/>
                <w:b/>
                <w:color w:val="1F3864" w:themeColor="accent1" w:themeShade="80"/>
                <w:sz w:val="22"/>
                <w:szCs w:val="22"/>
              </w:rPr>
            </w:pPr>
          </w:p>
          <w:p w14:paraId="3EAE806C" w14:textId="77777777" w:rsidR="001B14F5" w:rsidRPr="00360CAE" w:rsidRDefault="001B14F5" w:rsidP="00331297">
            <w:pPr>
              <w:rPr>
                <w:rFonts w:cstheme="minorHAnsi"/>
                <w:color w:val="1F3864" w:themeColor="accent1" w:themeShade="80"/>
                <w:sz w:val="22"/>
                <w:szCs w:val="22"/>
              </w:rPr>
            </w:pPr>
          </w:p>
        </w:tc>
        <w:tc>
          <w:tcPr>
            <w:tcW w:w="5387" w:type="dxa"/>
          </w:tcPr>
          <w:p w14:paraId="5EA71788" w14:textId="058B6AF2" w:rsidR="00B103B3" w:rsidRPr="00337136" w:rsidRDefault="009956F4" w:rsidP="00162AD3">
            <w:pPr>
              <w:pStyle w:val="ColorfulList-Accent11"/>
            </w:pPr>
            <w:r w:rsidRPr="00337136">
              <w:t xml:space="preserve">An understanding of SEMH needs including risk factors relating to substance misuse, offending behaviour, </w:t>
            </w:r>
            <w:proofErr w:type="spellStart"/>
            <w:r w:rsidRPr="00337136">
              <w:t>self esteem</w:t>
            </w:r>
            <w:proofErr w:type="spellEnd"/>
            <w:r w:rsidRPr="00337136">
              <w:t xml:space="preserve">, social skills, risk taking behaviour and/or </w:t>
            </w:r>
            <w:proofErr w:type="gramStart"/>
            <w:r w:rsidRPr="00337136">
              <w:t>medical</w:t>
            </w:r>
            <w:proofErr w:type="gramEnd"/>
          </w:p>
          <w:p w14:paraId="47818421" w14:textId="65E35E57" w:rsidR="001B14F5" w:rsidRPr="00337136" w:rsidRDefault="001B14F5" w:rsidP="00162AD3">
            <w:pPr>
              <w:pStyle w:val="ColorfulList-Accent11"/>
            </w:pPr>
            <w:r w:rsidRPr="00337136">
              <w:t xml:space="preserve">Ability to think creatively and problem </w:t>
            </w:r>
            <w:proofErr w:type="gramStart"/>
            <w:r w:rsidRPr="00337136">
              <w:t>solve</w:t>
            </w:r>
            <w:proofErr w:type="gramEnd"/>
            <w:r w:rsidRPr="00337136">
              <w:t xml:space="preserve">  </w:t>
            </w:r>
          </w:p>
          <w:p w14:paraId="4EB6B81C" w14:textId="77777777" w:rsidR="001B14F5" w:rsidRPr="00337136" w:rsidRDefault="001B14F5" w:rsidP="00162AD3">
            <w:pPr>
              <w:pStyle w:val="ColorfulList-Accent11"/>
            </w:pPr>
            <w:r w:rsidRPr="00337136">
              <w:t xml:space="preserve">Use a variety of interpersonal skills and strategies to establish supportive and positive relationships with colleagues, pupils, </w:t>
            </w:r>
            <w:proofErr w:type="gramStart"/>
            <w:r w:rsidRPr="00337136">
              <w:t>parents</w:t>
            </w:r>
            <w:proofErr w:type="gramEnd"/>
            <w:r w:rsidRPr="00337136">
              <w:t xml:space="preserve"> and carers.</w:t>
            </w:r>
          </w:p>
          <w:p w14:paraId="52C1E702" w14:textId="77777777" w:rsidR="001B14F5" w:rsidRPr="00337136" w:rsidRDefault="001B14F5" w:rsidP="00162AD3">
            <w:pPr>
              <w:pStyle w:val="ColorfulList-Accent11"/>
            </w:pPr>
            <w:r w:rsidRPr="00337136">
              <w:t>Excellent organisational skills</w:t>
            </w:r>
          </w:p>
          <w:p w14:paraId="73C81396" w14:textId="77777777" w:rsidR="001B14F5" w:rsidRPr="00337136" w:rsidRDefault="001B14F5" w:rsidP="00162AD3">
            <w:pPr>
              <w:pStyle w:val="ColorfulList-Accent11"/>
            </w:pPr>
            <w:r w:rsidRPr="00337136">
              <w:t xml:space="preserve">Able to work </w:t>
            </w:r>
            <w:proofErr w:type="gramStart"/>
            <w:r w:rsidRPr="00337136">
              <w:t>independently</w:t>
            </w:r>
            <w:proofErr w:type="gramEnd"/>
          </w:p>
          <w:p w14:paraId="5DA455DB" w14:textId="70B2AE27" w:rsidR="001B14F5" w:rsidRPr="00337136" w:rsidRDefault="00CC4477" w:rsidP="00162AD3">
            <w:pPr>
              <w:pStyle w:val="ColorfulList-Accent11"/>
            </w:pPr>
            <w:r w:rsidRPr="00337136">
              <w:t>Good understanding of safeguarding procedures and responsibilities and ab</w:t>
            </w:r>
            <w:r w:rsidR="001B14F5" w:rsidRPr="00337136">
              <w:t xml:space="preserve">ility to handle confidential information with </w:t>
            </w:r>
            <w:proofErr w:type="gramStart"/>
            <w:r w:rsidR="001B14F5" w:rsidRPr="00337136">
              <w:t>discretion</w:t>
            </w:r>
            <w:proofErr w:type="gramEnd"/>
          </w:p>
          <w:p w14:paraId="047E8FD9" w14:textId="77777777" w:rsidR="001B14F5" w:rsidRPr="00337136" w:rsidRDefault="001B14F5" w:rsidP="00162AD3">
            <w:pPr>
              <w:pStyle w:val="ColorfulList-Accent11"/>
            </w:pPr>
            <w:r w:rsidRPr="00337136">
              <w:t xml:space="preserve">Able to engage with young people in challenging </w:t>
            </w:r>
            <w:proofErr w:type="gramStart"/>
            <w:r w:rsidRPr="00337136">
              <w:t>circumstances</w:t>
            </w:r>
            <w:proofErr w:type="gramEnd"/>
          </w:p>
          <w:p w14:paraId="0FCAC14E" w14:textId="77777777" w:rsidR="00577576" w:rsidRPr="00337136" w:rsidRDefault="00577576" w:rsidP="00162AD3">
            <w:pPr>
              <w:pStyle w:val="ColorfulList-Accent11"/>
            </w:pPr>
            <w:r w:rsidRPr="00337136">
              <w:t xml:space="preserve">Ability to write clear and concise </w:t>
            </w:r>
            <w:proofErr w:type="gramStart"/>
            <w:r w:rsidRPr="00337136">
              <w:t>reports</w:t>
            </w:r>
            <w:proofErr w:type="gramEnd"/>
          </w:p>
          <w:p w14:paraId="066130C8" w14:textId="19971769" w:rsidR="000A204C" w:rsidRPr="00337136" w:rsidRDefault="000A204C" w:rsidP="00162AD3">
            <w:pPr>
              <w:pStyle w:val="ColorfulList-Accent11"/>
            </w:pPr>
            <w:r w:rsidRPr="00337136">
              <w:t>Ability to involve pupils and parents/carers in decisions relating to their children</w:t>
            </w:r>
          </w:p>
        </w:tc>
        <w:tc>
          <w:tcPr>
            <w:tcW w:w="3402" w:type="dxa"/>
          </w:tcPr>
          <w:p w14:paraId="59991DEE" w14:textId="77777777" w:rsidR="001B14F5" w:rsidRPr="00337136" w:rsidRDefault="001B14F5" w:rsidP="00162AD3">
            <w:pPr>
              <w:pStyle w:val="ColorfulList-Accent11"/>
            </w:pPr>
            <w:r w:rsidRPr="00337136">
              <w:t xml:space="preserve">Knowledge of personal, social and educational topics which relate to SEND settings and </w:t>
            </w:r>
            <w:proofErr w:type="gramStart"/>
            <w:r w:rsidRPr="00337136">
              <w:t>autism</w:t>
            </w:r>
            <w:proofErr w:type="gramEnd"/>
          </w:p>
          <w:p w14:paraId="621E12EB" w14:textId="77777777" w:rsidR="001B14F5" w:rsidRPr="00337136" w:rsidRDefault="001B14F5" w:rsidP="00162AD3">
            <w:pPr>
              <w:pStyle w:val="ColorfulList-Accent11"/>
            </w:pPr>
            <w:r w:rsidRPr="00337136">
              <w:t xml:space="preserve">Knowledge of approaches and practice used in dealing with young people with social communication differences and </w:t>
            </w:r>
            <w:proofErr w:type="gramStart"/>
            <w:r w:rsidRPr="00337136">
              <w:t>dysregulation</w:t>
            </w:r>
            <w:proofErr w:type="gramEnd"/>
            <w:r w:rsidRPr="00337136">
              <w:t xml:space="preserve"> </w:t>
            </w:r>
          </w:p>
          <w:p w14:paraId="3E7FA01F" w14:textId="77777777" w:rsidR="001B14F5" w:rsidRPr="00337136" w:rsidRDefault="00D87F99" w:rsidP="00162AD3">
            <w:pPr>
              <w:pStyle w:val="ColorfulList-Accent11"/>
            </w:pPr>
            <w:r w:rsidRPr="00337136">
              <w:t>Experience of and understanding of the need for monitoring and evaluation systems</w:t>
            </w:r>
          </w:p>
          <w:p w14:paraId="08E4DEC1" w14:textId="77777777" w:rsidR="00DD1CC1" w:rsidRPr="00337136" w:rsidRDefault="00DD1CC1" w:rsidP="00162AD3">
            <w:pPr>
              <w:pStyle w:val="ColorfulList-Accent11"/>
            </w:pPr>
            <w:r w:rsidRPr="00337136">
              <w:t>Knowledge of a range of support/resources for pupils</w:t>
            </w:r>
          </w:p>
          <w:p w14:paraId="36C8AAF2" w14:textId="4F42467D" w:rsidR="001810C9" w:rsidRPr="00337136" w:rsidRDefault="001810C9" w:rsidP="00162AD3">
            <w:pPr>
              <w:pStyle w:val="ColorfulList-Accent11"/>
            </w:pPr>
            <w:r w:rsidRPr="00337136">
              <w:t>Experience of maintaining effective partnership working with external agencies</w:t>
            </w:r>
          </w:p>
        </w:tc>
      </w:tr>
      <w:tr w:rsidR="001B14F5" w:rsidRPr="008E3A2C" w14:paraId="52725FCF" w14:textId="77777777" w:rsidTr="00360CAE">
        <w:trPr>
          <w:trHeight w:val="2770"/>
        </w:trPr>
        <w:tc>
          <w:tcPr>
            <w:tcW w:w="1701" w:type="dxa"/>
          </w:tcPr>
          <w:p w14:paraId="44FA2550" w14:textId="77777777" w:rsidR="001B14F5" w:rsidRPr="00360CAE" w:rsidRDefault="001B14F5" w:rsidP="00331297">
            <w:pPr>
              <w:rPr>
                <w:rFonts w:cstheme="minorHAnsi"/>
                <w:b/>
                <w:color w:val="1F3864" w:themeColor="accent1" w:themeShade="80"/>
                <w:sz w:val="22"/>
                <w:szCs w:val="22"/>
              </w:rPr>
            </w:pPr>
            <w:r w:rsidRPr="00360CAE">
              <w:rPr>
                <w:rFonts w:cstheme="minorHAnsi"/>
                <w:b/>
                <w:color w:val="1F3864" w:themeColor="accent1" w:themeShade="80"/>
                <w:sz w:val="22"/>
                <w:szCs w:val="22"/>
              </w:rPr>
              <w:t xml:space="preserve">Personal qualities </w:t>
            </w:r>
          </w:p>
        </w:tc>
        <w:tc>
          <w:tcPr>
            <w:tcW w:w="5387" w:type="dxa"/>
          </w:tcPr>
          <w:p w14:paraId="4B763E3C" w14:textId="77777777" w:rsidR="001B14F5" w:rsidRPr="00787B23" w:rsidRDefault="001B14F5" w:rsidP="00162AD3">
            <w:pPr>
              <w:pStyle w:val="ColorfulList-Accent11"/>
            </w:pPr>
            <w:r w:rsidRPr="22F6961C">
              <w:t xml:space="preserve">Share our vision and </w:t>
            </w:r>
            <w:proofErr w:type="gramStart"/>
            <w:r w:rsidRPr="22F6961C">
              <w:t>purpose</w:t>
            </w:r>
            <w:proofErr w:type="gramEnd"/>
          </w:p>
          <w:p w14:paraId="123E6B47" w14:textId="77777777" w:rsidR="001B14F5" w:rsidRDefault="001B14F5" w:rsidP="00162AD3">
            <w:pPr>
              <w:pStyle w:val="ColorfulList-Accent11"/>
            </w:pPr>
            <w:r w:rsidRPr="22F6961C">
              <w:t xml:space="preserve">Flexibility and an ability to </w:t>
            </w:r>
            <w:proofErr w:type="gramStart"/>
            <w:r w:rsidRPr="22F6961C">
              <w:t>adapt</w:t>
            </w:r>
            <w:proofErr w:type="gramEnd"/>
          </w:p>
          <w:p w14:paraId="7FA63059" w14:textId="77777777" w:rsidR="001B14F5" w:rsidRDefault="001B14F5" w:rsidP="00162AD3">
            <w:pPr>
              <w:pStyle w:val="ColorfulList-Accent11"/>
            </w:pPr>
            <w:r w:rsidRPr="22F6961C">
              <w:t xml:space="preserve">Positive mindset and a can –do </w:t>
            </w:r>
            <w:proofErr w:type="gramStart"/>
            <w:r w:rsidRPr="22F6961C">
              <w:t>attitude</w:t>
            </w:r>
            <w:proofErr w:type="gramEnd"/>
          </w:p>
          <w:p w14:paraId="2599B0F5" w14:textId="77777777" w:rsidR="001B14F5" w:rsidRPr="00787B23" w:rsidRDefault="001B14F5" w:rsidP="00162AD3">
            <w:pPr>
              <w:pStyle w:val="ColorfulList-Accent11"/>
              <w:rPr>
                <w:rFonts w:eastAsiaTheme="minorEastAsia"/>
              </w:rPr>
            </w:pPr>
            <w:r w:rsidRPr="22F6961C">
              <w:t xml:space="preserve">A commitment to getting the best outcomes for all </w:t>
            </w:r>
            <w:r w:rsidRPr="22F6961C">
              <w:rPr>
                <w:rStyle w:val="normaltextrun"/>
                <w:rFonts w:eastAsia="Calibri" w:cstheme="minorBidi"/>
                <w:color w:val="000000" w:themeColor="text1"/>
                <w:sz w:val="21"/>
                <w:szCs w:val="21"/>
              </w:rPr>
              <w:t>pupils</w:t>
            </w:r>
            <w:r w:rsidRPr="22F6961C">
              <w:t xml:space="preserve"> and promoting the ethos and values of the </w:t>
            </w:r>
            <w:proofErr w:type="gramStart"/>
            <w:r w:rsidRPr="22F6961C">
              <w:t>school</w:t>
            </w:r>
            <w:proofErr w:type="gramEnd"/>
          </w:p>
          <w:p w14:paraId="14266CC4" w14:textId="77777777" w:rsidR="001B14F5" w:rsidRPr="00787B23" w:rsidRDefault="001B14F5" w:rsidP="00162AD3">
            <w:pPr>
              <w:pStyle w:val="ColorfulList-Accent11"/>
            </w:pPr>
            <w:r w:rsidRPr="22F6961C">
              <w:t>High expectations for children’s attainment and progress</w:t>
            </w:r>
          </w:p>
          <w:p w14:paraId="212752CD" w14:textId="77777777" w:rsidR="001B14F5" w:rsidRPr="00787B23" w:rsidRDefault="001B14F5" w:rsidP="00162AD3">
            <w:pPr>
              <w:pStyle w:val="ColorfulList-Accent11"/>
            </w:pPr>
            <w:r w:rsidRPr="22F6961C">
              <w:t xml:space="preserve">Ability to work under pressure and prioritise </w:t>
            </w:r>
            <w:proofErr w:type="gramStart"/>
            <w:r w:rsidRPr="22F6961C">
              <w:t>effectively</w:t>
            </w:r>
            <w:proofErr w:type="gramEnd"/>
          </w:p>
          <w:p w14:paraId="7CA053C4" w14:textId="77777777" w:rsidR="001B14F5" w:rsidRPr="00787B23" w:rsidRDefault="001B14F5" w:rsidP="00162AD3">
            <w:pPr>
              <w:pStyle w:val="ColorfulList-Accent11"/>
            </w:pPr>
            <w:r w:rsidRPr="22F6961C">
              <w:t xml:space="preserve">Commitment to maintaining confidentiality at all </w:t>
            </w:r>
            <w:proofErr w:type="gramStart"/>
            <w:r w:rsidRPr="22F6961C">
              <w:t>times</w:t>
            </w:r>
            <w:proofErr w:type="gramEnd"/>
          </w:p>
          <w:p w14:paraId="2DBA897B" w14:textId="77777777" w:rsidR="001B14F5" w:rsidRPr="00787B23" w:rsidRDefault="001B14F5" w:rsidP="00162AD3">
            <w:pPr>
              <w:pStyle w:val="ColorfulList-Accent11"/>
            </w:pPr>
            <w:r w:rsidRPr="22F6961C">
              <w:t xml:space="preserve">Commitment to safeguarding and </w:t>
            </w:r>
            <w:proofErr w:type="gramStart"/>
            <w:r w:rsidRPr="22F6961C">
              <w:t>equality</w:t>
            </w:r>
            <w:proofErr w:type="gramEnd"/>
          </w:p>
          <w:p w14:paraId="6838F026" w14:textId="77777777" w:rsidR="001B14F5" w:rsidRPr="00787B23" w:rsidRDefault="001B14F5" w:rsidP="00162AD3">
            <w:pPr>
              <w:pStyle w:val="ColorfulList-Accent11"/>
              <w:rPr>
                <w:rFonts w:eastAsiaTheme="minorEastAsia"/>
              </w:rPr>
            </w:pPr>
            <w:r w:rsidRPr="22F6961C">
              <w:t xml:space="preserve">A belief that ALL </w:t>
            </w:r>
            <w:r w:rsidRPr="22F6961C">
              <w:rPr>
                <w:rStyle w:val="normaltextrun"/>
                <w:rFonts w:eastAsia="Calibri" w:cstheme="minorBidi"/>
                <w:color w:val="000000" w:themeColor="text1"/>
                <w:sz w:val="21"/>
                <w:szCs w:val="21"/>
              </w:rPr>
              <w:t>pupils</w:t>
            </w:r>
            <w:r w:rsidRPr="22F6961C">
              <w:t xml:space="preserve"> have the right to an </w:t>
            </w:r>
            <w:proofErr w:type="gramStart"/>
            <w:r w:rsidRPr="22F6961C">
              <w:t>education</w:t>
            </w:r>
            <w:proofErr w:type="gramEnd"/>
          </w:p>
          <w:p w14:paraId="6B61D20C" w14:textId="77777777" w:rsidR="001B14F5" w:rsidRPr="00787B23" w:rsidRDefault="001B14F5" w:rsidP="00162AD3">
            <w:pPr>
              <w:pStyle w:val="ColorfulList-Accent11"/>
            </w:pPr>
            <w:r w:rsidRPr="22F6961C">
              <w:t>Resilience – tomorrow is a new day with new opportunities</w:t>
            </w:r>
          </w:p>
        </w:tc>
        <w:tc>
          <w:tcPr>
            <w:tcW w:w="3402" w:type="dxa"/>
          </w:tcPr>
          <w:p w14:paraId="22C3F3F2" w14:textId="77777777" w:rsidR="001B14F5" w:rsidRPr="00787B23" w:rsidRDefault="001B14F5" w:rsidP="00331297">
            <w:pPr>
              <w:ind w:left="360"/>
              <w:rPr>
                <w:rFonts w:cstheme="minorHAnsi"/>
                <w:sz w:val="21"/>
                <w:szCs w:val="21"/>
              </w:rPr>
            </w:pPr>
          </w:p>
        </w:tc>
      </w:tr>
      <w:tr w:rsidR="001B14F5" w:rsidRPr="008E3A2C" w14:paraId="7B2C6789" w14:textId="77777777" w:rsidTr="00360CAE">
        <w:trPr>
          <w:trHeight w:val="1828"/>
        </w:trPr>
        <w:tc>
          <w:tcPr>
            <w:tcW w:w="1701" w:type="dxa"/>
          </w:tcPr>
          <w:p w14:paraId="08D25A53" w14:textId="77777777" w:rsidR="001B14F5" w:rsidRPr="00360CAE" w:rsidRDefault="001B14F5" w:rsidP="00331297">
            <w:pPr>
              <w:rPr>
                <w:rFonts w:cstheme="minorHAnsi"/>
                <w:b/>
                <w:color w:val="1F3864" w:themeColor="accent1" w:themeShade="80"/>
                <w:sz w:val="22"/>
                <w:szCs w:val="22"/>
              </w:rPr>
            </w:pPr>
            <w:r w:rsidRPr="00360CAE">
              <w:rPr>
                <w:rFonts w:cstheme="minorHAnsi"/>
                <w:b/>
                <w:color w:val="1F3864" w:themeColor="accent1" w:themeShade="80"/>
                <w:sz w:val="22"/>
                <w:szCs w:val="22"/>
              </w:rPr>
              <w:lastRenderedPageBreak/>
              <w:t>Other factors</w:t>
            </w:r>
          </w:p>
          <w:p w14:paraId="08DFD8A1" w14:textId="77777777" w:rsidR="001B14F5" w:rsidRPr="00360CAE" w:rsidRDefault="001B14F5" w:rsidP="00331297">
            <w:pPr>
              <w:rPr>
                <w:rFonts w:cstheme="minorHAnsi"/>
                <w:b/>
                <w:color w:val="1F3864" w:themeColor="accent1" w:themeShade="80"/>
                <w:sz w:val="22"/>
                <w:szCs w:val="22"/>
              </w:rPr>
            </w:pPr>
          </w:p>
        </w:tc>
        <w:tc>
          <w:tcPr>
            <w:tcW w:w="5387" w:type="dxa"/>
          </w:tcPr>
          <w:p w14:paraId="13C724E7" w14:textId="0BD1A924" w:rsidR="001B14F5" w:rsidRPr="00787B23" w:rsidRDefault="001B14F5" w:rsidP="00162AD3">
            <w:pPr>
              <w:pStyle w:val="ColorfulList-Accent11"/>
            </w:pPr>
            <w:r w:rsidRPr="22F6961C">
              <w:t xml:space="preserve">Satisfactory pre-employment checks including DBS, </w:t>
            </w:r>
            <w:proofErr w:type="gramStart"/>
            <w:r w:rsidRPr="22F6961C">
              <w:t>references</w:t>
            </w:r>
            <w:proofErr w:type="gramEnd"/>
            <w:r w:rsidRPr="22F6961C">
              <w:t xml:space="preserve"> and full career history </w:t>
            </w:r>
          </w:p>
        </w:tc>
        <w:tc>
          <w:tcPr>
            <w:tcW w:w="3402" w:type="dxa"/>
          </w:tcPr>
          <w:p w14:paraId="093FE44C" w14:textId="77777777" w:rsidR="00162AD3" w:rsidRPr="00787B23" w:rsidRDefault="00162AD3" w:rsidP="00162AD3">
            <w:pPr>
              <w:pStyle w:val="ColorfulList-Accent11"/>
            </w:pPr>
            <w:r w:rsidRPr="22F6961C">
              <w:t xml:space="preserve">Own transport/driving </w:t>
            </w:r>
            <w:proofErr w:type="gramStart"/>
            <w:r w:rsidRPr="22F6961C">
              <w:t>licence</w:t>
            </w:r>
            <w:proofErr w:type="gramEnd"/>
          </w:p>
          <w:p w14:paraId="7A99D1EA" w14:textId="77777777" w:rsidR="00162AD3" w:rsidRPr="00162AD3" w:rsidRDefault="00162AD3" w:rsidP="00162AD3">
            <w:pPr>
              <w:pStyle w:val="ColorfulList-Accent11"/>
            </w:pPr>
            <w:r w:rsidRPr="00162AD3">
              <w:t xml:space="preserve">Ability to support with adventurous activities/sports which take place </w:t>
            </w:r>
            <w:proofErr w:type="gramStart"/>
            <w:r w:rsidRPr="00162AD3">
              <w:t>offsite</w:t>
            </w:r>
            <w:proofErr w:type="gramEnd"/>
          </w:p>
          <w:p w14:paraId="7A16F00C" w14:textId="77777777" w:rsidR="00162AD3" w:rsidRPr="00162AD3" w:rsidRDefault="00162AD3" w:rsidP="00162AD3">
            <w:pPr>
              <w:pStyle w:val="ColorfulList-Accent11"/>
            </w:pPr>
            <w:r w:rsidRPr="00162AD3">
              <w:t>Home visits</w:t>
            </w:r>
          </w:p>
          <w:p w14:paraId="6B24BB25" w14:textId="5D03E7E1" w:rsidR="001B14F5" w:rsidRPr="00787B23" w:rsidRDefault="00162AD3" w:rsidP="00162AD3">
            <w:pPr>
              <w:pStyle w:val="ColorfulList-Accent11"/>
              <w:rPr>
                <w:sz w:val="21"/>
                <w:szCs w:val="21"/>
              </w:rPr>
            </w:pPr>
            <w:r w:rsidRPr="00162AD3">
              <w:t>Escorting pupils to school / interviews / leisure activities etc.</w:t>
            </w:r>
          </w:p>
        </w:tc>
      </w:tr>
    </w:tbl>
    <w:p w14:paraId="0F2830BE" w14:textId="77777777" w:rsidR="001B14F5" w:rsidRPr="00337136" w:rsidRDefault="001B14F5" w:rsidP="001B14F5">
      <w:pPr>
        <w:rPr>
          <w:rFonts w:asciiTheme="minorHAnsi" w:hAnsiTheme="minorHAnsi" w:cstheme="minorHAnsi"/>
          <w:sz w:val="22"/>
          <w:szCs w:val="22"/>
        </w:rPr>
      </w:pPr>
    </w:p>
    <w:p w14:paraId="52F9B665" w14:textId="77777777" w:rsidR="00081A05" w:rsidRPr="00337136" w:rsidRDefault="00081A05" w:rsidP="00081A05">
      <w:pPr>
        <w:pStyle w:val="Heading"/>
        <w:rPr>
          <w:rFonts w:asciiTheme="minorHAnsi" w:hAnsiTheme="minorHAnsi"/>
          <w:sz w:val="22"/>
          <w:szCs w:val="22"/>
          <w:lang w:val="en-US"/>
        </w:rPr>
      </w:pPr>
      <w:r w:rsidRPr="00337136">
        <w:rPr>
          <w:rFonts w:asciiTheme="minorHAnsi" w:hAnsiTheme="minorHAnsi"/>
          <w:sz w:val="22"/>
          <w:szCs w:val="22"/>
        </w:rPr>
        <w:t xml:space="preserve">Notes: </w:t>
      </w:r>
      <w:r w:rsidRPr="00337136">
        <w:rPr>
          <w:rFonts w:asciiTheme="minorHAnsi" w:hAnsiTheme="minorHAnsi"/>
          <w:b w:val="0"/>
          <w:bCs/>
          <w:color w:val="auto"/>
          <w:sz w:val="22"/>
          <w:szCs w:val="22"/>
        </w:rPr>
        <w:t>This job description may be amended at any time in consultation with the postholder.</w:t>
      </w:r>
      <w:r w:rsidRPr="00337136">
        <w:rPr>
          <w:rFonts w:asciiTheme="minorHAnsi" w:hAnsiTheme="minorHAnsi"/>
          <w:color w:val="auto"/>
          <w:sz w:val="22"/>
          <w:szCs w:val="22"/>
        </w:rPr>
        <w:t xml:space="preserve"> </w:t>
      </w:r>
    </w:p>
    <w:p w14:paraId="064939E5" w14:textId="77777777" w:rsidR="001B14F5" w:rsidRDefault="001B14F5" w:rsidP="001B14F5"/>
    <w:p w14:paraId="7B2669A3" w14:textId="77777777" w:rsidR="001B14F5" w:rsidRDefault="001B14F5" w:rsidP="001B14F5"/>
    <w:p w14:paraId="65D68F8D" w14:textId="77777777" w:rsidR="001B14F5" w:rsidRPr="001B14F5" w:rsidRDefault="001B14F5" w:rsidP="001B14F5"/>
    <w:p w14:paraId="34A1EEF4" w14:textId="77777777" w:rsidR="00FF321C" w:rsidRPr="00F70E44" w:rsidRDefault="00FF321C" w:rsidP="00FF321C">
      <w:pPr>
        <w:rPr>
          <w:rFonts w:ascii="Arial" w:hAnsi="Arial" w:cs="Arial"/>
        </w:rPr>
      </w:pPr>
    </w:p>
    <w:p w14:paraId="2217A853" w14:textId="77777777" w:rsidR="00FF321C" w:rsidRPr="00F70E44" w:rsidRDefault="00FF321C" w:rsidP="00FF321C">
      <w:pPr>
        <w:pStyle w:val="BodyTextIndent"/>
        <w:spacing w:after="0"/>
        <w:ind w:left="0"/>
        <w:rPr>
          <w:rFonts w:ascii="Arial" w:hAnsi="Arial" w:cs="Arial"/>
        </w:rPr>
      </w:pPr>
    </w:p>
    <w:p w14:paraId="00A1379F" w14:textId="77777777" w:rsidR="00FF321C" w:rsidRPr="00F70E44" w:rsidRDefault="00FF321C" w:rsidP="00FF321C">
      <w:pPr>
        <w:pStyle w:val="BodyTextIndent"/>
        <w:spacing w:after="0"/>
        <w:ind w:left="567"/>
        <w:jc w:val="both"/>
        <w:rPr>
          <w:rFonts w:ascii="Arial" w:hAnsi="Arial" w:cs="Arial"/>
        </w:rPr>
      </w:pPr>
    </w:p>
    <w:sectPr w:rsidR="00FF321C" w:rsidRPr="00F70E44" w:rsidSect="00CD0A80">
      <w:footerReference w:type="default" r:id="rId12"/>
      <w:pgSz w:w="11906" w:h="16838"/>
      <w:pgMar w:top="992" w:right="1440" w:bottom="1440" w:left="1440"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66F3B" w14:textId="77777777" w:rsidR="001239DE" w:rsidRDefault="001239DE">
      <w:r>
        <w:separator/>
      </w:r>
    </w:p>
  </w:endnote>
  <w:endnote w:type="continuationSeparator" w:id="0">
    <w:p w14:paraId="099410DF" w14:textId="77777777" w:rsidR="001239DE" w:rsidRDefault="0012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6AA7" w14:textId="77777777" w:rsidR="00CD0A80" w:rsidRDefault="00CD0A80">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05EBA" w14:textId="77777777" w:rsidR="001239DE" w:rsidRDefault="001239DE">
      <w:r>
        <w:separator/>
      </w:r>
    </w:p>
  </w:footnote>
  <w:footnote w:type="continuationSeparator" w:id="0">
    <w:p w14:paraId="575971B8" w14:textId="77777777" w:rsidR="001239DE" w:rsidRDefault="00123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5D412B0"/>
    <w:lvl w:ilvl="0">
      <w:numFmt w:val="decimal"/>
      <w:lvlText w:val="*"/>
      <w:lvlJc w:val="left"/>
    </w:lvl>
  </w:abstractNum>
  <w:abstractNum w:abstractNumId="1" w15:restartNumberingAfterBreak="0">
    <w:nsid w:val="004E5762"/>
    <w:multiLevelType w:val="hybridMultilevel"/>
    <w:tmpl w:val="09D21D94"/>
    <w:lvl w:ilvl="0" w:tplc="FAB486F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7F6B7B"/>
    <w:multiLevelType w:val="hybridMultilevel"/>
    <w:tmpl w:val="20B4F7A2"/>
    <w:lvl w:ilvl="0" w:tplc="04090001">
      <w:start w:val="1"/>
      <w:numFmt w:val="bullet"/>
      <w:lvlText w:val=""/>
      <w:lvlJc w:val="left"/>
      <w:pPr>
        <w:tabs>
          <w:tab w:val="num" w:pos="896"/>
        </w:tabs>
        <w:ind w:left="896" w:hanging="360"/>
      </w:pPr>
      <w:rPr>
        <w:rFonts w:ascii="Symbol" w:hAnsi="Symbol" w:hint="default"/>
      </w:rPr>
    </w:lvl>
    <w:lvl w:ilvl="1" w:tplc="04090003" w:tentative="1">
      <w:start w:val="1"/>
      <w:numFmt w:val="bullet"/>
      <w:lvlText w:val="o"/>
      <w:lvlJc w:val="left"/>
      <w:pPr>
        <w:tabs>
          <w:tab w:val="num" w:pos="1616"/>
        </w:tabs>
        <w:ind w:left="1616" w:hanging="360"/>
      </w:pPr>
      <w:rPr>
        <w:rFonts w:ascii="Courier New" w:hAnsi="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3"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FE6A95"/>
    <w:multiLevelType w:val="hybridMultilevel"/>
    <w:tmpl w:val="45B0EF6C"/>
    <w:lvl w:ilvl="0" w:tplc="B5D412B0">
      <w:start w:val="1"/>
      <w:numFmt w:val="bullet"/>
      <w:lvlText w:val=""/>
      <w:legacy w:legacy="1" w:legacySpace="120" w:legacyIndent="360"/>
      <w:lvlJc w:val="left"/>
      <w:pPr>
        <w:ind w:left="3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48040E"/>
    <w:multiLevelType w:val="hybridMultilevel"/>
    <w:tmpl w:val="8EB8D002"/>
    <w:lvl w:ilvl="0" w:tplc="B5D412B0">
      <w:start w:val="1"/>
      <w:numFmt w:val="bullet"/>
      <w:lvlText w:val=""/>
      <w:legacy w:legacy="1" w:legacySpace="120" w:legacyIndent="360"/>
      <w:lvlJc w:val="left"/>
      <w:pPr>
        <w:ind w:left="3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14CAD"/>
    <w:multiLevelType w:val="hybridMultilevel"/>
    <w:tmpl w:val="7BD62D3E"/>
    <w:lvl w:ilvl="0" w:tplc="B5D412B0">
      <w:start w:val="1"/>
      <w:numFmt w:val="bullet"/>
      <w:lvlText w:val=""/>
      <w:legacy w:legacy="1" w:legacySpace="120" w:legacyIndent="360"/>
      <w:lvlJc w:val="left"/>
      <w:pPr>
        <w:ind w:left="3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AEF76"/>
    <w:multiLevelType w:val="hybridMultilevel"/>
    <w:tmpl w:val="1E5AE326"/>
    <w:lvl w:ilvl="0" w:tplc="CCFC72CA">
      <w:start w:val="1"/>
      <w:numFmt w:val="bullet"/>
      <w:lvlText w:val="·"/>
      <w:lvlJc w:val="left"/>
      <w:pPr>
        <w:ind w:left="720" w:hanging="360"/>
      </w:pPr>
      <w:rPr>
        <w:rFonts w:ascii="Symbol" w:hAnsi="Symbol" w:hint="default"/>
      </w:rPr>
    </w:lvl>
    <w:lvl w:ilvl="1" w:tplc="1E8C64AC">
      <w:start w:val="1"/>
      <w:numFmt w:val="bullet"/>
      <w:lvlText w:val="o"/>
      <w:lvlJc w:val="left"/>
      <w:pPr>
        <w:ind w:left="1440" w:hanging="360"/>
      </w:pPr>
      <w:rPr>
        <w:rFonts w:ascii="Courier New" w:hAnsi="Courier New" w:hint="default"/>
      </w:rPr>
    </w:lvl>
    <w:lvl w:ilvl="2" w:tplc="8F7AE264">
      <w:start w:val="1"/>
      <w:numFmt w:val="bullet"/>
      <w:lvlText w:val=""/>
      <w:lvlJc w:val="left"/>
      <w:pPr>
        <w:ind w:left="2160" w:hanging="360"/>
      </w:pPr>
      <w:rPr>
        <w:rFonts w:ascii="Wingdings" w:hAnsi="Wingdings" w:hint="default"/>
      </w:rPr>
    </w:lvl>
    <w:lvl w:ilvl="3" w:tplc="A746B8D2">
      <w:start w:val="1"/>
      <w:numFmt w:val="bullet"/>
      <w:lvlText w:val=""/>
      <w:lvlJc w:val="left"/>
      <w:pPr>
        <w:ind w:left="2880" w:hanging="360"/>
      </w:pPr>
      <w:rPr>
        <w:rFonts w:ascii="Symbol" w:hAnsi="Symbol" w:hint="default"/>
      </w:rPr>
    </w:lvl>
    <w:lvl w:ilvl="4" w:tplc="C65AE1B4">
      <w:start w:val="1"/>
      <w:numFmt w:val="bullet"/>
      <w:lvlText w:val="o"/>
      <w:lvlJc w:val="left"/>
      <w:pPr>
        <w:ind w:left="3600" w:hanging="360"/>
      </w:pPr>
      <w:rPr>
        <w:rFonts w:ascii="Courier New" w:hAnsi="Courier New" w:hint="default"/>
      </w:rPr>
    </w:lvl>
    <w:lvl w:ilvl="5" w:tplc="3D5A2694">
      <w:start w:val="1"/>
      <w:numFmt w:val="bullet"/>
      <w:lvlText w:val=""/>
      <w:lvlJc w:val="left"/>
      <w:pPr>
        <w:ind w:left="4320" w:hanging="360"/>
      </w:pPr>
      <w:rPr>
        <w:rFonts w:ascii="Wingdings" w:hAnsi="Wingdings" w:hint="default"/>
      </w:rPr>
    </w:lvl>
    <w:lvl w:ilvl="6" w:tplc="455C32D4">
      <w:start w:val="1"/>
      <w:numFmt w:val="bullet"/>
      <w:lvlText w:val=""/>
      <w:lvlJc w:val="left"/>
      <w:pPr>
        <w:ind w:left="5040" w:hanging="360"/>
      </w:pPr>
      <w:rPr>
        <w:rFonts w:ascii="Symbol" w:hAnsi="Symbol" w:hint="default"/>
      </w:rPr>
    </w:lvl>
    <w:lvl w:ilvl="7" w:tplc="53BE206C">
      <w:start w:val="1"/>
      <w:numFmt w:val="bullet"/>
      <w:lvlText w:val="o"/>
      <w:lvlJc w:val="left"/>
      <w:pPr>
        <w:ind w:left="5760" w:hanging="360"/>
      </w:pPr>
      <w:rPr>
        <w:rFonts w:ascii="Courier New" w:hAnsi="Courier New" w:hint="default"/>
      </w:rPr>
    </w:lvl>
    <w:lvl w:ilvl="8" w:tplc="57EA0B84">
      <w:start w:val="1"/>
      <w:numFmt w:val="bullet"/>
      <w:lvlText w:val=""/>
      <w:lvlJc w:val="left"/>
      <w:pPr>
        <w:ind w:left="6480" w:hanging="360"/>
      </w:pPr>
      <w:rPr>
        <w:rFonts w:ascii="Wingdings" w:hAnsi="Wingdings" w:hint="default"/>
      </w:rPr>
    </w:lvl>
  </w:abstractNum>
  <w:abstractNum w:abstractNumId="8" w15:restartNumberingAfterBreak="0">
    <w:nsid w:val="2CF32738"/>
    <w:multiLevelType w:val="hybridMultilevel"/>
    <w:tmpl w:val="7674AC04"/>
    <w:lvl w:ilvl="0" w:tplc="04090001">
      <w:start w:val="1"/>
      <w:numFmt w:val="bullet"/>
      <w:lvlText w:val=""/>
      <w:lvlJc w:val="left"/>
      <w:pPr>
        <w:tabs>
          <w:tab w:val="num" w:pos="536"/>
        </w:tabs>
        <w:ind w:left="536" w:hanging="360"/>
      </w:pPr>
      <w:rPr>
        <w:rFonts w:ascii="Symbol" w:hAnsi="Symbol" w:hint="default"/>
      </w:rPr>
    </w:lvl>
    <w:lvl w:ilvl="1" w:tplc="04090003" w:tentative="1">
      <w:start w:val="1"/>
      <w:numFmt w:val="bullet"/>
      <w:lvlText w:val="o"/>
      <w:lvlJc w:val="left"/>
      <w:pPr>
        <w:tabs>
          <w:tab w:val="num" w:pos="1256"/>
        </w:tabs>
        <w:ind w:left="1256" w:hanging="360"/>
      </w:pPr>
      <w:rPr>
        <w:rFonts w:ascii="Courier New" w:hAnsi="Courier New" w:hint="default"/>
      </w:rPr>
    </w:lvl>
    <w:lvl w:ilvl="2" w:tplc="04090005" w:tentative="1">
      <w:start w:val="1"/>
      <w:numFmt w:val="bullet"/>
      <w:lvlText w:val=""/>
      <w:lvlJc w:val="left"/>
      <w:pPr>
        <w:tabs>
          <w:tab w:val="num" w:pos="1976"/>
        </w:tabs>
        <w:ind w:left="1976" w:hanging="360"/>
      </w:pPr>
      <w:rPr>
        <w:rFonts w:ascii="Wingdings" w:hAnsi="Wingdings" w:hint="default"/>
      </w:rPr>
    </w:lvl>
    <w:lvl w:ilvl="3" w:tplc="04090001" w:tentative="1">
      <w:start w:val="1"/>
      <w:numFmt w:val="bullet"/>
      <w:lvlText w:val=""/>
      <w:lvlJc w:val="left"/>
      <w:pPr>
        <w:tabs>
          <w:tab w:val="num" w:pos="2696"/>
        </w:tabs>
        <w:ind w:left="2696" w:hanging="360"/>
      </w:pPr>
      <w:rPr>
        <w:rFonts w:ascii="Symbol" w:hAnsi="Symbol" w:hint="default"/>
      </w:rPr>
    </w:lvl>
    <w:lvl w:ilvl="4" w:tplc="04090003" w:tentative="1">
      <w:start w:val="1"/>
      <w:numFmt w:val="bullet"/>
      <w:lvlText w:val="o"/>
      <w:lvlJc w:val="left"/>
      <w:pPr>
        <w:tabs>
          <w:tab w:val="num" w:pos="3416"/>
        </w:tabs>
        <w:ind w:left="3416" w:hanging="360"/>
      </w:pPr>
      <w:rPr>
        <w:rFonts w:ascii="Courier New" w:hAnsi="Courier New" w:hint="default"/>
      </w:rPr>
    </w:lvl>
    <w:lvl w:ilvl="5" w:tplc="04090005" w:tentative="1">
      <w:start w:val="1"/>
      <w:numFmt w:val="bullet"/>
      <w:lvlText w:val=""/>
      <w:lvlJc w:val="left"/>
      <w:pPr>
        <w:tabs>
          <w:tab w:val="num" w:pos="4136"/>
        </w:tabs>
        <w:ind w:left="4136" w:hanging="360"/>
      </w:pPr>
      <w:rPr>
        <w:rFonts w:ascii="Wingdings" w:hAnsi="Wingdings" w:hint="default"/>
      </w:rPr>
    </w:lvl>
    <w:lvl w:ilvl="6" w:tplc="04090001" w:tentative="1">
      <w:start w:val="1"/>
      <w:numFmt w:val="bullet"/>
      <w:lvlText w:val=""/>
      <w:lvlJc w:val="left"/>
      <w:pPr>
        <w:tabs>
          <w:tab w:val="num" w:pos="4856"/>
        </w:tabs>
        <w:ind w:left="4856" w:hanging="360"/>
      </w:pPr>
      <w:rPr>
        <w:rFonts w:ascii="Symbol" w:hAnsi="Symbol" w:hint="default"/>
      </w:rPr>
    </w:lvl>
    <w:lvl w:ilvl="7" w:tplc="04090003" w:tentative="1">
      <w:start w:val="1"/>
      <w:numFmt w:val="bullet"/>
      <w:lvlText w:val="o"/>
      <w:lvlJc w:val="left"/>
      <w:pPr>
        <w:tabs>
          <w:tab w:val="num" w:pos="5576"/>
        </w:tabs>
        <w:ind w:left="5576" w:hanging="360"/>
      </w:pPr>
      <w:rPr>
        <w:rFonts w:ascii="Courier New" w:hAnsi="Courier New" w:hint="default"/>
      </w:rPr>
    </w:lvl>
    <w:lvl w:ilvl="8" w:tplc="04090005" w:tentative="1">
      <w:start w:val="1"/>
      <w:numFmt w:val="bullet"/>
      <w:lvlText w:val=""/>
      <w:lvlJc w:val="left"/>
      <w:pPr>
        <w:tabs>
          <w:tab w:val="num" w:pos="6296"/>
        </w:tabs>
        <w:ind w:left="6296" w:hanging="360"/>
      </w:pPr>
      <w:rPr>
        <w:rFonts w:ascii="Wingdings" w:hAnsi="Wingdings" w:hint="default"/>
      </w:rPr>
    </w:lvl>
  </w:abstractNum>
  <w:abstractNum w:abstractNumId="9" w15:restartNumberingAfterBreak="0">
    <w:nsid w:val="33160034"/>
    <w:multiLevelType w:val="hybridMultilevel"/>
    <w:tmpl w:val="09D21D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CD6719"/>
    <w:multiLevelType w:val="hybridMultilevel"/>
    <w:tmpl w:val="EB0CBABA"/>
    <w:lvl w:ilvl="0" w:tplc="B5D412B0">
      <w:start w:val="1"/>
      <w:numFmt w:val="bullet"/>
      <w:lvlText w:val=""/>
      <w:legacy w:legacy="1" w:legacySpace="120" w:legacyIndent="360"/>
      <w:lvlJc w:val="left"/>
      <w:pPr>
        <w:ind w:left="3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613D2E"/>
    <w:multiLevelType w:val="hybridMultilevel"/>
    <w:tmpl w:val="B73E444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CF3546"/>
    <w:multiLevelType w:val="hybridMultilevel"/>
    <w:tmpl w:val="E98AFFE0"/>
    <w:lvl w:ilvl="0" w:tplc="B5D412B0">
      <w:start w:val="1"/>
      <w:numFmt w:val="bullet"/>
      <w:lvlText w:val=""/>
      <w:legacy w:legacy="1" w:legacySpace="120" w:legacyIndent="360"/>
      <w:lvlJc w:val="left"/>
      <w:pPr>
        <w:ind w:left="3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211037"/>
    <w:multiLevelType w:val="hybridMultilevel"/>
    <w:tmpl w:val="F69EC0DC"/>
    <w:lvl w:ilvl="0" w:tplc="59440A70">
      <w:start w:val="1"/>
      <w:numFmt w:val="bullet"/>
      <w:lvlText w:val="·"/>
      <w:lvlJc w:val="left"/>
      <w:pPr>
        <w:ind w:left="720" w:hanging="360"/>
      </w:pPr>
      <w:rPr>
        <w:rFonts w:ascii="Symbol" w:hAnsi="Symbol" w:hint="default"/>
      </w:rPr>
    </w:lvl>
    <w:lvl w:ilvl="1" w:tplc="CF4AF6CE">
      <w:start w:val="1"/>
      <w:numFmt w:val="bullet"/>
      <w:lvlText w:val="o"/>
      <w:lvlJc w:val="left"/>
      <w:pPr>
        <w:ind w:left="1440" w:hanging="360"/>
      </w:pPr>
      <w:rPr>
        <w:rFonts w:ascii="Courier New" w:hAnsi="Courier New" w:hint="default"/>
      </w:rPr>
    </w:lvl>
    <w:lvl w:ilvl="2" w:tplc="C4B26264">
      <w:start w:val="1"/>
      <w:numFmt w:val="bullet"/>
      <w:lvlText w:val=""/>
      <w:lvlJc w:val="left"/>
      <w:pPr>
        <w:ind w:left="2160" w:hanging="360"/>
      </w:pPr>
      <w:rPr>
        <w:rFonts w:ascii="Wingdings" w:hAnsi="Wingdings" w:hint="default"/>
      </w:rPr>
    </w:lvl>
    <w:lvl w:ilvl="3" w:tplc="359893A8">
      <w:start w:val="1"/>
      <w:numFmt w:val="bullet"/>
      <w:lvlText w:val=""/>
      <w:lvlJc w:val="left"/>
      <w:pPr>
        <w:ind w:left="2880" w:hanging="360"/>
      </w:pPr>
      <w:rPr>
        <w:rFonts w:ascii="Symbol" w:hAnsi="Symbol" w:hint="default"/>
      </w:rPr>
    </w:lvl>
    <w:lvl w:ilvl="4" w:tplc="25D25930">
      <w:start w:val="1"/>
      <w:numFmt w:val="bullet"/>
      <w:lvlText w:val="o"/>
      <w:lvlJc w:val="left"/>
      <w:pPr>
        <w:ind w:left="3600" w:hanging="360"/>
      </w:pPr>
      <w:rPr>
        <w:rFonts w:ascii="Courier New" w:hAnsi="Courier New" w:hint="default"/>
      </w:rPr>
    </w:lvl>
    <w:lvl w:ilvl="5" w:tplc="02189328">
      <w:start w:val="1"/>
      <w:numFmt w:val="bullet"/>
      <w:lvlText w:val=""/>
      <w:lvlJc w:val="left"/>
      <w:pPr>
        <w:ind w:left="4320" w:hanging="360"/>
      </w:pPr>
      <w:rPr>
        <w:rFonts w:ascii="Wingdings" w:hAnsi="Wingdings" w:hint="default"/>
      </w:rPr>
    </w:lvl>
    <w:lvl w:ilvl="6" w:tplc="0C544262">
      <w:start w:val="1"/>
      <w:numFmt w:val="bullet"/>
      <w:lvlText w:val=""/>
      <w:lvlJc w:val="left"/>
      <w:pPr>
        <w:ind w:left="5040" w:hanging="360"/>
      </w:pPr>
      <w:rPr>
        <w:rFonts w:ascii="Symbol" w:hAnsi="Symbol" w:hint="default"/>
      </w:rPr>
    </w:lvl>
    <w:lvl w:ilvl="7" w:tplc="2A28C1D6">
      <w:start w:val="1"/>
      <w:numFmt w:val="bullet"/>
      <w:lvlText w:val="o"/>
      <w:lvlJc w:val="left"/>
      <w:pPr>
        <w:ind w:left="5760" w:hanging="360"/>
      </w:pPr>
      <w:rPr>
        <w:rFonts w:ascii="Courier New" w:hAnsi="Courier New" w:hint="default"/>
      </w:rPr>
    </w:lvl>
    <w:lvl w:ilvl="8" w:tplc="E6282DE0">
      <w:start w:val="1"/>
      <w:numFmt w:val="bullet"/>
      <w:lvlText w:val=""/>
      <w:lvlJc w:val="left"/>
      <w:pPr>
        <w:ind w:left="6480" w:hanging="360"/>
      </w:pPr>
      <w:rPr>
        <w:rFonts w:ascii="Wingdings" w:hAnsi="Wingdings" w:hint="default"/>
      </w:rPr>
    </w:lvl>
  </w:abstractNum>
  <w:abstractNum w:abstractNumId="14" w15:restartNumberingAfterBreak="0">
    <w:nsid w:val="3CF25E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E7156F"/>
    <w:multiLevelType w:val="hybridMultilevel"/>
    <w:tmpl w:val="DE12D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328D4"/>
    <w:multiLevelType w:val="hybridMultilevel"/>
    <w:tmpl w:val="DE12DB5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243DBB"/>
    <w:multiLevelType w:val="hybridMultilevel"/>
    <w:tmpl w:val="E55EF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E6CC0"/>
    <w:multiLevelType w:val="hybridMultilevel"/>
    <w:tmpl w:val="67189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B0136A"/>
    <w:multiLevelType w:val="multilevel"/>
    <w:tmpl w:val="02943F76"/>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524612A8"/>
    <w:multiLevelType w:val="hybridMultilevel"/>
    <w:tmpl w:val="EFC27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C3999"/>
    <w:multiLevelType w:val="hybridMultilevel"/>
    <w:tmpl w:val="2C04251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92BAD6"/>
    <w:multiLevelType w:val="hybridMultilevel"/>
    <w:tmpl w:val="A8DEDD5C"/>
    <w:lvl w:ilvl="0" w:tplc="96026C50">
      <w:start w:val="1"/>
      <w:numFmt w:val="bullet"/>
      <w:lvlText w:val="·"/>
      <w:lvlJc w:val="left"/>
      <w:pPr>
        <w:ind w:left="720" w:hanging="360"/>
      </w:pPr>
      <w:rPr>
        <w:rFonts w:ascii="Symbol" w:hAnsi="Symbol" w:hint="default"/>
      </w:rPr>
    </w:lvl>
    <w:lvl w:ilvl="1" w:tplc="97562B3E">
      <w:start w:val="1"/>
      <w:numFmt w:val="bullet"/>
      <w:lvlText w:val="o"/>
      <w:lvlJc w:val="left"/>
      <w:pPr>
        <w:ind w:left="1440" w:hanging="360"/>
      </w:pPr>
      <w:rPr>
        <w:rFonts w:ascii="Courier New" w:hAnsi="Courier New" w:hint="default"/>
      </w:rPr>
    </w:lvl>
    <w:lvl w:ilvl="2" w:tplc="2DD0F23E">
      <w:start w:val="1"/>
      <w:numFmt w:val="bullet"/>
      <w:lvlText w:val=""/>
      <w:lvlJc w:val="left"/>
      <w:pPr>
        <w:ind w:left="2160" w:hanging="360"/>
      </w:pPr>
      <w:rPr>
        <w:rFonts w:ascii="Wingdings" w:hAnsi="Wingdings" w:hint="default"/>
      </w:rPr>
    </w:lvl>
    <w:lvl w:ilvl="3" w:tplc="E3D6044E">
      <w:start w:val="1"/>
      <w:numFmt w:val="bullet"/>
      <w:lvlText w:val=""/>
      <w:lvlJc w:val="left"/>
      <w:pPr>
        <w:ind w:left="2880" w:hanging="360"/>
      </w:pPr>
      <w:rPr>
        <w:rFonts w:ascii="Symbol" w:hAnsi="Symbol" w:hint="default"/>
      </w:rPr>
    </w:lvl>
    <w:lvl w:ilvl="4" w:tplc="89120CBE">
      <w:start w:val="1"/>
      <w:numFmt w:val="bullet"/>
      <w:lvlText w:val="o"/>
      <w:lvlJc w:val="left"/>
      <w:pPr>
        <w:ind w:left="3600" w:hanging="360"/>
      </w:pPr>
      <w:rPr>
        <w:rFonts w:ascii="Courier New" w:hAnsi="Courier New" w:hint="default"/>
      </w:rPr>
    </w:lvl>
    <w:lvl w:ilvl="5" w:tplc="5868144C">
      <w:start w:val="1"/>
      <w:numFmt w:val="bullet"/>
      <w:lvlText w:val=""/>
      <w:lvlJc w:val="left"/>
      <w:pPr>
        <w:ind w:left="4320" w:hanging="360"/>
      </w:pPr>
      <w:rPr>
        <w:rFonts w:ascii="Wingdings" w:hAnsi="Wingdings" w:hint="default"/>
      </w:rPr>
    </w:lvl>
    <w:lvl w:ilvl="6" w:tplc="0E4A7DDA">
      <w:start w:val="1"/>
      <w:numFmt w:val="bullet"/>
      <w:lvlText w:val=""/>
      <w:lvlJc w:val="left"/>
      <w:pPr>
        <w:ind w:left="5040" w:hanging="360"/>
      </w:pPr>
      <w:rPr>
        <w:rFonts w:ascii="Symbol" w:hAnsi="Symbol" w:hint="default"/>
      </w:rPr>
    </w:lvl>
    <w:lvl w:ilvl="7" w:tplc="8EEC597C">
      <w:start w:val="1"/>
      <w:numFmt w:val="bullet"/>
      <w:lvlText w:val="o"/>
      <w:lvlJc w:val="left"/>
      <w:pPr>
        <w:ind w:left="5760" w:hanging="360"/>
      </w:pPr>
      <w:rPr>
        <w:rFonts w:ascii="Courier New" w:hAnsi="Courier New" w:hint="default"/>
      </w:rPr>
    </w:lvl>
    <w:lvl w:ilvl="8" w:tplc="81D06A6C">
      <w:start w:val="1"/>
      <w:numFmt w:val="bullet"/>
      <w:lvlText w:val=""/>
      <w:lvlJc w:val="left"/>
      <w:pPr>
        <w:ind w:left="6480" w:hanging="360"/>
      </w:pPr>
      <w:rPr>
        <w:rFonts w:ascii="Wingdings" w:hAnsi="Wingdings" w:hint="default"/>
      </w:rPr>
    </w:lvl>
  </w:abstractNum>
  <w:abstractNum w:abstractNumId="23" w15:restartNumberingAfterBreak="0">
    <w:nsid w:val="60F318AC"/>
    <w:multiLevelType w:val="hybridMultilevel"/>
    <w:tmpl w:val="80D4A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0A659B"/>
    <w:multiLevelType w:val="hybridMultilevel"/>
    <w:tmpl w:val="5858A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338FF32"/>
    <w:multiLevelType w:val="hybridMultilevel"/>
    <w:tmpl w:val="107E0AB8"/>
    <w:lvl w:ilvl="0" w:tplc="6EF06CDA">
      <w:start w:val="1"/>
      <w:numFmt w:val="bullet"/>
      <w:lvlText w:val="·"/>
      <w:lvlJc w:val="left"/>
      <w:pPr>
        <w:ind w:left="720" w:hanging="360"/>
      </w:pPr>
      <w:rPr>
        <w:rFonts w:ascii="Symbol" w:hAnsi="Symbol" w:hint="default"/>
      </w:rPr>
    </w:lvl>
    <w:lvl w:ilvl="1" w:tplc="41B07BB6">
      <w:start w:val="1"/>
      <w:numFmt w:val="bullet"/>
      <w:lvlText w:val="o"/>
      <w:lvlJc w:val="left"/>
      <w:pPr>
        <w:ind w:left="1440" w:hanging="360"/>
      </w:pPr>
      <w:rPr>
        <w:rFonts w:ascii="Courier New" w:hAnsi="Courier New" w:hint="default"/>
      </w:rPr>
    </w:lvl>
    <w:lvl w:ilvl="2" w:tplc="54CA19E4">
      <w:start w:val="1"/>
      <w:numFmt w:val="bullet"/>
      <w:lvlText w:val=""/>
      <w:lvlJc w:val="left"/>
      <w:pPr>
        <w:ind w:left="2160" w:hanging="360"/>
      </w:pPr>
      <w:rPr>
        <w:rFonts w:ascii="Wingdings" w:hAnsi="Wingdings" w:hint="default"/>
      </w:rPr>
    </w:lvl>
    <w:lvl w:ilvl="3" w:tplc="C276DDB2">
      <w:start w:val="1"/>
      <w:numFmt w:val="bullet"/>
      <w:lvlText w:val=""/>
      <w:lvlJc w:val="left"/>
      <w:pPr>
        <w:ind w:left="2880" w:hanging="360"/>
      </w:pPr>
      <w:rPr>
        <w:rFonts w:ascii="Symbol" w:hAnsi="Symbol" w:hint="default"/>
      </w:rPr>
    </w:lvl>
    <w:lvl w:ilvl="4" w:tplc="AB427298">
      <w:start w:val="1"/>
      <w:numFmt w:val="bullet"/>
      <w:lvlText w:val="o"/>
      <w:lvlJc w:val="left"/>
      <w:pPr>
        <w:ind w:left="3600" w:hanging="360"/>
      </w:pPr>
      <w:rPr>
        <w:rFonts w:ascii="Courier New" w:hAnsi="Courier New" w:hint="default"/>
      </w:rPr>
    </w:lvl>
    <w:lvl w:ilvl="5" w:tplc="CB2C06FE">
      <w:start w:val="1"/>
      <w:numFmt w:val="bullet"/>
      <w:lvlText w:val=""/>
      <w:lvlJc w:val="left"/>
      <w:pPr>
        <w:ind w:left="4320" w:hanging="360"/>
      </w:pPr>
      <w:rPr>
        <w:rFonts w:ascii="Wingdings" w:hAnsi="Wingdings" w:hint="default"/>
      </w:rPr>
    </w:lvl>
    <w:lvl w:ilvl="6" w:tplc="9E84AF88">
      <w:start w:val="1"/>
      <w:numFmt w:val="bullet"/>
      <w:lvlText w:val=""/>
      <w:lvlJc w:val="left"/>
      <w:pPr>
        <w:ind w:left="5040" w:hanging="360"/>
      </w:pPr>
      <w:rPr>
        <w:rFonts w:ascii="Symbol" w:hAnsi="Symbol" w:hint="default"/>
      </w:rPr>
    </w:lvl>
    <w:lvl w:ilvl="7" w:tplc="8C064B02">
      <w:start w:val="1"/>
      <w:numFmt w:val="bullet"/>
      <w:lvlText w:val="o"/>
      <w:lvlJc w:val="left"/>
      <w:pPr>
        <w:ind w:left="5760" w:hanging="360"/>
      </w:pPr>
      <w:rPr>
        <w:rFonts w:ascii="Courier New" w:hAnsi="Courier New" w:hint="default"/>
      </w:rPr>
    </w:lvl>
    <w:lvl w:ilvl="8" w:tplc="0ECC09B4">
      <w:start w:val="1"/>
      <w:numFmt w:val="bullet"/>
      <w:lvlText w:val=""/>
      <w:lvlJc w:val="left"/>
      <w:pPr>
        <w:ind w:left="6480" w:hanging="360"/>
      </w:pPr>
      <w:rPr>
        <w:rFonts w:ascii="Wingdings" w:hAnsi="Wingdings" w:hint="default"/>
      </w:rPr>
    </w:lvl>
  </w:abstractNum>
  <w:abstractNum w:abstractNumId="26" w15:restartNumberingAfterBreak="0">
    <w:nsid w:val="66336CAA"/>
    <w:multiLevelType w:val="hybridMultilevel"/>
    <w:tmpl w:val="F9EED4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592B42"/>
    <w:multiLevelType w:val="hybridMultilevel"/>
    <w:tmpl w:val="5802D1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360125"/>
    <w:multiLevelType w:val="hybridMultilevel"/>
    <w:tmpl w:val="F1142362"/>
    <w:lvl w:ilvl="0" w:tplc="BC9E8E4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1ED4F7D"/>
    <w:multiLevelType w:val="hybridMultilevel"/>
    <w:tmpl w:val="76343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3AA19AD"/>
    <w:multiLevelType w:val="hybridMultilevel"/>
    <w:tmpl w:val="72B8884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751F01E9"/>
    <w:multiLevelType w:val="hybridMultilevel"/>
    <w:tmpl w:val="0DE462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8907D55"/>
    <w:multiLevelType w:val="multilevel"/>
    <w:tmpl w:val="02943F76"/>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4" w15:restartNumberingAfterBreak="0">
    <w:nsid w:val="78F64440"/>
    <w:multiLevelType w:val="hybridMultilevel"/>
    <w:tmpl w:val="15827802"/>
    <w:lvl w:ilvl="0" w:tplc="B5D412B0">
      <w:start w:val="1"/>
      <w:numFmt w:val="bullet"/>
      <w:lvlText w:val=""/>
      <w:legacy w:legacy="1" w:legacySpace="120" w:legacyIndent="360"/>
      <w:lvlJc w:val="left"/>
      <w:pPr>
        <w:ind w:left="39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CB2990"/>
    <w:multiLevelType w:val="hybridMultilevel"/>
    <w:tmpl w:val="5232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095075">
    <w:abstractNumId w:val="1"/>
  </w:num>
  <w:num w:numId="2" w16cid:durableId="1275020933">
    <w:abstractNumId w:val="24"/>
  </w:num>
  <w:num w:numId="3" w16cid:durableId="607809429">
    <w:abstractNumId w:val="9"/>
  </w:num>
  <w:num w:numId="4" w16cid:durableId="1729374787">
    <w:abstractNumId w:val="30"/>
  </w:num>
  <w:num w:numId="5" w16cid:durableId="439420410">
    <w:abstractNumId w:val="28"/>
  </w:num>
  <w:num w:numId="6" w16cid:durableId="1773552667">
    <w:abstractNumId w:val="23"/>
  </w:num>
  <w:num w:numId="7" w16cid:durableId="9793658">
    <w:abstractNumId w:val="19"/>
  </w:num>
  <w:num w:numId="8" w16cid:durableId="1446459053">
    <w:abstractNumId w:val="33"/>
  </w:num>
  <w:num w:numId="9" w16cid:durableId="1200430280">
    <w:abstractNumId w:val="0"/>
    <w:lvlOverride w:ilvl="0">
      <w:lvl w:ilvl="0">
        <w:start w:val="1"/>
        <w:numFmt w:val="bullet"/>
        <w:lvlText w:val=""/>
        <w:legacy w:legacy="1" w:legacySpace="120" w:legacyIndent="360"/>
        <w:lvlJc w:val="left"/>
        <w:pPr>
          <w:ind w:left="394" w:hanging="360"/>
        </w:pPr>
        <w:rPr>
          <w:rFonts w:ascii="Wingdings" w:hAnsi="Wingdings" w:hint="default"/>
        </w:rPr>
      </w:lvl>
    </w:lvlOverride>
  </w:num>
  <w:num w:numId="10" w16cid:durableId="1435974532">
    <w:abstractNumId w:val="6"/>
  </w:num>
  <w:num w:numId="11" w16cid:durableId="87389853">
    <w:abstractNumId w:val="5"/>
  </w:num>
  <w:num w:numId="12" w16cid:durableId="646595493">
    <w:abstractNumId w:val="12"/>
  </w:num>
  <w:num w:numId="13" w16cid:durableId="1085686723">
    <w:abstractNumId w:val="34"/>
  </w:num>
  <w:num w:numId="14" w16cid:durableId="1686319480">
    <w:abstractNumId w:val="10"/>
  </w:num>
  <w:num w:numId="15" w16cid:durableId="73824678">
    <w:abstractNumId w:val="4"/>
  </w:num>
  <w:num w:numId="16" w16cid:durableId="547036777">
    <w:abstractNumId w:val="26"/>
  </w:num>
  <w:num w:numId="17" w16cid:durableId="1442845452">
    <w:abstractNumId w:val="0"/>
    <w:lvlOverride w:ilvl="0">
      <w:lvl w:ilvl="0">
        <w:start w:val="1"/>
        <w:numFmt w:val="bullet"/>
        <w:lvlText w:val=""/>
        <w:legacy w:legacy="1" w:legacySpace="120" w:legacyIndent="360"/>
        <w:lvlJc w:val="left"/>
        <w:pPr>
          <w:ind w:left="536" w:hanging="360"/>
        </w:pPr>
        <w:rPr>
          <w:rFonts w:ascii="Wingdings" w:hAnsi="Wingdings" w:hint="default"/>
        </w:rPr>
      </w:lvl>
    </w:lvlOverride>
  </w:num>
  <w:num w:numId="18" w16cid:durableId="1996489593">
    <w:abstractNumId w:val="0"/>
    <w:lvlOverride w:ilvl="0">
      <w:lvl w:ilvl="0">
        <w:start w:val="1"/>
        <w:numFmt w:val="bullet"/>
        <w:lvlText w:val=""/>
        <w:legacy w:legacy="1" w:legacySpace="120" w:legacyIndent="360"/>
        <w:lvlJc w:val="left"/>
        <w:pPr>
          <w:ind w:left="536" w:hanging="360"/>
        </w:pPr>
        <w:rPr>
          <w:rFonts w:ascii="Wingdings" w:hAnsi="Wingdings" w:hint="default"/>
        </w:rPr>
      </w:lvl>
    </w:lvlOverride>
  </w:num>
  <w:num w:numId="19" w16cid:durableId="1812793693">
    <w:abstractNumId w:val="27"/>
  </w:num>
  <w:num w:numId="20" w16cid:durableId="1822497936">
    <w:abstractNumId w:val="2"/>
  </w:num>
  <w:num w:numId="21" w16cid:durableId="1941833598">
    <w:abstractNumId w:val="20"/>
  </w:num>
  <w:num w:numId="22" w16cid:durableId="245647861">
    <w:abstractNumId w:val="0"/>
    <w:lvlOverride w:ilvl="0">
      <w:lvl w:ilvl="0">
        <w:start w:val="1"/>
        <w:numFmt w:val="bullet"/>
        <w:lvlText w:val=""/>
        <w:legacy w:legacy="1" w:legacySpace="120" w:legacyIndent="360"/>
        <w:lvlJc w:val="left"/>
        <w:pPr>
          <w:ind w:left="536" w:hanging="360"/>
        </w:pPr>
        <w:rPr>
          <w:rFonts w:ascii="Wingdings" w:hAnsi="Wingdings" w:hint="default"/>
        </w:rPr>
      </w:lvl>
    </w:lvlOverride>
  </w:num>
  <w:num w:numId="23" w16cid:durableId="285621377">
    <w:abstractNumId w:val="17"/>
  </w:num>
  <w:num w:numId="24" w16cid:durableId="1616599551">
    <w:abstractNumId w:val="0"/>
    <w:lvlOverride w:ilvl="0">
      <w:lvl w:ilvl="0">
        <w:start w:val="1"/>
        <w:numFmt w:val="bullet"/>
        <w:lvlText w:val=""/>
        <w:legacy w:legacy="1" w:legacySpace="120" w:legacyIndent="360"/>
        <w:lvlJc w:val="left"/>
        <w:pPr>
          <w:ind w:left="536" w:hanging="360"/>
        </w:pPr>
        <w:rPr>
          <w:rFonts w:ascii="Wingdings" w:hAnsi="Wingdings" w:hint="default"/>
        </w:rPr>
      </w:lvl>
    </w:lvlOverride>
  </w:num>
  <w:num w:numId="25" w16cid:durableId="1683900288">
    <w:abstractNumId w:val="8"/>
  </w:num>
  <w:num w:numId="26" w16cid:durableId="1254625712">
    <w:abstractNumId w:val="31"/>
  </w:num>
  <w:num w:numId="27" w16cid:durableId="903182770">
    <w:abstractNumId w:val="15"/>
  </w:num>
  <w:num w:numId="28" w16cid:durableId="1774082519">
    <w:abstractNumId w:val="16"/>
  </w:num>
  <w:num w:numId="29" w16cid:durableId="1375735433">
    <w:abstractNumId w:val="35"/>
  </w:num>
  <w:num w:numId="30" w16cid:durableId="1281187083">
    <w:abstractNumId w:val="18"/>
  </w:num>
  <w:num w:numId="31" w16cid:durableId="1065879675">
    <w:abstractNumId w:val="32"/>
  </w:num>
  <w:num w:numId="32" w16cid:durableId="107168129">
    <w:abstractNumId w:val="3"/>
  </w:num>
  <w:num w:numId="33" w16cid:durableId="1860120195">
    <w:abstractNumId w:val="21"/>
  </w:num>
  <w:num w:numId="34" w16cid:durableId="1264848688">
    <w:abstractNumId w:val="11"/>
  </w:num>
  <w:num w:numId="35" w16cid:durableId="212740428">
    <w:abstractNumId w:val="7"/>
  </w:num>
  <w:num w:numId="36" w16cid:durableId="111291628">
    <w:abstractNumId w:val="22"/>
  </w:num>
  <w:num w:numId="37" w16cid:durableId="356388742">
    <w:abstractNumId w:val="13"/>
  </w:num>
  <w:num w:numId="38" w16cid:durableId="1252005465">
    <w:abstractNumId w:val="25"/>
  </w:num>
  <w:num w:numId="39" w16cid:durableId="1901213622">
    <w:abstractNumId w:val="29"/>
  </w:num>
  <w:num w:numId="40" w16cid:durableId="2071689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71"/>
    <w:rsid w:val="00055DF9"/>
    <w:rsid w:val="00075D55"/>
    <w:rsid w:val="00081A05"/>
    <w:rsid w:val="000A204C"/>
    <w:rsid w:val="000D726B"/>
    <w:rsid w:val="001239DE"/>
    <w:rsid w:val="00162AD3"/>
    <w:rsid w:val="001810C9"/>
    <w:rsid w:val="00186F16"/>
    <w:rsid w:val="001B14F5"/>
    <w:rsid w:val="002476A4"/>
    <w:rsid w:val="002658EE"/>
    <w:rsid w:val="002E6645"/>
    <w:rsid w:val="00337136"/>
    <w:rsid w:val="00360CAE"/>
    <w:rsid w:val="003A27AD"/>
    <w:rsid w:val="003D0EC3"/>
    <w:rsid w:val="00577576"/>
    <w:rsid w:val="006141F0"/>
    <w:rsid w:val="00685871"/>
    <w:rsid w:val="00707998"/>
    <w:rsid w:val="007645BE"/>
    <w:rsid w:val="007819D8"/>
    <w:rsid w:val="00867080"/>
    <w:rsid w:val="009956F4"/>
    <w:rsid w:val="00A15E7F"/>
    <w:rsid w:val="00B103B3"/>
    <w:rsid w:val="00B64969"/>
    <w:rsid w:val="00BB72E1"/>
    <w:rsid w:val="00BE2559"/>
    <w:rsid w:val="00BE43A3"/>
    <w:rsid w:val="00C54757"/>
    <w:rsid w:val="00CC4477"/>
    <w:rsid w:val="00CD0A80"/>
    <w:rsid w:val="00D34D70"/>
    <w:rsid w:val="00D52F20"/>
    <w:rsid w:val="00D87F99"/>
    <w:rsid w:val="00DA6CC9"/>
    <w:rsid w:val="00DD1CC1"/>
    <w:rsid w:val="00DF22CA"/>
    <w:rsid w:val="00E33A37"/>
    <w:rsid w:val="00EA76C6"/>
    <w:rsid w:val="00F70E44"/>
    <w:rsid w:val="00FF3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D5648"/>
  <w15:chartTrackingRefBased/>
  <w15:docId w15:val="{DC1B3FC9-C480-4243-B880-087EF9EE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paragraph" w:styleId="Heading5">
    <w:name w:val="heading 5"/>
    <w:basedOn w:val="Normal"/>
    <w:next w:val="Normal"/>
    <w:qFormat/>
    <w:pPr>
      <w:keepNext/>
      <w:ind w:left="360"/>
      <w:jc w:val="both"/>
      <w:outlineLvl w:val="4"/>
    </w:pPr>
    <w:rPr>
      <w:rFonts w:ascii="Arial" w:hAnsi="Arial" w:cs="Arial"/>
      <w:b/>
      <w:sz w:val="20"/>
    </w:rPr>
  </w:style>
  <w:style w:type="paragraph" w:styleId="Heading6">
    <w:name w:val="heading 6"/>
    <w:basedOn w:val="Normal"/>
    <w:next w:val="Normal"/>
    <w:link w:val="Heading6Char"/>
    <w:qFormat/>
    <w:pPr>
      <w:keepNext/>
      <w:jc w:val="center"/>
      <w:outlineLvl w:val="5"/>
    </w:pPr>
    <w:rPr>
      <w:rFonts w:ascii="Arial" w:hAnsi="Arial" w:cs="Arial"/>
      <w:b/>
      <w:bCs/>
      <w:color w:val="00000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BodyText3">
    <w:name w:val="Body Text 3"/>
    <w:basedOn w:val="Normal"/>
    <w:semiHidden/>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spacing w:after="120"/>
      <w:ind w:left="360"/>
    </w:pPr>
  </w:style>
  <w:style w:type="character" w:customStyle="1" w:styleId="Heading6Char">
    <w:name w:val="Heading 6 Char"/>
    <w:link w:val="Heading6"/>
    <w:rsid w:val="00CD0A80"/>
    <w:rPr>
      <w:rFonts w:ascii="Arial" w:hAnsi="Arial" w:cs="Arial"/>
      <w:b/>
      <w:bCs/>
      <w:color w:val="000000"/>
      <w:sz w:val="24"/>
      <w:szCs w:val="22"/>
      <w:u w:val="single"/>
      <w:lang w:val="en-GB"/>
    </w:rPr>
  </w:style>
  <w:style w:type="character" w:customStyle="1" w:styleId="BodyTextChar">
    <w:name w:val="Body Text Char"/>
    <w:link w:val="BodyText"/>
    <w:rsid w:val="00CD0A80"/>
    <w:rPr>
      <w:rFonts w:ascii="Arial" w:hAnsi="Arial" w:cs="Arial"/>
      <w:szCs w:val="24"/>
      <w:lang w:val="en-GB"/>
    </w:rPr>
  </w:style>
  <w:style w:type="paragraph" w:styleId="NormalWeb">
    <w:name w:val="Normal (Web)"/>
    <w:basedOn w:val="Normal"/>
    <w:uiPriority w:val="99"/>
    <w:semiHidden/>
    <w:unhideWhenUsed/>
    <w:rsid w:val="00F70E44"/>
    <w:pPr>
      <w:spacing w:before="100" w:beforeAutospacing="1" w:after="100" w:afterAutospacing="1"/>
    </w:pPr>
    <w:rPr>
      <w:lang w:eastAsia="en-GB"/>
    </w:rPr>
  </w:style>
  <w:style w:type="table" w:styleId="TableGridLight">
    <w:name w:val="Grid Table Light"/>
    <w:basedOn w:val="TableNormal"/>
    <w:uiPriority w:val="40"/>
    <w:rsid w:val="006141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C54757"/>
  </w:style>
  <w:style w:type="paragraph" w:styleId="ListParagraph">
    <w:name w:val="List Paragraph"/>
    <w:basedOn w:val="Normal"/>
    <w:uiPriority w:val="72"/>
    <w:qFormat/>
    <w:rsid w:val="00BE2559"/>
    <w:pPr>
      <w:spacing w:before="120" w:after="120"/>
      <w:ind w:left="720"/>
    </w:pPr>
    <w:rPr>
      <w:rFonts w:ascii="Arial" w:eastAsia="MS Mincho" w:hAnsi="Arial"/>
      <w:sz w:val="20"/>
      <w:lang w:val="en-US"/>
    </w:rPr>
  </w:style>
  <w:style w:type="paragraph" w:customStyle="1" w:styleId="ColorfulList-Accent11">
    <w:name w:val="Colorful List - Accent 11"/>
    <w:basedOn w:val="Normal"/>
    <w:autoRedefine/>
    <w:uiPriority w:val="34"/>
    <w:qFormat/>
    <w:rsid w:val="00162AD3"/>
    <w:pPr>
      <w:numPr>
        <w:numId w:val="39"/>
      </w:numPr>
    </w:pPr>
    <w:rPr>
      <w:rFonts w:asciiTheme="minorHAnsi" w:eastAsiaTheme="minorHAnsi" w:hAnsiTheme="minorHAnsi" w:cstheme="minorHAnsi"/>
      <w:sz w:val="22"/>
      <w:szCs w:val="22"/>
    </w:rPr>
  </w:style>
  <w:style w:type="table" w:styleId="GridTable1Light-Accent1">
    <w:name w:val="Grid Table 1 Light Accent 1"/>
    <w:basedOn w:val="TableNormal"/>
    <w:uiPriority w:val="46"/>
    <w:rsid w:val="001B14F5"/>
    <w:rPr>
      <w:rFonts w:asciiTheme="minorHAnsi" w:eastAsiaTheme="minorHAnsi" w:hAnsiTheme="minorHAnsi" w:cstheme="minorBidi"/>
      <w:sz w:val="22"/>
      <w:szCs w:val="22"/>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Char">
    <w:name w:val="Heading Char"/>
    <w:link w:val="Heading"/>
    <w:locked/>
    <w:rsid w:val="00081A05"/>
    <w:rPr>
      <w:rFonts w:cstheme="minorHAnsi"/>
      <w:b/>
      <w:color w:val="44546A" w:themeColor="text2"/>
    </w:rPr>
  </w:style>
  <w:style w:type="paragraph" w:customStyle="1" w:styleId="Heading">
    <w:name w:val="Heading"/>
    <w:basedOn w:val="BodyText"/>
    <w:link w:val="HeadingChar"/>
    <w:autoRedefine/>
    <w:qFormat/>
    <w:rsid w:val="00081A05"/>
    <w:pPr>
      <w:spacing w:after="120" w:line="360" w:lineRule="auto"/>
      <w:ind w:left="-567"/>
    </w:pPr>
    <w:rPr>
      <w:rFonts w:ascii="Times New Roman" w:hAnsi="Times New Roman" w:cstheme="minorHAnsi"/>
      <w:b/>
      <w:color w:val="44546A" w:themeColor="text2"/>
      <w:szCs w:val="20"/>
      <w:lang w:eastAsia="en-GB"/>
    </w:rPr>
  </w:style>
  <w:style w:type="character" w:customStyle="1" w:styleId="eop">
    <w:name w:val="eop"/>
    <w:basedOn w:val="DefaultParagraphFont"/>
    <w:rsid w:val="00EA7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08213">
      <w:bodyDiv w:val="1"/>
      <w:marLeft w:val="0"/>
      <w:marRight w:val="0"/>
      <w:marTop w:val="0"/>
      <w:marBottom w:val="0"/>
      <w:divBdr>
        <w:top w:val="none" w:sz="0" w:space="0" w:color="auto"/>
        <w:left w:val="none" w:sz="0" w:space="0" w:color="auto"/>
        <w:bottom w:val="none" w:sz="0" w:space="0" w:color="auto"/>
        <w:right w:val="none" w:sz="0" w:space="0" w:color="auto"/>
      </w:divBdr>
    </w:div>
    <w:div w:id="5096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b3c6cf-605e-42bf-873e-dfac23afb8f2">
      <Terms xmlns="http://schemas.microsoft.com/office/infopath/2007/PartnerControls"/>
    </lcf76f155ced4ddcb4097134ff3c332f>
    <TaxCatchAll xmlns="1f256c73-9eaf-48cd-acc2-109bd987647a" xsi:nil="true"/>
    <Loc xmlns="28b3c6cf-605e-42bf-873e-dfac23afb8f2"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4" ma:contentTypeDescription="Create a new document." ma:contentTypeScope="" ma:versionID="4d721d9a035bd90352cb5ab0bf69bb2b">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e61b7f633ad988094ee5f9e91b5617a"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9608D-F055-4DFF-9691-FD420D2596E2}">
  <ds:schemaRefs>
    <ds:schemaRef ds:uri="http://schemas.microsoft.com/office/2006/metadata/properties"/>
    <ds:schemaRef ds:uri="http://schemas.microsoft.com/office/infopath/2007/PartnerControls"/>
    <ds:schemaRef ds:uri="28b3c6cf-605e-42bf-873e-dfac23afb8f2"/>
    <ds:schemaRef ds:uri="1f256c73-9eaf-48cd-acc2-109bd987647a"/>
  </ds:schemaRefs>
</ds:datastoreItem>
</file>

<file path=customXml/itemProps2.xml><?xml version="1.0" encoding="utf-8"?>
<ds:datastoreItem xmlns:ds="http://schemas.openxmlformats.org/officeDocument/2006/customXml" ds:itemID="{70AB610C-5B4C-4835-9F7C-3EC13724972A}">
  <ds:schemaRefs>
    <ds:schemaRef ds:uri="http://schemas.microsoft.com/office/2006/metadata/longProperties"/>
  </ds:schemaRefs>
</ds:datastoreItem>
</file>

<file path=customXml/itemProps3.xml><?xml version="1.0" encoding="utf-8"?>
<ds:datastoreItem xmlns:ds="http://schemas.openxmlformats.org/officeDocument/2006/customXml" ds:itemID="{C2E4F536-B989-42C5-9620-E88ACC53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C2EAF-FE83-4096-A6A3-5DD579361F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1455</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TITLE:</vt:lpstr>
    </vt:vector>
  </TitlesOfParts>
  <Company>THS</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cp:lastModifiedBy>Claire Vittery</cp:lastModifiedBy>
  <cp:revision>33</cp:revision>
  <cp:lastPrinted>2007-03-05T20:22:00Z</cp:lastPrinted>
  <dcterms:created xsi:type="dcterms:W3CDTF">2023-03-20T14:15:00Z</dcterms:created>
  <dcterms:modified xsi:type="dcterms:W3CDTF">2023-04-03T09:24:00Z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admintmcs@thsportsmouth.onmicrosoft.com</vt:lpwstr>
  </property>
  <property fmtid="{D5CDD505-2E9C-101B-9397-08002B2CF9AE}" pid="3" name="Order">
    <vt:lpwstr>6700.00000000000</vt:lpwstr>
  </property>
  <property fmtid="{D5CDD505-2E9C-101B-9397-08002B2CF9AE}" pid="4" name="display_urn:schemas-microsoft-com:office:office#Author">
    <vt:lpwstr>admintmcs@thsportsmouth.onmicrosoft.com</vt:lpwstr>
  </property>
  <property fmtid="{D5CDD505-2E9C-101B-9397-08002B2CF9AE}" pid="5" name="_dlc_DocId">
    <vt:lpwstr>R2RM4C2ARZ3D-339757364-41174</vt:lpwstr>
  </property>
  <property fmtid="{D5CDD505-2E9C-101B-9397-08002B2CF9AE}" pid="6" name="_dlc_DocIdItemGuid">
    <vt:lpwstr>d9f8020a-cb69-584e-818a-73473b43c3a8</vt:lpwstr>
  </property>
  <property fmtid="{D5CDD505-2E9C-101B-9397-08002B2CF9AE}" pid="7" name="_dlc_DocIdUrl">
    <vt:lpwstr>https://thsportsmouth.sharepoint.com/sites/Data/_layouts/15/DocIdRedir.aspx?ID=R2RM4C2ARZ3D-339757364-41174, R2RM4C2ARZ3D-339757364-41174</vt:lpwstr>
  </property>
  <property fmtid="{D5CDD505-2E9C-101B-9397-08002B2CF9AE}" pid="8" name="ContentTypeId">
    <vt:lpwstr>0x01010086FFC7AF2F44C3449F5D805CC433FDA2</vt:lpwstr>
  </property>
  <property fmtid="{D5CDD505-2E9C-101B-9397-08002B2CF9AE}" pid="9" name="MediaServiceImageTags">
    <vt:lpwstr/>
  </property>
</Properties>
</file>