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1811" w14:textId="77777777" w:rsidR="000A00E7" w:rsidRPr="002E7471" w:rsidRDefault="00EE209F">
      <w:pPr>
        <w:ind w:right="-39"/>
        <w:jc w:val="center"/>
        <w:rPr>
          <w:rFonts w:ascii="Arial Narrow" w:hAnsi="Arial Narrow"/>
          <w:sz w:val="24"/>
          <w:szCs w:val="24"/>
        </w:rPr>
      </w:pPr>
      <w:bookmarkStart w:id="0" w:name="page1"/>
      <w:bookmarkEnd w:id="0"/>
      <w:r w:rsidRPr="002E7471">
        <w:rPr>
          <w:rFonts w:ascii="Arial Narrow" w:eastAsia="Calibri" w:hAnsi="Arial Narrow" w:cs="Calibri"/>
          <w:noProof/>
          <w:sz w:val="24"/>
          <w:szCs w:val="24"/>
        </w:rPr>
        <w:drawing>
          <wp:anchor distT="0" distB="0" distL="114300" distR="114300" simplePos="0" relativeHeight="251655680" behindDoc="1" locked="0" layoutInCell="0" allowOverlap="1" wp14:anchorId="1ABBD8AE" wp14:editId="33744030">
            <wp:simplePos x="0" y="0"/>
            <wp:positionH relativeFrom="page">
              <wp:posOffset>6286500</wp:posOffset>
            </wp:positionH>
            <wp:positionV relativeFrom="page">
              <wp:posOffset>318135</wp:posOffset>
            </wp:positionV>
            <wp:extent cx="601980" cy="967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01980" cy="967740"/>
                    </a:xfrm>
                    <a:prstGeom prst="rect">
                      <a:avLst/>
                    </a:prstGeom>
                    <a:noFill/>
                  </pic:spPr>
                </pic:pic>
              </a:graphicData>
            </a:graphic>
          </wp:anchor>
        </w:drawing>
      </w:r>
      <w:r w:rsidRPr="002E7471">
        <w:rPr>
          <w:rFonts w:ascii="Arial Narrow" w:eastAsia="Calibri" w:hAnsi="Arial Narrow" w:cs="Calibri"/>
          <w:noProof/>
          <w:sz w:val="24"/>
          <w:szCs w:val="24"/>
        </w:rPr>
        <w:drawing>
          <wp:anchor distT="0" distB="0" distL="114300" distR="114300" simplePos="0" relativeHeight="251658752" behindDoc="1" locked="0" layoutInCell="0" allowOverlap="1" wp14:anchorId="0DCF3507" wp14:editId="6131FADF">
            <wp:simplePos x="0" y="0"/>
            <wp:positionH relativeFrom="page">
              <wp:posOffset>457200</wp:posOffset>
            </wp:positionH>
            <wp:positionV relativeFrom="page">
              <wp:posOffset>457200</wp:posOffset>
            </wp:positionV>
            <wp:extent cx="1224280" cy="1052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224280" cy="1052195"/>
                    </a:xfrm>
                    <a:prstGeom prst="rect">
                      <a:avLst/>
                    </a:prstGeom>
                    <a:noFill/>
                  </pic:spPr>
                </pic:pic>
              </a:graphicData>
            </a:graphic>
          </wp:anchor>
        </w:drawing>
      </w:r>
      <w:r w:rsidRPr="002E7471">
        <w:rPr>
          <w:rFonts w:ascii="Arial Narrow" w:eastAsia="Calibri" w:hAnsi="Arial Narrow" w:cs="Calibri"/>
          <w:sz w:val="24"/>
          <w:szCs w:val="24"/>
        </w:rPr>
        <w:t>St. Columba’s Catholic Primary School</w:t>
      </w:r>
    </w:p>
    <w:p w14:paraId="04AA376B" w14:textId="77777777" w:rsidR="000A00E7" w:rsidRPr="002E7471" w:rsidRDefault="000A00E7">
      <w:pPr>
        <w:spacing w:line="1" w:lineRule="exact"/>
        <w:rPr>
          <w:rFonts w:ascii="Arial Narrow" w:hAnsi="Arial Narrow"/>
          <w:sz w:val="24"/>
          <w:szCs w:val="24"/>
        </w:rPr>
      </w:pPr>
    </w:p>
    <w:p w14:paraId="111CC549" w14:textId="77777777" w:rsidR="000A00E7" w:rsidRPr="002E7471" w:rsidRDefault="00EE209F">
      <w:pPr>
        <w:ind w:right="-39"/>
        <w:jc w:val="center"/>
        <w:rPr>
          <w:rFonts w:ascii="Arial Narrow" w:hAnsi="Arial Narrow"/>
          <w:sz w:val="24"/>
          <w:szCs w:val="24"/>
        </w:rPr>
      </w:pPr>
      <w:r w:rsidRPr="002E7471">
        <w:rPr>
          <w:rFonts w:ascii="Arial Narrow" w:eastAsia="Calibri" w:hAnsi="Arial Narrow" w:cs="Calibri"/>
          <w:sz w:val="24"/>
          <w:szCs w:val="24"/>
        </w:rPr>
        <w:t>Lickey Road</w:t>
      </w:r>
    </w:p>
    <w:p w14:paraId="17C94AF4" w14:textId="77777777" w:rsidR="000A00E7" w:rsidRPr="002E7471" w:rsidRDefault="00EE209F">
      <w:pPr>
        <w:ind w:right="-39"/>
        <w:jc w:val="center"/>
        <w:rPr>
          <w:rFonts w:ascii="Arial Narrow" w:hAnsi="Arial Narrow"/>
          <w:sz w:val="24"/>
          <w:szCs w:val="24"/>
        </w:rPr>
      </w:pPr>
      <w:r w:rsidRPr="002E7471">
        <w:rPr>
          <w:rFonts w:ascii="Arial Narrow" w:eastAsia="Calibri" w:hAnsi="Arial Narrow" w:cs="Calibri"/>
          <w:sz w:val="24"/>
          <w:szCs w:val="24"/>
        </w:rPr>
        <w:t>Rednal, Birmingham</w:t>
      </w:r>
    </w:p>
    <w:p w14:paraId="204D266B" w14:textId="77777777" w:rsidR="000A00E7" w:rsidRDefault="00EE209F">
      <w:pPr>
        <w:spacing w:line="236" w:lineRule="auto"/>
        <w:ind w:left="3400"/>
        <w:rPr>
          <w:rFonts w:ascii="Calibri" w:eastAsia="Calibri" w:hAnsi="Calibri" w:cs="Calibri"/>
        </w:rPr>
      </w:pPr>
      <w:r>
        <w:rPr>
          <w:rFonts w:ascii="Calibri" w:eastAsia="Calibri" w:hAnsi="Calibri" w:cs="Calibri"/>
        </w:rPr>
        <w:t xml:space="preserve">Website: </w:t>
      </w:r>
      <w:hyperlink r:id="rId9">
        <w:r>
          <w:rPr>
            <w:rFonts w:ascii="Calibri" w:eastAsia="Calibri" w:hAnsi="Calibri" w:cs="Calibri"/>
            <w:color w:val="4472C4"/>
            <w:u w:val="single"/>
          </w:rPr>
          <w:t>www.st</w:t>
        </w:r>
      </w:hyperlink>
      <w:r>
        <w:rPr>
          <w:rFonts w:ascii="Calibri" w:eastAsia="Calibri" w:hAnsi="Calibri" w:cs="Calibri"/>
          <w:color w:val="4472C4"/>
        </w:rPr>
        <w:t>columba.bham.sch.uk</w:t>
      </w:r>
    </w:p>
    <w:p w14:paraId="4AC79E0D" w14:textId="77777777" w:rsidR="000A00E7" w:rsidRDefault="00EE209F" w:rsidP="00D60572">
      <w:pPr>
        <w:spacing w:line="20" w:lineRule="exact"/>
        <w:rPr>
          <w:sz w:val="24"/>
          <w:szCs w:val="24"/>
        </w:rPr>
      </w:pPr>
      <w:r>
        <w:rPr>
          <w:noProof/>
          <w:sz w:val="24"/>
          <w:szCs w:val="24"/>
        </w:rPr>
        <w:drawing>
          <wp:anchor distT="0" distB="0" distL="114300" distR="114300" simplePos="0" relativeHeight="251659776" behindDoc="1" locked="0" layoutInCell="0" allowOverlap="1" wp14:anchorId="55723918" wp14:editId="1A051FC5">
            <wp:simplePos x="0" y="0"/>
            <wp:positionH relativeFrom="column">
              <wp:posOffset>5191125</wp:posOffset>
            </wp:positionH>
            <wp:positionV relativeFrom="paragraph">
              <wp:posOffset>139700</wp:posOffset>
            </wp:positionV>
            <wp:extent cx="1911985"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11985" cy="9525"/>
                    </a:xfrm>
                    <a:prstGeom prst="rect">
                      <a:avLst/>
                    </a:prstGeom>
                    <a:noFill/>
                  </pic:spPr>
                </pic:pic>
              </a:graphicData>
            </a:graphic>
          </wp:anchor>
        </w:drawing>
      </w:r>
    </w:p>
    <w:p w14:paraId="670747FD" w14:textId="77777777" w:rsidR="00D60572" w:rsidRDefault="00D60572" w:rsidP="00D60572">
      <w:pPr>
        <w:spacing w:line="20" w:lineRule="exact"/>
        <w:rPr>
          <w:sz w:val="24"/>
          <w:szCs w:val="24"/>
        </w:rPr>
      </w:pPr>
    </w:p>
    <w:p w14:paraId="1D61AB00" w14:textId="77777777" w:rsidR="00D60572" w:rsidRDefault="00D60572" w:rsidP="00D60572">
      <w:pPr>
        <w:spacing w:line="20" w:lineRule="exact"/>
        <w:rPr>
          <w:sz w:val="24"/>
          <w:szCs w:val="24"/>
        </w:rPr>
      </w:pPr>
    </w:p>
    <w:p w14:paraId="46E9DCAA" w14:textId="77777777" w:rsidR="00D60572" w:rsidRDefault="00D60572" w:rsidP="00D60572">
      <w:pPr>
        <w:spacing w:line="20" w:lineRule="exact"/>
        <w:rPr>
          <w:sz w:val="24"/>
          <w:szCs w:val="24"/>
        </w:rPr>
      </w:pPr>
    </w:p>
    <w:p w14:paraId="14C35268" w14:textId="77777777" w:rsidR="00D60572" w:rsidRDefault="00D60572" w:rsidP="00D60572">
      <w:pPr>
        <w:spacing w:line="20" w:lineRule="exact"/>
        <w:rPr>
          <w:sz w:val="24"/>
          <w:szCs w:val="24"/>
        </w:rPr>
      </w:pPr>
    </w:p>
    <w:p w14:paraId="243D21CC" w14:textId="77777777" w:rsidR="00D60572" w:rsidRDefault="00D60572" w:rsidP="00D60572">
      <w:pPr>
        <w:spacing w:line="20" w:lineRule="exact"/>
        <w:rPr>
          <w:sz w:val="24"/>
          <w:szCs w:val="24"/>
        </w:rPr>
      </w:pPr>
    </w:p>
    <w:p w14:paraId="5846438F" w14:textId="77777777" w:rsidR="00D60572" w:rsidRDefault="00D60572" w:rsidP="00D60572">
      <w:pPr>
        <w:spacing w:line="20" w:lineRule="exact"/>
        <w:rPr>
          <w:sz w:val="24"/>
          <w:szCs w:val="24"/>
        </w:rPr>
      </w:pPr>
    </w:p>
    <w:p w14:paraId="1A9AA47C" w14:textId="77777777" w:rsidR="00D60572" w:rsidRDefault="00D60572" w:rsidP="00D60572">
      <w:pPr>
        <w:spacing w:line="20" w:lineRule="exact"/>
        <w:rPr>
          <w:sz w:val="24"/>
          <w:szCs w:val="24"/>
        </w:rPr>
      </w:pPr>
    </w:p>
    <w:p w14:paraId="39A4F33A" w14:textId="77777777" w:rsidR="00D60572" w:rsidRDefault="00D60572" w:rsidP="00D60572">
      <w:pPr>
        <w:spacing w:line="20" w:lineRule="exact"/>
        <w:rPr>
          <w:sz w:val="24"/>
          <w:szCs w:val="24"/>
        </w:rPr>
      </w:pPr>
    </w:p>
    <w:p w14:paraId="0813CB2B" w14:textId="77777777" w:rsidR="00D60572" w:rsidRDefault="00D60572" w:rsidP="00D60572">
      <w:pPr>
        <w:spacing w:line="20" w:lineRule="exact"/>
        <w:rPr>
          <w:sz w:val="24"/>
          <w:szCs w:val="24"/>
        </w:rPr>
      </w:pPr>
    </w:p>
    <w:p w14:paraId="7A65F4F4" w14:textId="77777777" w:rsidR="00D60572" w:rsidRDefault="00D60572" w:rsidP="00D60572">
      <w:pPr>
        <w:spacing w:line="20" w:lineRule="exact"/>
        <w:rPr>
          <w:sz w:val="24"/>
          <w:szCs w:val="24"/>
        </w:rPr>
      </w:pPr>
    </w:p>
    <w:p w14:paraId="347327A8" w14:textId="77777777" w:rsidR="00D60572" w:rsidRDefault="00D60572" w:rsidP="00D60572">
      <w:pPr>
        <w:spacing w:line="20" w:lineRule="exact"/>
        <w:rPr>
          <w:sz w:val="24"/>
          <w:szCs w:val="24"/>
        </w:rPr>
      </w:pPr>
    </w:p>
    <w:p w14:paraId="40C52AFA" w14:textId="77777777" w:rsidR="00D60572" w:rsidRDefault="00D60572" w:rsidP="00D60572">
      <w:pPr>
        <w:spacing w:line="20" w:lineRule="exact"/>
        <w:rPr>
          <w:sz w:val="24"/>
          <w:szCs w:val="24"/>
        </w:rPr>
      </w:pPr>
    </w:p>
    <w:p w14:paraId="670E9594" w14:textId="77777777" w:rsidR="000A00E7" w:rsidRPr="002E7471" w:rsidRDefault="00EE209F">
      <w:pPr>
        <w:ind w:right="-199"/>
        <w:jc w:val="center"/>
        <w:rPr>
          <w:rFonts w:ascii="Arial Narrow" w:hAnsi="Arial Narrow"/>
          <w:sz w:val="20"/>
          <w:szCs w:val="20"/>
        </w:rPr>
      </w:pPr>
      <w:r w:rsidRPr="002E7471">
        <w:rPr>
          <w:rFonts w:ascii="Arial Narrow" w:eastAsia="Calibri" w:hAnsi="Arial Narrow" w:cs="Calibri"/>
        </w:rPr>
        <w:t>Archdiocese of Birmingham in partnership with</w:t>
      </w:r>
    </w:p>
    <w:p w14:paraId="358D4A06" w14:textId="77777777" w:rsidR="000A00E7" w:rsidRPr="002E7471" w:rsidRDefault="00EE209F">
      <w:pPr>
        <w:ind w:right="-199"/>
        <w:jc w:val="center"/>
        <w:rPr>
          <w:rFonts w:ascii="Arial Narrow" w:hAnsi="Arial Narrow"/>
          <w:sz w:val="20"/>
          <w:szCs w:val="20"/>
        </w:rPr>
      </w:pPr>
      <w:r w:rsidRPr="002E7471">
        <w:rPr>
          <w:rFonts w:ascii="Arial Narrow" w:eastAsia="Calibri" w:hAnsi="Arial Narrow" w:cs="Calibri"/>
          <w:b/>
          <w:bCs/>
        </w:rPr>
        <w:t>ST COLUMBA’S CATHOLIC PRIMARY SCHOOL</w:t>
      </w:r>
    </w:p>
    <w:p w14:paraId="085D9A4E" w14:textId="77777777" w:rsidR="000A00E7" w:rsidRPr="002E7471" w:rsidRDefault="00EE209F">
      <w:pPr>
        <w:ind w:right="-199"/>
        <w:jc w:val="center"/>
        <w:rPr>
          <w:rFonts w:ascii="Arial Narrow" w:hAnsi="Arial Narrow"/>
          <w:sz w:val="20"/>
          <w:szCs w:val="20"/>
        </w:rPr>
      </w:pPr>
      <w:r w:rsidRPr="002E7471">
        <w:rPr>
          <w:rFonts w:ascii="Arial Narrow" w:eastAsia="Calibri" w:hAnsi="Arial Narrow" w:cs="Calibri"/>
        </w:rPr>
        <w:t>part of</w:t>
      </w:r>
    </w:p>
    <w:p w14:paraId="245CD910" w14:textId="7FB0487E" w:rsidR="000A00E7" w:rsidRDefault="00EE209F" w:rsidP="00CD5061">
      <w:pPr>
        <w:ind w:right="-199"/>
        <w:jc w:val="center"/>
        <w:rPr>
          <w:rFonts w:ascii="Arial Narrow" w:hAnsi="Arial Narrow"/>
          <w:sz w:val="20"/>
          <w:szCs w:val="20"/>
        </w:rPr>
      </w:pPr>
      <w:r w:rsidRPr="002E7471">
        <w:rPr>
          <w:rFonts w:ascii="Arial Narrow" w:eastAsia="Calibri" w:hAnsi="Arial Narrow" w:cs="Calibri"/>
          <w:b/>
          <w:bCs/>
        </w:rPr>
        <w:t>LUMEN CHRISTI CATHOLIC MULTI ACADEMY COMPANY</w:t>
      </w:r>
    </w:p>
    <w:p w14:paraId="4FAF2E4A" w14:textId="77777777" w:rsidR="00CD5061" w:rsidRPr="002E7471" w:rsidRDefault="00CD5061" w:rsidP="00CD5061">
      <w:pPr>
        <w:ind w:right="-199"/>
        <w:jc w:val="center"/>
        <w:rPr>
          <w:rFonts w:ascii="Arial Narrow" w:hAnsi="Arial Narrow"/>
          <w:sz w:val="20"/>
          <w:szCs w:val="20"/>
        </w:rPr>
      </w:pPr>
    </w:p>
    <w:p w14:paraId="190008D1" w14:textId="77777777" w:rsidR="000A00E7" w:rsidRPr="002E7471" w:rsidRDefault="00EE209F" w:rsidP="002E7471">
      <w:pPr>
        <w:spacing w:line="224" w:lineRule="auto"/>
        <w:jc w:val="center"/>
        <w:rPr>
          <w:rFonts w:ascii="Arial Narrow" w:hAnsi="Arial Narrow"/>
          <w:sz w:val="20"/>
          <w:szCs w:val="20"/>
        </w:rPr>
      </w:pPr>
      <w:r w:rsidRPr="002E7471">
        <w:rPr>
          <w:rFonts w:ascii="Arial Narrow" w:eastAsia="Calibri" w:hAnsi="Arial Narrow" w:cs="Calibri"/>
        </w:rPr>
        <w:t>St Columba’s is a happy, successful and well-respected primary school which is part of the Lumen Christi Catholic Multi Academy Company. The school has an excellent reputation as well as enjoying a strong partnership between the School and Parish community.</w:t>
      </w:r>
    </w:p>
    <w:p w14:paraId="315EF0C6" w14:textId="77777777" w:rsidR="000A00E7" w:rsidRPr="002E7471" w:rsidRDefault="000A00E7">
      <w:pPr>
        <w:spacing w:line="272" w:lineRule="exact"/>
        <w:rPr>
          <w:rFonts w:ascii="Arial Narrow" w:hAnsi="Arial Narrow"/>
          <w:sz w:val="20"/>
          <w:szCs w:val="20"/>
        </w:rPr>
      </w:pPr>
    </w:p>
    <w:p w14:paraId="37580040" w14:textId="77777777" w:rsidR="00CD5061" w:rsidRDefault="00F841CE" w:rsidP="00CD5061">
      <w:pPr>
        <w:ind w:right="-199"/>
        <w:jc w:val="center"/>
        <w:rPr>
          <w:rFonts w:ascii="Arial Narrow" w:eastAsia="Calibri" w:hAnsi="Arial Narrow" w:cs="Calibri"/>
          <w:b/>
          <w:bCs/>
        </w:rPr>
      </w:pPr>
      <w:r>
        <w:rPr>
          <w:rFonts w:ascii="Arial Narrow" w:eastAsia="Calibri" w:hAnsi="Arial Narrow" w:cs="Calibri"/>
          <w:b/>
          <w:bCs/>
        </w:rPr>
        <w:t>GRADE 2</w:t>
      </w:r>
      <w:r w:rsidR="00767F86">
        <w:rPr>
          <w:rFonts w:ascii="Arial Narrow" w:eastAsia="Calibri" w:hAnsi="Arial Narrow" w:cs="Calibri"/>
          <w:b/>
          <w:bCs/>
        </w:rPr>
        <w:t xml:space="preserve"> </w:t>
      </w:r>
      <w:r w:rsidR="00FE4274">
        <w:rPr>
          <w:rFonts w:ascii="Arial Narrow" w:eastAsia="Calibri" w:hAnsi="Arial Narrow" w:cs="Calibri"/>
          <w:b/>
          <w:bCs/>
        </w:rPr>
        <w:t>PART</w:t>
      </w:r>
      <w:r w:rsidR="00842959" w:rsidRPr="002E7471">
        <w:rPr>
          <w:rFonts w:ascii="Arial Narrow" w:eastAsia="Calibri" w:hAnsi="Arial Narrow" w:cs="Calibri"/>
          <w:b/>
          <w:bCs/>
        </w:rPr>
        <w:t xml:space="preserve"> TIME</w:t>
      </w:r>
      <w:r w:rsidR="00EE209F" w:rsidRPr="002E7471">
        <w:rPr>
          <w:rFonts w:ascii="Arial Narrow" w:eastAsia="Calibri" w:hAnsi="Arial Narrow" w:cs="Calibri"/>
          <w:b/>
          <w:bCs/>
        </w:rPr>
        <w:t xml:space="preserve"> TEACHING ASSISTANT</w:t>
      </w:r>
      <w:r w:rsidR="00CD5061">
        <w:rPr>
          <w:rFonts w:ascii="Arial Narrow" w:eastAsia="Calibri" w:hAnsi="Arial Narrow" w:cs="Calibri"/>
          <w:b/>
          <w:bCs/>
        </w:rPr>
        <w:t xml:space="preserve"> </w:t>
      </w:r>
    </w:p>
    <w:p w14:paraId="6B1D9FFC" w14:textId="6F4FCCE3" w:rsidR="00CD5061" w:rsidRPr="002E7471" w:rsidRDefault="00CD5061" w:rsidP="00CD5061">
      <w:pPr>
        <w:ind w:right="-199"/>
        <w:jc w:val="center"/>
        <w:rPr>
          <w:rFonts w:ascii="Arial Narrow" w:hAnsi="Arial Narrow"/>
          <w:sz w:val="20"/>
          <w:szCs w:val="20"/>
        </w:rPr>
      </w:pPr>
      <w:r>
        <w:rPr>
          <w:rFonts w:ascii="Arial Narrow" w:eastAsia="Calibri" w:hAnsi="Arial Narrow" w:cs="Calibri"/>
          <w:b/>
          <w:bCs/>
        </w:rPr>
        <w:t xml:space="preserve">15 hours per week Term Time only - </w:t>
      </w:r>
      <w:r w:rsidRPr="002E7471">
        <w:rPr>
          <w:rFonts w:ascii="Arial Narrow" w:eastAsia="Calibri" w:hAnsi="Arial Narrow" w:cs="Calibri"/>
          <w:b/>
          <w:bCs/>
        </w:rPr>
        <w:t xml:space="preserve">Monday- Friday </w:t>
      </w:r>
      <w:r>
        <w:rPr>
          <w:rFonts w:ascii="Arial Narrow" w:eastAsia="Calibri" w:hAnsi="Arial Narrow" w:cs="Calibri"/>
          <w:b/>
          <w:bCs/>
        </w:rPr>
        <w:t>9am-12pm</w:t>
      </w:r>
      <w:r>
        <w:rPr>
          <w:rFonts w:ascii="Arial Narrow" w:hAnsi="Arial Narrow"/>
          <w:sz w:val="20"/>
          <w:szCs w:val="20"/>
        </w:rPr>
        <w:t xml:space="preserve"> - </w:t>
      </w:r>
      <w:r>
        <w:rPr>
          <w:rFonts w:ascii="Arial Narrow" w:eastAsia="Calibri" w:hAnsi="Arial Narrow" w:cs="Calibri"/>
          <w:b/>
          <w:bCs/>
        </w:rPr>
        <w:t>Pay Grade 2 Actual Salary £8926</w:t>
      </w:r>
    </w:p>
    <w:p w14:paraId="33DB9AD3" w14:textId="77777777" w:rsidR="000A00E7" w:rsidRPr="002E7471" w:rsidRDefault="000A00E7">
      <w:pPr>
        <w:spacing w:line="1" w:lineRule="exact"/>
        <w:rPr>
          <w:rFonts w:ascii="Arial Narrow" w:hAnsi="Arial Narrow"/>
          <w:sz w:val="24"/>
          <w:szCs w:val="24"/>
        </w:rPr>
      </w:pPr>
    </w:p>
    <w:p w14:paraId="0ACF6FBD" w14:textId="49AD9CC9" w:rsidR="000A00E7" w:rsidRPr="002E7471" w:rsidRDefault="00EE209F">
      <w:pPr>
        <w:ind w:right="-199"/>
        <w:jc w:val="center"/>
        <w:rPr>
          <w:rFonts w:ascii="Arial Narrow" w:hAnsi="Arial Narrow"/>
          <w:sz w:val="20"/>
          <w:szCs w:val="20"/>
        </w:rPr>
      </w:pPr>
      <w:r w:rsidRPr="002E7471">
        <w:rPr>
          <w:rFonts w:ascii="Arial Narrow" w:eastAsia="Calibri" w:hAnsi="Arial Narrow" w:cs="Calibri"/>
          <w:b/>
          <w:bCs/>
        </w:rPr>
        <w:t xml:space="preserve">Temporary position </w:t>
      </w:r>
      <w:r w:rsidR="00FE4274">
        <w:rPr>
          <w:rFonts w:ascii="Arial Narrow" w:eastAsia="Calibri" w:hAnsi="Arial Narrow" w:cs="Calibri"/>
          <w:b/>
          <w:bCs/>
        </w:rPr>
        <w:t xml:space="preserve">until </w:t>
      </w:r>
      <w:r w:rsidR="004170D0">
        <w:rPr>
          <w:rFonts w:ascii="Arial Narrow" w:eastAsia="Calibri" w:hAnsi="Arial Narrow" w:cs="Calibri"/>
          <w:b/>
          <w:bCs/>
        </w:rPr>
        <w:t>31</w:t>
      </w:r>
      <w:r w:rsidR="004170D0" w:rsidRPr="004170D0">
        <w:rPr>
          <w:rFonts w:ascii="Arial Narrow" w:eastAsia="Calibri" w:hAnsi="Arial Narrow" w:cs="Calibri"/>
          <w:b/>
          <w:bCs/>
          <w:vertAlign w:val="superscript"/>
        </w:rPr>
        <w:t>st</w:t>
      </w:r>
      <w:r w:rsidR="004170D0">
        <w:rPr>
          <w:rFonts w:ascii="Arial Narrow" w:eastAsia="Calibri" w:hAnsi="Arial Narrow" w:cs="Calibri"/>
          <w:b/>
          <w:bCs/>
        </w:rPr>
        <w:t xml:space="preserve"> </w:t>
      </w:r>
      <w:r w:rsidR="00223C0D">
        <w:rPr>
          <w:rFonts w:ascii="Arial Narrow" w:eastAsia="Calibri" w:hAnsi="Arial Narrow" w:cs="Calibri"/>
          <w:b/>
          <w:bCs/>
        </w:rPr>
        <w:t>July</w:t>
      </w:r>
      <w:r w:rsidR="004170D0">
        <w:rPr>
          <w:rFonts w:ascii="Arial Narrow" w:eastAsia="Calibri" w:hAnsi="Arial Narrow" w:cs="Calibri"/>
          <w:b/>
          <w:bCs/>
        </w:rPr>
        <w:t xml:space="preserve"> 2026</w:t>
      </w:r>
      <w:r w:rsidRPr="002E7471">
        <w:rPr>
          <w:rFonts w:ascii="Arial Narrow" w:eastAsia="Calibri" w:hAnsi="Arial Narrow" w:cs="Calibri"/>
          <w:b/>
          <w:bCs/>
        </w:rPr>
        <w:t xml:space="preserve">. </w:t>
      </w:r>
    </w:p>
    <w:p w14:paraId="05912427" w14:textId="77777777" w:rsidR="000A00E7" w:rsidRPr="00767F86" w:rsidRDefault="000A00E7">
      <w:pPr>
        <w:spacing w:line="318" w:lineRule="exact"/>
        <w:rPr>
          <w:rFonts w:ascii="Arial Narrow" w:hAnsi="Arial Narrow"/>
          <w:sz w:val="20"/>
          <w:szCs w:val="20"/>
        </w:rPr>
      </w:pPr>
    </w:p>
    <w:p w14:paraId="2C24AE42" w14:textId="1B3BB91F" w:rsidR="000A00E7" w:rsidRPr="002E7471" w:rsidRDefault="00EE209F">
      <w:pPr>
        <w:spacing w:line="225" w:lineRule="auto"/>
        <w:ind w:right="40"/>
        <w:rPr>
          <w:rFonts w:ascii="Arial Narrow" w:hAnsi="Arial Narrow"/>
          <w:sz w:val="20"/>
          <w:szCs w:val="20"/>
        </w:rPr>
      </w:pPr>
      <w:r w:rsidRPr="002E7471">
        <w:rPr>
          <w:rFonts w:ascii="Arial Narrow" w:eastAsia="Calibri" w:hAnsi="Arial Narrow" w:cs="Calibri"/>
        </w:rPr>
        <w:t>The School Standards Committee are seeking to appoint an enthusiastic</w:t>
      </w:r>
      <w:r w:rsidR="009E12A7">
        <w:rPr>
          <w:rFonts w:ascii="Arial Narrow" w:eastAsia="Calibri" w:hAnsi="Arial Narrow" w:cs="Calibri"/>
        </w:rPr>
        <w:t xml:space="preserve"> and</w:t>
      </w:r>
      <w:r w:rsidRPr="002E7471">
        <w:rPr>
          <w:rFonts w:ascii="Arial Narrow" w:eastAsia="Calibri" w:hAnsi="Arial Narrow" w:cs="Calibri"/>
        </w:rPr>
        <w:t xml:space="preserve"> motivated Teaching Assistant who is passionate in supporting pupils with learning and who has high expectations of pupil achievement and behaviour</w:t>
      </w:r>
    </w:p>
    <w:p w14:paraId="163DD566" w14:textId="77777777" w:rsidR="000A00E7" w:rsidRPr="002E7471" w:rsidRDefault="000A00E7">
      <w:pPr>
        <w:spacing w:line="369" w:lineRule="exact"/>
        <w:rPr>
          <w:rFonts w:ascii="Arial Narrow" w:hAnsi="Arial Narrow"/>
          <w:sz w:val="20"/>
          <w:szCs w:val="20"/>
        </w:rPr>
      </w:pPr>
    </w:p>
    <w:p w14:paraId="5D305F1A" w14:textId="77777777" w:rsidR="000A00E7" w:rsidRPr="002E7471" w:rsidRDefault="00EE209F" w:rsidP="002E7471">
      <w:pPr>
        <w:ind w:left="142"/>
        <w:rPr>
          <w:rFonts w:ascii="Arial Narrow" w:hAnsi="Arial Narrow"/>
          <w:sz w:val="20"/>
          <w:szCs w:val="20"/>
        </w:rPr>
      </w:pPr>
      <w:r w:rsidRPr="002E7471">
        <w:rPr>
          <w:rFonts w:ascii="Arial Narrow" w:eastAsia="Calibri" w:hAnsi="Arial Narrow" w:cs="Calibri"/>
          <w:b/>
          <w:bCs/>
          <w:i/>
          <w:iCs/>
          <w:u w:val="single"/>
        </w:rPr>
        <w:t>We are looking for someone who</w:t>
      </w:r>
      <w:r w:rsidRPr="002E7471">
        <w:rPr>
          <w:rFonts w:ascii="Arial Narrow" w:eastAsia="Calibri" w:hAnsi="Arial Narrow" w:cs="Calibri"/>
          <w:b/>
          <w:bCs/>
        </w:rPr>
        <w:t>:</w:t>
      </w:r>
    </w:p>
    <w:p w14:paraId="6AA40D7A" w14:textId="386290D7" w:rsidR="000A00E7" w:rsidRPr="00CD5061" w:rsidRDefault="00EE209F" w:rsidP="00CD5061">
      <w:pPr>
        <w:pStyle w:val="ListParagraph"/>
        <w:numPr>
          <w:ilvl w:val="0"/>
          <w:numId w:val="3"/>
        </w:numPr>
        <w:tabs>
          <w:tab w:val="left" w:pos="720"/>
        </w:tabs>
        <w:rPr>
          <w:rFonts w:ascii="Arial Narrow" w:eastAsia="Symbol" w:hAnsi="Arial Narrow" w:cs="Symbol"/>
          <w:sz w:val="20"/>
          <w:szCs w:val="20"/>
        </w:rPr>
      </w:pPr>
      <w:r w:rsidRPr="001C6AC2">
        <w:rPr>
          <w:rFonts w:ascii="Arial Narrow" w:eastAsia="Calibri" w:hAnsi="Arial Narrow" w:cs="Calibri"/>
          <w:bCs/>
        </w:rPr>
        <w:t>Has a firm commitment to the Catholic ethos of the school</w:t>
      </w:r>
    </w:p>
    <w:p w14:paraId="21E66DC6" w14:textId="452C86D1" w:rsidR="000A00E7" w:rsidRPr="00CD5061" w:rsidRDefault="00EC7A11" w:rsidP="00CD5061">
      <w:pPr>
        <w:pStyle w:val="ListParagraph"/>
        <w:numPr>
          <w:ilvl w:val="0"/>
          <w:numId w:val="3"/>
        </w:numPr>
        <w:tabs>
          <w:tab w:val="left" w:pos="720"/>
        </w:tabs>
        <w:rPr>
          <w:rFonts w:ascii="Arial Narrow" w:eastAsia="Symbol" w:hAnsi="Arial Narrow" w:cs="Symbol"/>
          <w:sz w:val="20"/>
          <w:szCs w:val="20"/>
        </w:rPr>
      </w:pPr>
      <w:r w:rsidRPr="001C6AC2">
        <w:rPr>
          <w:rFonts w:ascii="Arial Narrow" w:eastAsia="Calibri" w:hAnsi="Arial Narrow" w:cs="Calibri"/>
          <w:bCs/>
        </w:rPr>
        <w:t xml:space="preserve">Has experience of </w:t>
      </w:r>
      <w:r>
        <w:rPr>
          <w:rFonts w:ascii="Arial Narrow" w:eastAsia="Calibri" w:hAnsi="Arial Narrow" w:cs="Calibri"/>
          <w:bCs/>
        </w:rPr>
        <w:t>working with children in schools</w:t>
      </w:r>
      <w:r w:rsidRPr="001C6AC2">
        <w:rPr>
          <w:rFonts w:ascii="Arial Narrow" w:eastAsia="Calibri" w:hAnsi="Arial Narrow" w:cs="Calibri"/>
          <w:bCs/>
        </w:rPr>
        <w:t>.</w:t>
      </w:r>
    </w:p>
    <w:p w14:paraId="544730B6" w14:textId="45A2A6B7" w:rsidR="000A00E7" w:rsidRPr="00CD5061" w:rsidRDefault="00EE209F" w:rsidP="00CD5061">
      <w:pPr>
        <w:pStyle w:val="ListParagraph"/>
        <w:numPr>
          <w:ilvl w:val="0"/>
          <w:numId w:val="3"/>
        </w:numPr>
        <w:tabs>
          <w:tab w:val="left" w:pos="726"/>
        </w:tabs>
        <w:spacing w:line="277" w:lineRule="auto"/>
        <w:ind w:right="1800"/>
        <w:rPr>
          <w:rFonts w:ascii="Arial Narrow" w:eastAsia="Symbol" w:hAnsi="Arial Narrow" w:cs="Symbol"/>
          <w:sz w:val="20"/>
          <w:szCs w:val="20"/>
        </w:rPr>
      </w:pPr>
      <w:r w:rsidRPr="001C6AC2">
        <w:rPr>
          <w:rFonts w:ascii="Arial Narrow" w:eastAsia="Calibri" w:hAnsi="Arial Narrow" w:cs="Calibri"/>
          <w:bCs/>
        </w:rPr>
        <w:t>Has excellent communication and interpersonal skills, and can demonstrate effective teamwork/collaboration as part of a close hard-working team</w:t>
      </w:r>
    </w:p>
    <w:p w14:paraId="76380CBE" w14:textId="1943F83A" w:rsidR="000A00E7" w:rsidRPr="00CD5061" w:rsidRDefault="00EE209F" w:rsidP="00CD5061">
      <w:pPr>
        <w:pStyle w:val="ListParagraph"/>
        <w:numPr>
          <w:ilvl w:val="0"/>
          <w:numId w:val="3"/>
        </w:numPr>
        <w:tabs>
          <w:tab w:val="left" w:pos="726"/>
        </w:tabs>
        <w:spacing w:line="277" w:lineRule="auto"/>
        <w:ind w:right="160"/>
        <w:rPr>
          <w:rFonts w:ascii="Arial Narrow" w:eastAsia="Symbol" w:hAnsi="Arial Narrow" w:cs="Symbol"/>
          <w:sz w:val="20"/>
          <w:szCs w:val="20"/>
        </w:rPr>
      </w:pPr>
      <w:r w:rsidRPr="001C6AC2">
        <w:rPr>
          <w:rFonts w:ascii="Arial Narrow" w:eastAsia="Calibri" w:hAnsi="Arial Narrow" w:cs="Calibri"/>
          <w:bCs/>
        </w:rPr>
        <w:t>Is willing to build strong and supportive relationships with pupils, parents, support agencies, governors and staff</w:t>
      </w:r>
    </w:p>
    <w:p w14:paraId="5F4DDBAB" w14:textId="77777777" w:rsidR="000A00E7" w:rsidRPr="001C6AC2" w:rsidRDefault="00EE209F" w:rsidP="001C6AC2">
      <w:pPr>
        <w:pStyle w:val="ListParagraph"/>
        <w:numPr>
          <w:ilvl w:val="0"/>
          <w:numId w:val="3"/>
        </w:numPr>
        <w:tabs>
          <w:tab w:val="left" w:pos="720"/>
        </w:tabs>
        <w:rPr>
          <w:rFonts w:ascii="Arial Narrow" w:eastAsia="Symbol" w:hAnsi="Arial Narrow" w:cs="Symbol"/>
          <w:sz w:val="20"/>
          <w:szCs w:val="20"/>
        </w:rPr>
      </w:pPr>
      <w:r w:rsidRPr="001C6AC2">
        <w:rPr>
          <w:rFonts w:ascii="Arial Narrow" w:eastAsia="Calibri" w:hAnsi="Arial Narrow" w:cs="Calibri"/>
          <w:bCs/>
        </w:rPr>
        <w:t>Will become fully involved in the wider life of the school</w:t>
      </w:r>
    </w:p>
    <w:p w14:paraId="48F118B2" w14:textId="77777777" w:rsidR="000A00E7" w:rsidRPr="00767F86" w:rsidRDefault="000A00E7" w:rsidP="001C6AC2">
      <w:pPr>
        <w:spacing w:line="91" w:lineRule="exact"/>
        <w:rPr>
          <w:rFonts w:ascii="Arial Narrow" w:eastAsia="Symbol" w:hAnsi="Arial Narrow" w:cs="Symbol"/>
          <w:sz w:val="20"/>
          <w:szCs w:val="20"/>
        </w:rPr>
      </w:pPr>
    </w:p>
    <w:p w14:paraId="644D3BE1" w14:textId="77777777" w:rsidR="000A00E7" w:rsidRPr="00767F86" w:rsidRDefault="000A00E7">
      <w:pPr>
        <w:spacing w:line="251" w:lineRule="exact"/>
        <w:rPr>
          <w:rFonts w:ascii="Arial Narrow" w:hAnsi="Arial Narrow"/>
          <w:sz w:val="20"/>
          <w:szCs w:val="20"/>
        </w:rPr>
      </w:pPr>
    </w:p>
    <w:p w14:paraId="01FF1111" w14:textId="77777777" w:rsidR="000A00E7" w:rsidRPr="002E7471" w:rsidRDefault="00EE209F">
      <w:pPr>
        <w:rPr>
          <w:rFonts w:ascii="Arial Narrow" w:hAnsi="Arial Narrow"/>
          <w:sz w:val="20"/>
          <w:szCs w:val="20"/>
        </w:rPr>
      </w:pPr>
      <w:r w:rsidRPr="002E7471">
        <w:rPr>
          <w:rFonts w:ascii="Arial Narrow" w:eastAsia="Calibri" w:hAnsi="Arial Narrow" w:cs="Calibri"/>
          <w:b/>
          <w:bCs/>
          <w:i/>
          <w:iCs/>
          <w:u w:val="single"/>
        </w:rPr>
        <w:t>We can offer you</w:t>
      </w:r>
      <w:r w:rsidRPr="002E7471">
        <w:rPr>
          <w:rFonts w:ascii="Arial Narrow" w:eastAsia="Calibri" w:hAnsi="Arial Narrow" w:cs="Calibri"/>
          <w:b/>
          <w:bCs/>
        </w:rPr>
        <w:t>:</w:t>
      </w:r>
    </w:p>
    <w:p w14:paraId="313E62FD" w14:textId="77777777" w:rsidR="000A00E7" w:rsidRPr="002E7471" w:rsidRDefault="000A00E7">
      <w:pPr>
        <w:spacing w:line="91" w:lineRule="exact"/>
        <w:rPr>
          <w:rFonts w:ascii="Arial Narrow" w:hAnsi="Arial Narrow"/>
          <w:sz w:val="24"/>
          <w:szCs w:val="24"/>
        </w:rPr>
      </w:pPr>
    </w:p>
    <w:p w14:paraId="582CE21A" w14:textId="4D5769F4" w:rsidR="000A00E7" w:rsidRPr="00CD5061" w:rsidRDefault="00EE209F" w:rsidP="00CD5061">
      <w:pPr>
        <w:pStyle w:val="ListParagraph"/>
        <w:numPr>
          <w:ilvl w:val="0"/>
          <w:numId w:val="4"/>
        </w:numPr>
        <w:tabs>
          <w:tab w:val="left" w:pos="720"/>
        </w:tabs>
        <w:rPr>
          <w:rFonts w:ascii="Arial Narrow" w:eastAsia="Symbol" w:hAnsi="Arial Narrow" w:cs="Symbol"/>
          <w:sz w:val="20"/>
          <w:szCs w:val="20"/>
        </w:rPr>
      </w:pPr>
      <w:r w:rsidRPr="001C6AC2">
        <w:rPr>
          <w:rFonts w:ascii="Arial Narrow" w:eastAsia="Calibri" w:hAnsi="Arial Narrow" w:cs="Calibri"/>
          <w:bCs/>
        </w:rPr>
        <w:t>A happy, caring school with a strong Catholic ethos</w:t>
      </w:r>
    </w:p>
    <w:p w14:paraId="69C6A9DE" w14:textId="6157F37E" w:rsidR="000A00E7" w:rsidRPr="00CD5061" w:rsidRDefault="00EE209F" w:rsidP="00CD5061">
      <w:pPr>
        <w:pStyle w:val="ListParagraph"/>
        <w:numPr>
          <w:ilvl w:val="0"/>
          <w:numId w:val="4"/>
        </w:numPr>
        <w:tabs>
          <w:tab w:val="left" w:pos="726"/>
        </w:tabs>
        <w:spacing w:line="278" w:lineRule="auto"/>
        <w:ind w:right="120"/>
        <w:rPr>
          <w:rFonts w:ascii="Arial Narrow" w:eastAsia="Symbol" w:hAnsi="Arial Narrow" w:cs="Symbol"/>
          <w:sz w:val="20"/>
          <w:szCs w:val="20"/>
        </w:rPr>
      </w:pPr>
      <w:r w:rsidRPr="001C6AC2">
        <w:rPr>
          <w:rFonts w:ascii="Arial Narrow" w:eastAsia="Calibri" w:hAnsi="Arial Narrow" w:cs="Calibri"/>
          <w:bCs/>
        </w:rPr>
        <w:t>A supportive Academy Committee and Senior Leadership Team who are committed to maintaining high standards</w:t>
      </w:r>
    </w:p>
    <w:p w14:paraId="2763C6EA" w14:textId="7193979A" w:rsidR="000A00E7" w:rsidRPr="00CD5061" w:rsidRDefault="00EE209F" w:rsidP="00CD5061">
      <w:pPr>
        <w:pStyle w:val="ListParagraph"/>
        <w:numPr>
          <w:ilvl w:val="0"/>
          <w:numId w:val="4"/>
        </w:numPr>
        <w:tabs>
          <w:tab w:val="left" w:pos="720"/>
        </w:tabs>
        <w:rPr>
          <w:rFonts w:ascii="Arial Narrow" w:eastAsia="Symbol" w:hAnsi="Arial Narrow" w:cs="Symbol"/>
          <w:sz w:val="20"/>
          <w:szCs w:val="20"/>
        </w:rPr>
      </w:pPr>
      <w:r w:rsidRPr="001C6AC2">
        <w:rPr>
          <w:rFonts w:ascii="Arial Narrow" w:eastAsia="Calibri" w:hAnsi="Arial Narrow" w:cs="Calibri"/>
          <w:bCs/>
        </w:rPr>
        <w:t>Children who love to come to school, are engaged in their learning and have excellent behaviour</w:t>
      </w:r>
    </w:p>
    <w:p w14:paraId="641BA4F3" w14:textId="61743B98" w:rsidR="000A00E7" w:rsidRPr="00CD5061" w:rsidRDefault="00EE209F" w:rsidP="00CD5061">
      <w:pPr>
        <w:pStyle w:val="ListParagraph"/>
        <w:numPr>
          <w:ilvl w:val="0"/>
          <w:numId w:val="4"/>
        </w:numPr>
        <w:tabs>
          <w:tab w:val="left" w:pos="726"/>
        </w:tabs>
        <w:spacing w:line="277" w:lineRule="auto"/>
        <w:ind w:right="280"/>
        <w:rPr>
          <w:rFonts w:ascii="Arial Narrow" w:eastAsia="Symbol" w:hAnsi="Arial Narrow" w:cs="Symbol"/>
          <w:sz w:val="20"/>
          <w:szCs w:val="20"/>
        </w:rPr>
      </w:pPr>
      <w:r w:rsidRPr="001C6AC2">
        <w:rPr>
          <w:rFonts w:ascii="Arial Narrow" w:eastAsia="Calibri" w:hAnsi="Arial Narrow" w:cs="Calibri"/>
          <w:bCs/>
        </w:rPr>
        <w:t>An opportunity to join a highly effective and hardworking team of teachers and support staff who are committed to the school and the children who come here</w:t>
      </w:r>
    </w:p>
    <w:p w14:paraId="1393E049" w14:textId="77777777" w:rsidR="000A00E7" w:rsidRPr="001C6AC2" w:rsidRDefault="00EE209F" w:rsidP="001C6AC2">
      <w:pPr>
        <w:pStyle w:val="ListParagraph"/>
        <w:numPr>
          <w:ilvl w:val="0"/>
          <w:numId w:val="4"/>
        </w:numPr>
        <w:tabs>
          <w:tab w:val="left" w:pos="720"/>
        </w:tabs>
        <w:rPr>
          <w:rFonts w:ascii="Arial Narrow" w:eastAsia="Symbol" w:hAnsi="Arial Narrow" w:cs="Symbol"/>
          <w:sz w:val="20"/>
          <w:szCs w:val="20"/>
        </w:rPr>
      </w:pPr>
      <w:r w:rsidRPr="001C6AC2">
        <w:rPr>
          <w:rFonts w:ascii="Arial Narrow" w:eastAsia="Calibri" w:hAnsi="Arial Narrow" w:cs="Calibri"/>
          <w:bCs/>
        </w:rPr>
        <w:t>Excellent opportunities for professional development</w:t>
      </w:r>
    </w:p>
    <w:p w14:paraId="2B101A7A" w14:textId="77777777" w:rsidR="00767F86" w:rsidRPr="00767F86" w:rsidRDefault="00767F86">
      <w:pPr>
        <w:spacing w:line="200" w:lineRule="exact"/>
        <w:rPr>
          <w:rFonts w:ascii="Arial Narrow" w:hAnsi="Arial Narrow"/>
          <w:sz w:val="20"/>
          <w:szCs w:val="20"/>
        </w:rPr>
      </w:pPr>
    </w:p>
    <w:p w14:paraId="23D47883" w14:textId="77777777" w:rsidR="00BC4CF9" w:rsidRPr="002E7471" w:rsidRDefault="00BC4CF9" w:rsidP="002E7471">
      <w:pPr>
        <w:spacing w:line="284" w:lineRule="auto"/>
        <w:ind w:right="1500"/>
        <w:rPr>
          <w:rFonts w:ascii="Arial Narrow" w:eastAsia="Calibri" w:hAnsi="Arial Narrow" w:cs="Calibri"/>
          <w:b/>
          <w:bCs/>
          <w:i/>
          <w:u w:val="single"/>
        </w:rPr>
      </w:pPr>
      <w:bookmarkStart w:id="1" w:name="page2"/>
      <w:bookmarkEnd w:id="1"/>
      <w:r w:rsidRPr="002E7471">
        <w:rPr>
          <w:rFonts w:ascii="Arial Narrow" w:eastAsia="Calibri" w:hAnsi="Arial Narrow" w:cs="Calibri"/>
          <w:b/>
          <w:bCs/>
          <w:i/>
          <w:u w:val="single"/>
        </w:rPr>
        <w:t>How to apply:</w:t>
      </w:r>
    </w:p>
    <w:p w14:paraId="6109EB8A" w14:textId="126FF83A" w:rsidR="00CD5061" w:rsidRPr="002E7471" w:rsidRDefault="00CD5061" w:rsidP="00CD5061">
      <w:pPr>
        <w:spacing w:line="218" w:lineRule="auto"/>
        <w:ind w:right="760"/>
        <w:rPr>
          <w:rFonts w:ascii="Arial Narrow" w:hAnsi="Arial Narrow"/>
          <w:sz w:val="20"/>
          <w:szCs w:val="20"/>
        </w:rPr>
      </w:pPr>
      <w:r w:rsidRPr="002E7471">
        <w:rPr>
          <w:rFonts w:ascii="Arial Narrow" w:eastAsia="Calibri" w:hAnsi="Arial Narrow" w:cs="Calibri"/>
        </w:rPr>
        <w:t xml:space="preserve">For further information and an application pack please contact Mrs York- Harris at </w:t>
      </w:r>
      <w:hyperlink r:id="rId11" w:history="1">
        <w:r w:rsidRPr="0032720F">
          <w:rPr>
            <w:rStyle w:val="Hyperlink"/>
            <w:rFonts w:ascii="Arial Narrow" w:eastAsia="Calibri" w:hAnsi="Arial Narrow" w:cs="Calibri"/>
          </w:rPr>
          <w:t>m.york-harris@Sco-lumenchristi.org.uk</w:t>
        </w:r>
      </w:hyperlink>
      <w:r w:rsidRPr="002E7471">
        <w:rPr>
          <w:rFonts w:ascii="Arial Narrow" w:eastAsia="Calibri" w:hAnsi="Arial Narrow" w:cs="Calibri"/>
        </w:rPr>
        <w:t xml:space="preserve"> . Unfortunately, we are unable to accommodate visits to the school.</w:t>
      </w:r>
    </w:p>
    <w:p w14:paraId="4D378469" w14:textId="25D08609" w:rsidR="00842959" w:rsidRDefault="00CD5061" w:rsidP="00CD5061">
      <w:pPr>
        <w:spacing w:line="284" w:lineRule="auto"/>
        <w:ind w:right="1500"/>
        <w:rPr>
          <w:rFonts w:ascii="Arial Narrow" w:eastAsia="Calibri" w:hAnsi="Arial Narrow" w:cs="Calibri"/>
          <w:bCs/>
        </w:rPr>
      </w:pPr>
      <w:r>
        <w:rPr>
          <w:rFonts w:ascii="Arial Narrow" w:eastAsia="Calibri" w:hAnsi="Arial Narrow" w:cs="Calibri"/>
          <w:bCs/>
        </w:rPr>
        <w:t xml:space="preserve">applications should be emailed to </w:t>
      </w:r>
      <w:hyperlink r:id="rId12" w:history="1">
        <w:r w:rsidR="00773A1E" w:rsidRPr="0032720F">
          <w:rPr>
            <w:rStyle w:val="Hyperlink"/>
            <w:rFonts w:ascii="Arial Narrow" w:eastAsia="Calibri" w:hAnsi="Arial Narrow" w:cs="Calibri"/>
          </w:rPr>
          <w:t>m.york-harris@Sco-lumenchristi.org.uk</w:t>
        </w:r>
      </w:hyperlink>
    </w:p>
    <w:p w14:paraId="448F1CB7" w14:textId="77777777" w:rsidR="00CD5061" w:rsidRPr="00CD5061" w:rsidRDefault="00CD5061" w:rsidP="00CD5061">
      <w:pPr>
        <w:spacing w:line="284" w:lineRule="auto"/>
        <w:ind w:right="1500"/>
        <w:rPr>
          <w:rFonts w:ascii="Arial Narrow" w:eastAsia="Calibri" w:hAnsi="Arial Narrow" w:cs="Calibri"/>
          <w:bCs/>
        </w:rPr>
      </w:pPr>
    </w:p>
    <w:p w14:paraId="67E9A836" w14:textId="77777777" w:rsidR="00CD5061" w:rsidRDefault="00CD5061" w:rsidP="00CD5061">
      <w:pPr>
        <w:rPr>
          <w:rFonts w:ascii="Arial Narrow" w:eastAsia="Calibri" w:hAnsi="Arial Narrow" w:cs="Calibri"/>
          <w:b/>
          <w:bCs/>
          <w:i/>
          <w:u w:val="single"/>
        </w:rPr>
      </w:pPr>
      <w:bookmarkStart w:id="2" w:name="_Hlk209178627"/>
      <w:r w:rsidRPr="00CD5061">
        <w:rPr>
          <w:rFonts w:ascii="Arial Narrow" w:eastAsia="Calibri" w:hAnsi="Arial Narrow" w:cs="Calibri"/>
          <w:b/>
          <w:bCs/>
          <w:i/>
          <w:u w:val="single"/>
        </w:rPr>
        <w:t>Safeguarding &amp; Equal Opportunities</w:t>
      </w:r>
    </w:p>
    <w:p w14:paraId="665E4051" w14:textId="77777777" w:rsidR="00CD5061" w:rsidRPr="00CD5061" w:rsidRDefault="00CD5061" w:rsidP="00CD5061">
      <w:pPr>
        <w:rPr>
          <w:rFonts w:ascii="Arial Narrow" w:eastAsia="Calibri" w:hAnsi="Arial Narrow" w:cs="Calibri"/>
          <w:b/>
          <w:bCs/>
          <w:i/>
          <w:u w:val="single"/>
        </w:rPr>
      </w:pPr>
    </w:p>
    <w:p w14:paraId="3293F9FC" w14:textId="1677D869" w:rsidR="00CD5061" w:rsidRPr="00CD5061" w:rsidRDefault="00CD5061" w:rsidP="00CD5061">
      <w:pPr>
        <w:jc w:val="center"/>
        <w:rPr>
          <w:rFonts w:ascii="Arial Narrow" w:eastAsia="Calibri" w:hAnsi="Arial Narrow" w:cs="Calibri"/>
          <w:sz w:val="16"/>
          <w:szCs w:val="16"/>
        </w:rPr>
      </w:pPr>
      <w:r w:rsidRPr="00CD5061">
        <w:rPr>
          <w:rFonts w:ascii="Arial Narrow" w:eastAsia="Calibri" w:hAnsi="Arial Narrow" w:cs="Calibri"/>
          <w:i/>
          <w:iCs/>
          <w:sz w:val="16"/>
          <w:szCs w:val="16"/>
        </w:rPr>
        <w:t>St Columba’s is part of Lumen Christi who are committed to safeguarding and promoting the welfare of children, young people and vulnerable adults and expects all staff and volunteers to share this commitment. This post is subject to 2 satisfactory references, one being your latest employer/Head Teacher, (which will be requested prior to interview) an enhanced DBS check and prohibition check, online searches, medical, evidence of qualifications plus verification of the Right to Work (RTW) in the UK</w:t>
      </w:r>
      <w:r w:rsidRPr="00CD5061">
        <w:rPr>
          <w:rFonts w:ascii="Arial Narrow" w:eastAsia="Calibri" w:hAnsi="Arial Narrow" w:cs="Calibri"/>
          <w:sz w:val="16"/>
          <w:szCs w:val="16"/>
        </w:rPr>
        <w:t>. This post is exempt from the Rehabilitation of Offenders Act 1974 and the amendments to the Exceptions Order 1975, 2013 and 2020.</w:t>
      </w:r>
    </w:p>
    <w:p w14:paraId="71EA141B" w14:textId="0DE3BBEF" w:rsidR="00CD5061" w:rsidRPr="00CD5061" w:rsidRDefault="00CD5061" w:rsidP="00CD5061">
      <w:pPr>
        <w:jc w:val="center"/>
        <w:rPr>
          <w:rFonts w:ascii="Arial Narrow" w:eastAsia="Calibri" w:hAnsi="Arial Narrow" w:cs="Calibri"/>
          <w:sz w:val="16"/>
          <w:szCs w:val="16"/>
        </w:rPr>
      </w:pPr>
      <w:r w:rsidRPr="00CD5061">
        <w:rPr>
          <w:rFonts w:ascii="Arial Narrow" w:eastAsia="Calibri" w:hAnsi="Arial Narrow" w:cs="Calibri"/>
          <w:sz w:val="16"/>
          <w:szCs w:val="16"/>
        </w:rPr>
        <w:t>This post is covered by Part 7 of the Immigration Act (2016).</w:t>
      </w:r>
    </w:p>
    <w:p w14:paraId="3C124EAA" w14:textId="77777777" w:rsidR="00CD5061" w:rsidRPr="00CD5061" w:rsidRDefault="00CD5061" w:rsidP="00CD5061">
      <w:pPr>
        <w:jc w:val="center"/>
        <w:rPr>
          <w:rFonts w:ascii="Arial Narrow" w:eastAsia="Calibri" w:hAnsi="Arial Narrow" w:cs="Calibri"/>
          <w:sz w:val="16"/>
          <w:szCs w:val="16"/>
        </w:rPr>
      </w:pPr>
      <w:r w:rsidRPr="00CD5061">
        <w:rPr>
          <w:rFonts w:ascii="Arial Narrow" w:eastAsia="Calibri" w:hAnsi="Arial Narrow" w:cs="Calibri"/>
          <w:sz w:val="16"/>
          <w:szCs w:val="16"/>
        </w:rPr>
        <w:t>Therefore, the ability to speak fluent and spoken English is an essential requirement for this role.</w:t>
      </w:r>
    </w:p>
    <w:bookmarkEnd w:id="2"/>
    <w:p w14:paraId="2560972B" w14:textId="77777777" w:rsidR="00CD5061" w:rsidRPr="00CD5061" w:rsidRDefault="00CD5061" w:rsidP="00CD5061">
      <w:pPr>
        <w:jc w:val="center"/>
        <w:rPr>
          <w:rFonts w:ascii="Arial Narrow" w:eastAsia="Calibri" w:hAnsi="Arial Narrow" w:cs="Calibri"/>
          <w:sz w:val="16"/>
          <w:szCs w:val="16"/>
        </w:rPr>
      </w:pPr>
    </w:p>
    <w:p w14:paraId="05940412" w14:textId="77777777" w:rsidR="00CD5061" w:rsidRPr="00CD5061" w:rsidRDefault="00CD5061" w:rsidP="00CD5061">
      <w:pPr>
        <w:jc w:val="center"/>
        <w:rPr>
          <w:rFonts w:ascii="Arial Narrow" w:eastAsia="Calibri" w:hAnsi="Arial Narrow" w:cs="Calibri"/>
          <w:sz w:val="16"/>
          <w:szCs w:val="16"/>
          <w:u w:val="single"/>
        </w:rPr>
      </w:pPr>
      <w:r w:rsidRPr="00CD5061">
        <w:rPr>
          <w:rFonts w:ascii="Arial Narrow" w:eastAsia="Calibri" w:hAnsi="Arial Narrow" w:cs="Calibri"/>
          <w:sz w:val="16"/>
          <w:szCs w:val="16"/>
        </w:rPr>
        <w:t>Please review our Safeguarding Policy </w:t>
      </w:r>
      <w:hyperlink r:id="rId13" w:history="1">
        <w:r w:rsidRPr="00CD5061">
          <w:rPr>
            <w:rStyle w:val="Hyperlink"/>
            <w:rFonts w:ascii="Arial Narrow" w:eastAsia="Calibri" w:hAnsi="Arial Narrow" w:cs="Calibri"/>
            <w:sz w:val="16"/>
            <w:szCs w:val="16"/>
          </w:rPr>
          <w:t>Here</w:t>
        </w:r>
      </w:hyperlink>
    </w:p>
    <w:p w14:paraId="1A6CE9E7" w14:textId="77777777" w:rsidR="00CD5061" w:rsidRPr="00CD5061" w:rsidRDefault="00CD5061" w:rsidP="00CD5061">
      <w:pPr>
        <w:jc w:val="center"/>
        <w:rPr>
          <w:rFonts w:ascii="Arial Narrow" w:eastAsia="Calibri" w:hAnsi="Arial Narrow" w:cs="Calibri"/>
          <w:sz w:val="16"/>
          <w:szCs w:val="16"/>
        </w:rPr>
      </w:pPr>
    </w:p>
    <w:p w14:paraId="5F5601B5" w14:textId="77777777" w:rsidR="00CD5061" w:rsidRPr="00CD5061" w:rsidRDefault="00CD5061" w:rsidP="00CD5061">
      <w:pPr>
        <w:jc w:val="center"/>
        <w:rPr>
          <w:rFonts w:ascii="Arial Narrow" w:eastAsia="Calibri" w:hAnsi="Arial Narrow" w:cs="Calibri"/>
          <w:sz w:val="16"/>
          <w:szCs w:val="16"/>
        </w:rPr>
      </w:pPr>
      <w:r w:rsidRPr="00CD5061">
        <w:rPr>
          <w:rFonts w:ascii="Arial Narrow" w:eastAsia="Calibri" w:hAnsi="Arial Narrow" w:cs="Calibri"/>
          <w:i/>
          <w:iCs/>
          <w:sz w:val="16"/>
          <w:szCs w:val="16"/>
        </w:rPr>
        <w:t>We are an </w:t>
      </w:r>
      <w:proofErr w:type="gramStart"/>
      <w:r w:rsidRPr="00CD5061">
        <w:rPr>
          <w:rFonts w:ascii="Arial Narrow" w:eastAsia="Calibri" w:hAnsi="Arial Narrow" w:cs="Calibri"/>
          <w:sz w:val="16"/>
          <w:szCs w:val="16"/>
        </w:rPr>
        <w:t>equal opportunities</w:t>
      </w:r>
      <w:proofErr w:type="gramEnd"/>
      <w:r w:rsidRPr="00CD5061">
        <w:rPr>
          <w:rFonts w:ascii="Arial Narrow" w:eastAsia="Calibri" w:hAnsi="Arial Narrow" w:cs="Calibri"/>
          <w:sz w:val="16"/>
          <w:szCs w:val="16"/>
        </w:rPr>
        <w:t xml:space="preserve"> </w:t>
      </w:r>
      <w:proofErr w:type="gramStart"/>
      <w:r w:rsidRPr="00CD5061">
        <w:rPr>
          <w:rFonts w:ascii="Arial Narrow" w:eastAsia="Calibri" w:hAnsi="Arial Narrow" w:cs="Calibri"/>
          <w:sz w:val="16"/>
          <w:szCs w:val="16"/>
        </w:rPr>
        <w:t>employer,</w:t>
      </w:r>
      <w:r w:rsidRPr="00CD5061">
        <w:rPr>
          <w:rFonts w:ascii="Arial Narrow" w:eastAsia="Calibri" w:hAnsi="Arial Narrow" w:cs="Calibri"/>
          <w:i/>
          <w:iCs/>
          <w:sz w:val="16"/>
          <w:szCs w:val="16"/>
        </w:rPr>
        <w:t> and</w:t>
      </w:r>
      <w:proofErr w:type="gramEnd"/>
      <w:r w:rsidRPr="00CD5061">
        <w:rPr>
          <w:rFonts w:ascii="Arial Narrow" w:eastAsia="Calibri" w:hAnsi="Arial Narrow" w:cs="Calibri"/>
          <w:i/>
          <w:iCs/>
          <w:sz w:val="16"/>
          <w:szCs w:val="16"/>
        </w:rPr>
        <w:t xml:space="preserve">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14:paraId="018C5ED7" w14:textId="77777777" w:rsidR="00CD5061" w:rsidRPr="00CD5061" w:rsidRDefault="00CD5061" w:rsidP="00CD5061">
      <w:pPr>
        <w:rPr>
          <w:rFonts w:ascii="Arial Narrow" w:eastAsia="Calibri" w:hAnsi="Arial Narrow" w:cs="Calibri"/>
          <w:sz w:val="20"/>
          <w:szCs w:val="20"/>
        </w:rPr>
      </w:pPr>
    </w:p>
    <w:p w14:paraId="205AD742" w14:textId="77777777" w:rsidR="00842959" w:rsidRPr="00767F86" w:rsidRDefault="00842959">
      <w:pPr>
        <w:rPr>
          <w:rFonts w:ascii="Arial Narrow" w:eastAsia="Calibri" w:hAnsi="Arial Narrow" w:cs="Calibri"/>
          <w:b/>
          <w:bCs/>
          <w:sz w:val="20"/>
          <w:szCs w:val="20"/>
        </w:rPr>
      </w:pPr>
    </w:p>
    <w:p w14:paraId="5A7E5ECB" w14:textId="1F65BA03" w:rsidR="000622AC" w:rsidRPr="000622AC" w:rsidRDefault="00CD5061" w:rsidP="000622AC">
      <w:pPr>
        <w:spacing w:line="262" w:lineRule="exact"/>
        <w:rPr>
          <w:rFonts w:ascii="Arial Narrow" w:eastAsia="Calibri" w:hAnsi="Arial Narrow" w:cs="Calibri"/>
          <w:b/>
          <w:bCs/>
        </w:rPr>
      </w:pPr>
      <w:r>
        <w:rPr>
          <w:rFonts w:ascii="Arial Narrow" w:eastAsia="Calibri" w:hAnsi="Arial Narrow" w:cs="Calibri"/>
          <w:b/>
          <w:bCs/>
        </w:rPr>
        <w:t>C</w:t>
      </w:r>
      <w:r w:rsidR="000622AC" w:rsidRPr="000622AC">
        <w:rPr>
          <w:rFonts w:ascii="Arial Narrow" w:eastAsia="Calibri" w:hAnsi="Arial Narrow" w:cs="Calibri"/>
          <w:b/>
          <w:bCs/>
        </w:rPr>
        <w:t xml:space="preserve">losing date for applications: </w:t>
      </w:r>
      <w:r w:rsidR="00773A1E">
        <w:rPr>
          <w:rFonts w:ascii="Arial Narrow" w:eastAsia="Calibri" w:hAnsi="Arial Narrow" w:cs="Calibri"/>
        </w:rPr>
        <w:t>Wednesday 5</w:t>
      </w:r>
      <w:r w:rsidR="00D537C9" w:rsidRPr="00773A1E">
        <w:rPr>
          <w:rFonts w:ascii="Arial Narrow" w:eastAsia="Calibri" w:hAnsi="Arial Narrow" w:cs="Calibri"/>
          <w:vertAlign w:val="superscript"/>
        </w:rPr>
        <w:t>th</w:t>
      </w:r>
      <w:r w:rsidR="00D537C9">
        <w:rPr>
          <w:rFonts w:ascii="Arial Narrow" w:eastAsia="Calibri" w:hAnsi="Arial Narrow" w:cs="Calibri"/>
        </w:rPr>
        <w:t xml:space="preserve"> </w:t>
      </w:r>
      <w:r w:rsidR="00D537C9" w:rsidRPr="000622AC">
        <w:rPr>
          <w:rFonts w:ascii="Arial Narrow" w:eastAsia="Calibri" w:hAnsi="Arial Narrow" w:cs="Calibri"/>
        </w:rPr>
        <w:t>2025</w:t>
      </w:r>
    </w:p>
    <w:p w14:paraId="3D07691D" w14:textId="14ED864E" w:rsidR="000622AC" w:rsidRPr="000622AC" w:rsidRDefault="000622AC" w:rsidP="000622AC">
      <w:pPr>
        <w:spacing w:line="262" w:lineRule="exact"/>
        <w:rPr>
          <w:rFonts w:ascii="Arial Narrow" w:eastAsia="Calibri" w:hAnsi="Arial Narrow" w:cs="Calibri"/>
          <w:b/>
          <w:bCs/>
        </w:rPr>
      </w:pPr>
      <w:r w:rsidRPr="000622AC">
        <w:rPr>
          <w:rFonts w:ascii="Arial Narrow" w:eastAsia="Calibri" w:hAnsi="Arial Narrow" w:cs="Calibri"/>
          <w:b/>
          <w:bCs/>
        </w:rPr>
        <w:t xml:space="preserve">Short Listing: </w:t>
      </w:r>
      <w:r w:rsidR="00773A1E">
        <w:rPr>
          <w:rFonts w:ascii="Arial Narrow" w:eastAsia="Calibri" w:hAnsi="Arial Narrow" w:cs="Calibri"/>
        </w:rPr>
        <w:t>Friday 7</w:t>
      </w:r>
      <w:r w:rsidR="00773A1E" w:rsidRPr="00773A1E">
        <w:rPr>
          <w:rFonts w:ascii="Arial Narrow" w:eastAsia="Calibri" w:hAnsi="Arial Narrow" w:cs="Calibri"/>
          <w:vertAlign w:val="superscript"/>
        </w:rPr>
        <w:t>th</w:t>
      </w:r>
      <w:r w:rsidR="00773A1E">
        <w:rPr>
          <w:rFonts w:ascii="Arial Narrow" w:eastAsia="Calibri" w:hAnsi="Arial Narrow" w:cs="Calibri"/>
        </w:rPr>
        <w:t xml:space="preserve"> November</w:t>
      </w:r>
      <w:r w:rsidRPr="000622AC">
        <w:rPr>
          <w:rFonts w:ascii="Arial Narrow" w:eastAsia="Calibri" w:hAnsi="Arial Narrow" w:cs="Calibri"/>
        </w:rPr>
        <w:t xml:space="preserve"> 2025</w:t>
      </w:r>
    </w:p>
    <w:p w14:paraId="60584F6E" w14:textId="1DA147C2" w:rsidR="000622AC" w:rsidRPr="000622AC" w:rsidRDefault="000622AC" w:rsidP="000622AC">
      <w:pPr>
        <w:spacing w:line="262" w:lineRule="exact"/>
        <w:rPr>
          <w:rFonts w:ascii="Arial Narrow" w:eastAsia="Calibri" w:hAnsi="Arial Narrow" w:cs="Calibri"/>
        </w:rPr>
      </w:pPr>
      <w:r w:rsidRPr="000622AC">
        <w:rPr>
          <w:rFonts w:ascii="Arial Narrow" w:eastAsia="Calibri" w:hAnsi="Arial Narrow" w:cs="Calibri"/>
          <w:b/>
          <w:bCs/>
        </w:rPr>
        <w:t xml:space="preserve">Date for interview: </w:t>
      </w:r>
      <w:r w:rsidR="00D537C9">
        <w:rPr>
          <w:rFonts w:ascii="Arial Narrow" w:eastAsia="Calibri" w:hAnsi="Arial Narrow" w:cs="Calibri"/>
        </w:rPr>
        <w:t>Wednesday 12</w:t>
      </w:r>
      <w:r w:rsidR="00D537C9" w:rsidRPr="00D537C9">
        <w:rPr>
          <w:rFonts w:ascii="Arial Narrow" w:eastAsia="Calibri" w:hAnsi="Arial Narrow" w:cs="Calibri"/>
          <w:vertAlign w:val="superscript"/>
        </w:rPr>
        <w:t>th</w:t>
      </w:r>
      <w:r w:rsidR="00D537C9">
        <w:rPr>
          <w:rFonts w:ascii="Arial Narrow" w:eastAsia="Calibri" w:hAnsi="Arial Narrow" w:cs="Calibri"/>
        </w:rPr>
        <w:t xml:space="preserve"> November</w:t>
      </w:r>
      <w:r w:rsidRPr="000622AC">
        <w:rPr>
          <w:rFonts w:ascii="Arial Narrow" w:eastAsia="Calibri" w:hAnsi="Arial Narrow" w:cs="Calibri"/>
        </w:rPr>
        <w:t xml:space="preserve"> 2025</w:t>
      </w:r>
    </w:p>
    <w:p w14:paraId="36EC1D42" w14:textId="12388177" w:rsidR="000622AC" w:rsidRPr="000622AC" w:rsidRDefault="000622AC" w:rsidP="000622AC">
      <w:pPr>
        <w:spacing w:line="262" w:lineRule="exact"/>
        <w:rPr>
          <w:rFonts w:ascii="Arial Narrow" w:eastAsia="Calibri" w:hAnsi="Arial Narrow" w:cs="Calibri"/>
          <w:b/>
          <w:bCs/>
        </w:rPr>
      </w:pPr>
      <w:r w:rsidRPr="000622AC">
        <w:rPr>
          <w:rFonts w:ascii="Arial Narrow" w:eastAsia="Calibri" w:hAnsi="Arial Narrow" w:cs="Calibri"/>
          <w:b/>
          <w:bCs/>
        </w:rPr>
        <w:t xml:space="preserve">Start Date: </w:t>
      </w:r>
      <w:r w:rsidR="0004572E">
        <w:rPr>
          <w:rFonts w:ascii="Arial Narrow" w:eastAsia="Calibri" w:hAnsi="Arial Narrow" w:cs="Calibri"/>
        </w:rPr>
        <w:t>ASAP</w:t>
      </w:r>
    </w:p>
    <w:p w14:paraId="1A2AF801" w14:textId="77777777" w:rsidR="000A00E7" w:rsidRPr="002E7471" w:rsidRDefault="000A00E7">
      <w:pPr>
        <w:spacing w:line="262" w:lineRule="exact"/>
        <w:rPr>
          <w:rFonts w:ascii="Arial Narrow" w:hAnsi="Arial Narrow"/>
          <w:sz w:val="20"/>
          <w:szCs w:val="20"/>
        </w:rPr>
      </w:pPr>
    </w:p>
    <w:sectPr w:rsidR="000A00E7" w:rsidRPr="002E7471" w:rsidSect="00D60572">
      <w:pgSz w:w="11900" w:h="16838"/>
      <w:pgMar w:top="426" w:right="766" w:bottom="284" w:left="720" w:header="0" w:footer="0" w:gutter="0"/>
      <w:cols w:space="720" w:equalWidth="0">
        <w:col w:w="10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05C"/>
    <w:multiLevelType w:val="hybridMultilevel"/>
    <w:tmpl w:val="98EA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C9869"/>
    <w:multiLevelType w:val="hybridMultilevel"/>
    <w:tmpl w:val="A8D80330"/>
    <w:lvl w:ilvl="0" w:tplc="A65A3BC6">
      <w:start w:val="1"/>
      <w:numFmt w:val="bullet"/>
      <w:lvlText w:val=""/>
      <w:lvlJc w:val="left"/>
    </w:lvl>
    <w:lvl w:ilvl="1" w:tplc="635E6644">
      <w:numFmt w:val="decimal"/>
      <w:lvlText w:val=""/>
      <w:lvlJc w:val="left"/>
    </w:lvl>
    <w:lvl w:ilvl="2" w:tplc="CE1A69D6">
      <w:numFmt w:val="decimal"/>
      <w:lvlText w:val=""/>
      <w:lvlJc w:val="left"/>
    </w:lvl>
    <w:lvl w:ilvl="3" w:tplc="A8B6BD14">
      <w:numFmt w:val="decimal"/>
      <w:lvlText w:val=""/>
      <w:lvlJc w:val="left"/>
    </w:lvl>
    <w:lvl w:ilvl="4" w:tplc="1A547F72">
      <w:numFmt w:val="decimal"/>
      <w:lvlText w:val=""/>
      <w:lvlJc w:val="left"/>
    </w:lvl>
    <w:lvl w:ilvl="5" w:tplc="9FA4F236">
      <w:numFmt w:val="decimal"/>
      <w:lvlText w:val=""/>
      <w:lvlJc w:val="left"/>
    </w:lvl>
    <w:lvl w:ilvl="6" w:tplc="AC5821AE">
      <w:numFmt w:val="decimal"/>
      <w:lvlText w:val=""/>
      <w:lvlJc w:val="left"/>
    </w:lvl>
    <w:lvl w:ilvl="7" w:tplc="6E844CA0">
      <w:numFmt w:val="decimal"/>
      <w:lvlText w:val=""/>
      <w:lvlJc w:val="left"/>
    </w:lvl>
    <w:lvl w:ilvl="8" w:tplc="07909BEC">
      <w:numFmt w:val="decimal"/>
      <w:lvlText w:val=""/>
      <w:lvlJc w:val="left"/>
    </w:lvl>
  </w:abstractNum>
  <w:abstractNum w:abstractNumId="2" w15:restartNumberingAfterBreak="0">
    <w:nsid w:val="66334873"/>
    <w:multiLevelType w:val="hybridMultilevel"/>
    <w:tmpl w:val="2D0A4EDA"/>
    <w:lvl w:ilvl="0" w:tplc="9A680224">
      <w:start w:val="1"/>
      <w:numFmt w:val="bullet"/>
      <w:lvlText w:val=""/>
      <w:lvlJc w:val="left"/>
    </w:lvl>
    <w:lvl w:ilvl="1" w:tplc="79AC5314">
      <w:numFmt w:val="decimal"/>
      <w:lvlText w:val=""/>
      <w:lvlJc w:val="left"/>
    </w:lvl>
    <w:lvl w:ilvl="2" w:tplc="7CA0AE40">
      <w:numFmt w:val="decimal"/>
      <w:lvlText w:val=""/>
      <w:lvlJc w:val="left"/>
    </w:lvl>
    <w:lvl w:ilvl="3" w:tplc="5C9422A4">
      <w:numFmt w:val="decimal"/>
      <w:lvlText w:val=""/>
      <w:lvlJc w:val="left"/>
    </w:lvl>
    <w:lvl w:ilvl="4" w:tplc="562E8D16">
      <w:numFmt w:val="decimal"/>
      <w:lvlText w:val=""/>
      <w:lvlJc w:val="left"/>
    </w:lvl>
    <w:lvl w:ilvl="5" w:tplc="FC8ADA2A">
      <w:numFmt w:val="decimal"/>
      <w:lvlText w:val=""/>
      <w:lvlJc w:val="left"/>
    </w:lvl>
    <w:lvl w:ilvl="6" w:tplc="2B943D70">
      <w:numFmt w:val="decimal"/>
      <w:lvlText w:val=""/>
      <w:lvlJc w:val="left"/>
    </w:lvl>
    <w:lvl w:ilvl="7" w:tplc="824876E2">
      <w:numFmt w:val="decimal"/>
      <w:lvlText w:val=""/>
      <w:lvlJc w:val="left"/>
    </w:lvl>
    <w:lvl w:ilvl="8" w:tplc="25A0C63A">
      <w:numFmt w:val="decimal"/>
      <w:lvlText w:val=""/>
      <w:lvlJc w:val="left"/>
    </w:lvl>
  </w:abstractNum>
  <w:abstractNum w:abstractNumId="3" w15:restartNumberingAfterBreak="0">
    <w:nsid w:val="72074248"/>
    <w:multiLevelType w:val="hybridMultilevel"/>
    <w:tmpl w:val="FDEE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548969">
    <w:abstractNumId w:val="1"/>
  </w:num>
  <w:num w:numId="2" w16cid:durableId="1288004208">
    <w:abstractNumId w:val="2"/>
  </w:num>
  <w:num w:numId="3" w16cid:durableId="1965964492">
    <w:abstractNumId w:val="3"/>
  </w:num>
  <w:num w:numId="4" w16cid:durableId="208445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E7"/>
    <w:rsid w:val="00001E69"/>
    <w:rsid w:val="0004572E"/>
    <w:rsid w:val="000622AC"/>
    <w:rsid w:val="000A00E7"/>
    <w:rsid w:val="000E29BC"/>
    <w:rsid w:val="00174E16"/>
    <w:rsid w:val="001C6AC2"/>
    <w:rsid w:val="00223C0D"/>
    <w:rsid w:val="002E7471"/>
    <w:rsid w:val="003C1472"/>
    <w:rsid w:val="0041420C"/>
    <w:rsid w:val="004170D0"/>
    <w:rsid w:val="00562823"/>
    <w:rsid w:val="00767F86"/>
    <w:rsid w:val="00773A1E"/>
    <w:rsid w:val="00805234"/>
    <w:rsid w:val="00826005"/>
    <w:rsid w:val="00842959"/>
    <w:rsid w:val="00941740"/>
    <w:rsid w:val="00943F8B"/>
    <w:rsid w:val="009E12A7"/>
    <w:rsid w:val="00BC4CF9"/>
    <w:rsid w:val="00CD5061"/>
    <w:rsid w:val="00D537C9"/>
    <w:rsid w:val="00D60572"/>
    <w:rsid w:val="00EB5B6F"/>
    <w:rsid w:val="00EC7A11"/>
    <w:rsid w:val="00EE209F"/>
    <w:rsid w:val="00F841CE"/>
    <w:rsid w:val="00FE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7FC6"/>
  <w15:docId w15:val="{9F419950-DCF7-4360-B59D-22F591E6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959"/>
    <w:rPr>
      <w:color w:val="0563C1" w:themeColor="hyperlink"/>
      <w:u w:val="single"/>
    </w:rPr>
  </w:style>
  <w:style w:type="paragraph" w:styleId="ListParagraph">
    <w:name w:val="List Paragraph"/>
    <w:basedOn w:val="Normal"/>
    <w:uiPriority w:val="34"/>
    <w:qFormat/>
    <w:rsid w:val="001C6AC2"/>
    <w:pPr>
      <w:ind w:left="720"/>
      <w:contextualSpacing/>
    </w:pPr>
  </w:style>
  <w:style w:type="paragraph" w:styleId="BalloonText">
    <w:name w:val="Balloon Text"/>
    <w:basedOn w:val="Normal"/>
    <w:link w:val="BalloonTextChar"/>
    <w:uiPriority w:val="99"/>
    <w:semiHidden/>
    <w:unhideWhenUsed/>
    <w:rsid w:val="00EE2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9F"/>
    <w:rPr>
      <w:rFonts w:ascii="Segoe UI" w:hAnsi="Segoe UI" w:cs="Segoe UI"/>
      <w:sz w:val="18"/>
      <w:szCs w:val="18"/>
    </w:rPr>
  </w:style>
  <w:style w:type="character" w:styleId="UnresolvedMention">
    <w:name w:val="Unresolved Mention"/>
    <w:basedOn w:val="DefaultParagraphFont"/>
    <w:uiPriority w:val="99"/>
    <w:semiHidden/>
    <w:unhideWhenUsed/>
    <w:rsid w:val="0082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umenchristi.org.uk/docs/0024_Policies/Safeguarding_Policy_LC_Policy.pdf"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mailto:m.york-harris@Sco-lumenchristi.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york-harris@Sco-lumenchristi.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0B8657FC94504C9E848C02ED48910D" ma:contentTypeVersion="11" ma:contentTypeDescription="Create a new document." ma:contentTypeScope="" ma:versionID="dfeb4c5b9eae72f2bc96e85bcd6a41e7">
  <xsd:schema xmlns:xsd="http://www.w3.org/2001/XMLSchema" xmlns:xs="http://www.w3.org/2001/XMLSchema" xmlns:p="http://schemas.microsoft.com/office/2006/metadata/properties" xmlns:ns2="4153638a-ee67-441d-9090-4fb57b29595d" xmlns:ns3="aa8c1528-8a14-4270-8f96-f063c61bf0f5" targetNamespace="http://schemas.microsoft.com/office/2006/metadata/properties" ma:root="true" ma:fieldsID="95eb3850e995a054d7c51769dab16f27" ns2:_="" ns3:_="">
    <xsd:import namespace="4153638a-ee67-441d-9090-4fb57b29595d"/>
    <xsd:import namespace="aa8c1528-8a14-4270-8f96-f063c61bf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638a-ee67-441d-9090-4fb57b29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425305-82a5-4ab8-a866-3e0275d8ee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c1528-8a14-4270-8f96-f063c61bf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cad8cb-5af9-4720-9965-d0adc015f285}" ma:internalName="TaxCatchAll" ma:showField="CatchAllData" ma:web="aa8c1528-8a14-4270-8f96-f063c61bf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5A0F1-4B8A-454A-AAAD-43A64CBB2F5B}">
  <ds:schemaRefs>
    <ds:schemaRef ds:uri="http://schemas.microsoft.com/sharepoint/v3/contenttype/forms"/>
  </ds:schemaRefs>
</ds:datastoreItem>
</file>

<file path=customXml/itemProps2.xml><?xml version="1.0" encoding="utf-8"?>
<ds:datastoreItem xmlns:ds="http://schemas.openxmlformats.org/officeDocument/2006/customXml" ds:itemID="{84030E8B-B012-405D-81F1-105E8001B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638a-ee67-441d-9090-4fb57b29595d"/>
    <ds:schemaRef ds:uri="aa8c1528-8a14-4270-8f96-f063c61bf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563</Words>
  <Characters>3190</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Claire TULLETT</cp:lastModifiedBy>
  <cp:revision>5</cp:revision>
  <cp:lastPrinted>2025-09-24T12:30:00Z</cp:lastPrinted>
  <dcterms:created xsi:type="dcterms:W3CDTF">2025-09-24T15:00:00Z</dcterms:created>
  <dcterms:modified xsi:type="dcterms:W3CDTF">2025-10-22T11:39:00Z</dcterms:modified>
</cp:coreProperties>
</file>