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9730B" w14:textId="0EAD4726" w:rsidR="34DC0A2F" w:rsidRDefault="34DC0A2F" w:rsidP="34DC0A2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C3EDF21" w14:textId="0FCF7202"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32794">
        <w:rPr>
          <w:rFonts w:ascii="Arial" w:eastAsia="Times New Roman" w:hAnsi="Arial" w:cs="Arial"/>
          <w:b/>
          <w:bCs/>
        </w:rPr>
        <w:t>Person Specification</w:t>
      </w:r>
      <w:r w:rsidR="00CA6E58">
        <w:rPr>
          <w:rFonts w:ascii="Arial" w:eastAsia="Times New Roman" w:hAnsi="Arial" w:cs="Arial"/>
          <w:b/>
          <w:bCs/>
        </w:rPr>
        <w:t>: Teaching Assistant</w:t>
      </w:r>
    </w:p>
    <w:p w14:paraId="5302D81E" w14:textId="77777777"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76F1B2D" w14:textId="5B3BCA95" w:rsidR="008F4449" w:rsidRPr="00132794" w:rsidRDefault="006A6DD6" w:rsidP="008F4449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hAnsi="Arial" w:cs="Arial"/>
        </w:rPr>
        <w:t>St Benet’s Multi Academy</w:t>
      </w:r>
      <w:r w:rsidR="008F4449" w:rsidRPr="6A5C6569">
        <w:rPr>
          <w:rFonts w:ascii="Arial" w:hAnsi="Arial" w:cs="Arial"/>
        </w:rPr>
        <w:t xml:space="preserve"> Trust and </w:t>
      </w:r>
      <w:proofErr w:type="spellStart"/>
      <w:r w:rsidRPr="006A6DD6">
        <w:rPr>
          <w:rFonts w:ascii="Arial" w:hAnsi="Arial" w:cs="Arial"/>
        </w:rPr>
        <w:t>Garboldisham</w:t>
      </w:r>
      <w:proofErr w:type="spellEnd"/>
      <w:r w:rsidRPr="006A6DD6">
        <w:rPr>
          <w:rFonts w:ascii="Arial" w:hAnsi="Arial" w:cs="Arial"/>
        </w:rPr>
        <w:t xml:space="preserve"> Church of England Primary</w:t>
      </w:r>
      <w:r w:rsidR="008F4449" w:rsidRPr="6A5C6569">
        <w:rPr>
          <w:rFonts w:ascii="Arial" w:hAnsi="Arial" w:cs="Arial"/>
        </w:rPr>
        <w:t xml:space="preserve"> Academy are committed to safeguarding and promoting the welfare of Children and Young </w:t>
      </w:r>
      <w:proofErr w:type="gramStart"/>
      <w:r w:rsidR="008F4449" w:rsidRPr="6A5C6569">
        <w:rPr>
          <w:rFonts w:ascii="Arial" w:hAnsi="Arial" w:cs="Arial"/>
        </w:rPr>
        <w:t>People, and</w:t>
      </w:r>
      <w:proofErr w:type="gramEnd"/>
      <w:r w:rsidR="008F4449" w:rsidRPr="6A5C6569">
        <w:rPr>
          <w:rFonts w:ascii="Arial" w:hAnsi="Arial" w:cs="Arial"/>
        </w:rPr>
        <w:t xml:space="preserve"> require all staff and volunteers to share this commitment.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7974"/>
      </w:tblGrid>
      <w:tr w:rsidR="00625E3D" w14:paraId="591DB861" w14:textId="77777777" w:rsidTr="6A5C6569">
        <w:trPr>
          <w:trHeight w:hRule="exact" w:val="510"/>
        </w:trPr>
        <w:tc>
          <w:tcPr>
            <w:tcW w:w="1898" w:type="dxa"/>
            <w:vAlign w:val="center"/>
          </w:tcPr>
          <w:p w14:paraId="46E38985" w14:textId="77777777" w:rsidR="00625E3D" w:rsidRPr="00C633D5" w:rsidRDefault="00625E3D" w:rsidP="00EC1051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8188" w:type="dxa"/>
            <w:vAlign w:val="center"/>
          </w:tcPr>
          <w:p w14:paraId="221F9600" w14:textId="77777777" w:rsidR="00625E3D" w:rsidRPr="006E3C33" w:rsidRDefault="00625E3D" w:rsidP="00EC10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Executive Headteacher, Interim Head of School and SENDCO</w:t>
            </w:r>
          </w:p>
          <w:p w14:paraId="30CA39F2" w14:textId="77777777" w:rsidR="00625E3D" w:rsidRPr="00C633D5" w:rsidRDefault="00625E3D" w:rsidP="00EC1051">
            <w:pPr>
              <w:rPr>
                <w:rFonts w:ascii="Arial" w:hAnsi="Arial" w:cs="Arial"/>
              </w:rPr>
            </w:pPr>
          </w:p>
        </w:tc>
      </w:tr>
      <w:tr w:rsidR="00625E3D" w14:paraId="188DDA00" w14:textId="77777777" w:rsidTr="6A5C6569">
        <w:trPr>
          <w:trHeight w:hRule="exact" w:val="510"/>
        </w:trPr>
        <w:tc>
          <w:tcPr>
            <w:tcW w:w="1898" w:type="dxa"/>
            <w:vAlign w:val="center"/>
          </w:tcPr>
          <w:p w14:paraId="6437354E" w14:textId="77777777" w:rsidR="00625E3D" w:rsidRPr="00C633D5" w:rsidRDefault="00625E3D" w:rsidP="00EC1051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8188" w:type="dxa"/>
            <w:vAlign w:val="center"/>
          </w:tcPr>
          <w:p w14:paraId="3504E9E6" w14:textId="39AD2CF9" w:rsidR="00625E3D" w:rsidRPr="00C633D5" w:rsidRDefault="00625E3D" w:rsidP="00EC1051">
            <w:pPr>
              <w:rPr>
                <w:rFonts w:ascii="Arial" w:hAnsi="Arial" w:cs="Arial"/>
              </w:rPr>
            </w:pPr>
          </w:p>
        </w:tc>
      </w:tr>
      <w:tr w:rsidR="00625E3D" w14:paraId="28B636BA" w14:textId="77777777" w:rsidTr="6A5C6569">
        <w:trPr>
          <w:trHeight w:hRule="exact" w:val="510"/>
        </w:trPr>
        <w:tc>
          <w:tcPr>
            <w:tcW w:w="1898" w:type="dxa"/>
            <w:vAlign w:val="center"/>
          </w:tcPr>
          <w:p w14:paraId="14F0E361" w14:textId="77777777" w:rsidR="00625E3D" w:rsidRPr="00C633D5" w:rsidRDefault="00625E3D" w:rsidP="00EC1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8188" w:type="dxa"/>
            <w:vAlign w:val="center"/>
          </w:tcPr>
          <w:p w14:paraId="784FCE9C" w14:textId="38E8BEBD" w:rsidR="00625E3D" w:rsidRPr="00C633D5" w:rsidRDefault="00625E3D" w:rsidP="00EC1051">
            <w:pPr>
              <w:rPr>
                <w:rFonts w:ascii="Arial" w:hAnsi="Arial" w:cs="Arial"/>
              </w:rPr>
            </w:pPr>
          </w:p>
        </w:tc>
      </w:tr>
      <w:tr w:rsidR="00625E3D" w14:paraId="1EE91776" w14:textId="77777777" w:rsidTr="6A5C6569">
        <w:trPr>
          <w:trHeight w:hRule="exact" w:val="1328"/>
        </w:trPr>
        <w:tc>
          <w:tcPr>
            <w:tcW w:w="1898" w:type="dxa"/>
            <w:vAlign w:val="center"/>
          </w:tcPr>
          <w:p w14:paraId="715E4161" w14:textId="77777777" w:rsidR="00625E3D" w:rsidRPr="00C633D5" w:rsidRDefault="00625E3D" w:rsidP="00EC1051">
            <w:pPr>
              <w:rPr>
                <w:rFonts w:ascii="Arial" w:hAnsi="Arial" w:cs="Arial"/>
                <w:b/>
              </w:rPr>
            </w:pPr>
            <w:r w:rsidRPr="00C633D5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8188" w:type="dxa"/>
            <w:vAlign w:val="center"/>
          </w:tcPr>
          <w:p w14:paraId="24F4C962" w14:textId="257B1EBC" w:rsidR="00625E3D" w:rsidRDefault="066014F7" w:rsidP="00EC1051">
            <w:pPr>
              <w:rPr>
                <w:rFonts w:ascii="Arial" w:hAnsi="Arial" w:cs="Arial"/>
                <w:noProof/>
              </w:rPr>
            </w:pPr>
            <w:r w:rsidRPr="6A5C6569">
              <w:rPr>
                <w:rFonts w:ascii="Arial" w:hAnsi="Arial" w:cs="Arial"/>
              </w:rPr>
              <w:t xml:space="preserve">Based at </w:t>
            </w:r>
            <w:proofErr w:type="spellStart"/>
            <w:r w:rsidR="006A6DD6" w:rsidRPr="006A6DD6">
              <w:rPr>
                <w:rFonts w:ascii="Arial" w:hAnsi="Arial" w:cs="Arial"/>
              </w:rPr>
              <w:t>Garboldisham</w:t>
            </w:r>
            <w:proofErr w:type="spellEnd"/>
            <w:r w:rsidR="006A6DD6" w:rsidRPr="006A6DD6">
              <w:rPr>
                <w:rFonts w:ascii="Arial" w:hAnsi="Arial" w:cs="Arial"/>
              </w:rPr>
              <w:t xml:space="preserve"> Church of England Primary</w:t>
            </w:r>
            <w:r w:rsidR="006A6DD6">
              <w:rPr>
                <w:rFonts w:ascii="Arial" w:hAnsi="Arial" w:cs="Arial"/>
              </w:rPr>
              <w:t xml:space="preserve"> Academy </w:t>
            </w:r>
            <w:r w:rsidRPr="6A5C6569">
              <w:rPr>
                <w:rFonts w:ascii="Arial" w:hAnsi="Arial" w:cs="Arial"/>
              </w:rPr>
              <w:t>You may be required to travel to undertake work at academies</w:t>
            </w:r>
            <w:r w:rsidRPr="6A5C6569">
              <w:rPr>
                <w:rFonts w:ascii="Arial" w:hAnsi="Arial" w:cs="Arial"/>
                <w:noProof/>
              </w:rPr>
              <w:t xml:space="preserve"> and sites within the Diocese of Norwich </w:t>
            </w:r>
            <w:r w:rsidR="006A6DD6">
              <w:rPr>
                <w:rFonts w:ascii="Arial" w:hAnsi="Arial" w:cs="Arial"/>
                <w:noProof/>
              </w:rPr>
              <w:t>St Benet’s Multi Academy</w:t>
            </w:r>
            <w:r w:rsidRPr="6A5C6569">
              <w:rPr>
                <w:rFonts w:ascii="Arial" w:hAnsi="Arial" w:cs="Arial"/>
                <w:noProof/>
              </w:rPr>
              <w:t xml:space="preserve"> Trus</w:t>
            </w:r>
            <w:r w:rsidR="50ABDFDD" w:rsidRPr="6A5C6569">
              <w:rPr>
                <w:rFonts w:ascii="Arial" w:hAnsi="Arial" w:cs="Arial"/>
                <w:noProof/>
              </w:rPr>
              <w:t>t</w:t>
            </w:r>
            <w:r w:rsidRPr="6A5C6569">
              <w:rPr>
                <w:rFonts w:ascii="Arial" w:hAnsi="Arial" w:cs="Arial"/>
                <w:noProof/>
              </w:rPr>
              <w:t xml:space="preserve"> as needed.</w:t>
            </w:r>
          </w:p>
          <w:p w14:paraId="5DD736AE" w14:textId="77777777" w:rsidR="00162624" w:rsidRDefault="00162624" w:rsidP="00EC1051">
            <w:pPr>
              <w:rPr>
                <w:rFonts w:ascii="Arial" w:hAnsi="Arial" w:cs="Arial"/>
                <w:noProof/>
              </w:rPr>
            </w:pPr>
          </w:p>
          <w:p w14:paraId="3B1A389B" w14:textId="77777777" w:rsidR="00162624" w:rsidRDefault="00162624" w:rsidP="00EC1051">
            <w:pPr>
              <w:rPr>
                <w:rFonts w:ascii="Arial" w:hAnsi="Arial" w:cs="Arial"/>
                <w:noProof/>
              </w:rPr>
            </w:pPr>
          </w:p>
          <w:p w14:paraId="47FF0ED7" w14:textId="227D15D4" w:rsidR="00162624" w:rsidRPr="004D260E" w:rsidRDefault="00162624" w:rsidP="00EC1051">
            <w:pPr>
              <w:rPr>
                <w:rFonts w:ascii="Arial" w:hAnsi="Arial" w:cs="Arial"/>
              </w:rPr>
            </w:pPr>
          </w:p>
        </w:tc>
      </w:tr>
    </w:tbl>
    <w:p w14:paraId="26AB57DE" w14:textId="77777777" w:rsidR="00124D79" w:rsidRPr="00625E3D" w:rsidRDefault="00124D79" w:rsidP="001327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tbl>
      <w:tblPr>
        <w:tblW w:w="988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4278"/>
        <w:gridCol w:w="3780"/>
      </w:tblGrid>
      <w:tr w:rsidR="00CA6E58" w:rsidRPr="00132794" w14:paraId="76C0B512" w14:textId="77777777" w:rsidTr="00CA6E58">
        <w:trPr>
          <w:trHeight w:val="411"/>
        </w:trPr>
        <w:tc>
          <w:tcPr>
            <w:tcW w:w="1830" w:type="dxa"/>
          </w:tcPr>
          <w:p w14:paraId="56C47A08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278" w:type="dxa"/>
          </w:tcPr>
          <w:p w14:paraId="4A8A6D6E" w14:textId="77777777" w:rsidR="00CA6E58" w:rsidRPr="00132794" w:rsidRDefault="00CA6E58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Essential Criteria</w:t>
            </w:r>
          </w:p>
        </w:tc>
        <w:tc>
          <w:tcPr>
            <w:tcW w:w="3780" w:type="dxa"/>
          </w:tcPr>
          <w:p w14:paraId="3B94FDB6" w14:textId="77777777" w:rsidR="00CA6E58" w:rsidRPr="00132794" w:rsidRDefault="00CA6E58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Desirable Criteria</w:t>
            </w:r>
          </w:p>
        </w:tc>
      </w:tr>
      <w:tr w:rsidR="00CA6E58" w:rsidRPr="00132794" w14:paraId="5D71DC49" w14:textId="77777777" w:rsidTr="00CA6E58">
        <w:trPr>
          <w:trHeight w:val="1236"/>
        </w:trPr>
        <w:tc>
          <w:tcPr>
            <w:tcW w:w="1830" w:type="dxa"/>
          </w:tcPr>
          <w:p w14:paraId="50272991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4278" w:type="dxa"/>
          </w:tcPr>
          <w:p w14:paraId="3404A8D8" w14:textId="023C4454" w:rsidR="00CE5247" w:rsidRPr="00CE5247" w:rsidRDefault="00CE5247" w:rsidP="00CE524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Completion of a </w:t>
            </w:r>
            <w:proofErr w:type="gramStart"/>
            <w:r w:rsidRPr="00CE5247">
              <w:rPr>
                <w:rFonts w:ascii="Arial" w:eastAsia="Times New Roman" w:hAnsi="Arial" w:cs="Arial"/>
                <w:lang w:val="en-US" w:eastAsia="en-GB"/>
              </w:rPr>
              <w:t>full and relevant early years</w:t>
            </w:r>
            <w:proofErr w:type="gramEnd"/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 and childcare or TA/LSA qualification at Level 2 or above (e.g. Level 2 or 3 Diploma for the Children &amp; Young People’s Workforce, Level 2 or 3 NVQ) or equivalent and relevant experience, knowledge and skills </w:t>
            </w:r>
          </w:p>
          <w:p w14:paraId="31CE2BB4" w14:textId="19C3DC79" w:rsidR="00CE5247" w:rsidRPr="00CE5247" w:rsidRDefault="00CE5247" w:rsidP="00CE524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GCSEs or equivalent in </w:t>
            </w:r>
            <w:proofErr w:type="spellStart"/>
            <w:r w:rsidRPr="00CE5247">
              <w:rPr>
                <w:rFonts w:ascii="Arial" w:eastAsia="Times New Roman" w:hAnsi="Arial" w:cs="Arial"/>
                <w:lang w:val="en-US" w:eastAsia="en-GB"/>
              </w:rPr>
              <w:t>Maths</w:t>
            </w:r>
            <w:proofErr w:type="spellEnd"/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 and English </w:t>
            </w:r>
          </w:p>
          <w:p w14:paraId="4D6F6BEF" w14:textId="114F8CB2" w:rsidR="00CE5247" w:rsidRPr="00CE5247" w:rsidRDefault="00CE5247" w:rsidP="00CE524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Level 1 Safeguarding as a minimum </w:t>
            </w:r>
          </w:p>
          <w:p w14:paraId="468C9DF8" w14:textId="39CCB229" w:rsidR="00CE5247" w:rsidRPr="00CE5247" w:rsidRDefault="00CE5247" w:rsidP="00CE524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A positive approach to gaining further qualifications </w:t>
            </w:r>
          </w:p>
          <w:p w14:paraId="1B950D63" w14:textId="42BD489D" w:rsidR="00CE5247" w:rsidRPr="00CE5247" w:rsidRDefault="00CE5247" w:rsidP="00CE524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Some understanding of the importance of Health &amp; Safety and Food Hygiene in the workplace </w:t>
            </w:r>
          </w:p>
          <w:p w14:paraId="0972770C" w14:textId="0A283A85" w:rsidR="00CA6E58" w:rsidRPr="00132794" w:rsidRDefault="00CA6E58" w:rsidP="00CE5247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3780" w:type="dxa"/>
          </w:tcPr>
          <w:p w14:paraId="280B07AE" w14:textId="77777777" w:rsidR="00CE5247" w:rsidRPr="00CE5247" w:rsidRDefault="00CE5247" w:rsidP="00CE524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Food Handling certification  </w:t>
            </w:r>
          </w:p>
          <w:p w14:paraId="4A3258A8" w14:textId="77777777" w:rsidR="00CE5247" w:rsidRPr="00CE5247" w:rsidRDefault="00CE5247" w:rsidP="00CE524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proofErr w:type="spellStart"/>
            <w:r w:rsidRPr="00CE5247">
              <w:rPr>
                <w:rFonts w:ascii="Arial" w:eastAsia="Times New Roman" w:hAnsi="Arial" w:cs="Arial"/>
                <w:lang w:val="en-US" w:eastAsia="en-GB"/>
              </w:rPr>
              <w:t>Paediatric</w:t>
            </w:r>
            <w:proofErr w:type="spellEnd"/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 or other First Aid certificate </w:t>
            </w:r>
          </w:p>
          <w:p w14:paraId="087FF296" w14:textId="77777777" w:rsidR="00CE5247" w:rsidRPr="00CE5247" w:rsidRDefault="00CE5247" w:rsidP="00CE524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>Completion of</w:t>
            </w:r>
          </w:p>
          <w:p w14:paraId="2F8A17E5" w14:textId="77777777" w:rsidR="00CE5247" w:rsidRPr="00CE5247" w:rsidRDefault="00CE5247" w:rsidP="00CE524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Other relevant courses </w:t>
            </w:r>
          </w:p>
          <w:p w14:paraId="31DD513E" w14:textId="2D1C15A6" w:rsidR="00CE5247" w:rsidRPr="00CE5247" w:rsidRDefault="00CE5247" w:rsidP="00CE524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Completion of a </w:t>
            </w:r>
            <w:proofErr w:type="spellStart"/>
            <w:r w:rsidRPr="00CE5247">
              <w:rPr>
                <w:rFonts w:ascii="Arial" w:eastAsia="Times New Roman" w:hAnsi="Arial" w:cs="Arial"/>
                <w:lang w:val="en-US" w:eastAsia="en-GB"/>
              </w:rPr>
              <w:t>recognised</w:t>
            </w:r>
            <w:proofErr w:type="spellEnd"/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 Level 3 Educational qualification, or be working towards completion Further education, e.g. ND, HND or degree </w:t>
            </w:r>
          </w:p>
          <w:p w14:paraId="128278DD" w14:textId="77777777" w:rsidR="00CE5247" w:rsidRPr="00CE5247" w:rsidRDefault="00CE5247" w:rsidP="00CE524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lang w:val="en-US" w:eastAsia="en-GB"/>
              </w:rPr>
              <w:t xml:space="preserve">Health &amp; Safety certificate </w:t>
            </w:r>
          </w:p>
          <w:p w14:paraId="4AD4C31F" w14:textId="326378BF" w:rsidR="00CA6E58" w:rsidRPr="00132794" w:rsidRDefault="00CA6E58" w:rsidP="00CE5247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CA6E58" w:rsidRPr="00132794" w14:paraId="11109007" w14:textId="77777777" w:rsidTr="00CA6E58">
        <w:trPr>
          <w:trHeight w:val="1236"/>
        </w:trPr>
        <w:tc>
          <w:tcPr>
            <w:tcW w:w="1830" w:type="dxa"/>
          </w:tcPr>
          <w:p w14:paraId="741CC44B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EA3610B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Skills and </w:t>
            </w:r>
          </w:p>
          <w:p w14:paraId="2CCE96C6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Abilities </w:t>
            </w:r>
          </w:p>
        </w:tc>
        <w:tc>
          <w:tcPr>
            <w:tcW w:w="4278" w:type="dxa"/>
          </w:tcPr>
          <w:p w14:paraId="3B0AEC0A" w14:textId="77777777" w:rsidR="00CA6E58" w:rsidRPr="00833848" w:rsidRDefault="00CA6E58" w:rsidP="00CE52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CE5247">
              <w:rPr>
                <w:rFonts w:ascii="Arial" w:eastAsia="Times New Roman" w:hAnsi="Arial" w:cs="Arial"/>
                <w:color w:val="000000" w:themeColor="text1"/>
                <w:lang w:eastAsia="en-GB"/>
              </w:rPr>
              <w:t>Able to follow the Trust’s safeguarding procedures and recognise when to report any concerns</w:t>
            </w:r>
          </w:p>
          <w:p w14:paraId="2D05A550" w14:textId="77777777" w:rsidR="00833848" w:rsidRDefault="00833848" w:rsidP="00CE52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833848">
              <w:rPr>
                <w:rFonts w:ascii="Arial" w:eastAsia="Times New Roman" w:hAnsi="Arial" w:cs="Arial"/>
                <w:lang w:val="en-US" w:eastAsia="en-GB"/>
              </w:rPr>
              <w:t>Good written and oral skills for report writing, maintaining child records and providing feedback to parents/carers and colleagues</w:t>
            </w:r>
          </w:p>
          <w:p w14:paraId="5BE5A88E" w14:textId="77777777" w:rsidR="00ED021E" w:rsidRPr="00ED021E" w:rsidRDefault="00ED021E" w:rsidP="00ED0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The ability to work in a team </w:t>
            </w:r>
            <w:proofErr w:type="gramStart"/>
            <w:r w:rsidRPr="00ED021E">
              <w:rPr>
                <w:rFonts w:ascii="Arial" w:eastAsia="Times New Roman" w:hAnsi="Arial" w:cs="Arial"/>
                <w:lang w:val="en-US" w:eastAsia="en-GB"/>
              </w:rPr>
              <w:t>in order to</w:t>
            </w:r>
            <w:proofErr w:type="gramEnd"/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 achieve successful outcomes for learners. </w:t>
            </w:r>
          </w:p>
          <w:p w14:paraId="14803C76" w14:textId="77777777" w:rsidR="00ED021E" w:rsidRPr="00ED021E" w:rsidRDefault="00ED021E" w:rsidP="00ED0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Good numeracy/literacy skills. </w:t>
            </w:r>
          </w:p>
          <w:p w14:paraId="169C2B6C" w14:textId="77777777" w:rsidR="00ED021E" w:rsidRPr="00ED021E" w:rsidRDefault="00ED021E" w:rsidP="00ED0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D021E">
              <w:rPr>
                <w:rFonts w:ascii="Arial" w:eastAsia="Times New Roman" w:hAnsi="Arial" w:cs="Arial"/>
                <w:lang w:val="en-US" w:eastAsia="en-GB"/>
              </w:rPr>
              <w:lastRenderedPageBreak/>
              <w:t xml:space="preserve">Effective use of ICT to support learning. </w:t>
            </w:r>
          </w:p>
          <w:p w14:paraId="003A9CB0" w14:textId="77777777" w:rsidR="00ED021E" w:rsidRPr="00ED021E" w:rsidRDefault="00ED021E" w:rsidP="00ED0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Use of IT equipment and technology – cameras, </w:t>
            </w:r>
            <w:proofErr w:type="spellStart"/>
            <w:r w:rsidRPr="00ED021E">
              <w:rPr>
                <w:rFonts w:ascii="Arial" w:eastAsia="Times New Roman" w:hAnsi="Arial" w:cs="Arial"/>
                <w:lang w:val="en-US" w:eastAsia="en-GB"/>
              </w:rPr>
              <w:t>Ipads</w:t>
            </w:r>
            <w:proofErr w:type="spellEnd"/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, </w:t>
            </w:r>
            <w:proofErr w:type="spellStart"/>
            <w:r w:rsidRPr="00ED021E">
              <w:rPr>
                <w:rFonts w:ascii="Arial" w:eastAsia="Times New Roman" w:hAnsi="Arial" w:cs="Arial"/>
                <w:lang w:val="en-US" w:eastAsia="en-GB"/>
              </w:rPr>
              <w:t>visualisers</w:t>
            </w:r>
            <w:proofErr w:type="spellEnd"/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, video, photocopier. </w:t>
            </w:r>
          </w:p>
          <w:p w14:paraId="6399C63B" w14:textId="77777777" w:rsidR="00ED021E" w:rsidRPr="00ED021E" w:rsidRDefault="00ED021E" w:rsidP="00ED0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D021E">
              <w:rPr>
                <w:rFonts w:ascii="Arial" w:eastAsia="Times New Roman" w:hAnsi="Arial" w:cs="Arial"/>
                <w:lang w:val="en-US" w:eastAsia="en-GB"/>
              </w:rPr>
              <w:t xml:space="preserve">Ability to self-evaluate learning needs and actively seek learning opportunities. </w:t>
            </w:r>
          </w:p>
          <w:p w14:paraId="673FD210" w14:textId="77777777" w:rsidR="00ED021E" w:rsidRDefault="00ED021E" w:rsidP="00ED0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D021E">
              <w:rPr>
                <w:rFonts w:ascii="Arial" w:eastAsia="Times New Roman" w:hAnsi="Arial" w:cs="Arial"/>
                <w:lang w:val="en-US" w:eastAsia="en-GB"/>
              </w:rPr>
              <w:t>Ability to relate well to children and adults</w:t>
            </w:r>
          </w:p>
          <w:p w14:paraId="2097CA78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A readiness to maintain high expectations and standards for self and others. </w:t>
            </w:r>
          </w:p>
          <w:p w14:paraId="7A3F2DC4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Excellent </w:t>
            </w:r>
            <w:proofErr w:type="spellStart"/>
            <w:r w:rsidRPr="001C2525">
              <w:rPr>
                <w:rFonts w:ascii="Arial" w:eastAsia="Times New Roman" w:hAnsi="Arial" w:cs="Arial"/>
                <w:lang w:val="en-US" w:eastAsia="en-GB"/>
              </w:rPr>
              <w:t>organisational</w:t>
            </w:r>
            <w:proofErr w:type="spellEnd"/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, record keeping and planning </w:t>
            </w:r>
          </w:p>
          <w:p w14:paraId="64CB9FAD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skills </w:t>
            </w:r>
          </w:p>
          <w:p w14:paraId="72B9AA34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Punctuality and reliability </w:t>
            </w:r>
          </w:p>
          <w:p w14:paraId="57C37E7B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Patience and resilience </w:t>
            </w:r>
          </w:p>
          <w:p w14:paraId="01D81C9D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Honesty and trustworthiness </w:t>
            </w:r>
          </w:p>
          <w:p w14:paraId="5ACE6409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Communication skills with a particular emphasis on oral skills together with personal qualities of enthusiasm, </w:t>
            </w:r>
          </w:p>
          <w:p w14:paraId="3AE0A588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good </w:t>
            </w:r>
            <w:proofErr w:type="spellStart"/>
            <w:r w:rsidRPr="001C2525">
              <w:rPr>
                <w:rFonts w:ascii="Arial" w:eastAsia="Times New Roman" w:hAnsi="Arial" w:cs="Arial"/>
                <w:lang w:val="en-US" w:eastAsia="en-GB"/>
              </w:rPr>
              <w:t>humour</w:t>
            </w:r>
            <w:proofErr w:type="spellEnd"/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, determination and resilience </w:t>
            </w:r>
          </w:p>
          <w:p w14:paraId="573B3157" w14:textId="77777777" w:rsidR="001C2525" w:rsidRPr="001C2525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 xml:space="preserve">A positive approach to inclusive practice, with children and colleagues </w:t>
            </w:r>
          </w:p>
          <w:p w14:paraId="51AB33F5" w14:textId="14E0B5C4" w:rsidR="001C2525" w:rsidRPr="00CE5247" w:rsidRDefault="001C2525" w:rsidP="001C25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C2525">
              <w:rPr>
                <w:rFonts w:ascii="Arial" w:eastAsia="Times New Roman" w:hAnsi="Arial" w:cs="Arial"/>
                <w:lang w:val="en-US" w:eastAsia="en-GB"/>
              </w:rPr>
              <w:t>Enthusiasm for working with children</w:t>
            </w:r>
          </w:p>
        </w:tc>
        <w:tc>
          <w:tcPr>
            <w:tcW w:w="3780" w:type="dxa"/>
          </w:tcPr>
          <w:p w14:paraId="2FF52AA7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CA6E58" w:rsidRPr="00132794" w14:paraId="387A5286" w14:textId="77777777" w:rsidTr="00CA6E58">
        <w:trPr>
          <w:trHeight w:val="1236"/>
        </w:trPr>
        <w:tc>
          <w:tcPr>
            <w:tcW w:w="1830" w:type="dxa"/>
          </w:tcPr>
          <w:p w14:paraId="437215B7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0AB7D7AA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4278" w:type="dxa"/>
          </w:tcPr>
          <w:p w14:paraId="0E874C53" w14:textId="3953701D" w:rsidR="00CD23F6" w:rsidRPr="000D2506" w:rsidRDefault="00CD23F6" w:rsidP="000D250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Previous experience of working with children aged 4-11 in a voluntary or paid capacity </w:t>
            </w:r>
          </w:p>
          <w:p w14:paraId="3B396891" w14:textId="4E1B70C2" w:rsidR="00754A17" w:rsidRPr="000D2506" w:rsidRDefault="00754A17" w:rsidP="000D250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Experience in undertaking observations for assessment of children.  </w:t>
            </w:r>
          </w:p>
          <w:p w14:paraId="49D9417D" w14:textId="291638C4" w:rsidR="00CA6E58" w:rsidRPr="000D2506" w:rsidRDefault="00CD23F6" w:rsidP="000D250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>Experience as a Teaching Assistant or Learning Support Assistant within a Primary school or Early Years setting</w:t>
            </w:r>
          </w:p>
        </w:tc>
        <w:tc>
          <w:tcPr>
            <w:tcW w:w="3780" w:type="dxa"/>
          </w:tcPr>
          <w:p w14:paraId="6475B43E" w14:textId="1DFE2BC5" w:rsidR="00F11003" w:rsidRPr="000D2506" w:rsidRDefault="00F11003" w:rsidP="000D250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Trained to successfully deliver phonics </w:t>
            </w:r>
            <w:proofErr w:type="spellStart"/>
            <w:r w:rsidRPr="000D2506">
              <w:rPr>
                <w:rFonts w:ascii="Arial" w:eastAsia="Times New Roman" w:hAnsi="Arial" w:cs="Arial"/>
                <w:lang w:val="en-US" w:eastAsia="en-GB"/>
              </w:rPr>
              <w:t>programmes</w:t>
            </w:r>
            <w:proofErr w:type="spellEnd"/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, e.g. Jolly Phonics, Read Write Inc, Letters and Sounds </w:t>
            </w:r>
          </w:p>
          <w:p w14:paraId="2EB2431C" w14:textId="083D8C3D" w:rsidR="00CA6E58" w:rsidRPr="000D2506" w:rsidRDefault="00F11003" w:rsidP="000D250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Trained to deliver intervention </w:t>
            </w:r>
            <w:proofErr w:type="spellStart"/>
            <w:r w:rsidRPr="000D2506">
              <w:rPr>
                <w:rFonts w:ascii="Arial" w:eastAsia="Times New Roman" w:hAnsi="Arial" w:cs="Arial"/>
                <w:lang w:val="en-US" w:eastAsia="en-GB"/>
              </w:rPr>
              <w:t>programmes</w:t>
            </w:r>
            <w:proofErr w:type="spellEnd"/>
          </w:p>
        </w:tc>
      </w:tr>
      <w:tr w:rsidR="00CA6E58" w:rsidRPr="00132794" w14:paraId="486E16ED" w14:textId="77777777" w:rsidTr="00CA6E58">
        <w:trPr>
          <w:trHeight w:val="1236"/>
        </w:trPr>
        <w:tc>
          <w:tcPr>
            <w:tcW w:w="1830" w:type="dxa"/>
          </w:tcPr>
          <w:p w14:paraId="47BCB479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14:paraId="2D645EF9" w14:textId="77777777" w:rsidR="00CA6E58" w:rsidRPr="00132794" w:rsidRDefault="00CA6E58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Knowledge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4278" w:type="dxa"/>
          </w:tcPr>
          <w:p w14:paraId="51CBAC51" w14:textId="77777777" w:rsidR="00CA6E58" w:rsidRPr="000D2506" w:rsidRDefault="00CA6E58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responsibility of every individual for safeguarding and promoting the welfare of children</w:t>
            </w:r>
          </w:p>
          <w:p w14:paraId="6D0AF655" w14:textId="4CCA9FAD" w:rsidR="001F25BC" w:rsidRPr="000D2506" w:rsidRDefault="001F25BC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Knowledge of the Statutory Framework for the Early </w:t>
            </w:r>
          </w:p>
          <w:p w14:paraId="2A9EAC1E" w14:textId="77777777" w:rsidR="001F25BC" w:rsidRPr="000D2506" w:rsidRDefault="001F25BC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>Years Foundation Stage and the National Curriculum</w:t>
            </w:r>
          </w:p>
          <w:p w14:paraId="7F7932C5" w14:textId="77777777" w:rsidR="00373E25" w:rsidRPr="000D2506" w:rsidRDefault="00373E25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>An understanding of inclusion, making the curriculum accessible to all learners including SEN, G&amp;T and EAL</w:t>
            </w:r>
          </w:p>
          <w:p w14:paraId="2F8C5A28" w14:textId="6D3F20D0" w:rsidR="0053222C" w:rsidRPr="000D2506" w:rsidRDefault="0053222C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 xml:space="preserve">Understanding of child development  </w:t>
            </w:r>
          </w:p>
          <w:p w14:paraId="366B8F9E" w14:textId="4938366A" w:rsidR="0053222C" w:rsidRPr="000D2506" w:rsidRDefault="0053222C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lastRenderedPageBreak/>
              <w:t xml:space="preserve">Understanding of the relevance of childcare legislation </w:t>
            </w:r>
          </w:p>
          <w:p w14:paraId="7E9C4833" w14:textId="028F162F" w:rsidR="0053222C" w:rsidRPr="000D2506" w:rsidRDefault="0053222C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lang w:val="en-US" w:eastAsia="en-GB"/>
              </w:rPr>
              <w:t>Understanding of health and safety and welfare issues within a childcare environment</w:t>
            </w:r>
          </w:p>
        </w:tc>
        <w:tc>
          <w:tcPr>
            <w:tcW w:w="3780" w:type="dxa"/>
          </w:tcPr>
          <w:p w14:paraId="4C8AD33F" w14:textId="77777777" w:rsidR="00CA6E58" w:rsidRPr="000D2506" w:rsidRDefault="00CA6E58" w:rsidP="000D250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CA6E58" w14:paraId="5B302997" w14:textId="77777777" w:rsidTr="00CA6E58">
        <w:trPr>
          <w:trHeight w:val="1236"/>
        </w:trPr>
        <w:tc>
          <w:tcPr>
            <w:tcW w:w="1830" w:type="dxa"/>
          </w:tcPr>
          <w:p w14:paraId="3BBFF7B0" w14:textId="09945554" w:rsidR="00CA6E58" w:rsidRDefault="00CA6E58" w:rsidP="34DC0A2F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  <w:p w14:paraId="09071A60" w14:textId="22514D7E" w:rsidR="00CA6E58" w:rsidRDefault="00CA6E58" w:rsidP="34DC0A2F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34DC0A2F">
              <w:rPr>
                <w:rFonts w:ascii="Arial" w:eastAsia="Times New Roman" w:hAnsi="Arial" w:cs="Arial"/>
                <w:b/>
                <w:bCs/>
                <w:lang w:val="en-US" w:eastAsia="en-GB"/>
              </w:rPr>
              <w:t>Other requirements</w:t>
            </w:r>
          </w:p>
          <w:p w14:paraId="2433D85A" w14:textId="73D30C9E" w:rsidR="00CA6E58" w:rsidRDefault="00CA6E58" w:rsidP="34DC0A2F">
            <w:pPr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</w:p>
        </w:tc>
        <w:tc>
          <w:tcPr>
            <w:tcW w:w="4278" w:type="dxa"/>
          </w:tcPr>
          <w:p w14:paraId="01EEB1B2" w14:textId="2F94C728" w:rsidR="00CA6E58" w:rsidRPr="000D2506" w:rsidRDefault="00CA6E58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 professional role model who is committed to their own </w:t>
            </w:r>
            <w:proofErr w:type="gramStart"/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professional  development</w:t>
            </w:r>
            <w:proofErr w:type="gramEnd"/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to developing others</w:t>
            </w:r>
          </w:p>
          <w:p w14:paraId="1CD9C138" w14:textId="3E3EDAD9" w:rsidR="00CA6E58" w:rsidRPr="000D2506" w:rsidRDefault="00CA6E58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Committed to and able to promote the aims of the academy and the values </w:t>
            </w:r>
            <w:proofErr w:type="gramStart"/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>of  the</w:t>
            </w:r>
            <w:proofErr w:type="gramEnd"/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Trust. </w:t>
            </w:r>
            <w:r w:rsidRPr="000D2506">
              <w:rPr>
                <w:rFonts w:ascii="Arial" w:hAnsi="Arial" w:cs="Arial"/>
              </w:rPr>
              <w:t>Including promoting our culture of high aspiration that is rooted in our Christian values as demonstrated in the life and teachings of Jesus Christ.</w:t>
            </w:r>
          </w:p>
          <w:p w14:paraId="0182C609" w14:textId="491025A8" w:rsidR="00CA6E58" w:rsidRPr="000D2506" w:rsidRDefault="00CA6E58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>Able to work calmly under pressure and withstand stress</w:t>
            </w:r>
          </w:p>
          <w:p w14:paraId="43408FE2" w14:textId="297E0421" w:rsidR="00CA6E58" w:rsidRPr="00E91740" w:rsidRDefault="00CA6E58" w:rsidP="000D25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0D2506">
              <w:rPr>
                <w:rFonts w:ascii="Arial" w:eastAsia="Times New Roman" w:hAnsi="Arial" w:cs="Arial"/>
                <w:color w:val="000000" w:themeColor="text1"/>
                <w:lang w:eastAsia="en-GB"/>
              </w:rPr>
              <w:t>Able to work flexibly, and to attend meetings and INSET days as required</w:t>
            </w:r>
          </w:p>
          <w:p w14:paraId="04C43361" w14:textId="77777777" w:rsidR="00E91740" w:rsidRPr="00E91740" w:rsidRDefault="00E91740" w:rsidP="00E917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91740">
              <w:rPr>
                <w:rFonts w:ascii="Arial" w:eastAsia="Times New Roman" w:hAnsi="Arial" w:cs="Arial"/>
                <w:lang w:val="en-US" w:eastAsia="en-GB"/>
              </w:rPr>
              <w:t xml:space="preserve">A commitment to the provision of </w:t>
            </w:r>
            <w:proofErr w:type="gramStart"/>
            <w:r w:rsidRPr="00E91740">
              <w:rPr>
                <w:rFonts w:ascii="Arial" w:eastAsia="Times New Roman" w:hAnsi="Arial" w:cs="Arial"/>
                <w:lang w:val="en-US" w:eastAsia="en-GB"/>
              </w:rPr>
              <w:t>high quality</w:t>
            </w:r>
            <w:proofErr w:type="gramEnd"/>
            <w:r w:rsidRPr="00E91740">
              <w:rPr>
                <w:rFonts w:ascii="Arial" w:eastAsia="Times New Roman" w:hAnsi="Arial" w:cs="Arial"/>
                <w:lang w:val="en-US" w:eastAsia="en-GB"/>
              </w:rPr>
              <w:t xml:space="preserve"> childcare </w:t>
            </w:r>
          </w:p>
          <w:p w14:paraId="75F3B88C" w14:textId="77777777" w:rsidR="00E91740" w:rsidRPr="00E91740" w:rsidRDefault="00E91740" w:rsidP="00E917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91740">
              <w:rPr>
                <w:rFonts w:ascii="Arial" w:eastAsia="Times New Roman" w:hAnsi="Arial" w:cs="Arial"/>
                <w:lang w:val="en-US" w:eastAsia="en-GB"/>
              </w:rPr>
              <w:t xml:space="preserve">A positive approach to learning and gaining new skills through teamwork and training opportunities </w:t>
            </w:r>
          </w:p>
          <w:p w14:paraId="21FBC86D" w14:textId="77777777" w:rsidR="00E91740" w:rsidRPr="00E91740" w:rsidRDefault="00E91740" w:rsidP="00E917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91740">
              <w:rPr>
                <w:rFonts w:ascii="Arial" w:eastAsia="Times New Roman" w:hAnsi="Arial" w:cs="Arial"/>
                <w:lang w:val="en-US" w:eastAsia="en-GB"/>
              </w:rPr>
              <w:t xml:space="preserve">A passion for promoting purposeful learning </w:t>
            </w:r>
          </w:p>
          <w:p w14:paraId="5344B0EC" w14:textId="77777777" w:rsidR="00E91740" w:rsidRPr="00E91740" w:rsidRDefault="00E91740" w:rsidP="00E917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91740">
              <w:rPr>
                <w:rFonts w:ascii="Arial" w:eastAsia="Times New Roman" w:hAnsi="Arial" w:cs="Arial"/>
                <w:lang w:val="en-US" w:eastAsia="en-GB"/>
              </w:rPr>
              <w:t xml:space="preserve">The ability to adapt to changing circumstances and needs. </w:t>
            </w:r>
          </w:p>
          <w:p w14:paraId="0D4437D6" w14:textId="77777777" w:rsidR="00E91740" w:rsidRPr="00E91740" w:rsidRDefault="00E91740" w:rsidP="00E917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91740">
              <w:rPr>
                <w:rFonts w:ascii="Arial" w:eastAsia="Times New Roman" w:hAnsi="Arial" w:cs="Arial"/>
                <w:lang w:val="en-US" w:eastAsia="en-GB"/>
              </w:rPr>
              <w:t xml:space="preserve">A positive attitude </w:t>
            </w:r>
          </w:p>
          <w:p w14:paraId="0D702BC0" w14:textId="0D1EC804" w:rsidR="00E91740" w:rsidRPr="000D2506" w:rsidRDefault="00E91740" w:rsidP="00E917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91740">
              <w:rPr>
                <w:rFonts w:ascii="Arial" w:eastAsia="Times New Roman" w:hAnsi="Arial" w:cs="Arial"/>
                <w:lang w:val="en-US" w:eastAsia="en-GB"/>
              </w:rPr>
              <w:t>Ability to build a good rapport with children, parents, staff and other professionals</w:t>
            </w:r>
          </w:p>
          <w:p w14:paraId="2CD030A4" w14:textId="4C432DFE" w:rsidR="00CA6E58" w:rsidRDefault="00CA6E58" w:rsidP="34DC0A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3780" w:type="dxa"/>
          </w:tcPr>
          <w:p w14:paraId="4FE065E4" w14:textId="16819F65" w:rsidR="00CA6E58" w:rsidRPr="000D2506" w:rsidRDefault="00CA6E58" w:rsidP="000D250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13B4AC29" w14:textId="579FB927" w:rsidR="34DC0A2F" w:rsidRDefault="34DC0A2F"/>
    <w:p w14:paraId="4567EDAF" w14:textId="36C8BD9E" w:rsidR="34DC0A2F" w:rsidRDefault="34DC0A2F"/>
    <w:p w14:paraId="7D85A6D8" w14:textId="77777777" w:rsidR="00132794" w:rsidRPr="00132794" w:rsidRDefault="00132794" w:rsidP="00132794">
      <w:pPr>
        <w:spacing w:after="0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EA7213" w14:paraId="5F507AA1" w14:textId="77777777" w:rsidTr="00D53317">
        <w:trPr>
          <w:trHeight w:val="1094"/>
        </w:trPr>
        <w:tc>
          <w:tcPr>
            <w:tcW w:w="9935" w:type="dxa"/>
          </w:tcPr>
          <w:p w14:paraId="0B5EB644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8303AD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reviewed by: </w:t>
            </w:r>
          </w:p>
          <w:p w14:paraId="7C30EDCB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F7ECD" w14:textId="77777777" w:rsidR="00EA7213" w:rsidRDefault="00EA7213" w:rsidP="00D5331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</w:tbl>
    <w:p w14:paraId="2D7D4B94" w14:textId="77777777" w:rsidR="00EA7213" w:rsidRDefault="00EA7213"/>
    <w:p w14:paraId="3AC9457B" w14:textId="77777777" w:rsidR="00EA7213" w:rsidRDefault="00EA7213" w:rsidP="00EA7213"/>
    <w:p w14:paraId="567B5BEB" w14:textId="77777777" w:rsidR="006C052D" w:rsidRPr="00EA7213" w:rsidRDefault="00EA7213" w:rsidP="00EA7213">
      <w:pPr>
        <w:tabs>
          <w:tab w:val="left" w:pos="3215"/>
        </w:tabs>
      </w:pPr>
      <w:r>
        <w:tab/>
      </w:r>
    </w:p>
    <w:sectPr w:rsidR="006C052D" w:rsidRPr="00EA7213">
      <w:headerReference w:type="default" r:id="rId10"/>
      <w:pgSz w:w="11909" w:h="16834" w:code="9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0AF88" w14:textId="77777777" w:rsidR="00FF7BFB" w:rsidRDefault="00FF7BFB">
      <w:pPr>
        <w:spacing w:after="0" w:line="240" w:lineRule="auto"/>
      </w:pPr>
      <w:r>
        <w:separator/>
      </w:r>
    </w:p>
  </w:endnote>
  <w:endnote w:type="continuationSeparator" w:id="0">
    <w:p w14:paraId="36F18EBB" w14:textId="77777777" w:rsidR="00FF7BFB" w:rsidRDefault="00FF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51EA9" w14:textId="77777777" w:rsidR="00FF7BFB" w:rsidRDefault="00FF7BFB">
      <w:pPr>
        <w:spacing w:after="0" w:line="240" w:lineRule="auto"/>
      </w:pPr>
      <w:r>
        <w:separator/>
      </w:r>
    </w:p>
  </w:footnote>
  <w:footnote w:type="continuationSeparator" w:id="0">
    <w:p w14:paraId="2123E719" w14:textId="77777777" w:rsidR="00FF7BFB" w:rsidRDefault="00FF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0195" w14:textId="493CE093" w:rsidR="005C6281" w:rsidRDefault="000C1DA1" w:rsidP="005C6281">
    <w:pPr>
      <w:spacing w:after="0"/>
    </w:pPr>
    <w:r>
      <w:t xml:space="preserve">                                                 </w:t>
    </w:r>
    <w:r w:rsidR="005C6281">
      <w:t xml:space="preserve">                </w:t>
    </w:r>
    <w:r>
      <w:t xml:space="preserve">                            </w:t>
    </w:r>
  </w:p>
  <w:p w14:paraId="5F82B1B4" w14:textId="2E9E8C30" w:rsidR="00A1319F" w:rsidRDefault="00A1319F" w:rsidP="000C1DA1">
    <w:pPr>
      <w:spacing w:after="0"/>
      <w:ind w:right="-10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0761"/>
    <w:multiLevelType w:val="hybridMultilevel"/>
    <w:tmpl w:val="8E9C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905"/>
    <w:multiLevelType w:val="hybridMultilevel"/>
    <w:tmpl w:val="51A8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0EB"/>
    <w:multiLevelType w:val="hybridMultilevel"/>
    <w:tmpl w:val="877627A0"/>
    <w:lvl w:ilvl="0" w:tplc="795A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61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AE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C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0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4D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1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EF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CB8"/>
    <w:multiLevelType w:val="hybridMultilevel"/>
    <w:tmpl w:val="DF72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4964"/>
    <w:multiLevelType w:val="hybridMultilevel"/>
    <w:tmpl w:val="08F61800"/>
    <w:lvl w:ilvl="0" w:tplc="02E0A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02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0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0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0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E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E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C6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8E8E"/>
    <w:multiLevelType w:val="hybridMultilevel"/>
    <w:tmpl w:val="5E229A8E"/>
    <w:lvl w:ilvl="0" w:tplc="E46C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AE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62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B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7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2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8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3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3D89"/>
    <w:multiLevelType w:val="hybridMultilevel"/>
    <w:tmpl w:val="08A04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57578"/>
    <w:multiLevelType w:val="hybridMultilevel"/>
    <w:tmpl w:val="429483C4"/>
    <w:lvl w:ilvl="0" w:tplc="93FE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CE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D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6A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9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A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A7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05C5"/>
    <w:multiLevelType w:val="hybridMultilevel"/>
    <w:tmpl w:val="7F84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2D85"/>
    <w:multiLevelType w:val="hybridMultilevel"/>
    <w:tmpl w:val="E056FB9E"/>
    <w:lvl w:ilvl="0" w:tplc="980A4E9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E72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209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0EE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E9E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69E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007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457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4A4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2938792">
    <w:abstractNumId w:val="8"/>
  </w:num>
  <w:num w:numId="2" w16cid:durableId="559096270">
    <w:abstractNumId w:val="7"/>
  </w:num>
  <w:num w:numId="3" w16cid:durableId="950866093">
    <w:abstractNumId w:val="3"/>
  </w:num>
  <w:num w:numId="4" w16cid:durableId="33509779">
    <w:abstractNumId w:val="12"/>
  </w:num>
  <w:num w:numId="5" w16cid:durableId="870996565">
    <w:abstractNumId w:val="6"/>
  </w:num>
  <w:num w:numId="6" w16cid:durableId="1569419428">
    <w:abstractNumId w:val="5"/>
  </w:num>
  <w:num w:numId="7" w16cid:durableId="211963060">
    <w:abstractNumId w:val="0"/>
  </w:num>
  <w:num w:numId="8" w16cid:durableId="434904862">
    <w:abstractNumId w:val="10"/>
  </w:num>
  <w:num w:numId="9" w16cid:durableId="1876193211">
    <w:abstractNumId w:val="9"/>
  </w:num>
  <w:num w:numId="10" w16cid:durableId="1732272605">
    <w:abstractNumId w:val="2"/>
  </w:num>
  <w:num w:numId="11" w16cid:durableId="982999331">
    <w:abstractNumId w:val="11"/>
  </w:num>
  <w:num w:numId="12" w16cid:durableId="34473752">
    <w:abstractNumId w:val="14"/>
  </w:num>
  <w:num w:numId="13" w16cid:durableId="1081415567">
    <w:abstractNumId w:val="1"/>
  </w:num>
  <w:num w:numId="14" w16cid:durableId="1294094725">
    <w:abstractNumId w:val="4"/>
  </w:num>
  <w:num w:numId="15" w16cid:durableId="1157918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4"/>
    <w:rsid w:val="000C1DA1"/>
    <w:rsid w:val="000D2506"/>
    <w:rsid w:val="00124D79"/>
    <w:rsid w:val="00132794"/>
    <w:rsid w:val="00162624"/>
    <w:rsid w:val="00174539"/>
    <w:rsid w:val="00185163"/>
    <w:rsid w:val="001C2525"/>
    <w:rsid w:val="001C4665"/>
    <w:rsid w:val="001F25BC"/>
    <w:rsid w:val="00317E30"/>
    <w:rsid w:val="00373E25"/>
    <w:rsid w:val="003E5580"/>
    <w:rsid w:val="0053222C"/>
    <w:rsid w:val="005C6281"/>
    <w:rsid w:val="005F16D6"/>
    <w:rsid w:val="00600DE4"/>
    <w:rsid w:val="00625E3D"/>
    <w:rsid w:val="006A6DD6"/>
    <w:rsid w:val="006C052D"/>
    <w:rsid w:val="00754A17"/>
    <w:rsid w:val="0076592E"/>
    <w:rsid w:val="00833848"/>
    <w:rsid w:val="008F4449"/>
    <w:rsid w:val="009A6F92"/>
    <w:rsid w:val="009B40FD"/>
    <w:rsid w:val="00A1319F"/>
    <w:rsid w:val="00A448A0"/>
    <w:rsid w:val="00A552E3"/>
    <w:rsid w:val="00BE3AD6"/>
    <w:rsid w:val="00C3331F"/>
    <w:rsid w:val="00CA6E58"/>
    <w:rsid w:val="00CD23F6"/>
    <w:rsid w:val="00CE5247"/>
    <w:rsid w:val="00D82C48"/>
    <w:rsid w:val="00DE55F0"/>
    <w:rsid w:val="00E12520"/>
    <w:rsid w:val="00E84700"/>
    <w:rsid w:val="00E91740"/>
    <w:rsid w:val="00EA7213"/>
    <w:rsid w:val="00EB5532"/>
    <w:rsid w:val="00ED021E"/>
    <w:rsid w:val="00F11003"/>
    <w:rsid w:val="00FF7BFB"/>
    <w:rsid w:val="04052A1A"/>
    <w:rsid w:val="066014F7"/>
    <w:rsid w:val="074B8575"/>
    <w:rsid w:val="0918E4F3"/>
    <w:rsid w:val="0947F286"/>
    <w:rsid w:val="0C8ABF84"/>
    <w:rsid w:val="1240BA74"/>
    <w:rsid w:val="136F1A43"/>
    <w:rsid w:val="1BFFE8CF"/>
    <w:rsid w:val="1C5D6544"/>
    <w:rsid w:val="1CAC3E62"/>
    <w:rsid w:val="202961B1"/>
    <w:rsid w:val="314281DE"/>
    <w:rsid w:val="32846668"/>
    <w:rsid w:val="34DC0A2F"/>
    <w:rsid w:val="350907B1"/>
    <w:rsid w:val="3840A873"/>
    <w:rsid w:val="3964AB5D"/>
    <w:rsid w:val="39E4665A"/>
    <w:rsid w:val="3A27B0AC"/>
    <w:rsid w:val="3EB7D77D"/>
    <w:rsid w:val="43722043"/>
    <w:rsid w:val="45271901"/>
    <w:rsid w:val="46C2E962"/>
    <w:rsid w:val="4B965A85"/>
    <w:rsid w:val="4ECDFB47"/>
    <w:rsid w:val="50ABDFDD"/>
    <w:rsid w:val="5FC91E0E"/>
    <w:rsid w:val="6201B364"/>
    <w:rsid w:val="620A84FC"/>
    <w:rsid w:val="696D9738"/>
    <w:rsid w:val="6A385561"/>
    <w:rsid w:val="6A5C6569"/>
    <w:rsid w:val="6C3EA61B"/>
    <w:rsid w:val="6D77D745"/>
    <w:rsid w:val="6F2CD003"/>
    <w:rsid w:val="789C25CA"/>
    <w:rsid w:val="7B23C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5046C"/>
  <w15:docId w15:val="{56ACCF3E-CBB3-4A3F-B15F-357D7C5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  <w:style w:type="paragraph" w:customStyle="1" w:styleId="paragraph">
    <w:name w:val="paragraph"/>
    <w:basedOn w:val="Normal"/>
    <w:rsid w:val="0062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5FBA81F810444B18FF070962DD1FD" ma:contentTypeVersion="13" ma:contentTypeDescription="Create a new document." ma:contentTypeScope="" ma:versionID="5c85cc517e476ba916dc0690455c2681">
  <xsd:schema xmlns:xsd="http://www.w3.org/2001/XMLSchema" xmlns:xs="http://www.w3.org/2001/XMLSchema" xmlns:p="http://schemas.microsoft.com/office/2006/metadata/properties" xmlns:ns2="c2e135c1-78a1-477f-a867-adbb581a0665" xmlns:ns3="5ded8d3d-35d9-4c25-a946-5b1f7c61e1b8" targetNamespace="http://schemas.microsoft.com/office/2006/metadata/properties" ma:root="true" ma:fieldsID="97acf08ba80c08ce46613f6d97ed8d3b" ns2:_="" ns3:_="">
    <xsd:import namespace="c2e135c1-78a1-477f-a867-adbb581a0665"/>
    <xsd:import namespace="5ded8d3d-35d9-4c25-a946-5b1f7c61e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135c1-78a1-477f-a867-adbb581a0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0bc5fe-c93a-4f80-8b80-5dba4b4bd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8d3d-35d9-4c25-a946-5b1f7c61e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135c1-78a1-477f-a867-adbb581a0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5A90F-CFDE-41C1-81A7-82E0A123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135c1-78a1-477f-a867-adbb581a0665"/>
    <ds:schemaRef ds:uri="5ded8d3d-35d9-4c25-a946-5b1f7c61e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972E-5F5D-4DC2-821D-2016A24EBFB1}">
  <ds:schemaRefs>
    <ds:schemaRef ds:uri="http://schemas.microsoft.com/office/2006/metadata/properties"/>
    <ds:schemaRef ds:uri="http://schemas.microsoft.com/office/infopath/2007/PartnerControls"/>
    <ds:schemaRef ds:uri="c2e135c1-78a1-477f-a867-adbb581a0665"/>
  </ds:schemaRefs>
</ds:datastoreItem>
</file>

<file path=customXml/itemProps3.xml><?xml version="1.0" encoding="utf-8"?>
<ds:datastoreItem xmlns:ds="http://schemas.openxmlformats.org/officeDocument/2006/customXml" ds:itemID="{12BFDD24-28CB-48DC-B3E7-0FC81A256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Company>President Kennedy School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Chantelle Bayliss</dc:creator>
  <cp:lastModifiedBy>Pippa Saunders</cp:lastModifiedBy>
  <cp:revision>21</cp:revision>
  <cp:lastPrinted>2016-04-13T17:00:00Z</cp:lastPrinted>
  <dcterms:created xsi:type="dcterms:W3CDTF">2023-12-01T15:12:00Z</dcterms:created>
  <dcterms:modified xsi:type="dcterms:W3CDTF">2024-07-11T15:00:00Z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0x010100A015FBA81F810444B18FF070962DD1FD</vt:lpwstr>
  </property>
  <property fmtid="{D5CDD505-2E9C-101B-9397-08002B2CF9AE}" pid="3" name="MediaServiceImageTags">
    <vt:lpwstr/>
  </property>
  <property fmtid="{D5CDD505-2E9C-101B-9397-08002B2CF9AE}" pid="4" name="Order">
    <vt:r8>2998400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