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877BA" w:rsidRDefault="000F0AB3" w:rsidP="000F0AB3">
      <w:pPr>
        <w:pStyle w:val="BodyText"/>
        <w:kinsoku w:val="0"/>
        <w:overflowPunct w:val="0"/>
        <w:ind w:left="0"/>
        <w:jc w:val="center"/>
        <w:rPr>
          <w:rFonts w:ascii="Times New Roman" w:hAnsi="Times New Roman" w:cs="Times New Roman"/>
          <w:sz w:val="20"/>
          <w:szCs w:val="20"/>
        </w:rPr>
      </w:pPr>
      <w:r>
        <w:rPr>
          <w:noProof/>
        </w:rPr>
        <w:drawing>
          <wp:inline distT="0" distB="0" distL="0" distR="0" wp14:anchorId="305D983A" wp14:editId="3B447E6B">
            <wp:extent cx="3188901" cy="150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1">
                      <a:extLst>
                        <a:ext uri="{28A0092B-C50C-407E-A947-70E740481C1C}">
                          <a14:useLocalDpi xmlns:a14="http://schemas.microsoft.com/office/drawing/2010/main" val="0"/>
                        </a:ext>
                      </a:extLst>
                    </a:blip>
                    <a:stretch>
                      <a:fillRect/>
                    </a:stretch>
                  </pic:blipFill>
                  <pic:spPr>
                    <a:xfrm>
                      <a:off x="0" y="0"/>
                      <a:ext cx="3188901" cy="1504950"/>
                    </a:xfrm>
                    <a:prstGeom prst="rect">
                      <a:avLst/>
                    </a:prstGeom>
                  </pic:spPr>
                </pic:pic>
              </a:graphicData>
            </a:graphic>
          </wp:inline>
        </w:drawing>
      </w:r>
    </w:p>
    <w:p w14:paraId="0A37501D" w14:textId="77777777" w:rsidR="00C877BA" w:rsidRDefault="00C877BA">
      <w:pPr>
        <w:pStyle w:val="BodyText"/>
        <w:kinsoku w:val="0"/>
        <w:overflowPunct w:val="0"/>
        <w:ind w:left="0"/>
        <w:rPr>
          <w:rFonts w:ascii="Times New Roman" w:hAnsi="Times New Roman" w:cs="Times New Roman"/>
          <w:sz w:val="20"/>
          <w:szCs w:val="20"/>
        </w:rPr>
      </w:pPr>
    </w:p>
    <w:p w14:paraId="5DAB6C7B" w14:textId="77777777" w:rsidR="00C877BA" w:rsidRDefault="00C877BA">
      <w:pPr>
        <w:pStyle w:val="BodyText"/>
        <w:kinsoku w:val="0"/>
        <w:overflowPunct w:val="0"/>
        <w:ind w:left="0"/>
        <w:rPr>
          <w:rFonts w:ascii="Times New Roman" w:hAnsi="Times New Roman" w:cs="Times New Roman"/>
          <w:sz w:val="20"/>
          <w:szCs w:val="20"/>
        </w:rPr>
      </w:pPr>
    </w:p>
    <w:p w14:paraId="02EB378F" w14:textId="77777777" w:rsidR="00C877BA" w:rsidRDefault="00C877BA">
      <w:pPr>
        <w:pStyle w:val="BodyText"/>
        <w:kinsoku w:val="0"/>
        <w:overflowPunct w:val="0"/>
        <w:ind w:left="0"/>
        <w:rPr>
          <w:rFonts w:ascii="Times New Roman" w:hAnsi="Times New Roman" w:cs="Times New Roman"/>
          <w:sz w:val="20"/>
          <w:szCs w:val="20"/>
        </w:rPr>
      </w:pPr>
    </w:p>
    <w:p w14:paraId="6A05A809" w14:textId="77777777" w:rsidR="00C877BA" w:rsidRDefault="00C877BA">
      <w:pPr>
        <w:pStyle w:val="BodyText"/>
        <w:kinsoku w:val="0"/>
        <w:overflowPunct w:val="0"/>
        <w:ind w:left="0"/>
        <w:rPr>
          <w:rFonts w:ascii="Times New Roman" w:hAnsi="Times New Roman" w:cs="Times New Roman"/>
          <w:sz w:val="20"/>
          <w:szCs w:val="20"/>
        </w:rPr>
      </w:pPr>
    </w:p>
    <w:p w14:paraId="5A39BBE3" w14:textId="77777777" w:rsidR="00C877BA" w:rsidRDefault="00C877BA">
      <w:pPr>
        <w:pStyle w:val="BodyText"/>
        <w:kinsoku w:val="0"/>
        <w:overflowPunct w:val="0"/>
        <w:ind w:left="0"/>
        <w:rPr>
          <w:rFonts w:ascii="Times New Roman" w:hAnsi="Times New Roman" w:cs="Times New Roman"/>
          <w:sz w:val="20"/>
          <w:szCs w:val="20"/>
        </w:rPr>
      </w:pPr>
    </w:p>
    <w:p w14:paraId="41C8F396" w14:textId="77777777" w:rsidR="00C877BA" w:rsidRDefault="00C877BA">
      <w:pPr>
        <w:pStyle w:val="BodyText"/>
        <w:kinsoku w:val="0"/>
        <w:overflowPunct w:val="0"/>
        <w:ind w:left="0"/>
        <w:rPr>
          <w:rFonts w:ascii="Times New Roman" w:hAnsi="Times New Roman" w:cs="Times New Roman"/>
          <w:sz w:val="20"/>
          <w:szCs w:val="20"/>
        </w:rPr>
      </w:pPr>
    </w:p>
    <w:p w14:paraId="72A3D3EC" w14:textId="77777777" w:rsidR="00C877BA" w:rsidRDefault="00C877BA">
      <w:pPr>
        <w:pStyle w:val="BodyText"/>
        <w:kinsoku w:val="0"/>
        <w:overflowPunct w:val="0"/>
        <w:ind w:left="0"/>
        <w:rPr>
          <w:rFonts w:ascii="Times New Roman" w:hAnsi="Times New Roman" w:cs="Times New Roman"/>
          <w:sz w:val="20"/>
          <w:szCs w:val="20"/>
        </w:rPr>
      </w:pPr>
    </w:p>
    <w:p w14:paraId="0D0B940D" w14:textId="77777777" w:rsidR="00C877BA" w:rsidRDefault="00C877BA">
      <w:pPr>
        <w:pStyle w:val="BodyText"/>
        <w:kinsoku w:val="0"/>
        <w:overflowPunct w:val="0"/>
        <w:ind w:left="0"/>
        <w:rPr>
          <w:rFonts w:ascii="Times New Roman" w:hAnsi="Times New Roman" w:cs="Times New Roman"/>
          <w:sz w:val="20"/>
          <w:szCs w:val="20"/>
        </w:rPr>
      </w:pPr>
    </w:p>
    <w:p w14:paraId="0E27B00A" w14:textId="77777777" w:rsidR="00C877BA" w:rsidRPr="009D4553" w:rsidRDefault="00C877BA">
      <w:pPr>
        <w:pStyle w:val="BodyText"/>
        <w:kinsoku w:val="0"/>
        <w:overflowPunct w:val="0"/>
        <w:ind w:left="0"/>
        <w:rPr>
          <w:rFonts w:ascii="Trebuchet MS" w:hAnsi="Trebuchet MS" w:cs="Times New Roman"/>
          <w:sz w:val="20"/>
          <w:szCs w:val="20"/>
        </w:rPr>
      </w:pPr>
    </w:p>
    <w:p w14:paraId="60061E4C" w14:textId="77777777" w:rsidR="00C877BA" w:rsidRPr="009D4553" w:rsidRDefault="00C877BA">
      <w:pPr>
        <w:pStyle w:val="BodyText"/>
        <w:kinsoku w:val="0"/>
        <w:overflowPunct w:val="0"/>
        <w:ind w:left="0"/>
        <w:rPr>
          <w:rFonts w:ascii="Trebuchet MS" w:hAnsi="Trebuchet MS" w:cs="Times New Roman"/>
          <w:sz w:val="20"/>
          <w:szCs w:val="20"/>
        </w:rPr>
      </w:pPr>
    </w:p>
    <w:p w14:paraId="44EAFD9C" w14:textId="77777777" w:rsidR="00C877BA" w:rsidRPr="009D4553" w:rsidRDefault="00C877BA">
      <w:pPr>
        <w:pStyle w:val="BodyText"/>
        <w:kinsoku w:val="0"/>
        <w:overflowPunct w:val="0"/>
        <w:ind w:left="0"/>
        <w:rPr>
          <w:rFonts w:ascii="Trebuchet MS" w:hAnsi="Trebuchet MS" w:cs="Times New Roman"/>
          <w:sz w:val="20"/>
          <w:szCs w:val="20"/>
        </w:rPr>
      </w:pPr>
    </w:p>
    <w:p w14:paraId="4B94D5A5" w14:textId="77777777" w:rsidR="00C877BA" w:rsidRPr="009D4553" w:rsidRDefault="00C877BA">
      <w:pPr>
        <w:pStyle w:val="BodyText"/>
        <w:kinsoku w:val="0"/>
        <w:overflowPunct w:val="0"/>
        <w:ind w:left="0"/>
        <w:rPr>
          <w:rFonts w:ascii="Trebuchet MS" w:hAnsi="Trebuchet MS" w:cs="Times New Roman"/>
          <w:sz w:val="20"/>
          <w:szCs w:val="20"/>
        </w:rPr>
      </w:pPr>
    </w:p>
    <w:p w14:paraId="3DEEC669" w14:textId="77777777" w:rsidR="00C877BA" w:rsidRPr="009D4553" w:rsidRDefault="00C877BA">
      <w:pPr>
        <w:pStyle w:val="BodyText"/>
        <w:kinsoku w:val="0"/>
        <w:overflowPunct w:val="0"/>
        <w:ind w:left="0"/>
        <w:rPr>
          <w:rFonts w:ascii="Trebuchet MS" w:hAnsi="Trebuchet MS" w:cs="Times New Roman"/>
          <w:sz w:val="20"/>
          <w:szCs w:val="20"/>
        </w:rPr>
      </w:pPr>
    </w:p>
    <w:p w14:paraId="3656B9AB" w14:textId="77777777" w:rsidR="00C877BA" w:rsidRPr="009D4553" w:rsidRDefault="00C877BA">
      <w:pPr>
        <w:pStyle w:val="BodyText"/>
        <w:kinsoku w:val="0"/>
        <w:overflowPunct w:val="0"/>
        <w:ind w:left="0"/>
        <w:rPr>
          <w:rFonts w:ascii="Trebuchet MS" w:hAnsi="Trebuchet MS" w:cs="Times New Roman"/>
          <w:sz w:val="20"/>
          <w:szCs w:val="20"/>
        </w:rPr>
      </w:pPr>
    </w:p>
    <w:p w14:paraId="7CC98A7A" w14:textId="77777777" w:rsidR="00C877BA" w:rsidRPr="009D4553" w:rsidRDefault="00035016" w:rsidP="00035016">
      <w:pPr>
        <w:pStyle w:val="BodyText"/>
        <w:kinsoku w:val="0"/>
        <w:overflowPunct w:val="0"/>
        <w:ind w:left="0"/>
        <w:jc w:val="center"/>
        <w:rPr>
          <w:rFonts w:ascii="Trebuchet MS" w:hAnsi="Trebuchet MS" w:cs="HelveticaNeue LT 65 Medium"/>
          <w:sz w:val="20"/>
          <w:szCs w:val="20"/>
        </w:rPr>
      </w:pPr>
      <w:r w:rsidRPr="009D4553">
        <w:rPr>
          <w:rFonts w:ascii="Trebuchet MS" w:hAnsi="Trebuchet MS"/>
          <w:sz w:val="72"/>
          <w:szCs w:val="72"/>
        </w:rPr>
        <w:t>Information</w:t>
      </w:r>
      <w:r w:rsidR="00C917D4" w:rsidRPr="009D4553">
        <w:rPr>
          <w:rFonts w:ascii="Trebuchet MS" w:hAnsi="Trebuchet MS"/>
          <w:sz w:val="72"/>
          <w:szCs w:val="72"/>
        </w:rPr>
        <w:t xml:space="preserve"> for Applicants</w:t>
      </w:r>
      <w:r w:rsidRPr="009D4553">
        <w:rPr>
          <w:rFonts w:ascii="Trebuchet MS" w:hAnsi="Trebuchet MS"/>
          <w:sz w:val="72"/>
          <w:szCs w:val="72"/>
        </w:rPr>
        <w:br/>
      </w:r>
    </w:p>
    <w:p w14:paraId="4E002E28" w14:textId="477B6014" w:rsidR="00C877BA" w:rsidRPr="009D4553" w:rsidRDefault="00AD0D5C" w:rsidP="003D6CDE">
      <w:pPr>
        <w:pStyle w:val="BodyText"/>
        <w:numPr>
          <w:ilvl w:val="0"/>
          <w:numId w:val="4"/>
        </w:numPr>
        <w:tabs>
          <w:tab w:val="left" w:pos="837"/>
        </w:tabs>
        <w:kinsoku w:val="0"/>
        <w:overflowPunct w:val="0"/>
        <w:spacing w:before="10"/>
        <w:rPr>
          <w:rFonts w:ascii="Trebuchet MS" w:hAnsi="Trebuchet MS"/>
        </w:rPr>
      </w:pPr>
      <w:r>
        <w:rPr>
          <w:rFonts w:ascii="Trebuchet MS" w:hAnsi="Trebuchet MS"/>
        </w:rPr>
        <w:t xml:space="preserve">Heathcote Primary </w:t>
      </w:r>
      <w:r w:rsidR="3D6E6645" w:rsidRPr="2652FBF8">
        <w:rPr>
          <w:rFonts w:ascii="Trebuchet MS" w:hAnsi="Trebuchet MS"/>
        </w:rPr>
        <w:t>School</w:t>
      </w:r>
    </w:p>
    <w:p w14:paraId="623D75CB" w14:textId="0E78BC06" w:rsidR="00C877BA" w:rsidRPr="009D4553" w:rsidRDefault="009568FF" w:rsidP="003D6CDE">
      <w:pPr>
        <w:pStyle w:val="BodyText"/>
        <w:numPr>
          <w:ilvl w:val="0"/>
          <w:numId w:val="4"/>
        </w:numPr>
        <w:tabs>
          <w:tab w:val="left" w:pos="837"/>
        </w:tabs>
        <w:kinsoku w:val="0"/>
        <w:overflowPunct w:val="0"/>
        <w:spacing w:before="11"/>
        <w:rPr>
          <w:rFonts w:ascii="Trebuchet MS" w:hAnsi="Trebuchet MS"/>
        </w:rPr>
      </w:pPr>
      <w:r>
        <w:rPr>
          <w:rFonts w:ascii="Trebuchet MS" w:hAnsi="Trebuchet MS"/>
        </w:rPr>
        <w:t>Teaching Assistant</w:t>
      </w:r>
    </w:p>
    <w:p w14:paraId="45FB0818" w14:textId="77777777" w:rsidR="00C877BA" w:rsidRPr="009D4553" w:rsidRDefault="00C877BA" w:rsidP="06D953BD">
      <w:pPr>
        <w:pStyle w:val="BodyText"/>
        <w:tabs>
          <w:tab w:val="left" w:pos="837"/>
        </w:tabs>
        <w:kinsoku w:val="0"/>
        <w:overflowPunct w:val="0"/>
        <w:spacing w:before="10"/>
        <w:ind w:left="0"/>
        <w:rPr>
          <w:rFonts w:ascii="Trebuchet MS" w:hAnsi="Trebuchet MS" w:cs="HelveticaNeue LT 65 Medium"/>
        </w:rPr>
      </w:pPr>
    </w:p>
    <w:p w14:paraId="049F31CB" w14:textId="77777777" w:rsidR="000F0AB3" w:rsidRPr="009D4553" w:rsidRDefault="000F0AB3" w:rsidP="000F0AB3">
      <w:pPr>
        <w:pStyle w:val="BodyText"/>
        <w:tabs>
          <w:tab w:val="left" w:pos="837"/>
        </w:tabs>
        <w:kinsoku w:val="0"/>
        <w:overflowPunct w:val="0"/>
        <w:spacing w:before="10"/>
        <w:rPr>
          <w:rFonts w:ascii="Trebuchet MS" w:hAnsi="Trebuchet MS" w:cs="HelveticaNeue LT 65 Medium"/>
          <w:sz w:val="40"/>
          <w:szCs w:val="40"/>
        </w:rPr>
      </w:pPr>
    </w:p>
    <w:p w14:paraId="53128261" w14:textId="77777777" w:rsidR="00035016" w:rsidRPr="009D4553" w:rsidRDefault="00035016" w:rsidP="000F0AB3">
      <w:pPr>
        <w:pStyle w:val="BodyText"/>
        <w:tabs>
          <w:tab w:val="left" w:pos="837"/>
        </w:tabs>
        <w:kinsoku w:val="0"/>
        <w:overflowPunct w:val="0"/>
        <w:spacing w:before="10"/>
        <w:rPr>
          <w:rFonts w:ascii="Trebuchet MS" w:hAnsi="Trebuchet MS" w:cs="HelveticaNeue LT 65 Medium"/>
          <w:sz w:val="40"/>
          <w:szCs w:val="40"/>
        </w:rPr>
      </w:pPr>
    </w:p>
    <w:p w14:paraId="62486C05" w14:textId="77777777" w:rsidR="00035016" w:rsidRPr="009D4553" w:rsidRDefault="00035016" w:rsidP="000F0AB3">
      <w:pPr>
        <w:pStyle w:val="BodyText"/>
        <w:tabs>
          <w:tab w:val="left" w:pos="837"/>
        </w:tabs>
        <w:kinsoku w:val="0"/>
        <w:overflowPunct w:val="0"/>
        <w:spacing w:before="10"/>
        <w:rPr>
          <w:rFonts w:ascii="Trebuchet MS" w:hAnsi="Trebuchet MS" w:cs="HelveticaNeue LT 65 Medium"/>
          <w:sz w:val="40"/>
          <w:szCs w:val="40"/>
        </w:rPr>
      </w:pPr>
    </w:p>
    <w:p w14:paraId="4101652C" w14:textId="77777777" w:rsidR="00035016" w:rsidRPr="009D4553" w:rsidRDefault="00035016" w:rsidP="000F0AB3">
      <w:pPr>
        <w:pStyle w:val="BodyText"/>
        <w:tabs>
          <w:tab w:val="left" w:pos="837"/>
        </w:tabs>
        <w:kinsoku w:val="0"/>
        <w:overflowPunct w:val="0"/>
        <w:spacing w:before="10"/>
        <w:rPr>
          <w:rFonts w:ascii="Trebuchet MS" w:hAnsi="Trebuchet MS" w:cs="HelveticaNeue LT 65 Medium"/>
          <w:sz w:val="40"/>
          <w:szCs w:val="40"/>
        </w:rPr>
      </w:pPr>
    </w:p>
    <w:p w14:paraId="4B99056E" w14:textId="77777777" w:rsidR="00035016" w:rsidRPr="009D4553" w:rsidRDefault="00035016" w:rsidP="000F0AB3">
      <w:pPr>
        <w:pStyle w:val="BodyText"/>
        <w:tabs>
          <w:tab w:val="left" w:pos="837"/>
        </w:tabs>
        <w:kinsoku w:val="0"/>
        <w:overflowPunct w:val="0"/>
        <w:spacing w:before="10"/>
        <w:rPr>
          <w:rFonts w:ascii="Trebuchet MS" w:hAnsi="Trebuchet MS" w:cs="HelveticaNeue LT 65 Medium"/>
          <w:sz w:val="40"/>
          <w:szCs w:val="40"/>
        </w:rPr>
      </w:pPr>
    </w:p>
    <w:p w14:paraId="1299C43A" w14:textId="77777777" w:rsidR="00035016" w:rsidRPr="009D4553" w:rsidRDefault="00035016" w:rsidP="000F0AB3">
      <w:pPr>
        <w:pStyle w:val="BodyText"/>
        <w:tabs>
          <w:tab w:val="left" w:pos="837"/>
        </w:tabs>
        <w:kinsoku w:val="0"/>
        <w:overflowPunct w:val="0"/>
        <w:spacing w:before="10"/>
        <w:rPr>
          <w:rFonts w:ascii="Trebuchet MS" w:hAnsi="Trebuchet MS" w:cs="HelveticaNeue LT 65 Medium"/>
          <w:sz w:val="40"/>
          <w:szCs w:val="40"/>
        </w:rPr>
      </w:pPr>
    </w:p>
    <w:p w14:paraId="4DDBEF00" w14:textId="77777777" w:rsidR="00035016" w:rsidRPr="009D4553" w:rsidRDefault="00035016" w:rsidP="000F0AB3">
      <w:pPr>
        <w:pStyle w:val="BodyText"/>
        <w:tabs>
          <w:tab w:val="left" w:pos="837"/>
        </w:tabs>
        <w:kinsoku w:val="0"/>
        <w:overflowPunct w:val="0"/>
        <w:spacing w:before="10"/>
        <w:rPr>
          <w:rFonts w:ascii="Trebuchet MS" w:hAnsi="Trebuchet MS" w:cs="HelveticaNeue LT 65 Medium"/>
          <w:sz w:val="40"/>
          <w:szCs w:val="40"/>
        </w:rPr>
      </w:pPr>
    </w:p>
    <w:p w14:paraId="3461D779" w14:textId="77777777" w:rsidR="00035016" w:rsidRPr="009D4553" w:rsidRDefault="00035016" w:rsidP="000F0AB3">
      <w:pPr>
        <w:pStyle w:val="BodyText"/>
        <w:tabs>
          <w:tab w:val="left" w:pos="837"/>
        </w:tabs>
        <w:kinsoku w:val="0"/>
        <w:overflowPunct w:val="0"/>
        <w:spacing w:before="10"/>
        <w:rPr>
          <w:rFonts w:ascii="Trebuchet MS" w:hAnsi="Trebuchet MS" w:cs="HelveticaNeue LT 65 Medium"/>
          <w:sz w:val="40"/>
          <w:szCs w:val="40"/>
        </w:rPr>
      </w:pPr>
    </w:p>
    <w:p w14:paraId="3CF2D8B6" w14:textId="77777777" w:rsidR="00035016" w:rsidRPr="009D4553" w:rsidRDefault="00035016" w:rsidP="000F0AB3">
      <w:pPr>
        <w:pStyle w:val="BodyText"/>
        <w:tabs>
          <w:tab w:val="left" w:pos="837"/>
        </w:tabs>
        <w:kinsoku w:val="0"/>
        <w:overflowPunct w:val="0"/>
        <w:spacing w:before="10"/>
        <w:rPr>
          <w:rFonts w:ascii="Trebuchet MS" w:hAnsi="Trebuchet MS" w:cs="HelveticaNeue LT 65 Medium"/>
          <w:sz w:val="40"/>
          <w:szCs w:val="40"/>
        </w:rPr>
      </w:pPr>
    </w:p>
    <w:p w14:paraId="2ECA0EF1" w14:textId="6321AEB0" w:rsidR="00035016" w:rsidRDefault="00035016" w:rsidP="00035016">
      <w:pPr>
        <w:widowControl/>
        <w:autoSpaceDE/>
        <w:autoSpaceDN/>
        <w:adjustRightInd/>
        <w:spacing w:line="360" w:lineRule="auto"/>
        <w:rPr>
          <w:rFonts w:ascii="Trebuchet MS" w:eastAsia="Times New Roman" w:hAnsi="Trebuchet MS" w:cs="Arial"/>
          <w:b/>
          <w:color w:val="00B0F0"/>
          <w:sz w:val="28"/>
          <w:szCs w:val="28"/>
          <w:lang w:eastAsia="en-US"/>
        </w:rPr>
      </w:pPr>
      <w:r w:rsidRPr="009D4553">
        <w:rPr>
          <w:rFonts w:ascii="Trebuchet MS" w:eastAsia="Times New Roman" w:hAnsi="Trebuchet MS" w:cs="Arial"/>
          <w:b/>
          <w:color w:val="00B0F0"/>
          <w:sz w:val="28"/>
          <w:szCs w:val="28"/>
          <w:lang w:eastAsia="en-US"/>
        </w:rPr>
        <w:t>Education is for improving lives and for leaving your community and world better than you found it.</w:t>
      </w:r>
    </w:p>
    <w:p w14:paraId="1E378476" w14:textId="52E15345" w:rsidR="00AD0D5C" w:rsidRDefault="00AD0D5C" w:rsidP="00035016">
      <w:pPr>
        <w:widowControl/>
        <w:autoSpaceDE/>
        <w:autoSpaceDN/>
        <w:adjustRightInd/>
        <w:spacing w:line="360" w:lineRule="auto"/>
        <w:rPr>
          <w:rFonts w:ascii="Trebuchet MS" w:eastAsia="Times New Roman" w:hAnsi="Trebuchet MS" w:cs="Arial"/>
          <w:b/>
          <w:color w:val="00B0F0"/>
          <w:sz w:val="28"/>
          <w:szCs w:val="28"/>
          <w:lang w:eastAsia="en-US"/>
        </w:rPr>
      </w:pPr>
    </w:p>
    <w:p w14:paraId="294464F2" w14:textId="3FE15A73" w:rsidR="00AD0D5C" w:rsidRDefault="00AD0D5C" w:rsidP="00035016">
      <w:pPr>
        <w:widowControl/>
        <w:autoSpaceDE/>
        <w:autoSpaceDN/>
        <w:adjustRightInd/>
        <w:spacing w:line="360" w:lineRule="auto"/>
        <w:rPr>
          <w:rFonts w:ascii="Trebuchet MS" w:eastAsia="Times New Roman" w:hAnsi="Trebuchet MS" w:cs="Arial"/>
          <w:b/>
          <w:color w:val="00B0F0"/>
          <w:sz w:val="28"/>
          <w:szCs w:val="28"/>
          <w:lang w:eastAsia="en-US"/>
        </w:rPr>
      </w:pPr>
    </w:p>
    <w:p w14:paraId="4357D301" w14:textId="77777777" w:rsidR="00AD0D5C" w:rsidRPr="009D4553" w:rsidRDefault="00AD0D5C" w:rsidP="00035016">
      <w:pPr>
        <w:widowControl/>
        <w:autoSpaceDE/>
        <w:autoSpaceDN/>
        <w:adjustRightInd/>
        <w:spacing w:line="360" w:lineRule="auto"/>
        <w:rPr>
          <w:rFonts w:ascii="Trebuchet MS" w:eastAsia="Times New Roman" w:hAnsi="Trebuchet MS" w:cs="Arial"/>
          <w:b/>
          <w:color w:val="00B0F0"/>
          <w:sz w:val="28"/>
          <w:szCs w:val="28"/>
          <w:lang w:eastAsia="en-US"/>
        </w:rPr>
      </w:pPr>
    </w:p>
    <w:p w14:paraId="0FB78278" w14:textId="77777777" w:rsidR="00035016" w:rsidRPr="009D4553" w:rsidRDefault="00035016">
      <w:pPr>
        <w:pStyle w:val="BodyText"/>
        <w:kinsoku w:val="0"/>
        <w:overflowPunct w:val="0"/>
        <w:ind w:left="0"/>
        <w:rPr>
          <w:rFonts w:ascii="Trebuchet MS" w:hAnsi="Trebuchet MS" w:cs="HelveticaNeue LT 65 Medium"/>
          <w:sz w:val="20"/>
          <w:szCs w:val="20"/>
        </w:rPr>
      </w:pPr>
    </w:p>
    <w:p w14:paraId="6277E320" w14:textId="77777777" w:rsidR="00AE7257" w:rsidRPr="009D4553" w:rsidRDefault="00E51232" w:rsidP="00EC403C">
      <w:pPr>
        <w:pStyle w:val="Default"/>
        <w:ind w:left="284" w:right="190"/>
        <w:rPr>
          <w:rFonts w:ascii="Trebuchet MS" w:hAnsi="Trebuchet MS"/>
          <w:b/>
          <w:bCs/>
          <w:color w:val="8EAADB" w:themeColor="accent5" w:themeTint="99"/>
          <w:sz w:val="22"/>
          <w:szCs w:val="22"/>
        </w:rPr>
      </w:pPr>
      <w:r w:rsidRPr="009D4553">
        <w:rPr>
          <w:rFonts w:ascii="Trebuchet MS" w:hAnsi="Trebuchet MS"/>
          <w:b/>
          <w:bCs/>
          <w:color w:val="8EAADB" w:themeColor="accent5" w:themeTint="99"/>
          <w:sz w:val="22"/>
          <w:szCs w:val="22"/>
        </w:rPr>
        <w:t>INFORMATION TO CANDIDATES</w:t>
      </w:r>
    </w:p>
    <w:p w14:paraId="1FC39945" w14:textId="77777777" w:rsidR="00AE7257" w:rsidRPr="009D4553" w:rsidRDefault="00AE7257" w:rsidP="00EC403C">
      <w:pPr>
        <w:pStyle w:val="Default"/>
        <w:ind w:left="284" w:right="190"/>
        <w:rPr>
          <w:rFonts w:ascii="Trebuchet MS" w:hAnsi="Trebuchet MS"/>
          <w:b/>
          <w:bCs/>
          <w:color w:val="8496B0" w:themeColor="text2" w:themeTint="99"/>
          <w:sz w:val="22"/>
          <w:szCs w:val="22"/>
        </w:rPr>
      </w:pPr>
    </w:p>
    <w:p w14:paraId="40B0BE40" w14:textId="56784A7D" w:rsidR="009162AB" w:rsidRPr="009D4553" w:rsidRDefault="009162AB" w:rsidP="06D953BD">
      <w:pPr>
        <w:shd w:val="clear" w:color="auto" w:fill="FEFDF6"/>
        <w:ind w:left="284" w:right="190"/>
        <w:textAlignment w:val="baseline"/>
        <w:rPr>
          <w:rFonts w:ascii="Trebuchet MS" w:eastAsia="Times New Roman" w:hAnsi="Trebuchet MS" w:cs="Arial"/>
          <w:b/>
          <w:bCs/>
          <w:color w:val="9CC2E5" w:themeColor="accent1" w:themeTint="99"/>
          <w:sz w:val="22"/>
          <w:szCs w:val="22"/>
          <w:lang w:val="en"/>
        </w:rPr>
      </w:pPr>
      <w:r w:rsidRPr="06D953BD">
        <w:rPr>
          <w:rFonts w:ascii="Trebuchet MS" w:eastAsia="Times New Roman" w:hAnsi="Trebuchet MS" w:cs="Arial"/>
          <w:b/>
          <w:bCs/>
          <w:color w:val="333333"/>
          <w:sz w:val="22"/>
          <w:szCs w:val="22"/>
          <w:lang w:val="en"/>
        </w:rPr>
        <w:t xml:space="preserve">Vacancy Title:  </w:t>
      </w:r>
      <w:r w:rsidR="23685EDA" w:rsidRPr="06D953BD">
        <w:rPr>
          <w:rFonts w:ascii="Trebuchet MS" w:eastAsia="Trebuchet MS" w:hAnsi="Trebuchet MS" w:cs="Trebuchet MS"/>
          <w:color w:val="2E74B5" w:themeColor="accent1" w:themeShade="BF"/>
          <w:sz w:val="22"/>
          <w:szCs w:val="22"/>
          <w:lang w:val="en"/>
        </w:rPr>
        <w:t xml:space="preserve"> </w:t>
      </w:r>
      <w:r w:rsidR="009568FF">
        <w:rPr>
          <w:rFonts w:ascii="Trebuchet MS" w:eastAsia="Trebuchet MS" w:hAnsi="Trebuchet MS" w:cs="Trebuchet MS"/>
          <w:color w:val="2E74B5" w:themeColor="accent1" w:themeShade="BF"/>
          <w:sz w:val="22"/>
          <w:szCs w:val="22"/>
          <w:lang w:val="en"/>
        </w:rPr>
        <w:t>Teaching Assistant</w:t>
      </w:r>
      <w:r w:rsidR="00972523">
        <w:rPr>
          <w:rFonts w:ascii="Trebuchet MS" w:eastAsia="Trebuchet MS" w:hAnsi="Trebuchet MS" w:cs="Trebuchet MS"/>
          <w:color w:val="2E74B5" w:themeColor="accent1" w:themeShade="BF"/>
          <w:sz w:val="22"/>
          <w:szCs w:val="22"/>
          <w:lang w:val="en"/>
        </w:rPr>
        <w:t xml:space="preserve"> – to support children with special educational needs</w:t>
      </w:r>
    </w:p>
    <w:p w14:paraId="0562CB0E" w14:textId="77777777" w:rsidR="009162AB" w:rsidRPr="009D4553" w:rsidRDefault="009162AB" w:rsidP="00EC403C">
      <w:pPr>
        <w:shd w:val="clear" w:color="auto" w:fill="FEFDF6"/>
        <w:ind w:left="284" w:right="190"/>
        <w:textAlignment w:val="baseline"/>
        <w:rPr>
          <w:rFonts w:ascii="Trebuchet MS" w:eastAsia="Times New Roman" w:hAnsi="Trebuchet MS" w:cs="Arial"/>
          <w:b/>
          <w:bCs/>
          <w:color w:val="333333"/>
          <w:sz w:val="22"/>
          <w:szCs w:val="22"/>
          <w:lang w:val="en"/>
        </w:rPr>
      </w:pPr>
    </w:p>
    <w:p w14:paraId="08E7C92F" w14:textId="5A9C91A9" w:rsidR="009162AB" w:rsidRPr="009D4553" w:rsidRDefault="009162AB" w:rsidP="00EC403C">
      <w:pPr>
        <w:shd w:val="clear" w:color="auto" w:fill="FEFDF6"/>
        <w:ind w:left="284" w:right="190"/>
        <w:textAlignment w:val="baseline"/>
        <w:rPr>
          <w:rFonts w:ascii="Trebuchet MS" w:eastAsia="Times New Roman" w:hAnsi="Trebuchet MS" w:cs="Arial"/>
          <w:color w:val="2E74B5" w:themeColor="accent1" w:themeShade="BF"/>
          <w:sz w:val="22"/>
          <w:szCs w:val="22"/>
          <w:lang w:val="en"/>
        </w:rPr>
      </w:pPr>
      <w:r w:rsidRPr="06D953BD">
        <w:rPr>
          <w:rFonts w:ascii="Trebuchet MS" w:eastAsia="Times New Roman" w:hAnsi="Trebuchet MS" w:cs="Arial"/>
          <w:b/>
          <w:bCs/>
          <w:color w:val="333333"/>
          <w:sz w:val="22"/>
          <w:szCs w:val="22"/>
          <w:lang w:val="en"/>
        </w:rPr>
        <w:t xml:space="preserve">Vacancy Description:  </w:t>
      </w:r>
      <w:r w:rsidR="00972523">
        <w:rPr>
          <w:rFonts w:ascii="Trebuchet MS" w:eastAsia="Times New Roman" w:hAnsi="Trebuchet MS" w:cs="Arial"/>
          <w:color w:val="2E74B5" w:themeColor="accent1" w:themeShade="BF"/>
          <w:sz w:val="22"/>
          <w:szCs w:val="22"/>
          <w:lang w:val="en"/>
        </w:rPr>
        <w:t>Permanent</w:t>
      </w:r>
    </w:p>
    <w:p w14:paraId="34CE0A41" w14:textId="77777777" w:rsidR="009162AB" w:rsidRPr="009D4553" w:rsidRDefault="009162AB" w:rsidP="00EC403C">
      <w:pPr>
        <w:shd w:val="clear" w:color="auto" w:fill="FEFDF6"/>
        <w:ind w:left="284" w:right="190"/>
        <w:textAlignment w:val="baseline"/>
        <w:rPr>
          <w:rFonts w:ascii="Trebuchet MS" w:eastAsia="Times New Roman" w:hAnsi="Trebuchet MS" w:cs="Arial"/>
          <w:b/>
          <w:color w:val="333333"/>
          <w:sz w:val="22"/>
          <w:szCs w:val="22"/>
          <w:lang w:val="en"/>
        </w:rPr>
      </w:pPr>
    </w:p>
    <w:p w14:paraId="5A5CCA36" w14:textId="0F54DAA7" w:rsidR="009162AB" w:rsidRPr="009D4553" w:rsidRDefault="009162AB" w:rsidP="06D953BD">
      <w:pPr>
        <w:shd w:val="clear" w:color="auto" w:fill="FEFDF6"/>
        <w:ind w:left="284" w:right="190"/>
        <w:textAlignment w:val="baseline"/>
        <w:rPr>
          <w:rFonts w:ascii="Trebuchet MS" w:eastAsia="Times New Roman" w:hAnsi="Trebuchet MS" w:cs="Arial"/>
          <w:color w:val="2E74B5" w:themeColor="accent1" w:themeShade="BF"/>
          <w:sz w:val="22"/>
          <w:szCs w:val="22"/>
          <w:lang w:val="en"/>
        </w:rPr>
      </w:pPr>
      <w:r w:rsidRPr="2652FBF8">
        <w:rPr>
          <w:rFonts w:ascii="Trebuchet MS" w:eastAsia="Times New Roman" w:hAnsi="Trebuchet MS" w:cs="Arial"/>
          <w:b/>
          <w:bCs/>
          <w:color w:val="333333"/>
          <w:sz w:val="22"/>
          <w:szCs w:val="22"/>
          <w:lang w:val="en"/>
        </w:rPr>
        <w:t>Vacancy Location:</w:t>
      </w:r>
      <w:r w:rsidRPr="2652FBF8">
        <w:rPr>
          <w:rFonts w:ascii="Trebuchet MS" w:eastAsia="Times New Roman" w:hAnsi="Trebuchet MS" w:cs="Arial"/>
          <w:color w:val="333333"/>
          <w:sz w:val="22"/>
          <w:szCs w:val="22"/>
          <w:lang w:val="en"/>
        </w:rPr>
        <w:t xml:space="preserve">  </w:t>
      </w:r>
      <w:r w:rsidR="73500245" w:rsidRPr="2652FBF8">
        <w:rPr>
          <w:rFonts w:ascii="Trebuchet MS" w:eastAsia="Times New Roman" w:hAnsi="Trebuchet MS" w:cs="Arial"/>
          <w:color w:val="2E74B5" w:themeColor="accent1" w:themeShade="BF"/>
          <w:sz w:val="22"/>
          <w:szCs w:val="22"/>
          <w:lang w:val="en"/>
        </w:rPr>
        <w:t xml:space="preserve"> </w:t>
      </w:r>
      <w:r w:rsidR="00AD0D5C">
        <w:rPr>
          <w:rFonts w:ascii="Trebuchet MS" w:eastAsia="Times New Roman" w:hAnsi="Trebuchet MS" w:cs="Arial"/>
          <w:color w:val="2E74B5" w:themeColor="accent1" w:themeShade="BF"/>
          <w:sz w:val="22"/>
          <w:szCs w:val="22"/>
          <w:lang w:val="en"/>
        </w:rPr>
        <w:t xml:space="preserve">Heathcote Primary </w:t>
      </w:r>
      <w:r w:rsidR="73500245" w:rsidRPr="2652FBF8">
        <w:rPr>
          <w:rFonts w:ascii="Trebuchet MS" w:eastAsia="Times New Roman" w:hAnsi="Trebuchet MS" w:cs="Arial"/>
          <w:color w:val="2E74B5" w:themeColor="accent1" w:themeShade="BF"/>
          <w:sz w:val="22"/>
          <w:szCs w:val="22"/>
          <w:lang w:val="en"/>
        </w:rPr>
        <w:t>School</w:t>
      </w:r>
    </w:p>
    <w:p w14:paraId="62EBF3C5" w14:textId="77777777" w:rsidR="009162AB" w:rsidRPr="009D4553" w:rsidRDefault="009162AB" w:rsidP="00EC403C">
      <w:pPr>
        <w:shd w:val="clear" w:color="auto" w:fill="FEFDF6"/>
        <w:ind w:left="284" w:right="190"/>
        <w:textAlignment w:val="baseline"/>
        <w:rPr>
          <w:rFonts w:ascii="Trebuchet MS" w:eastAsia="Times New Roman" w:hAnsi="Trebuchet MS" w:cs="Arial"/>
          <w:color w:val="333333"/>
          <w:sz w:val="22"/>
          <w:szCs w:val="22"/>
          <w:lang w:val="en"/>
        </w:rPr>
      </w:pPr>
    </w:p>
    <w:p w14:paraId="194AEF96" w14:textId="71E6102C" w:rsidR="009162AB" w:rsidRPr="009D4553" w:rsidRDefault="009162AB" w:rsidP="06D953BD">
      <w:pPr>
        <w:shd w:val="clear" w:color="auto" w:fill="FEFDF6"/>
        <w:ind w:left="284" w:right="190"/>
        <w:textAlignment w:val="baseline"/>
        <w:rPr>
          <w:rFonts w:ascii="Trebuchet MS" w:eastAsia="Times New Roman" w:hAnsi="Trebuchet MS" w:cs="Arial"/>
          <w:color w:val="2E74B5" w:themeColor="accent1" w:themeShade="BF"/>
          <w:sz w:val="22"/>
          <w:szCs w:val="22"/>
          <w:lang w:val="en"/>
        </w:rPr>
      </w:pPr>
      <w:r w:rsidRPr="2652FBF8">
        <w:rPr>
          <w:rFonts w:ascii="Trebuchet MS" w:eastAsia="Times New Roman" w:hAnsi="Trebuchet MS" w:cs="Arial"/>
          <w:b/>
          <w:bCs/>
          <w:color w:val="333333"/>
          <w:sz w:val="22"/>
          <w:szCs w:val="22"/>
          <w:lang w:val="en"/>
        </w:rPr>
        <w:t>Vacancy Closing Date:</w:t>
      </w:r>
      <w:r w:rsidR="00AD0D5C">
        <w:rPr>
          <w:rFonts w:ascii="Trebuchet MS" w:eastAsia="Times New Roman" w:hAnsi="Trebuchet MS" w:cs="Arial"/>
          <w:b/>
          <w:bCs/>
          <w:color w:val="333333"/>
          <w:sz w:val="22"/>
          <w:szCs w:val="22"/>
          <w:lang w:val="en"/>
        </w:rPr>
        <w:t xml:space="preserve"> </w:t>
      </w:r>
      <w:r w:rsidR="00972523">
        <w:rPr>
          <w:rFonts w:ascii="Trebuchet MS" w:eastAsia="Times New Roman" w:hAnsi="Trebuchet MS" w:cs="Arial"/>
          <w:b/>
          <w:bCs/>
          <w:color w:val="333333"/>
          <w:sz w:val="22"/>
          <w:szCs w:val="22"/>
          <w:lang w:val="en"/>
        </w:rPr>
        <w:t>Friday 1</w:t>
      </w:r>
      <w:r w:rsidR="00972523" w:rsidRPr="00972523">
        <w:rPr>
          <w:rFonts w:ascii="Trebuchet MS" w:eastAsia="Times New Roman" w:hAnsi="Trebuchet MS" w:cs="Arial"/>
          <w:b/>
          <w:bCs/>
          <w:color w:val="333333"/>
          <w:sz w:val="22"/>
          <w:szCs w:val="22"/>
          <w:vertAlign w:val="superscript"/>
          <w:lang w:val="en"/>
        </w:rPr>
        <w:t>st</w:t>
      </w:r>
      <w:r w:rsidR="00972523">
        <w:rPr>
          <w:rFonts w:ascii="Trebuchet MS" w:eastAsia="Times New Roman" w:hAnsi="Trebuchet MS" w:cs="Arial"/>
          <w:b/>
          <w:bCs/>
          <w:color w:val="333333"/>
          <w:sz w:val="22"/>
          <w:szCs w:val="22"/>
          <w:lang w:val="en"/>
        </w:rPr>
        <w:t xml:space="preserve"> July 2022</w:t>
      </w:r>
      <w:r w:rsidRPr="2652FBF8">
        <w:rPr>
          <w:rFonts w:ascii="Trebuchet MS" w:eastAsia="Times New Roman" w:hAnsi="Trebuchet MS" w:cs="Arial"/>
          <w:color w:val="333333"/>
          <w:sz w:val="22"/>
          <w:szCs w:val="22"/>
          <w:lang w:val="en"/>
        </w:rPr>
        <w:t xml:space="preserve">  </w:t>
      </w:r>
    </w:p>
    <w:p w14:paraId="6D98A12B" w14:textId="77777777" w:rsidR="009162AB" w:rsidRPr="009D4553" w:rsidRDefault="009162AB" w:rsidP="00EC403C">
      <w:pPr>
        <w:shd w:val="clear" w:color="auto" w:fill="FEFDF6"/>
        <w:ind w:left="284" w:right="190"/>
        <w:textAlignment w:val="baseline"/>
        <w:rPr>
          <w:rFonts w:ascii="Trebuchet MS" w:eastAsia="Times New Roman" w:hAnsi="Trebuchet MS" w:cs="Arial"/>
          <w:color w:val="333333"/>
          <w:sz w:val="22"/>
          <w:szCs w:val="22"/>
          <w:lang w:val="en"/>
        </w:rPr>
      </w:pPr>
    </w:p>
    <w:p w14:paraId="2946DB82" w14:textId="77777777" w:rsidR="009162AB" w:rsidRPr="009D4553" w:rsidRDefault="009162AB" w:rsidP="00EC403C">
      <w:pPr>
        <w:shd w:val="clear" w:color="auto" w:fill="FEFDF6"/>
        <w:ind w:left="284" w:right="190"/>
        <w:textAlignment w:val="baseline"/>
        <w:rPr>
          <w:rFonts w:ascii="Trebuchet MS" w:eastAsia="Times New Roman" w:hAnsi="Trebuchet MS" w:cs="Arial"/>
          <w:b/>
          <w:bCs/>
          <w:color w:val="333333"/>
          <w:sz w:val="22"/>
          <w:szCs w:val="22"/>
          <w:lang w:val="en"/>
        </w:rPr>
      </w:pPr>
    </w:p>
    <w:p w14:paraId="3ED63B6A" w14:textId="77777777" w:rsidR="009162AB" w:rsidRDefault="009162AB" w:rsidP="00EC403C">
      <w:pPr>
        <w:shd w:val="clear" w:color="auto" w:fill="FEFDF6"/>
        <w:ind w:left="284" w:right="190"/>
        <w:textAlignment w:val="baseline"/>
        <w:rPr>
          <w:rFonts w:ascii="Trebuchet MS" w:eastAsia="Times New Roman" w:hAnsi="Trebuchet MS" w:cs="Arial"/>
          <w:color w:val="333333"/>
          <w:sz w:val="22"/>
          <w:szCs w:val="22"/>
          <w:lang w:val="en"/>
        </w:rPr>
      </w:pPr>
      <w:r w:rsidRPr="009D4553">
        <w:rPr>
          <w:rFonts w:ascii="Trebuchet MS" w:eastAsia="Times New Roman" w:hAnsi="Trebuchet MS" w:cs="Arial"/>
          <w:b/>
          <w:bCs/>
          <w:color w:val="333333"/>
          <w:sz w:val="22"/>
          <w:szCs w:val="22"/>
          <w:lang w:val="en"/>
        </w:rPr>
        <w:t>About us:</w:t>
      </w:r>
      <w:r w:rsidR="009D4553">
        <w:rPr>
          <w:rFonts w:ascii="Trebuchet MS" w:eastAsia="Times New Roman" w:hAnsi="Trebuchet MS" w:cs="Arial"/>
          <w:color w:val="333333"/>
          <w:sz w:val="22"/>
          <w:szCs w:val="22"/>
          <w:lang w:val="en"/>
        </w:rPr>
        <w:t xml:space="preserve"> </w:t>
      </w:r>
      <w:r w:rsidR="009D4553">
        <w:rPr>
          <w:rFonts w:ascii="Trebuchet MS" w:eastAsia="Times New Roman" w:hAnsi="Trebuchet MS" w:cs="Arial"/>
          <w:color w:val="333333"/>
          <w:sz w:val="22"/>
          <w:szCs w:val="22"/>
          <w:lang w:val="en"/>
        </w:rPr>
        <w:br/>
      </w:r>
      <w:r w:rsidRPr="009D4553">
        <w:rPr>
          <w:rFonts w:ascii="Trebuchet MS" w:eastAsia="Times New Roman" w:hAnsi="Trebuchet MS" w:cs="Arial"/>
          <w:color w:val="333333"/>
          <w:sz w:val="22"/>
          <w:szCs w:val="22"/>
          <w:lang w:val="en"/>
        </w:rPr>
        <w:t>Community Academies Trust</w:t>
      </w:r>
      <w:r w:rsidR="009D4553">
        <w:rPr>
          <w:rFonts w:ascii="Trebuchet MS" w:eastAsia="Times New Roman" w:hAnsi="Trebuchet MS" w:cs="Arial"/>
          <w:color w:val="333333"/>
          <w:sz w:val="22"/>
          <w:szCs w:val="22"/>
          <w:lang w:val="en"/>
        </w:rPr>
        <w:t xml:space="preserve"> currently operates in three</w:t>
      </w:r>
      <w:r w:rsidRPr="009D4553">
        <w:rPr>
          <w:rFonts w:ascii="Trebuchet MS" w:eastAsia="Times New Roman" w:hAnsi="Trebuchet MS" w:cs="Arial"/>
          <w:color w:val="333333"/>
          <w:sz w:val="22"/>
          <w:szCs w:val="22"/>
          <w:lang w:val="en"/>
        </w:rPr>
        <w:t xml:space="preserve"> hubs in North Warwickshire &amp; Tamworth, Warwick &amp; Stratford-upon Avon and in Telford &amp; </w:t>
      </w:r>
      <w:proofErr w:type="spellStart"/>
      <w:r w:rsidRPr="009D4553">
        <w:rPr>
          <w:rFonts w:ascii="Trebuchet MS" w:eastAsia="Times New Roman" w:hAnsi="Trebuchet MS" w:cs="Arial"/>
          <w:color w:val="333333"/>
          <w:sz w:val="22"/>
          <w:szCs w:val="22"/>
          <w:lang w:val="en"/>
        </w:rPr>
        <w:t>Wrekin</w:t>
      </w:r>
      <w:proofErr w:type="spellEnd"/>
      <w:r w:rsidRPr="009D4553">
        <w:rPr>
          <w:rFonts w:ascii="Trebuchet MS" w:eastAsia="Times New Roman" w:hAnsi="Trebuchet MS" w:cs="Arial"/>
          <w:color w:val="333333"/>
          <w:sz w:val="22"/>
          <w:szCs w:val="22"/>
          <w:lang w:val="en"/>
        </w:rPr>
        <w:t xml:space="preserve">. </w:t>
      </w:r>
      <w:r w:rsidR="009D4553">
        <w:rPr>
          <w:rFonts w:ascii="Trebuchet MS" w:eastAsia="Times New Roman" w:hAnsi="Trebuchet MS" w:cs="Arial"/>
          <w:color w:val="333333"/>
          <w:sz w:val="22"/>
          <w:szCs w:val="22"/>
          <w:lang w:val="en"/>
        </w:rPr>
        <w:t>The T</w:t>
      </w:r>
      <w:r w:rsidR="009F1C2E" w:rsidRPr="009D4553">
        <w:rPr>
          <w:rFonts w:ascii="Trebuchet MS" w:eastAsia="Times New Roman" w:hAnsi="Trebuchet MS" w:cs="Arial"/>
          <w:color w:val="333333"/>
          <w:sz w:val="22"/>
          <w:szCs w:val="22"/>
          <w:lang w:val="en"/>
        </w:rPr>
        <w:t>rust</w:t>
      </w:r>
      <w:r w:rsidRPr="009D4553">
        <w:rPr>
          <w:rFonts w:ascii="Trebuchet MS" w:eastAsia="Times New Roman" w:hAnsi="Trebuchet MS" w:cs="Arial"/>
          <w:color w:val="333333"/>
          <w:sz w:val="22"/>
          <w:szCs w:val="22"/>
          <w:lang w:val="en"/>
        </w:rPr>
        <w:t xml:space="preserve"> work</w:t>
      </w:r>
      <w:r w:rsidR="009F1C2E" w:rsidRPr="009D4553">
        <w:rPr>
          <w:rFonts w:ascii="Trebuchet MS" w:eastAsia="Times New Roman" w:hAnsi="Trebuchet MS" w:cs="Arial"/>
          <w:color w:val="333333"/>
          <w:sz w:val="22"/>
          <w:szCs w:val="22"/>
          <w:lang w:val="en"/>
        </w:rPr>
        <w:t>s</w:t>
      </w:r>
      <w:r w:rsidRPr="009D4553">
        <w:rPr>
          <w:rFonts w:ascii="Trebuchet MS" w:eastAsia="Times New Roman" w:hAnsi="Trebuchet MS" w:cs="Arial"/>
          <w:color w:val="333333"/>
          <w:sz w:val="22"/>
          <w:szCs w:val="22"/>
          <w:lang w:val="en"/>
        </w:rPr>
        <w:t xml:space="preserve"> across three local authority areas and suspect that this will only increase as it is envisaged that expansion will lead to more hubs being created in the Midlands.</w:t>
      </w:r>
    </w:p>
    <w:p w14:paraId="5997CC1D" w14:textId="77777777" w:rsidR="009D4553" w:rsidRPr="009D4553" w:rsidRDefault="009D4553" w:rsidP="00EC403C">
      <w:pPr>
        <w:shd w:val="clear" w:color="auto" w:fill="FEFDF6"/>
        <w:ind w:left="284" w:right="190"/>
        <w:textAlignment w:val="baseline"/>
        <w:rPr>
          <w:rFonts w:ascii="Trebuchet MS" w:eastAsia="Times New Roman" w:hAnsi="Trebuchet MS" w:cs="Arial"/>
          <w:color w:val="333333"/>
          <w:sz w:val="22"/>
          <w:szCs w:val="22"/>
          <w:lang w:val="en"/>
        </w:rPr>
      </w:pPr>
    </w:p>
    <w:p w14:paraId="7559F571" w14:textId="77777777" w:rsidR="009162AB" w:rsidRDefault="009D4553" w:rsidP="00EC403C">
      <w:pPr>
        <w:shd w:val="clear" w:color="auto" w:fill="FEFDF6"/>
        <w:ind w:left="284" w:right="190"/>
        <w:textAlignment w:val="baseline"/>
        <w:rPr>
          <w:rFonts w:ascii="Trebuchet MS" w:eastAsia="Times New Roman" w:hAnsi="Trebuchet MS" w:cs="Arial"/>
          <w:color w:val="333333"/>
          <w:sz w:val="22"/>
          <w:szCs w:val="22"/>
          <w:lang w:val="en"/>
        </w:rPr>
      </w:pPr>
      <w:r>
        <w:rPr>
          <w:rFonts w:ascii="Trebuchet MS" w:eastAsia="Times New Roman" w:hAnsi="Trebuchet MS" w:cs="Arial"/>
          <w:color w:val="333333"/>
          <w:sz w:val="22"/>
          <w:szCs w:val="22"/>
          <w:lang w:val="en"/>
        </w:rPr>
        <w:t>Our T</w:t>
      </w:r>
      <w:r w:rsidR="009162AB" w:rsidRPr="009D4553">
        <w:rPr>
          <w:rFonts w:ascii="Trebuchet MS" w:eastAsia="Times New Roman" w:hAnsi="Trebuchet MS" w:cs="Arial"/>
          <w:color w:val="333333"/>
          <w:sz w:val="22"/>
          <w:szCs w:val="22"/>
          <w:lang w:val="en"/>
        </w:rPr>
        <w:t xml:space="preserve">rust is a </w:t>
      </w:r>
      <w:proofErr w:type="gramStart"/>
      <w:r w:rsidR="009162AB" w:rsidRPr="009D4553">
        <w:rPr>
          <w:rFonts w:ascii="Trebuchet MS" w:eastAsia="Times New Roman" w:hAnsi="Trebuchet MS" w:cs="Arial"/>
          <w:color w:val="333333"/>
          <w:sz w:val="22"/>
          <w:szCs w:val="22"/>
          <w:lang w:val="en"/>
        </w:rPr>
        <w:t>values</w:t>
      </w:r>
      <w:proofErr w:type="gramEnd"/>
      <w:r w:rsidR="009162AB" w:rsidRPr="009D4553">
        <w:rPr>
          <w:rFonts w:ascii="Trebuchet MS" w:eastAsia="Times New Roman" w:hAnsi="Trebuchet MS" w:cs="Arial"/>
          <w:color w:val="333333"/>
          <w:sz w:val="22"/>
          <w:szCs w:val="22"/>
          <w:lang w:val="en"/>
        </w:rPr>
        <w:t xml:space="preserve"> driven </w:t>
      </w:r>
      <w:proofErr w:type="spellStart"/>
      <w:r w:rsidR="009162AB" w:rsidRPr="009D4553">
        <w:rPr>
          <w:rFonts w:ascii="Trebuchet MS" w:eastAsia="Times New Roman" w:hAnsi="Trebuchet MS" w:cs="Arial"/>
          <w:color w:val="333333"/>
          <w:sz w:val="22"/>
          <w:szCs w:val="22"/>
          <w:lang w:val="en"/>
        </w:rPr>
        <w:t>organisation</w:t>
      </w:r>
      <w:proofErr w:type="spellEnd"/>
      <w:r w:rsidR="009162AB" w:rsidRPr="009D4553">
        <w:rPr>
          <w:rFonts w:ascii="Trebuchet MS" w:eastAsia="Times New Roman" w:hAnsi="Trebuchet MS" w:cs="Arial"/>
          <w:color w:val="333333"/>
          <w:sz w:val="22"/>
          <w:szCs w:val="22"/>
          <w:lang w:val="en"/>
        </w:rPr>
        <w:t xml:space="preserve">, believing fundamentally in the talent of young people and is </w:t>
      </w:r>
      <w:r w:rsidR="009F1C2E" w:rsidRPr="009D4553">
        <w:rPr>
          <w:rFonts w:ascii="Trebuchet MS" w:eastAsia="Times New Roman" w:hAnsi="Trebuchet MS" w:cs="Arial"/>
          <w:color w:val="333333"/>
          <w:sz w:val="22"/>
          <w:szCs w:val="22"/>
          <w:lang w:val="en"/>
        </w:rPr>
        <w:t>motivated</w:t>
      </w:r>
      <w:r w:rsidR="009162AB" w:rsidRPr="009D4553">
        <w:rPr>
          <w:rFonts w:ascii="Trebuchet MS" w:eastAsia="Times New Roman" w:hAnsi="Trebuchet MS" w:cs="Arial"/>
          <w:color w:val="333333"/>
          <w:sz w:val="22"/>
          <w:szCs w:val="22"/>
          <w:lang w:val="en"/>
        </w:rPr>
        <w:t xml:space="preserve"> to ensure local communities have exceptional schools. Directors have set strategic objectives for the trust. These </w:t>
      </w:r>
      <w:r>
        <w:rPr>
          <w:rFonts w:ascii="Trebuchet MS" w:eastAsia="Times New Roman" w:hAnsi="Trebuchet MS" w:cs="Arial"/>
          <w:color w:val="333333"/>
          <w:sz w:val="22"/>
          <w:szCs w:val="22"/>
          <w:lang w:val="en"/>
        </w:rPr>
        <w:t>ensure that the schools in our T</w:t>
      </w:r>
      <w:r w:rsidR="009162AB" w:rsidRPr="009D4553">
        <w:rPr>
          <w:rFonts w:ascii="Trebuchet MS" w:eastAsia="Times New Roman" w:hAnsi="Trebuchet MS" w:cs="Arial"/>
          <w:color w:val="333333"/>
          <w:sz w:val="22"/>
          <w:szCs w:val="22"/>
          <w:lang w:val="en"/>
        </w:rPr>
        <w:t>rust are:</w:t>
      </w:r>
    </w:p>
    <w:p w14:paraId="110FFD37" w14:textId="77777777" w:rsidR="009D4553" w:rsidRPr="009D4553" w:rsidRDefault="009D4553" w:rsidP="00EC403C">
      <w:pPr>
        <w:shd w:val="clear" w:color="auto" w:fill="FEFDF6"/>
        <w:ind w:left="284" w:right="190"/>
        <w:textAlignment w:val="baseline"/>
        <w:rPr>
          <w:rFonts w:ascii="Trebuchet MS" w:eastAsia="Times New Roman" w:hAnsi="Trebuchet MS" w:cs="Arial"/>
          <w:color w:val="333333"/>
          <w:sz w:val="22"/>
          <w:szCs w:val="22"/>
          <w:lang w:val="en"/>
        </w:rPr>
      </w:pPr>
    </w:p>
    <w:p w14:paraId="2A52A5C6" w14:textId="77777777" w:rsidR="009D4553" w:rsidRDefault="009162AB" w:rsidP="009D4553">
      <w:pPr>
        <w:pStyle w:val="ListParagraph"/>
        <w:widowControl/>
        <w:numPr>
          <w:ilvl w:val="0"/>
          <w:numId w:val="11"/>
        </w:numPr>
        <w:shd w:val="clear" w:color="auto" w:fill="FEFDF6"/>
        <w:autoSpaceDE/>
        <w:autoSpaceDN/>
        <w:adjustRightInd/>
        <w:ind w:right="190"/>
        <w:contextualSpacing/>
        <w:textAlignment w:val="baseline"/>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Focused on achieving outstanding academic, personal and s</w:t>
      </w:r>
      <w:r w:rsidR="009D4553">
        <w:rPr>
          <w:rFonts w:ascii="Trebuchet MS" w:eastAsia="Times New Roman" w:hAnsi="Trebuchet MS" w:cs="Arial"/>
          <w:color w:val="333333"/>
          <w:sz w:val="22"/>
          <w:szCs w:val="22"/>
          <w:lang w:val="en"/>
        </w:rPr>
        <w:t>ocial outcomes for the children</w:t>
      </w:r>
    </w:p>
    <w:p w14:paraId="7ECE7242" w14:textId="77777777" w:rsidR="009D4553" w:rsidRDefault="009162AB" w:rsidP="009D4553">
      <w:pPr>
        <w:pStyle w:val="ListParagraph"/>
        <w:widowControl/>
        <w:numPr>
          <w:ilvl w:val="0"/>
          <w:numId w:val="11"/>
        </w:numPr>
        <w:shd w:val="clear" w:color="auto" w:fill="FEFDF6"/>
        <w:autoSpaceDE/>
        <w:autoSpaceDN/>
        <w:adjustRightInd/>
        <w:ind w:right="190"/>
        <w:contextualSpacing/>
        <w:textAlignment w:val="baseline"/>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Committed to the moral imperative of community school improvement and shared system leadership.</w:t>
      </w:r>
    </w:p>
    <w:p w14:paraId="0BF6B5BF" w14:textId="77777777" w:rsidR="009D4553" w:rsidRDefault="009162AB" w:rsidP="009D4553">
      <w:pPr>
        <w:pStyle w:val="ListParagraph"/>
        <w:widowControl/>
        <w:numPr>
          <w:ilvl w:val="0"/>
          <w:numId w:val="11"/>
        </w:numPr>
        <w:shd w:val="clear" w:color="auto" w:fill="FEFDF6"/>
        <w:autoSpaceDE/>
        <w:autoSpaceDN/>
        <w:adjustRightInd/>
        <w:ind w:right="190"/>
        <w:contextualSpacing/>
        <w:textAlignment w:val="baseline"/>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Mutually supportive, not in competition with each and are fiercely loyal to each other </w:t>
      </w:r>
    </w:p>
    <w:p w14:paraId="38024D4F" w14:textId="77777777" w:rsidR="009D4553" w:rsidRDefault="009162AB" w:rsidP="009D4553">
      <w:pPr>
        <w:pStyle w:val="ListParagraph"/>
        <w:widowControl/>
        <w:numPr>
          <w:ilvl w:val="0"/>
          <w:numId w:val="11"/>
        </w:numPr>
        <w:shd w:val="clear" w:color="auto" w:fill="FEFDF6"/>
        <w:autoSpaceDE/>
        <w:autoSpaceDN/>
        <w:adjustRightInd/>
        <w:ind w:right="190"/>
        <w:contextualSpacing/>
        <w:textAlignment w:val="baseline"/>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Equal partners with all other schools irrespective of their phase, size or successes.</w:t>
      </w:r>
    </w:p>
    <w:p w14:paraId="1EB9B4B3" w14:textId="77777777" w:rsidR="009D4553" w:rsidRDefault="009162AB" w:rsidP="009D4553">
      <w:pPr>
        <w:pStyle w:val="ListParagraph"/>
        <w:widowControl/>
        <w:numPr>
          <w:ilvl w:val="0"/>
          <w:numId w:val="11"/>
        </w:numPr>
        <w:shd w:val="clear" w:color="auto" w:fill="FEFDF6"/>
        <w:autoSpaceDE/>
        <w:autoSpaceDN/>
        <w:adjustRightInd/>
        <w:ind w:right="190"/>
        <w:contextualSpacing/>
        <w:textAlignment w:val="baseline"/>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Multi academy trust minded – our schools celebrate the success of others as well as themselves and share accountabilities</w:t>
      </w:r>
    </w:p>
    <w:p w14:paraId="6BC985D4" w14:textId="77777777" w:rsidR="009162AB" w:rsidRPr="009D4553" w:rsidRDefault="009162AB" w:rsidP="009D4553">
      <w:pPr>
        <w:pStyle w:val="ListParagraph"/>
        <w:widowControl/>
        <w:numPr>
          <w:ilvl w:val="0"/>
          <w:numId w:val="11"/>
        </w:numPr>
        <w:shd w:val="clear" w:color="auto" w:fill="FEFDF6"/>
        <w:autoSpaceDE/>
        <w:autoSpaceDN/>
        <w:adjustRightInd/>
        <w:ind w:right="190"/>
        <w:contextualSpacing/>
        <w:textAlignment w:val="baseline"/>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Financially disciplined and committed to fulfilling their delegated responsibilities to the best of their abilities under a robust governance arrangement</w:t>
      </w:r>
    </w:p>
    <w:p w14:paraId="6B699379" w14:textId="77777777" w:rsidR="009162AB" w:rsidRPr="009D4553" w:rsidRDefault="009162AB" w:rsidP="00EC403C">
      <w:pPr>
        <w:shd w:val="clear" w:color="auto" w:fill="FEFDF6"/>
        <w:ind w:left="284" w:right="190"/>
        <w:textAlignment w:val="baseline"/>
        <w:rPr>
          <w:rFonts w:ascii="Trebuchet MS" w:eastAsia="Times New Roman" w:hAnsi="Trebuchet MS" w:cs="Arial"/>
          <w:b/>
          <w:bCs/>
          <w:color w:val="333333"/>
          <w:sz w:val="22"/>
          <w:szCs w:val="22"/>
          <w:lang w:val="en"/>
        </w:rPr>
      </w:pPr>
    </w:p>
    <w:p w14:paraId="4C0F7E00" w14:textId="77777777" w:rsidR="009162AB" w:rsidRPr="009D4553" w:rsidRDefault="009162AB" w:rsidP="00EC403C">
      <w:pPr>
        <w:shd w:val="clear" w:color="auto" w:fill="FEFDF6"/>
        <w:ind w:left="284" w:right="190"/>
        <w:textAlignment w:val="baseline"/>
        <w:rPr>
          <w:rFonts w:ascii="Trebuchet MS" w:eastAsia="Times New Roman" w:hAnsi="Trebuchet MS" w:cs="Arial"/>
          <w:b/>
          <w:bCs/>
          <w:color w:val="333333"/>
          <w:sz w:val="22"/>
          <w:szCs w:val="22"/>
          <w:lang w:val="en"/>
        </w:rPr>
      </w:pPr>
      <w:r w:rsidRPr="009D4553">
        <w:rPr>
          <w:rFonts w:ascii="Trebuchet MS" w:eastAsia="Times New Roman" w:hAnsi="Trebuchet MS" w:cs="Arial"/>
          <w:b/>
          <w:bCs/>
          <w:color w:val="333333"/>
          <w:sz w:val="22"/>
          <w:szCs w:val="22"/>
          <w:lang w:val="en"/>
        </w:rPr>
        <w:t>About our school:</w:t>
      </w:r>
    </w:p>
    <w:p w14:paraId="1FEF0CBA" w14:textId="67D3D088" w:rsidR="00AD0D5C" w:rsidRPr="00AD0D5C" w:rsidRDefault="00AD0D5C" w:rsidP="00AD0D5C">
      <w:pPr>
        <w:ind w:left="283"/>
        <w:rPr>
          <w:rFonts w:ascii="Trebuchet MS" w:hAnsi="Trebuchet MS" w:cstheme="minorHAnsi"/>
          <w:sz w:val="22"/>
          <w:szCs w:val="22"/>
        </w:rPr>
      </w:pPr>
      <w:r w:rsidRPr="00AD0D5C">
        <w:rPr>
          <w:rFonts w:ascii="Trebuchet MS" w:eastAsia="Times New Roman" w:hAnsi="Trebuchet MS" w:cs="Arial"/>
          <w:sz w:val="22"/>
          <w:szCs w:val="22"/>
          <w:lang w:val="en"/>
        </w:rPr>
        <w:t xml:space="preserve">Heathcote Primary School is located in a new housing estate near Warwick and </w:t>
      </w:r>
      <w:proofErr w:type="spellStart"/>
      <w:r w:rsidRPr="00AD0D5C">
        <w:rPr>
          <w:rFonts w:ascii="Trebuchet MS" w:eastAsia="Times New Roman" w:hAnsi="Trebuchet MS" w:cs="Arial"/>
          <w:sz w:val="22"/>
          <w:szCs w:val="22"/>
          <w:lang w:val="en"/>
        </w:rPr>
        <w:t>Leamington</w:t>
      </w:r>
      <w:proofErr w:type="spellEnd"/>
      <w:r w:rsidRPr="00AD0D5C">
        <w:rPr>
          <w:rFonts w:ascii="Trebuchet MS" w:eastAsia="Times New Roman" w:hAnsi="Trebuchet MS" w:cs="Arial"/>
          <w:sz w:val="22"/>
          <w:szCs w:val="22"/>
          <w:lang w:val="en"/>
        </w:rPr>
        <w:t xml:space="preserve"> Spa. Our school opened in September 2017 as a free school and was one-form entry. In September 2019 we moved to two form entry and we now educate over 300 pupils. By 2025 our school will be full and educate 420 pupils. </w:t>
      </w:r>
      <w:r w:rsidRPr="00AD0D5C">
        <w:rPr>
          <w:rFonts w:ascii="Trebuchet MS" w:hAnsi="Trebuchet MS" w:cstheme="minorHAnsi"/>
          <w:sz w:val="22"/>
          <w:szCs w:val="22"/>
        </w:rPr>
        <w:t>Many of our children have moved into a new community. They come from a wide range of social, economic and ethnic backgrounds</w:t>
      </w:r>
      <w:r>
        <w:rPr>
          <w:rFonts w:ascii="Trebuchet MS" w:hAnsi="Trebuchet MS" w:cstheme="minorHAnsi"/>
          <w:sz w:val="22"/>
          <w:szCs w:val="22"/>
        </w:rPr>
        <w:t xml:space="preserve">. </w:t>
      </w:r>
      <w:r w:rsidRPr="00AD0D5C">
        <w:rPr>
          <w:rFonts w:ascii="Trebuchet MS" w:hAnsi="Trebuchet MS" w:cs="Arial"/>
          <w:color w:val="333333"/>
          <w:sz w:val="22"/>
          <w:szCs w:val="22"/>
          <w:shd w:val="clear" w:color="auto" w:fill="FFFFFF"/>
        </w:rPr>
        <w:t>At Heathcote Primary we have a strong belief that every child deserves a chance regardless of their skills or abilities and are given as many opportunities as they can to succeed. We are constantly creating and adapting an environment that is safe, fun, inspirational, ambitious and full of care.</w:t>
      </w:r>
      <w:r>
        <w:rPr>
          <w:rFonts w:ascii="Trebuchet MS" w:hAnsi="Trebuchet MS" w:cs="Arial"/>
          <w:color w:val="333333"/>
          <w:sz w:val="22"/>
          <w:szCs w:val="22"/>
          <w:shd w:val="clear" w:color="auto" w:fill="FFFFFF"/>
        </w:rPr>
        <w:t xml:space="preserve"> As a growing school we regularly recruit new staff who can bring something new to our school but also help us build positive relationships with our children. </w:t>
      </w:r>
    </w:p>
    <w:p w14:paraId="3FE9F23F" w14:textId="77777777" w:rsidR="009162AB" w:rsidRPr="009D4553" w:rsidRDefault="009162AB" w:rsidP="00AD0D5C">
      <w:pPr>
        <w:shd w:val="clear" w:color="auto" w:fill="FEFDF6"/>
        <w:ind w:right="190"/>
        <w:textAlignment w:val="baseline"/>
        <w:rPr>
          <w:rFonts w:ascii="Trebuchet MS" w:eastAsia="Times New Roman" w:hAnsi="Trebuchet MS" w:cs="Arial"/>
          <w:b/>
          <w:bCs/>
          <w:color w:val="333333"/>
          <w:sz w:val="22"/>
          <w:szCs w:val="22"/>
          <w:lang w:val="en"/>
        </w:rPr>
      </w:pPr>
    </w:p>
    <w:p w14:paraId="40B7AF29" w14:textId="7A452D30" w:rsidR="009162AB" w:rsidRPr="009D4553" w:rsidRDefault="009162AB" w:rsidP="00EC403C">
      <w:pPr>
        <w:pStyle w:val="ListParagraph"/>
        <w:shd w:val="clear" w:color="auto" w:fill="FEFDF6"/>
        <w:ind w:left="284" w:right="190"/>
        <w:textAlignment w:val="baseline"/>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If this role is of interest to you and you can contribute to our future success an application pack is available on </w:t>
      </w:r>
      <w:r w:rsidRPr="00AD0D5C">
        <w:rPr>
          <w:rFonts w:ascii="Trebuchet MS" w:eastAsia="Times New Roman" w:hAnsi="Trebuchet MS" w:cs="Arial"/>
          <w:sz w:val="22"/>
          <w:szCs w:val="22"/>
          <w:lang w:val="en"/>
        </w:rPr>
        <w:t xml:space="preserve">our website </w:t>
      </w:r>
      <w:hyperlink r:id="rId12" w:history="1">
        <w:r w:rsidR="00AD0D5C" w:rsidRPr="00AD0D5C">
          <w:rPr>
            <w:rStyle w:val="Hyperlink"/>
            <w:rFonts w:ascii="Trebuchet MS" w:eastAsia="Times New Roman" w:hAnsi="Trebuchet MS" w:cs="Arial"/>
            <w:color w:val="auto"/>
            <w:sz w:val="22"/>
            <w:szCs w:val="22"/>
            <w:lang w:val="en"/>
          </w:rPr>
          <w:t>www.heathcoteprimaryschool.co.uk</w:t>
        </w:r>
      </w:hyperlink>
      <w:r w:rsidRPr="00AD0D5C">
        <w:rPr>
          <w:rFonts w:ascii="Trebuchet MS" w:eastAsia="Times New Roman" w:hAnsi="Trebuchet MS" w:cs="Arial"/>
          <w:sz w:val="22"/>
          <w:szCs w:val="22"/>
          <w:lang w:val="en"/>
        </w:rPr>
        <w:t xml:space="preserve">   Should you require any other details please contact </w:t>
      </w:r>
      <w:proofErr w:type="spellStart"/>
      <w:r w:rsidR="00AD0D5C" w:rsidRPr="00AD0D5C">
        <w:rPr>
          <w:rFonts w:ascii="Trebuchet MS" w:eastAsia="Times New Roman" w:hAnsi="Trebuchet MS" w:cs="Arial"/>
          <w:b/>
          <w:sz w:val="22"/>
          <w:szCs w:val="22"/>
          <w:lang w:val="en"/>
        </w:rPr>
        <w:t>Mrs</w:t>
      </w:r>
      <w:proofErr w:type="spellEnd"/>
      <w:r w:rsidR="00AD0D5C" w:rsidRPr="00AD0D5C">
        <w:rPr>
          <w:rFonts w:ascii="Trebuchet MS" w:eastAsia="Times New Roman" w:hAnsi="Trebuchet MS" w:cs="Arial"/>
          <w:b/>
          <w:sz w:val="22"/>
          <w:szCs w:val="22"/>
          <w:lang w:val="en"/>
        </w:rPr>
        <w:t xml:space="preserve"> S Dark</w:t>
      </w:r>
      <w:r w:rsidRPr="00AD0D5C">
        <w:rPr>
          <w:rFonts w:ascii="Trebuchet MS" w:eastAsia="Times New Roman" w:hAnsi="Trebuchet MS" w:cs="Arial"/>
          <w:b/>
          <w:sz w:val="22"/>
          <w:szCs w:val="22"/>
          <w:lang w:val="en"/>
        </w:rPr>
        <w:t xml:space="preserve"> </w:t>
      </w:r>
      <w:r w:rsidR="00972523">
        <w:rPr>
          <w:rFonts w:ascii="Trebuchet MS" w:eastAsia="Times New Roman" w:hAnsi="Trebuchet MS" w:cs="Arial"/>
          <w:b/>
          <w:sz w:val="22"/>
          <w:szCs w:val="22"/>
          <w:lang w:val="en"/>
        </w:rPr>
        <w:t xml:space="preserve">– Office </w:t>
      </w:r>
      <w:proofErr w:type="spellStart"/>
      <w:r w:rsidR="00972523">
        <w:rPr>
          <w:rFonts w:ascii="Trebuchet MS" w:eastAsia="Times New Roman" w:hAnsi="Trebuchet MS" w:cs="Arial"/>
          <w:b/>
          <w:sz w:val="22"/>
          <w:szCs w:val="22"/>
          <w:lang w:val="en"/>
        </w:rPr>
        <w:t>Mananger</w:t>
      </w:r>
      <w:proofErr w:type="spellEnd"/>
      <w:r w:rsidR="00972523">
        <w:rPr>
          <w:rFonts w:ascii="Trebuchet MS" w:eastAsia="Times New Roman" w:hAnsi="Trebuchet MS" w:cs="Arial"/>
          <w:b/>
          <w:sz w:val="22"/>
          <w:szCs w:val="22"/>
          <w:lang w:val="en"/>
        </w:rPr>
        <w:t xml:space="preserve"> </w:t>
      </w:r>
      <w:bookmarkStart w:id="0" w:name="_GoBack"/>
      <w:bookmarkEnd w:id="0"/>
      <w:r w:rsidR="00AD0D5C" w:rsidRPr="00AD0D5C">
        <w:rPr>
          <w:rFonts w:ascii="Trebuchet MS" w:eastAsia="Times New Roman" w:hAnsi="Trebuchet MS" w:cs="Arial"/>
          <w:sz w:val="22"/>
          <w:szCs w:val="22"/>
          <w:lang w:val="en"/>
        </w:rPr>
        <w:t>01926 290330</w:t>
      </w:r>
      <w:r w:rsidRPr="00AD0D5C">
        <w:rPr>
          <w:rFonts w:ascii="Trebuchet MS" w:eastAsia="Times New Roman" w:hAnsi="Trebuchet MS" w:cs="Arial"/>
          <w:b/>
          <w:sz w:val="22"/>
          <w:szCs w:val="22"/>
          <w:lang w:val="en"/>
        </w:rPr>
        <w:t xml:space="preserve"> </w:t>
      </w:r>
      <w:r w:rsidRPr="00AD0D5C">
        <w:rPr>
          <w:rFonts w:ascii="Trebuchet MS" w:eastAsia="Times New Roman" w:hAnsi="Trebuchet MS" w:cs="Arial"/>
          <w:sz w:val="22"/>
          <w:szCs w:val="22"/>
          <w:lang w:val="en"/>
        </w:rPr>
        <w:t>or Email</w:t>
      </w:r>
      <w:r w:rsidR="00AD0D5C" w:rsidRPr="00AD0D5C">
        <w:rPr>
          <w:rFonts w:ascii="Trebuchet MS" w:eastAsia="Times New Roman" w:hAnsi="Trebuchet MS" w:cs="Arial"/>
          <w:sz w:val="22"/>
          <w:szCs w:val="22"/>
          <w:lang w:val="en"/>
        </w:rPr>
        <w:t>: admin2056@welearn365.com</w:t>
      </w:r>
    </w:p>
    <w:p w14:paraId="693E380E" w14:textId="77777777" w:rsidR="009162AB" w:rsidRPr="009D4553" w:rsidRDefault="009162AB" w:rsidP="00EC403C">
      <w:pPr>
        <w:pStyle w:val="ListParagraph"/>
        <w:shd w:val="clear" w:color="auto" w:fill="FEFDF6"/>
        <w:ind w:left="284" w:right="190"/>
        <w:textAlignment w:val="baseline"/>
        <w:rPr>
          <w:rFonts w:ascii="Trebuchet MS" w:eastAsia="Times New Roman" w:hAnsi="Trebuchet MS" w:cs="Arial"/>
          <w:b/>
          <w:color w:val="8EAADB" w:themeColor="accent5" w:themeTint="99"/>
          <w:sz w:val="22"/>
          <w:szCs w:val="22"/>
          <w:lang w:val="en"/>
        </w:rPr>
      </w:pPr>
      <w:r w:rsidRPr="009D4553">
        <w:rPr>
          <w:rFonts w:ascii="Trebuchet MS" w:hAnsi="Trebuchet MS"/>
          <w:b/>
          <w:i/>
          <w:color w:val="8EAADB" w:themeColor="accent5" w:themeTint="99"/>
          <w:sz w:val="22"/>
          <w:szCs w:val="22"/>
        </w:rPr>
        <w:t xml:space="preserve">“Education is for improving lives and for leaving your community and world better than you found it”                                                                  </w:t>
      </w:r>
      <w:r w:rsidRPr="009D4553">
        <w:rPr>
          <w:rFonts w:ascii="Trebuchet MS" w:eastAsia="Times New Roman" w:hAnsi="Trebuchet MS" w:cs="Arial"/>
          <w:b/>
          <w:color w:val="8EAADB" w:themeColor="accent5" w:themeTint="99"/>
          <w:sz w:val="22"/>
          <w:szCs w:val="22"/>
          <w:lang w:val="en"/>
        </w:rPr>
        <w:t xml:space="preserve">    </w:t>
      </w:r>
    </w:p>
    <w:p w14:paraId="1F72F646" w14:textId="77777777" w:rsidR="009162AB" w:rsidRPr="009D4553" w:rsidRDefault="009162AB" w:rsidP="00EC403C">
      <w:pPr>
        <w:shd w:val="clear" w:color="auto" w:fill="FEFDF6"/>
        <w:ind w:left="284" w:right="190"/>
        <w:textAlignment w:val="baseline"/>
        <w:rPr>
          <w:rFonts w:ascii="Trebuchet MS" w:eastAsia="Times New Roman" w:hAnsi="Trebuchet MS" w:cs="Arial"/>
          <w:color w:val="333333"/>
          <w:sz w:val="22"/>
          <w:szCs w:val="22"/>
          <w:lang w:val="en"/>
        </w:rPr>
      </w:pPr>
    </w:p>
    <w:p w14:paraId="6352C67D" w14:textId="77777777" w:rsidR="0022613E" w:rsidRPr="009D4553" w:rsidRDefault="0022613E" w:rsidP="00EC403C">
      <w:pPr>
        <w:shd w:val="clear" w:color="auto" w:fill="FEFDF6"/>
        <w:ind w:left="284" w:right="190"/>
        <w:textAlignment w:val="baseline"/>
        <w:rPr>
          <w:rFonts w:ascii="Trebuchet MS" w:eastAsia="Times New Roman" w:hAnsi="Trebuchet MS" w:cs="Arial"/>
          <w:b/>
          <w:bCs/>
          <w:color w:val="333333"/>
          <w:sz w:val="22"/>
          <w:szCs w:val="22"/>
          <w:lang w:val="en"/>
        </w:rPr>
      </w:pPr>
      <w:r w:rsidRPr="009D4553">
        <w:rPr>
          <w:rFonts w:ascii="Trebuchet MS" w:eastAsia="Times New Roman" w:hAnsi="Trebuchet MS" w:cs="Arial"/>
          <w:b/>
          <w:bCs/>
          <w:color w:val="333333"/>
          <w:sz w:val="22"/>
          <w:szCs w:val="22"/>
          <w:lang w:val="en"/>
        </w:rPr>
        <w:t>How to complete the Application Form:</w:t>
      </w:r>
    </w:p>
    <w:p w14:paraId="732FA97F" w14:textId="77777777" w:rsidR="006A57A4" w:rsidRPr="009D4553" w:rsidRDefault="0022613E" w:rsidP="00EC403C">
      <w:pPr>
        <w:ind w:left="284" w:right="190"/>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Please note that it is essential that a fully completed application form is submitted.  </w:t>
      </w:r>
      <w:r w:rsidR="006A57A4" w:rsidRPr="009D4553">
        <w:rPr>
          <w:rFonts w:ascii="Trebuchet MS" w:eastAsia="Times New Roman" w:hAnsi="Trebuchet MS" w:cs="Arial"/>
          <w:color w:val="333333"/>
          <w:sz w:val="22"/>
          <w:szCs w:val="22"/>
          <w:lang w:val="en"/>
        </w:rPr>
        <w:t xml:space="preserve">Community Academies Trust cannot accept Curriculum </w:t>
      </w:r>
      <w:r w:rsidR="00664677" w:rsidRPr="009D4553">
        <w:rPr>
          <w:rFonts w:ascii="Trebuchet MS" w:eastAsia="Times New Roman" w:hAnsi="Trebuchet MS" w:cs="Arial"/>
          <w:color w:val="333333"/>
          <w:sz w:val="22"/>
          <w:szCs w:val="22"/>
          <w:lang w:val="en"/>
        </w:rPr>
        <w:t>Vitals</w:t>
      </w:r>
      <w:r w:rsidR="006A57A4" w:rsidRPr="009D4553">
        <w:rPr>
          <w:rFonts w:ascii="Trebuchet MS" w:eastAsia="Times New Roman" w:hAnsi="Trebuchet MS" w:cs="Arial"/>
          <w:color w:val="333333"/>
          <w:sz w:val="22"/>
          <w:szCs w:val="22"/>
          <w:lang w:val="en"/>
        </w:rPr>
        <w:t xml:space="preserve"> (CVs)/Resumes alone.  It is recommended that you retain a copy of your application form so you can refer to it if you should be invited for interview.</w:t>
      </w:r>
    </w:p>
    <w:p w14:paraId="08CE6F91" w14:textId="77777777" w:rsidR="006A57A4" w:rsidRPr="009D4553" w:rsidRDefault="006A57A4" w:rsidP="00EC403C">
      <w:pPr>
        <w:ind w:left="284" w:right="190"/>
        <w:rPr>
          <w:rFonts w:ascii="Trebuchet MS" w:eastAsia="Times New Roman" w:hAnsi="Trebuchet MS" w:cs="Arial"/>
          <w:color w:val="333333"/>
          <w:sz w:val="22"/>
          <w:szCs w:val="22"/>
          <w:lang w:val="en"/>
        </w:rPr>
      </w:pPr>
    </w:p>
    <w:p w14:paraId="0DCE328D" w14:textId="77777777" w:rsidR="006A57A4" w:rsidRPr="009D4553" w:rsidRDefault="006A57A4" w:rsidP="00EC403C">
      <w:pPr>
        <w:ind w:left="284" w:right="190"/>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The main sections of the application form will ask for a variety of information relating to your work, educational and personal history. This information allows your application to be fully assessed against the criteria / competencies needed to do the job. When completing the application, you should provide your entire work history, including a description of any gaps in this history. In addition, you should </w:t>
      </w:r>
      <w:r w:rsidRPr="009D4553">
        <w:rPr>
          <w:rFonts w:ascii="Trebuchet MS" w:eastAsia="Times New Roman" w:hAnsi="Trebuchet MS" w:cs="Arial"/>
          <w:color w:val="333333"/>
          <w:sz w:val="22"/>
          <w:szCs w:val="22"/>
          <w:lang w:val="en"/>
        </w:rPr>
        <w:lastRenderedPageBreak/>
        <w:t xml:space="preserve">outline all the skills, qualifications and awards you have, but these can be selective and you only need to provide those you consider relevant to the job you are applying for. </w:t>
      </w:r>
    </w:p>
    <w:p w14:paraId="61CDCEAD" w14:textId="77777777" w:rsidR="006A57A4" w:rsidRPr="009D4553" w:rsidRDefault="006A57A4" w:rsidP="00EC403C">
      <w:pPr>
        <w:ind w:left="284" w:right="190"/>
        <w:rPr>
          <w:rFonts w:ascii="Trebuchet MS" w:eastAsia="Times New Roman" w:hAnsi="Trebuchet MS" w:cs="Arial"/>
          <w:color w:val="333333"/>
          <w:sz w:val="22"/>
          <w:szCs w:val="22"/>
          <w:lang w:val="en"/>
        </w:rPr>
      </w:pPr>
    </w:p>
    <w:p w14:paraId="1CDA7BF0" w14:textId="77777777" w:rsidR="006A57A4" w:rsidRPr="009D4553" w:rsidRDefault="006A57A4" w:rsidP="00EC403C">
      <w:pPr>
        <w:ind w:left="284" w:right="190"/>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The additional information section is the most significant element of the application form, as this is the section where you have the opportunity to explain why you are suitable for the vacancy you are applying for.  </w:t>
      </w:r>
    </w:p>
    <w:p w14:paraId="6BB9E253" w14:textId="77777777" w:rsidR="006A57A4" w:rsidRDefault="006A57A4" w:rsidP="00EC403C">
      <w:pPr>
        <w:ind w:left="284" w:right="190"/>
        <w:rPr>
          <w:rFonts w:ascii="Trebuchet MS" w:eastAsia="Times New Roman" w:hAnsi="Trebuchet MS" w:cs="Arial"/>
          <w:color w:val="333333"/>
          <w:sz w:val="22"/>
          <w:szCs w:val="22"/>
          <w:lang w:val="en"/>
        </w:rPr>
      </w:pPr>
    </w:p>
    <w:p w14:paraId="23DE523C" w14:textId="77777777" w:rsidR="001C68CB" w:rsidRPr="009D4553" w:rsidRDefault="001C68CB" w:rsidP="00EC403C">
      <w:pPr>
        <w:ind w:left="284" w:right="190"/>
        <w:rPr>
          <w:rFonts w:ascii="Trebuchet MS" w:eastAsia="Times New Roman" w:hAnsi="Trebuchet MS" w:cs="Arial"/>
          <w:color w:val="333333"/>
          <w:sz w:val="22"/>
          <w:szCs w:val="22"/>
          <w:lang w:val="en"/>
        </w:rPr>
      </w:pPr>
    </w:p>
    <w:p w14:paraId="6F9B2D51" w14:textId="77777777" w:rsidR="006A57A4" w:rsidRPr="009D4553" w:rsidRDefault="006A57A4" w:rsidP="00EC403C">
      <w:pPr>
        <w:ind w:left="284" w:right="190"/>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To give yourself the best opportunity of being short-listed, you should look at the criteria / competencies for the role (outlined in the Person Specification) and give examples from your personal, educational or work career that show how you can demonstrate these. If you do not meet all of the essential criteria, you are very unlikely to be invited to interview. </w:t>
      </w:r>
    </w:p>
    <w:p w14:paraId="52E56223" w14:textId="77777777" w:rsidR="006A57A4" w:rsidRPr="009D4553" w:rsidRDefault="006A57A4" w:rsidP="00EC403C">
      <w:pPr>
        <w:ind w:left="284" w:right="190"/>
        <w:rPr>
          <w:rFonts w:ascii="Trebuchet MS" w:eastAsia="Times New Roman" w:hAnsi="Trebuchet MS" w:cs="Arial"/>
          <w:color w:val="333333"/>
          <w:sz w:val="22"/>
          <w:szCs w:val="22"/>
          <w:lang w:val="en"/>
        </w:rPr>
      </w:pPr>
    </w:p>
    <w:p w14:paraId="336059AF" w14:textId="77777777" w:rsidR="006A57A4" w:rsidRPr="009D4553" w:rsidRDefault="006A57A4" w:rsidP="00EC403C">
      <w:pPr>
        <w:ind w:left="284" w:right="190"/>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Community Academies Trust asks that all potential employees </w:t>
      </w:r>
      <w:proofErr w:type="gramStart"/>
      <w:r w:rsidRPr="009D4553">
        <w:rPr>
          <w:rFonts w:ascii="Trebuchet MS" w:eastAsia="Times New Roman" w:hAnsi="Trebuchet MS" w:cs="Arial"/>
          <w:color w:val="333333"/>
          <w:sz w:val="22"/>
          <w:szCs w:val="22"/>
          <w:lang w:val="en"/>
        </w:rPr>
        <w:t>highlights</w:t>
      </w:r>
      <w:proofErr w:type="gramEnd"/>
      <w:r w:rsidRPr="009D4553">
        <w:rPr>
          <w:rFonts w:ascii="Trebuchet MS" w:eastAsia="Times New Roman" w:hAnsi="Trebuchet MS" w:cs="Arial"/>
          <w:color w:val="333333"/>
          <w:sz w:val="22"/>
          <w:szCs w:val="22"/>
          <w:lang w:val="en"/>
        </w:rPr>
        <w:t xml:space="preserve"> any relationships to school governors or employees in order to ensure everyone is treated fairly and so that there is no reason why offering a position would be unfair.</w:t>
      </w:r>
    </w:p>
    <w:p w14:paraId="07547A01" w14:textId="77777777" w:rsidR="006A57A4" w:rsidRPr="009D4553" w:rsidRDefault="006A57A4" w:rsidP="00EC403C">
      <w:pPr>
        <w:ind w:left="284" w:right="190"/>
        <w:rPr>
          <w:rFonts w:ascii="Trebuchet MS" w:eastAsia="Times New Roman" w:hAnsi="Trebuchet MS" w:cs="Arial"/>
          <w:color w:val="333333"/>
          <w:sz w:val="22"/>
          <w:szCs w:val="22"/>
          <w:lang w:val="en"/>
        </w:rPr>
      </w:pPr>
    </w:p>
    <w:p w14:paraId="61BED3A4" w14:textId="77777777" w:rsidR="006A57A4" w:rsidRPr="009D4553" w:rsidRDefault="006A57A4" w:rsidP="00EC403C">
      <w:pPr>
        <w:ind w:left="284" w:right="190"/>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For </w:t>
      </w:r>
      <w:proofErr w:type="gramStart"/>
      <w:r w:rsidRPr="009D4553">
        <w:rPr>
          <w:rFonts w:ascii="Trebuchet MS" w:eastAsia="Times New Roman" w:hAnsi="Trebuchet MS" w:cs="Arial"/>
          <w:color w:val="333333"/>
          <w:sz w:val="22"/>
          <w:szCs w:val="22"/>
          <w:lang w:val="en"/>
        </w:rPr>
        <w:t>example</w:t>
      </w:r>
      <w:proofErr w:type="gramEnd"/>
      <w:r w:rsidRPr="009D4553">
        <w:rPr>
          <w:rFonts w:ascii="Trebuchet MS" w:eastAsia="Times New Roman" w:hAnsi="Trebuchet MS" w:cs="Arial"/>
          <w:color w:val="333333"/>
          <w:sz w:val="22"/>
          <w:szCs w:val="22"/>
          <w:lang w:val="en"/>
        </w:rPr>
        <w:t xml:space="preserve"> it may be inappropriate to offer someone a position within an </w:t>
      </w:r>
      <w:proofErr w:type="spellStart"/>
      <w:r w:rsidRPr="009D4553">
        <w:rPr>
          <w:rFonts w:ascii="Trebuchet MS" w:eastAsia="Times New Roman" w:hAnsi="Trebuchet MS" w:cs="Arial"/>
          <w:color w:val="333333"/>
          <w:sz w:val="22"/>
          <w:szCs w:val="22"/>
          <w:lang w:val="en"/>
        </w:rPr>
        <w:t>organisation</w:t>
      </w:r>
      <w:proofErr w:type="spellEnd"/>
      <w:r w:rsidRPr="009D4553">
        <w:rPr>
          <w:rFonts w:ascii="Trebuchet MS" w:eastAsia="Times New Roman" w:hAnsi="Trebuchet MS" w:cs="Arial"/>
          <w:color w:val="333333"/>
          <w:sz w:val="22"/>
          <w:szCs w:val="22"/>
          <w:lang w:val="en"/>
        </w:rPr>
        <w:t xml:space="preserve"> where they work for a family member, or asking someone to take a position where they manage grants for voluntary services when their </w:t>
      </w:r>
      <w:r w:rsidR="001C68CB" w:rsidRPr="009D4553">
        <w:rPr>
          <w:rFonts w:ascii="Trebuchet MS" w:eastAsia="Times New Roman" w:hAnsi="Trebuchet MS" w:cs="Arial"/>
          <w:color w:val="333333"/>
          <w:sz w:val="22"/>
          <w:szCs w:val="22"/>
          <w:lang w:val="en"/>
        </w:rPr>
        <w:t>family works</w:t>
      </w:r>
      <w:r w:rsidRPr="009D4553">
        <w:rPr>
          <w:rFonts w:ascii="Trebuchet MS" w:eastAsia="Times New Roman" w:hAnsi="Trebuchet MS" w:cs="Arial"/>
          <w:color w:val="333333"/>
          <w:sz w:val="22"/>
          <w:szCs w:val="22"/>
          <w:lang w:val="en"/>
        </w:rPr>
        <w:t xml:space="preserve"> for a relevant voluntary </w:t>
      </w:r>
      <w:proofErr w:type="spellStart"/>
      <w:r w:rsidRPr="009D4553">
        <w:rPr>
          <w:rFonts w:ascii="Trebuchet MS" w:eastAsia="Times New Roman" w:hAnsi="Trebuchet MS" w:cs="Arial"/>
          <w:color w:val="333333"/>
          <w:sz w:val="22"/>
          <w:szCs w:val="22"/>
          <w:lang w:val="en"/>
        </w:rPr>
        <w:t>organisation</w:t>
      </w:r>
      <w:proofErr w:type="spellEnd"/>
      <w:r w:rsidRPr="009D4553">
        <w:rPr>
          <w:rFonts w:ascii="Trebuchet MS" w:eastAsia="Times New Roman" w:hAnsi="Trebuchet MS" w:cs="Arial"/>
          <w:color w:val="333333"/>
          <w:sz w:val="22"/>
          <w:szCs w:val="22"/>
          <w:lang w:val="en"/>
        </w:rPr>
        <w:t xml:space="preserve">. </w:t>
      </w:r>
    </w:p>
    <w:p w14:paraId="5043CB0F" w14:textId="77777777" w:rsidR="006A57A4" w:rsidRPr="009D4553" w:rsidRDefault="006A57A4" w:rsidP="00EC403C">
      <w:pPr>
        <w:ind w:left="284" w:right="190"/>
        <w:rPr>
          <w:rFonts w:ascii="Trebuchet MS" w:eastAsia="Times New Roman" w:hAnsi="Trebuchet MS" w:cs="Arial"/>
          <w:color w:val="333333"/>
          <w:sz w:val="22"/>
          <w:szCs w:val="22"/>
          <w:lang w:val="en"/>
        </w:rPr>
      </w:pPr>
    </w:p>
    <w:p w14:paraId="51224D34" w14:textId="77777777" w:rsidR="006A57A4" w:rsidRDefault="006A57A4" w:rsidP="00EC403C">
      <w:pPr>
        <w:ind w:left="284" w:right="190"/>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Community Academies Trust is committed to safeguarding and promoting the welfare of all those we serve, therefore, if you are offered a job the offer will be conditional on satisfactory pre-employment checks. These can include; identity, references, qualifications and other </w:t>
      </w:r>
      <w:r w:rsidRPr="001C68CB">
        <w:rPr>
          <w:rFonts w:ascii="Trebuchet MS" w:eastAsia="Times New Roman" w:hAnsi="Trebuchet MS" w:cs="Arial"/>
          <w:color w:val="333333"/>
          <w:sz w:val="22"/>
          <w:szCs w:val="22"/>
        </w:rPr>
        <w:t>evidence</w:t>
      </w:r>
      <w:r w:rsidRPr="009D4553">
        <w:rPr>
          <w:rFonts w:ascii="Trebuchet MS" w:eastAsia="Times New Roman" w:hAnsi="Trebuchet MS" w:cs="Arial"/>
          <w:color w:val="333333"/>
          <w:sz w:val="22"/>
          <w:szCs w:val="22"/>
          <w:lang w:val="en"/>
        </w:rPr>
        <w:t xml:space="preserve"> e.g. driving </w:t>
      </w:r>
      <w:proofErr w:type="spellStart"/>
      <w:r w:rsidRPr="009D4553">
        <w:rPr>
          <w:rFonts w:ascii="Trebuchet MS" w:eastAsia="Times New Roman" w:hAnsi="Trebuchet MS" w:cs="Arial"/>
          <w:color w:val="333333"/>
          <w:sz w:val="22"/>
          <w:szCs w:val="22"/>
          <w:lang w:val="en"/>
        </w:rPr>
        <w:t>licence</w:t>
      </w:r>
      <w:proofErr w:type="spellEnd"/>
      <w:r w:rsidRPr="009D4553">
        <w:rPr>
          <w:rFonts w:ascii="Trebuchet MS" w:eastAsia="Times New Roman" w:hAnsi="Trebuchet MS" w:cs="Arial"/>
          <w:color w:val="333333"/>
          <w:sz w:val="22"/>
          <w:szCs w:val="22"/>
          <w:lang w:val="en"/>
        </w:rPr>
        <w:t>, as well as a medical questionnaire, and in some instances taking a medical examination or Disclosure &amp; Barring Service (DBS) Disclosure.</w:t>
      </w:r>
    </w:p>
    <w:p w14:paraId="07459315" w14:textId="77777777" w:rsidR="006A57A4" w:rsidRPr="009D4553" w:rsidRDefault="006A57A4" w:rsidP="001D1B9A">
      <w:pPr>
        <w:ind w:right="190"/>
        <w:rPr>
          <w:rFonts w:ascii="Trebuchet MS" w:eastAsia="Times New Roman" w:hAnsi="Trebuchet MS" w:cs="Arial"/>
          <w:color w:val="333333"/>
          <w:sz w:val="22"/>
          <w:szCs w:val="22"/>
          <w:lang w:val="en"/>
        </w:rPr>
      </w:pPr>
    </w:p>
    <w:p w14:paraId="728E09E6" w14:textId="77777777" w:rsidR="0022613E" w:rsidRPr="009D4553" w:rsidRDefault="0022613E" w:rsidP="00EC403C">
      <w:pPr>
        <w:ind w:left="284" w:right="190"/>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Please provide details of two referees, one of whom should be your present/most recent employer.  </w:t>
      </w:r>
      <w:r w:rsidRPr="009D4553">
        <w:rPr>
          <w:rFonts w:ascii="Trebuchet MS" w:eastAsia="Times New Roman" w:hAnsi="Trebuchet MS" w:cs="Arial"/>
          <w:b/>
          <w:color w:val="333333"/>
          <w:sz w:val="22"/>
          <w:szCs w:val="22"/>
          <w:lang w:val="en"/>
        </w:rPr>
        <w:t>References will not be accepted from relatives or friends.</w:t>
      </w:r>
      <w:r w:rsidRPr="009D4553">
        <w:rPr>
          <w:rFonts w:ascii="Trebuchet MS" w:eastAsia="Times New Roman" w:hAnsi="Trebuchet MS" w:cs="Arial"/>
          <w:color w:val="333333"/>
          <w:sz w:val="22"/>
          <w:szCs w:val="22"/>
          <w:lang w:val="en"/>
        </w:rPr>
        <w:t xml:space="preserve">  References are requested for all shortlisted candidates unless you specifically request us not to do so.  Open references (‘To whom it may concern’) will not be accepted.</w:t>
      </w:r>
    </w:p>
    <w:p w14:paraId="6537F28F" w14:textId="77777777" w:rsidR="0022613E" w:rsidRPr="009D4553" w:rsidRDefault="0022613E" w:rsidP="00EC403C">
      <w:pPr>
        <w:ind w:left="284" w:right="190"/>
        <w:rPr>
          <w:rFonts w:ascii="Trebuchet MS" w:eastAsia="Times New Roman" w:hAnsi="Trebuchet MS" w:cs="Arial"/>
          <w:color w:val="333333"/>
          <w:sz w:val="22"/>
          <w:szCs w:val="22"/>
          <w:lang w:val="en"/>
        </w:rPr>
      </w:pPr>
    </w:p>
    <w:p w14:paraId="155DE25F" w14:textId="77777777" w:rsidR="0022613E" w:rsidRPr="009D4553" w:rsidRDefault="0022613E" w:rsidP="00EC403C">
      <w:pPr>
        <w:ind w:left="284" w:right="190"/>
        <w:rPr>
          <w:rFonts w:ascii="Trebuchet MS" w:eastAsia="Times New Roman" w:hAnsi="Trebuchet MS" w:cs="Arial"/>
          <w:color w:val="333333"/>
          <w:sz w:val="22"/>
          <w:szCs w:val="22"/>
          <w:lang w:val="en"/>
        </w:rPr>
      </w:pPr>
      <w:r w:rsidRPr="009D4553">
        <w:rPr>
          <w:rFonts w:ascii="Trebuchet MS" w:eastAsia="Times New Roman" w:hAnsi="Trebuchet MS" w:cs="Arial"/>
          <w:color w:val="333333"/>
          <w:sz w:val="22"/>
          <w:szCs w:val="22"/>
          <w:lang w:val="en"/>
        </w:rPr>
        <w:t xml:space="preserve">Community Academies Trust is committed to safeguarding and promoting the welfare of children and young people.  Candidates for vacant posts are expected to share this commitment.  </w:t>
      </w:r>
    </w:p>
    <w:p w14:paraId="6DFB9E20" w14:textId="77777777" w:rsidR="0022613E" w:rsidRPr="009D4553" w:rsidRDefault="0022613E" w:rsidP="00EC403C">
      <w:pPr>
        <w:ind w:left="284" w:right="190"/>
        <w:rPr>
          <w:rFonts w:ascii="Trebuchet MS" w:eastAsia="Times New Roman" w:hAnsi="Trebuchet MS" w:cs="Arial"/>
          <w:color w:val="333333"/>
          <w:sz w:val="22"/>
          <w:szCs w:val="22"/>
          <w:lang w:val="en"/>
        </w:rPr>
      </w:pPr>
    </w:p>
    <w:p w14:paraId="0FEA810F" w14:textId="77777777" w:rsidR="0022613E" w:rsidRPr="00004F7A" w:rsidRDefault="0022613E" w:rsidP="00EC403C">
      <w:pPr>
        <w:ind w:left="284" w:right="190"/>
        <w:rPr>
          <w:rFonts w:ascii="Trebuchet MS" w:eastAsia="Times New Roman" w:hAnsi="Trebuchet MS" w:cs="Arial"/>
          <w:color w:val="538135" w:themeColor="accent6" w:themeShade="BF"/>
          <w:sz w:val="22"/>
          <w:szCs w:val="22"/>
          <w:lang w:val="en"/>
        </w:rPr>
      </w:pPr>
      <w:r w:rsidRPr="009D4553">
        <w:rPr>
          <w:rFonts w:ascii="Trebuchet MS" w:eastAsia="Times New Roman" w:hAnsi="Trebuchet MS" w:cs="Arial"/>
          <w:color w:val="333333"/>
          <w:sz w:val="22"/>
          <w:szCs w:val="22"/>
          <w:lang w:val="en"/>
        </w:rPr>
        <w:t>This post is exempt from the Rehabilitation of Offenders Act 1974.  If you are appointed you will be required to complete a Disclosure</w:t>
      </w:r>
      <w:r w:rsidR="005612EA">
        <w:rPr>
          <w:rFonts w:ascii="Trebuchet MS" w:eastAsia="Times New Roman" w:hAnsi="Trebuchet MS" w:cs="Arial"/>
          <w:color w:val="333333"/>
          <w:sz w:val="22"/>
          <w:szCs w:val="22"/>
          <w:lang w:val="en"/>
        </w:rPr>
        <w:t xml:space="preserve"> and Barring Service</w:t>
      </w:r>
      <w:r w:rsidRPr="009D4553">
        <w:rPr>
          <w:rFonts w:ascii="Trebuchet MS" w:eastAsia="Times New Roman" w:hAnsi="Trebuchet MS" w:cs="Arial"/>
          <w:color w:val="333333"/>
          <w:sz w:val="22"/>
          <w:szCs w:val="22"/>
          <w:lang w:val="en"/>
        </w:rPr>
        <w:t xml:space="preserve"> (DBS)</w:t>
      </w:r>
      <w:r w:rsidR="005612EA">
        <w:rPr>
          <w:rFonts w:ascii="Trebuchet MS" w:eastAsia="Times New Roman" w:hAnsi="Trebuchet MS" w:cs="Arial"/>
          <w:color w:val="333333"/>
          <w:sz w:val="22"/>
          <w:szCs w:val="22"/>
          <w:lang w:val="en"/>
        </w:rPr>
        <w:t xml:space="preserve"> Application</w:t>
      </w:r>
      <w:r w:rsidRPr="009D4553">
        <w:rPr>
          <w:rFonts w:ascii="Trebuchet MS" w:eastAsia="Times New Roman" w:hAnsi="Trebuchet MS" w:cs="Arial"/>
          <w:color w:val="333333"/>
          <w:sz w:val="22"/>
          <w:szCs w:val="22"/>
          <w:lang w:val="en"/>
        </w:rPr>
        <w:t xml:space="preserve">.  Any information received from the DBS </w:t>
      </w:r>
      <w:r w:rsidRPr="00E5566C">
        <w:rPr>
          <w:rFonts w:ascii="Trebuchet MS" w:eastAsia="Times New Roman" w:hAnsi="Trebuchet MS" w:cs="Arial"/>
          <w:sz w:val="22"/>
          <w:szCs w:val="22"/>
          <w:lang w:val="en"/>
        </w:rPr>
        <w:t xml:space="preserve">will be treated in the strictest confidence.  Having a criminal record will not exclude you from appointment, unless it is considered that the conviction renders you unsuitable to work with children.  </w:t>
      </w:r>
      <w:r w:rsidR="004D51AD" w:rsidRPr="00E5566C">
        <w:rPr>
          <w:rFonts w:ascii="Trebuchet MS" w:eastAsia="Times New Roman" w:hAnsi="Trebuchet MS" w:cs="Arial"/>
          <w:sz w:val="22"/>
          <w:szCs w:val="22"/>
          <w:lang w:val="en"/>
        </w:rPr>
        <w:t>Should</w:t>
      </w:r>
      <w:r w:rsidR="00004F7A" w:rsidRPr="00E5566C">
        <w:rPr>
          <w:rFonts w:ascii="Trebuchet MS" w:eastAsia="Times New Roman" w:hAnsi="Trebuchet MS" w:cs="Arial"/>
          <w:sz w:val="22"/>
          <w:szCs w:val="22"/>
          <w:lang w:val="en"/>
        </w:rPr>
        <w:t xml:space="preserve"> a conviction</w:t>
      </w:r>
      <w:r w:rsidR="004D51AD" w:rsidRPr="00E5566C">
        <w:rPr>
          <w:rFonts w:ascii="Trebuchet MS" w:eastAsia="Times New Roman" w:hAnsi="Trebuchet MS" w:cs="Arial"/>
          <w:sz w:val="22"/>
          <w:szCs w:val="22"/>
          <w:lang w:val="en"/>
        </w:rPr>
        <w:t xml:space="preserve"> be</w:t>
      </w:r>
      <w:r w:rsidR="00004F7A" w:rsidRPr="00E5566C">
        <w:rPr>
          <w:rFonts w:ascii="Trebuchet MS" w:eastAsia="Times New Roman" w:hAnsi="Trebuchet MS" w:cs="Arial"/>
          <w:sz w:val="22"/>
          <w:szCs w:val="22"/>
          <w:lang w:val="en"/>
        </w:rPr>
        <w:t xml:space="preserve"> disclosed on your certif</w:t>
      </w:r>
      <w:r w:rsidR="004D51AD" w:rsidRPr="00E5566C">
        <w:rPr>
          <w:rFonts w:ascii="Trebuchet MS" w:eastAsia="Times New Roman" w:hAnsi="Trebuchet MS" w:cs="Arial"/>
          <w:sz w:val="22"/>
          <w:szCs w:val="22"/>
          <w:lang w:val="en"/>
        </w:rPr>
        <w:t>icate this will be risk assessed</w:t>
      </w:r>
      <w:r w:rsidR="00004F7A" w:rsidRPr="00E5566C">
        <w:rPr>
          <w:rFonts w:ascii="Trebuchet MS" w:eastAsia="Times New Roman" w:hAnsi="Trebuchet MS" w:cs="Arial"/>
          <w:sz w:val="22"/>
          <w:szCs w:val="22"/>
          <w:lang w:val="en"/>
        </w:rPr>
        <w:t xml:space="preserve"> and a decision made on your suitability to work with children.  </w:t>
      </w:r>
    </w:p>
    <w:p w14:paraId="70DF9E56" w14:textId="77777777" w:rsidR="0022613E" w:rsidRPr="009D4553" w:rsidRDefault="0022613E" w:rsidP="00EC403C">
      <w:pPr>
        <w:ind w:left="284" w:right="190"/>
        <w:rPr>
          <w:rFonts w:ascii="Trebuchet MS" w:eastAsia="Times New Roman" w:hAnsi="Trebuchet MS" w:cs="Arial"/>
          <w:color w:val="333333"/>
          <w:sz w:val="22"/>
          <w:szCs w:val="22"/>
          <w:lang w:val="en"/>
        </w:rPr>
      </w:pPr>
    </w:p>
    <w:p w14:paraId="0FA220F9" w14:textId="77777777" w:rsidR="0022613E" w:rsidRDefault="0022613E" w:rsidP="00EC403C">
      <w:pPr>
        <w:ind w:left="284" w:right="190"/>
        <w:rPr>
          <w:rFonts w:ascii="Trebuchet MS" w:eastAsia="Times New Roman" w:hAnsi="Trebuchet MS" w:cs="Arial"/>
          <w:b/>
          <w:color w:val="333333"/>
          <w:sz w:val="22"/>
          <w:szCs w:val="22"/>
          <w:lang w:val="en"/>
        </w:rPr>
      </w:pPr>
      <w:r w:rsidRPr="009D4553">
        <w:rPr>
          <w:rFonts w:ascii="Trebuchet MS" w:eastAsia="Times New Roman" w:hAnsi="Trebuchet MS" w:cs="Arial"/>
          <w:b/>
          <w:color w:val="333333"/>
          <w:sz w:val="22"/>
          <w:szCs w:val="22"/>
          <w:lang w:val="en"/>
        </w:rPr>
        <w:t>Under the Criminal Justice and Court Services Act 2000, it is a criminal offence if an individual who is disqualified from working with children knowingly applies for, offers to do, accepts or does any work with chi</w:t>
      </w:r>
      <w:r w:rsidR="00004F7A">
        <w:rPr>
          <w:rFonts w:ascii="Trebuchet MS" w:eastAsia="Times New Roman" w:hAnsi="Trebuchet MS" w:cs="Arial"/>
          <w:b/>
          <w:color w:val="333333"/>
          <w:sz w:val="22"/>
          <w:szCs w:val="22"/>
          <w:lang w:val="en"/>
        </w:rPr>
        <w:t>l</w:t>
      </w:r>
      <w:r w:rsidRPr="009D4553">
        <w:rPr>
          <w:rFonts w:ascii="Trebuchet MS" w:eastAsia="Times New Roman" w:hAnsi="Trebuchet MS" w:cs="Arial"/>
          <w:b/>
          <w:color w:val="333333"/>
          <w:sz w:val="22"/>
          <w:szCs w:val="22"/>
          <w:lang w:val="en"/>
        </w:rPr>
        <w:t>dren.</w:t>
      </w:r>
    </w:p>
    <w:p w14:paraId="44E871BC" w14:textId="77777777" w:rsidR="001D1B9A" w:rsidRDefault="001D1B9A" w:rsidP="00EC403C">
      <w:pPr>
        <w:ind w:left="284" w:right="190"/>
        <w:rPr>
          <w:rFonts w:ascii="Trebuchet MS" w:eastAsia="Times New Roman" w:hAnsi="Trebuchet MS" w:cs="Arial"/>
          <w:b/>
          <w:color w:val="333333"/>
          <w:sz w:val="22"/>
          <w:szCs w:val="22"/>
          <w:lang w:val="en"/>
        </w:rPr>
      </w:pPr>
    </w:p>
    <w:p w14:paraId="5A8D1320" w14:textId="77777777" w:rsidR="0022613E" w:rsidRDefault="001D1B9A" w:rsidP="001D1B9A">
      <w:pPr>
        <w:ind w:left="284" w:right="190"/>
        <w:rPr>
          <w:rFonts w:ascii="Trebuchet MS" w:eastAsia="Times New Roman" w:hAnsi="Trebuchet MS"/>
          <w:color w:val="333333"/>
          <w:sz w:val="20"/>
          <w:szCs w:val="20"/>
          <w:lang w:val="en"/>
        </w:rPr>
      </w:pPr>
      <w:r w:rsidRPr="00E5566C">
        <w:rPr>
          <w:rFonts w:ascii="Trebuchet MS" w:eastAsia="Times New Roman" w:hAnsi="Trebuchet MS" w:cs="Arial"/>
          <w:sz w:val="22"/>
          <w:szCs w:val="22"/>
          <w:lang w:val="en"/>
        </w:rPr>
        <w:t xml:space="preserve">You can find more information around DBS conviction filtering and when convictions may be considered spent at, </w:t>
      </w:r>
      <w:hyperlink r:id="rId13" w:history="1">
        <w:r w:rsidRPr="001D1B9A">
          <w:rPr>
            <w:rStyle w:val="Hyperlink"/>
            <w:rFonts w:ascii="Trebuchet MS" w:eastAsia="Times New Roman" w:hAnsi="Trebuchet MS"/>
            <w:sz w:val="20"/>
            <w:szCs w:val="20"/>
            <w:lang w:val="en"/>
          </w:rPr>
          <w:t>https://www.gov.uk/government/publications/dbs-filtering-guidance/dbs-filtering-guide</w:t>
        </w:r>
      </w:hyperlink>
      <w:r>
        <w:rPr>
          <w:rFonts w:ascii="Trebuchet MS" w:eastAsia="Times New Roman" w:hAnsi="Trebuchet MS"/>
          <w:color w:val="333333"/>
          <w:sz w:val="20"/>
          <w:szCs w:val="20"/>
          <w:lang w:val="en"/>
        </w:rPr>
        <w:t xml:space="preserve"> </w:t>
      </w:r>
    </w:p>
    <w:p w14:paraId="144A5D23" w14:textId="77777777" w:rsidR="00004F7A" w:rsidRDefault="00004F7A" w:rsidP="001D1B9A">
      <w:pPr>
        <w:ind w:left="284" w:right="190"/>
        <w:rPr>
          <w:rFonts w:ascii="Trebuchet MS" w:eastAsia="Times New Roman" w:hAnsi="Trebuchet MS" w:cs="Arial"/>
          <w:color w:val="538135" w:themeColor="accent6" w:themeShade="BF"/>
          <w:sz w:val="22"/>
          <w:szCs w:val="22"/>
          <w:lang w:val="en"/>
        </w:rPr>
      </w:pPr>
    </w:p>
    <w:p w14:paraId="6FE77973" w14:textId="77777777" w:rsidR="00004F7A" w:rsidRPr="001D1B9A" w:rsidRDefault="00004F7A" w:rsidP="00004F7A">
      <w:pPr>
        <w:ind w:left="284" w:right="190"/>
        <w:rPr>
          <w:rFonts w:ascii="Trebuchet MS" w:eastAsia="Times New Roman" w:hAnsi="Trebuchet MS" w:cs="Arial"/>
          <w:color w:val="538135" w:themeColor="accent6" w:themeShade="BF"/>
          <w:sz w:val="22"/>
          <w:szCs w:val="22"/>
          <w:lang w:val="en"/>
        </w:rPr>
      </w:pPr>
      <w:r w:rsidRPr="00E5566C">
        <w:rPr>
          <w:rFonts w:ascii="Trebuchet MS" w:eastAsia="Times New Roman" w:hAnsi="Trebuchet MS" w:cs="Arial"/>
          <w:sz w:val="22"/>
          <w:szCs w:val="22"/>
          <w:lang w:val="en"/>
        </w:rPr>
        <w:t xml:space="preserve">Should you have any queries around if your conviction would be filtered or the type of disclosure you may need to make when applying the DBS Customer Service Team can be contacted on DBS helpline 03000 200 190 or email </w:t>
      </w:r>
      <w:hyperlink r:id="rId14" w:history="1">
        <w:r w:rsidRPr="00FC33C7">
          <w:rPr>
            <w:rStyle w:val="Hyperlink"/>
            <w:rFonts w:ascii="Trebuchet MS" w:eastAsia="Times New Roman" w:hAnsi="Trebuchet MS" w:cs="Arial"/>
            <w:color w:val="034990" w:themeColor="hyperlink" w:themeShade="BF"/>
            <w:sz w:val="22"/>
            <w:szCs w:val="22"/>
            <w:lang w:val="en"/>
          </w:rPr>
          <w:t>customerservices@dbs.gov.uk</w:t>
        </w:r>
      </w:hyperlink>
      <w:r>
        <w:rPr>
          <w:rFonts w:ascii="Trebuchet MS" w:eastAsia="Times New Roman" w:hAnsi="Trebuchet MS" w:cs="Arial"/>
          <w:color w:val="538135" w:themeColor="accent6" w:themeShade="BF"/>
          <w:sz w:val="22"/>
          <w:szCs w:val="22"/>
          <w:lang w:val="en"/>
        </w:rPr>
        <w:t xml:space="preserve"> </w:t>
      </w:r>
    </w:p>
    <w:p w14:paraId="738610EB" w14:textId="77777777" w:rsidR="001D1B9A" w:rsidRPr="009D4553" w:rsidRDefault="001D1B9A" w:rsidP="00EC403C">
      <w:pPr>
        <w:pStyle w:val="Default"/>
        <w:ind w:left="284" w:right="190"/>
        <w:rPr>
          <w:rFonts w:ascii="Trebuchet MS" w:eastAsia="Times New Roman" w:hAnsi="Trebuchet MS"/>
          <w:color w:val="333333"/>
          <w:lang w:val="en" w:eastAsia="en-GB"/>
        </w:rPr>
      </w:pPr>
    </w:p>
    <w:p w14:paraId="50FFA422" w14:textId="77777777" w:rsidR="006A57A4" w:rsidRPr="00E5566C" w:rsidRDefault="006A57A4" w:rsidP="00EC403C">
      <w:pPr>
        <w:ind w:left="284" w:right="190"/>
        <w:rPr>
          <w:rFonts w:ascii="Trebuchet MS" w:eastAsia="Times New Roman" w:hAnsi="Trebuchet MS" w:cs="Arial"/>
          <w:sz w:val="22"/>
          <w:szCs w:val="22"/>
          <w:lang w:val="en"/>
        </w:rPr>
      </w:pPr>
      <w:r w:rsidRPr="00E5566C">
        <w:rPr>
          <w:rFonts w:ascii="Trebuchet MS" w:eastAsia="Times New Roman" w:hAnsi="Trebuchet MS" w:cs="Arial"/>
          <w:sz w:val="22"/>
          <w:szCs w:val="22"/>
          <w:lang w:val="en"/>
        </w:rPr>
        <w:t>Please submit your application form to the address provided in the advertisement. If posting this application please ensure the correct postage is paid and that it is sent in sufficient time to be received before the closing date. Community Academies Trust cannot be held responsible for postal issues or errors.</w:t>
      </w:r>
    </w:p>
    <w:p w14:paraId="637805D2" w14:textId="77777777" w:rsidR="0022613E" w:rsidRPr="009D4553" w:rsidRDefault="0022613E" w:rsidP="00EC403C">
      <w:pPr>
        <w:pStyle w:val="Default"/>
        <w:ind w:left="284" w:right="190"/>
        <w:rPr>
          <w:rFonts w:ascii="Trebuchet MS" w:hAnsi="Trebuchet MS"/>
          <w:b/>
          <w:bCs/>
          <w:color w:val="8EAADB" w:themeColor="accent5" w:themeTint="99"/>
          <w:sz w:val="28"/>
          <w:szCs w:val="28"/>
        </w:rPr>
      </w:pPr>
    </w:p>
    <w:p w14:paraId="11DE3CD7" w14:textId="5C855102" w:rsidR="009162AB" w:rsidRPr="00AD0D5C" w:rsidRDefault="009162AB" w:rsidP="00AD0D5C">
      <w:pPr>
        <w:pStyle w:val="Default"/>
        <w:ind w:left="284" w:right="190"/>
        <w:rPr>
          <w:rFonts w:ascii="Trebuchet MS" w:hAnsi="Trebuchet MS"/>
          <w:b/>
          <w:bCs/>
          <w:color w:val="8EAADB" w:themeColor="accent5" w:themeTint="99"/>
          <w:sz w:val="28"/>
          <w:szCs w:val="28"/>
        </w:rPr>
      </w:pPr>
      <w:r w:rsidRPr="009D4553">
        <w:rPr>
          <w:rFonts w:ascii="Trebuchet MS" w:hAnsi="Trebuchet MS"/>
          <w:b/>
          <w:bCs/>
          <w:color w:val="8EAADB" w:themeColor="accent5" w:themeTint="99"/>
          <w:sz w:val="28"/>
          <w:szCs w:val="28"/>
        </w:rPr>
        <w:lastRenderedPageBreak/>
        <w:t>ALSO INCLUDE</w:t>
      </w:r>
      <w:r w:rsidR="00035016" w:rsidRPr="009D4553">
        <w:rPr>
          <w:rFonts w:ascii="Trebuchet MS" w:hAnsi="Trebuchet MS"/>
          <w:b/>
          <w:bCs/>
          <w:color w:val="8EAADB" w:themeColor="accent5" w:themeTint="99"/>
          <w:sz w:val="28"/>
          <w:szCs w:val="28"/>
        </w:rPr>
        <w:t>D</w:t>
      </w:r>
      <w:r w:rsidRPr="009D4553">
        <w:rPr>
          <w:rFonts w:ascii="Trebuchet MS" w:hAnsi="Trebuchet MS"/>
          <w:b/>
          <w:bCs/>
          <w:color w:val="8EAADB" w:themeColor="accent5" w:themeTint="99"/>
          <w:sz w:val="28"/>
          <w:szCs w:val="28"/>
        </w:rPr>
        <w:t>:</w:t>
      </w:r>
    </w:p>
    <w:p w14:paraId="19B8F3DE" w14:textId="44947C8C" w:rsidR="00FF2BD0" w:rsidRPr="009D4553" w:rsidRDefault="002D77EE" w:rsidP="00EC403C">
      <w:pPr>
        <w:pStyle w:val="BodyText"/>
        <w:numPr>
          <w:ilvl w:val="0"/>
          <w:numId w:val="4"/>
        </w:numPr>
        <w:tabs>
          <w:tab w:val="left" w:pos="837"/>
        </w:tabs>
        <w:kinsoku w:val="0"/>
        <w:overflowPunct w:val="0"/>
        <w:spacing w:before="10"/>
        <w:ind w:left="284" w:right="190" w:firstLine="0"/>
        <w:rPr>
          <w:rFonts w:ascii="Trebuchet MS" w:hAnsi="Trebuchet MS"/>
        </w:rPr>
      </w:pPr>
      <w:r w:rsidRPr="009D4553">
        <w:rPr>
          <w:rFonts w:ascii="Trebuchet MS" w:hAnsi="Trebuchet MS"/>
        </w:rPr>
        <w:t>School Brochures</w:t>
      </w:r>
      <w:r w:rsidR="00AD0D5C">
        <w:rPr>
          <w:rFonts w:ascii="Trebuchet MS" w:hAnsi="Trebuchet MS"/>
        </w:rPr>
        <w:t xml:space="preserve"> which includes letters from our CEO Mr Philip Hamilton and our Executive Head Mrs Gill Humphriss</w:t>
      </w:r>
      <w:r w:rsidR="00685990">
        <w:rPr>
          <w:rFonts w:ascii="Trebuchet MS" w:hAnsi="Trebuchet MS"/>
        </w:rPr>
        <w:t xml:space="preserve"> and Head of School Mrs Kim Abernethy</w:t>
      </w:r>
    </w:p>
    <w:p w14:paraId="46099D5C" w14:textId="5F774BFC" w:rsidR="009F1C2E" w:rsidRPr="009D4553" w:rsidRDefault="009F1C2E" w:rsidP="00EC403C">
      <w:pPr>
        <w:pStyle w:val="BodyText"/>
        <w:numPr>
          <w:ilvl w:val="0"/>
          <w:numId w:val="4"/>
        </w:numPr>
        <w:tabs>
          <w:tab w:val="left" w:pos="837"/>
        </w:tabs>
        <w:kinsoku w:val="0"/>
        <w:overflowPunct w:val="0"/>
        <w:spacing w:before="10"/>
        <w:ind w:left="284" w:right="190" w:firstLine="0"/>
        <w:rPr>
          <w:rFonts w:ascii="Trebuchet MS" w:hAnsi="Trebuchet MS"/>
        </w:rPr>
      </w:pPr>
      <w:r w:rsidRPr="009D4553">
        <w:rPr>
          <w:rFonts w:ascii="Trebuchet MS" w:hAnsi="Trebuchet MS"/>
        </w:rPr>
        <w:t>Letter from children</w:t>
      </w:r>
    </w:p>
    <w:p w14:paraId="5E56222B" w14:textId="77777777" w:rsidR="009162AB" w:rsidRPr="009D4553" w:rsidRDefault="009162AB" w:rsidP="00EC403C">
      <w:pPr>
        <w:pStyle w:val="BodyText"/>
        <w:numPr>
          <w:ilvl w:val="0"/>
          <w:numId w:val="4"/>
        </w:numPr>
        <w:tabs>
          <w:tab w:val="left" w:pos="837"/>
        </w:tabs>
        <w:kinsoku w:val="0"/>
        <w:overflowPunct w:val="0"/>
        <w:spacing w:before="11"/>
        <w:ind w:left="284" w:right="190" w:firstLine="0"/>
        <w:rPr>
          <w:rFonts w:ascii="Trebuchet MS" w:hAnsi="Trebuchet MS"/>
        </w:rPr>
      </w:pPr>
      <w:r w:rsidRPr="009D4553">
        <w:rPr>
          <w:rFonts w:ascii="Trebuchet MS" w:hAnsi="Trebuchet MS"/>
        </w:rPr>
        <w:t>Job Description Person Specification</w:t>
      </w:r>
    </w:p>
    <w:p w14:paraId="5CDEA60C" w14:textId="77777777" w:rsidR="00C51EC5" w:rsidRPr="009D4553" w:rsidRDefault="00C51EC5" w:rsidP="00EC403C">
      <w:pPr>
        <w:pStyle w:val="BodyText"/>
        <w:numPr>
          <w:ilvl w:val="0"/>
          <w:numId w:val="4"/>
        </w:numPr>
        <w:tabs>
          <w:tab w:val="left" w:pos="837"/>
        </w:tabs>
        <w:kinsoku w:val="0"/>
        <w:overflowPunct w:val="0"/>
        <w:spacing w:before="11"/>
        <w:ind w:left="284" w:right="190" w:firstLine="0"/>
        <w:rPr>
          <w:rFonts w:ascii="Trebuchet MS" w:hAnsi="Trebuchet MS"/>
        </w:rPr>
      </w:pPr>
      <w:r w:rsidRPr="009D4553">
        <w:rPr>
          <w:rFonts w:ascii="Trebuchet MS" w:hAnsi="Trebuchet MS"/>
        </w:rPr>
        <w:t>Application Form</w:t>
      </w:r>
    </w:p>
    <w:p w14:paraId="545F78FA" w14:textId="77777777" w:rsidR="00C51EC5" w:rsidRPr="009D4553" w:rsidRDefault="00C51EC5" w:rsidP="00EC403C">
      <w:pPr>
        <w:pStyle w:val="BodyText"/>
        <w:numPr>
          <w:ilvl w:val="0"/>
          <w:numId w:val="4"/>
        </w:numPr>
        <w:tabs>
          <w:tab w:val="left" w:pos="837"/>
        </w:tabs>
        <w:kinsoku w:val="0"/>
        <w:overflowPunct w:val="0"/>
        <w:spacing w:before="11"/>
        <w:ind w:left="284" w:right="190" w:firstLine="0"/>
        <w:rPr>
          <w:rFonts w:ascii="Trebuchet MS" w:hAnsi="Trebuchet MS"/>
        </w:rPr>
      </w:pPr>
      <w:r w:rsidRPr="009D4553">
        <w:rPr>
          <w:rFonts w:ascii="Trebuchet MS" w:hAnsi="Trebuchet MS"/>
        </w:rPr>
        <w:t>Equality Form</w:t>
      </w:r>
    </w:p>
    <w:sectPr w:rsidR="00C51EC5" w:rsidRPr="009D4553" w:rsidSect="00E00C7B">
      <w:headerReference w:type="default" r:id="rId15"/>
      <w:footerReference w:type="default" r:id="rId16"/>
      <w:footerReference w:type="first" r:id="rId17"/>
      <w:pgSz w:w="12760" w:h="17690"/>
      <w:pgMar w:top="1680" w:right="1278" w:bottom="280" w:left="660" w:header="720" w:footer="720" w:gutter="0"/>
      <w:cols w:space="720" w:equalWidth="0">
        <w:col w:w="10822"/>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F29E8" w14:textId="77777777" w:rsidR="00857F9F" w:rsidRDefault="00857F9F" w:rsidP="00CA5F57">
      <w:r>
        <w:separator/>
      </w:r>
    </w:p>
  </w:endnote>
  <w:endnote w:type="continuationSeparator" w:id="0">
    <w:p w14:paraId="3B7B4B86" w14:textId="77777777" w:rsidR="00857F9F" w:rsidRDefault="00857F9F" w:rsidP="00CA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 LT 65 Medium">
    <w:altName w:val="Trebuchet MS"/>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E9CAC" w14:textId="77777777" w:rsidR="00847570" w:rsidRPr="001C68CB" w:rsidRDefault="00847570" w:rsidP="00847570">
    <w:pPr>
      <w:widowControl/>
      <w:tabs>
        <w:tab w:val="center" w:pos="4153"/>
        <w:tab w:val="right" w:pos="8306"/>
      </w:tabs>
      <w:autoSpaceDE/>
      <w:autoSpaceDN/>
      <w:adjustRightInd/>
      <w:rPr>
        <w:rFonts w:ascii="Trebuchet MS" w:eastAsia="Calibri" w:hAnsi="Trebuchet MS" w:cs="Arial"/>
        <w:noProof/>
        <w:sz w:val="16"/>
        <w:szCs w:val="16"/>
        <w:lang w:eastAsia="en-US"/>
      </w:rPr>
    </w:pPr>
    <w:r w:rsidRPr="001C68CB">
      <w:rPr>
        <w:rFonts w:ascii="Trebuchet MS" w:eastAsia="Times New Roman" w:hAnsi="Trebuchet MS" w:cs="Arial"/>
        <w:sz w:val="20"/>
        <w:lang w:eastAsia="en-US"/>
      </w:rPr>
      <w:t xml:space="preserve">CAT GUIDE – Information for Applicants                                                                             </w:t>
    </w:r>
    <w:r w:rsidR="001C68CB">
      <w:rPr>
        <w:rFonts w:ascii="Trebuchet MS" w:eastAsia="Times New Roman" w:hAnsi="Trebuchet MS" w:cs="Arial"/>
        <w:sz w:val="20"/>
        <w:lang w:eastAsia="en-US"/>
      </w:rPr>
      <w:t xml:space="preserve">                               </w:t>
    </w:r>
    <w:r w:rsidRPr="001C68CB">
      <w:rPr>
        <w:rFonts w:ascii="Trebuchet MS" w:eastAsia="Times New Roman" w:hAnsi="Trebuchet MS" w:cs="Arial"/>
        <w:sz w:val="20"/>
        <w:lang w:eastAsia="en-US"/>
      </w:rPr>
      <w:t xml:space="preserve">   </w:t>
    </w:r>
    <w:r w:rsidRPr="001C68CB">
      <w:rPr>
        <w:rFonts w:ascii="Trebuchet MS" w:eastAsia="Calibri" w:hAnsi="Trebuchet MS" w:cs="Arial"/>
        <w:sz w:val="16"/>
        <w:szCs w:val="16"/>
        <w:lang w:eastAsia="en-US"/>
      </w:rPr>
      <w:t xml:space="preserve">Page | </w:t>
    </w:r>
    <w:r w:rsidRPr="001C68CB">
      <w:rPr>
        <w:rFonts w:ascii="Trebuchet MS" w:eastAsia="Calibri" w:hAnsi="Trebuchet MS" w:cs="Arial"/>
        <w:sz w:val="16"/>
        <w:szCs w:val="16"/>
        <w:lang w:eastAsia="en-US"/>
      </w:rPr>
      <w:fldChar w:fldCharType="begin"/>
    </w:r>
    <w:r w:rsidRPr="001C68CB">
      <w:rPr>
        <w:rFonts w:ascii="Trebuchet MS" w:eastAsia="Calibri" w:hAnsi="Trebuchet MS" w:cs="Arial"/>
        <w:sz w:val="16"/>
        <w:szCs w:val="16"/>
        <w:lang w:eastAsia="en-US"/>
      </w:rPr>
      <w:instrText xml:space="preserve"> PAGE   \* MERGEFORMAT </w:instrText>
    </w:r>
    <w:r w:rsidRPr="001C68CB">
      <w:rPr>
        <w:rFonts w:ascii="Trebuchet MS" w:eastAsia="Calibri" w:hAnsi="Trebuchet MS" w:cs="Arial"/>
        <w:sz w:val="16"/>
        <w:szCs w:val="16"/>
        <w:lang w:eastAsia="en-US"/>
      </w:rPr>
      <w:fldChar w:fldCharType="separate"/>
    </w:r>
    <w:r w:rsidR="00E5566C">
      <w:rPr>
        <w:rFonts w:ascii="Trebuchet MS" w:eastAsia="Calibri" w:hAnsi="Trebuchet MS" w:cs="Arial"/>
        <w:noProof/>
        <w:sz w:val="16"/>
        <w:szCs w:val="16"/>
        <w:lang w:eastAsia="en-US"/>
      </w:rPr>
      <w:t>3</w:t>
    </w:r>
    <w:r w:rsidRPr="001C68CB">
      <w:rPr>
        <w:rFonts w:ascii="Trebuchet MS" w:eastAsia="Calibri" w:hAnsi="Trebuchet MS" w:cs="Arial"/>
        <w:noProof/>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26A1" w14:textId="77777777" w:rsidR="006A57A4" w:rsidRPr="006A57A4" w:rsidRDefault="006A57A4">
    <w:pPr>
      <w:pStyle w:val="Footer"/>
      <w:pBdr>
        <w:top w:val="single" w:sz="4" w:space="1" w:color="D9D9D9" w:themeColor="background1" w:themeShade="D9"/>
      </w:pBdr>
      <w:rPr>
        <w:rFonts w:ascii="Arial" w:hAnsi="Arial" w:cs="Arial"/>
        <w:b/>
        <w:bCs/>
        <w:sz w:val="22"/>
        <w:szCs w:val="22"/>
      </w:rPr>
    </w:pPr>
  </w:p>
  <w:p w14:paraId="17AD93B2" w14:textId="77777777" w:rsidR="000F0AB3" w:rsidRDefault="000F0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AD66" w14:textId="77777777" w:rsidR="00857F9F" w:rsidRDefault="00857F9F" w:rsidP="00CA5F57">
      <w:r>
        <w:separator/>
      </w:r>
    </w:p>
  </w:footnote>
  <w:footnote w:type="continuationSeparator" w:id="0">
    <w:p w14:paraId="61829076" w14:textId="77777777" w:rsidR="00857F9F" w:rsidRDefault="00857F9F" w:rsidP="00CA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F5F2" w14:textId="77777777" w:rsidR="000F0AB3" w:rsidRDefault="2652FBF8" w:rsidP="000F0AB3">
    <w:pPr>
      <w:pStyle w:val="Header"/>
      <w:jc w:val="right"/>
    </w:pPr>
    <w:r>
      <w:rPr>
        <w:noProof/>
      </w:rPr>
      <w:drawing>
        <wp:inline distT="0" distB="0" distL="0" distR="0" wp14:anchorId="1393EB76" wp14:editId="3C4C959E">
          <wp:extent cx="1314450" cy="620334"/>
          <wp:effectExtent l="0" t="0" r="0" b="889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1">
                    <a:extLst>
                      <a:ext uri="{28A0092B-C50C-407E-A947-70E740481C1C}">
                        <a14:useLocalDpi xmlns:a14="http://schemas.microsoft.com/office/drawing/2010/main" val="0"/>
                      </a:ext>
                    </a:extLst>
                  </a:blip>
                  <a:stretch>
                    <a:fillRect/>
                  </a:stretch>
                </pic:blipFill>
                <pic:spPr>
                  <a:xfrm>
                    <a:off x="0" y="0"/>
                    <a:ext cx="1314450" cy="620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36" w:hanging="720"/>
      </w:pPr>
      <w:rPr>
        <w:rFonts w:ascii="HelveticaNeue LT 65 Medium" w:hAnsi="HelveticaNeue LT 65 Medium" w:cs="HelveticaNeue LT 65 Medium"/>
        <w:b w:val="0"/>
        <w:bCs w:val="0"/>
        <w:sz w:val="40"/>
        <w:szCs w:val="40"/>
      </w:rPr>
    </w:lvl>
    <w:lvl w:ilvl="1">
      <w:numFmt w:val="bullet"/>
      <w:lvlText w:val=""/>
      <w:lvlJc w:val="left"/>
      <w:pPr>
        <w:ind w:left="934" w:hanging="360"/>
      </w:pPr>
      <w:rPr>
        <w:rFonts w:ascii="Symbol" w:hAnsi="Symbol" w:cs="Symbol"/>
        <w:b w:val="0"/>
        <w:bCs w:val="0"/>
        <w:sz w:val="23"/>
        <w:szCs w:val="23"/>
      </w:rPr>
    </w:lvl>
    <w:lvl w:ilvl="2">
      <w:numFmt w:val="bullet"/>
      <w:lvlText w:val="•"/>
      <w:lvlJc w:val="left"/>
      <w:pPr>
        <w:ind w:left="1259" w:hanging="360"/>
      </w:pPr>
    </w:lvl>
    <w:lvl w:ilvl="3">
      <w:numFmt w:val="bullet"/>
      <w:lvlText w:val="•"/>
      <w:lvlJc w:val="left"/>
      <w:pPr>
        <w:ind w:left="1584" w:hanging="360"/>
      </w:pPr>
    </w:lvl>
    <w:lvl w:ilvl="4">
      <w:numFmt w:val="bullet"/>
      <w:lvlText w:val="•"/>
      <w:lvlJc w:val="left"/>
      <w:pPr>
        <w:ind w:left="1909" w:hanging="360"/>
      </w:pPr>
    </w:lvl>
    <w:lvl w:ilvl="5">
      <w:numFmt w:val="bullet"/>
      <w:lvlText w:val="•"/>
      <w:lvlJc w:val="left"/>
      <w:pPr>
        <w:ind w:left="2233" w:hanging="360"/>
      </w:pPr>
    </w:lvl>
    <w:lvl w:ilvl="6">
      <w:numFmt w:val="bullet"/>
      <w:lvlText w:val="•"/>
      <w:lvlJc w:val="left"/>
      <w:pPr>
        <w:ind w:left="2558" w:hanging="360"/>
      </w:pPr>
    </w:lvl>
    <w:lvl w:ilvl="7">
      <w:numFmt w:val="bullet"/>
      <w:lvlText w:val="•"/>
      <w:lvlJc w:val="left"/>
      <w:pPr>
        <w:ind w:left="2883" w:hanging="360"/>
      </w:pPr>
    </w:lvl>
    <w:lvl w:ilvl="8">
      <w:numFmt w:val="bullet"/>
      <w:lvlText w:val="•"/>
      <w:lvlJc w:val="left"/>
      <w:pPr>
        <w:ind w:left="3208" w:hanging="360"/>
      </w:pPr>
    </w:lvl>
  </w:abstractNum>
  <w:abstractNum w:abstractNumId="1" w15:restartNumberingAfterBreak="0">
    <w:nsid w:val="00000403"/>
    <w:multiLevelType w:val="multilevel"/>
    <w:tmpl w:val="00000886"/>
    <w:lvl w:ilvl="0">
      <w:numFmt w:val="bullet"/>
      <w:lvlText w:val=""/>
      <w:lvlJc w:val="left"/>
      <w:pPr>
        <w:ind w:left="934" w:hanging="360"/>
      </w:pPr>
      <w:rPr>
        <w:rFonts w:ascii="Symbol" w:hAnsi="Symbol" w:cs="Symbol"/>
        <w:b w:val="0"/>
        <w:bCs w:val="0"/>
        <w:w w:val="99"/>
        <w:sz w:val="20"/>
        <w:szCs w:val="20"/>
      </w:rPr>
    </w:lvl>
    <w:lvl w:ilvl="1">
      <w:numFmt w:val="bullet"/>
      <w:lvlText w:val="•"/>
      <w:lvlJc w:val="left"/>
      <w:pPr>
        <w:ind w:left="1272" w:hanging="360"/>
      </w:pPr>
    </w:lvl>
    <w:lvl w:ilvl="2">
      <w:numFmt w:val="bullet"/>
      <w:lvlText w:val="•"/>
      <w:lvlJc w:val="left"/>
      <w:pPr>
        <w:ind w:left="1611" w:hanging="360"/>
      </w:pPr>
    </w:lvl>
    <w:lvl w:ilvl="3">
      <w:numFmt w:val="bullet"/>
      <w:lvlText w:val="•"/>
      <w:lvlJc w:val="left"/>
      <w:pPr>
        <w:ind w:left="1949" w:hanging="360"/>
      </w:pPr>
    </w:lvl>
    <w:lvl w:ilvl="4">
      <w:numFmt w:val="bullet"/>
      <w:lvlText w:val="•"/>
      <w:lvlJc w:val="left"/>
      <w:pPr>
        <w:ind w:left="2287" w:hanging="360"/>
      </w:pPr>
    </w:lvl>
    <w:lvl w:ilvl="5">
      <w:numFmt w:val="bullet"/>
      <w:lvlText w:val="•"/>
      <w:lvlJc w:val="left"/>
      <w:pPr>
        <w:ind w:left="2626" w:hanging="360"/>
      </w:pPr>
    </w:lvl>
    <w:lvl w:ilvl="6">
      <w:numFmt w:val="bullet"/>
      <w:lvlText w:val="•"/>
      <w:lvlJc w:val="left"/>
      <w:pPr>
        <w:ind w:left="2964" w:hanging="360"/>
      </w:pPr>
    </w:lvl>
    <w:lvl w:ilvl="7">
      <w:numFmt w:val="bullet"/>
      <w:lvlText w:val="•"/>
      <w:lvlJc w:val="left"/>
      <w:pPr>
        <w:ind w:left="3302" w:hanging="360"/>
      </w:pPr>
    </w:lvl>
    <w:lvl w:ilvl="8">
      <w:numFmt w:val="bullet"/>
      <w:lvlText w:val="•"/>
      <w:lvlJc w:val="left"/>
      <w:pPr>
        <w:ind w:left="3641" w:hanging="360"/>
      </w:pPr>
    </w:lvl>
  </w:abstractNum>
  <w:abstractNum w:abstractNumId="2" w15:restartNumberingAfterBreak="0">
    <w:nsid w:val="019A31BD"/>
    <w:multiLevelType w:val="multilevel"/>
    <w:tmpl w:val="AA3C4AE6"/>
    <w:lvl w:ilvl="0">
      <w:start w:val="1"/>
      <w:numFmt w:val="bullet"/>
      <w:lvlText w:val=""/>
      <w:lvlJc w:val="left"/>
      <w:pPr>
        <w:ind w:left="836" w:hanging="720"/>
      </w:pPr>
      <w:rPr>
        <w:rFonts w:ascii="Symbol" w:hAnsi="Symbol" w:hint="default"/>
        <w:b w:val="0"/>
        <w:bCs w:val="0"/>
        <w:color w:val="8496B0" w:themeColor="text2" w:themeTint="99"/>
        <w:sz w:val="40"/>
        <w:szCs w:val="40"/>
      </w:rPr>
    </w:lvl>
    <w:lvl w:ilvl="1">
      <w:numFmt w:val="bullet"/>
      <w:lvlText w:val=""/>
      <w:lvlJc w:val="left"/>
      <w:pPr>
        <w:ind w:left="934" w:hanging="360"/>
      </w:pPr>
      <w:rPr>
        <w:rFonts w:ascii="Symbol" w:hAnsi="Symbol" w:cs="Symbol"/>
        <w:b w:val="0"/>
        <w:bCs w:val="0"/>
        <w:sz w:val="23"/>
        <w:szCs w:val="23"/>
      </w:rPr>
    </w:lvl>
    <w:lvl w:ilvl="2">
      <w:numFmt w:val="bullet"/>
      <w:lvlText w:val="•"/>
      <w:lvlJc w:val="left"/>
      <w:pPr>
        <w:ind w:left="1259" w:hanging="360"/>
      </w:pPr>
    </w:lvl>
    <w:lvl w:ilvl="3">
      <w:numFmt w:val="bullet"/>
      <w:lvlText w:val="•"/>
      <w:lvlJc w:val="left"/>
      <w:pPr>
        <w:ind w:left="1584" w:hanging="360"/>
      </w:pPr>
    </w:lvl>
    <w:lvl w:ilvl="4">
      <w:numFmt w:val="bullet"/>
      <w:lvlText w:val="•"/>
      <w:lvlJc w:val="left"/>
      <w:pPr>
        <w:ind w:left="1909" w:hanging="360"/>
      </w:pPr>
    </w:lvl>
    <w:lvl w:ilvl="5">
      <w:numFmt w:val="bullet"/>
      <w:lvlText w:val="•"/>
      <w:lvlJc w:val="left"/>
      <w:pPr>
        <w:ind w:left="2233" w:hanging="360"/>
      </w:pPr>
    </w:lvl>
    <w:lvl w:ilvl="6">
      <w:numFmt w:val="bullet"/>
      <w:lvlText w:val="•"/>
      <w:lvlJc w:val="left"/>
      <w:pPr>
        <w:ind w:left="2558" w:hanging="360"/>
      </w:pPr>
    </w:lvl>
    <w:lvl w:ilvl="7">
      <w:numFmt w:val="bullet"/>
      <w:lvlText w:val="•"/>
      <w:lvlJc w:val="left"/>
      <w:pPr>
        <w:ind w:left="2883" w:hanging="360"/>
      </w:pPr>
    </w:lvl>
    <w:lvl w:ilvl="8">
      <w:numFmt w:val="bullet"/>
      <w:lvlText w:val="•"/>
      <w:lvlJc w:val="left"/>
      <w:pPr>
        <w:ind w:left="3208" w:hanging="360"/>
      </w:pPr>
    </w:lvl>
  </w:abstractNum>
  <w:abstractNum w:abstractNumId="3" w15:restartNumberingAfterBreak="0">
    <w:nsid w:val="05AC5238"/>
    <w:multiLevelType w:val="hybridMultilevel"/>
    <w:tmpl w:val="DB8C10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16F5E3B"/>
    <w:multiLevelType w:val="hybridMultilevel"/>
    <w:tmpl w:val="8D8EEFC2"/>
    <w:lvl w:ilvl="0" w:tplc="42622D02">
      <w:start w:val="1"/>
      <w:numFmt w:val="bullet"/>
      <w:lvlText w:val=""/>
      <w:lvlJc w:val="left"/>
      <w:pPr>
        <w:ind w:left="720" w:hanging="360"/>
      </w:pPr>
      <w:rPr>
        <w:rFonts w:ascii="Symbol" w:hAnsi="Symbol" w:hint="default"/>
        <w:color w:val="8496B0"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613F"/>
    <w:multiLevelType w:val="hybridMultilevel"/>
    <w:tmpl w:val="CFD24652"/>
    <w:lvl w:ilvl="0" w:tplc="42622D02">
      <w:start w:val="1"/>
      <w:numFmt w:val="bullet"/>
      <w:lvlText w:val=""/>
      <w:lvlJc w:val="left"/>
      <w:pPr>
        <w:ind w:left="720" w:hanging="360"/>
      </w:pPr>
      <w:rPr>
        <w:rFonts w:ascii="Symbol" w:hAnsi="Symbol" w:hint="default"/>
        <w:color w:val="8496B0"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8758A"/>
    <w:multiLevelType w:val="hybridMultilevel"/>
    <w:tmpl w:val="EEACC6F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40885616"/>
    <w:multiLevelType w:val="hybridMultilevel"/>
    <w:tmpl w:val="8E247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5B8246CF"/>
    <w:multiLevelType w:val="hybridMultilevel"/>
    <w:tmpl w:val="847AA91C"/>
    <w:lvl w:ilvl="0" w:tplc="08090001">
      <w:start w:val="1"/>
      <w:numFmt w:val="bullet"/>
      <w:lvlText w:val=""/>
      <w:lvlJc w:val="left"/>
      <w:pPr>
        <w:ind w:left="153" w:hanging="360"/>
      </w:pPr>
      <w:rPr>
        <w:rFonts w:ascii="Symbol" w:hAnsi="Symbol" w:hint="default"/>
      </w:rPr>
    </w:lvl>
    <w:lvl w:ilvl="1" w:tplc="42622D02">
      <w:start w:val="1"/>
      <w:numFmt w:val="bullet"/>
      <w:lvlText w:val=""/>
      <w:lvlJc w:val="left"/>
      <w:pPr>
        <w:ind w:left="873" w:hanging="360"/>
      </w:pPr>
      <w:rPr>
        <w:rFonts w:ascii="Symbol" w:hAnsi="Symbol" w:hint="default"/>
        <w:color w:val="8496B0" w:themeColor="text2" w:themeTint="99"/>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62D724E6"/>
    <w:multiLevelType w:val="hybridMultilevel"/>
    <w:tmpl w:val="ACA85C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E4E53C6"/>
    <w:multiLevelType w:val="hybridMultilevel"/>
    <w:tmpl w:val="2E0C0292"/>
    <w:lvl w:ilvl="0" w:tplc="42622D02">
      <w:start w:val="1"/>
      <w:numFmt w:val="bullet"/>
      <w:lvlText w:val=""/>
      <w:lvlJc w:val="left"/>
      <w:pPr>
        <w:ind w:left="720" w:hanging="360"/>
      </w:pPr>
      <w:rPr>
        <w:rFonts w:ascii="Symbol" w:hAnsi="Symbol" w:hint="default"/>
        <w:color w:val="8496B0"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8"/>
  </w:num>
  <w:num w:numId="6">
    <w:abstractNumId w:val="7"/>
  </w:num>
  <w:num w:numId="7">
    <w:abstractNumId w:val="9"/>
  </w:num>
  <w:num w:numId="8">
    <w:abstractNumId w:val="6"/>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B8"/>
    <w:rsid w:val="00004F7A"/>
    <w:rsid w:val="00035016"/>
    <w:rsid w:val="000F0AB3"/>
    <w:rsid w:val="001B6444"/>
    <w:rsid w:val="001C68CB"/>
    <w:rsid w:val="001D1B9A"/>
    <w:rsid w:val="0022613E"/>
    <w:rsid w:val="002D77EE"/>
    <w:rsid w:val="0033347E"/>
    <w:rsid w:val="003D6CDE"/>
    <w:rsid w:val="004D51AD"/>
    <w:rsid w:val="005612EA"/>
    <w:rsid w:val="00664677"/>
    <w:rsid w:val="00685990"/>
    <w:rsid w:val="006A57A4"/>
    <w:rsid w:val="007678B8"/>
    <w:rsid w:val="00847570"/>
    <w:rsid w:val="00857F9F"/>
    <w:rsid w:val="009162AB"/>
    <w:rsid w:val="009568FF"/>
    <w:rsid w:val="00972523"/>
    <w:rsid w:val="009C7F55"/>
    <w:rsid w:val="009D4553"/>
    <w:rsid w:val="009F1C2E"/>
    <w:rsid w:val="00AD0D5C"/>
    <w:rsid w:val="00AE7257"/>
    <w:rsid w:val="00C51EC5"/>
    <w:rsid w:val="00C5622F"/>
    <w:rsid w:val="00C877BA"/>
    <w:rsid w:val="00C917D4"/>
    <w:rsid w:val="00CA5F57"/>
    <w:rsid w:val="00CA740A"/>
    <w:rsid w:val="00E00C7B"/>
    <w:rsid w:val="00E51232"/>
    <w:rsid w:val="00E5566C"/>
    <w:rsid w:val="00E73216"/>
    <w:rsid w:val="00EC403C"/>
    <w:rsid w:val="00F07E7F"/>
    <w:rsid w:val="00FF2BD0"/>
    <w:rsid w:val="06D953BD"/>
    <w:rsid w:val="10C970EF"/>
    <w:rsid w:val="1AABE8A3"/>
    <w:rsid w:val="1E042214"/>
    <w:rsid w:val="23685EDA"/>
    <w:rsid w:val="2652FBF8"/>
    <w:rsid w:val="3D6E6645"/>
    <w:rsid w:val="5900DA30"/>
    <w:rsid w:val="603E5959"/>
    <w:rsid w:val="6EE9BBA4"/>
    <w:rsid w:val="7350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959687F"/>
  <w14:defaultImageDpi w14:val="0"/>
  <w15:docId w15:val="{AF571B27-B7AE-4AFF-BAC0-262A2370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537"/>
      <w:outlineLvl w:val="0"/>
    </w:pPr>
    <w:rPr>
      <w:rFonts w:ascii="HelveticaNeue LT 65 Medium" w:hAnsi="HelveticaNeue LT 65 Medium" w:cs="HelveticaNeue LT 65 Medium"/>
      <w:sz w:val="96"/>
      <w:szCs w:val="96"/>
    </w:rPr>
  </w:style>
  <w:style w:type="paragraph" w:styleId="Heading2">
    <w:name w:val="heading 2"/>
    <w:basedOn w:val="Normal"/>
    <w:next w:val="Normal"/>
    <w:link w:val="Heading2Char"/>
    <w:uiPriority w:val="1"/>
    <w:qFormat/>
    <w:pPr>
      <w:ind w:left="2621"/>
      <w:outlineLvl w:val="1"/>
    </w:pPr>
    <w:rPr>
      <w:rFonts w:ascii="HelveticaNeue LT 45 Light" w:hAnsi="HelveticaNeue LT 45 Light" w:cs="HelveticaNeue LT 45 Light"/>
    </w:rPr>
  </w:style>
  <w:style w:type="paragraph" w:styleId="Heading3">
    <w:name w:val="heading 3"/>
    <w:basedOn w:val="Normal"/>
    <w:next w:val="Normal"/>
    <w:link w:val="Heading3Char"/>
    <w:uiPriority w:val="1"/>
    <w:qFormat/>
    <w:pPr>
      <w:ind w:left="140"/>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A5F57"/>
    <w:rPr>
      <w:sz w:val="20"/>
      <w:szCs w:val="20"/>
    </w:rPr>
  </w:style>
  <w:style w:type="character" w:customStyle="1" w:styleId="FootnoteTextChar">
    <w:name w:val="Footnote Text Char"/>
    <w:basedOn w:val="DefaultParagraphFont"/>
    <w:link w:val="FootnoteText"/>
    <w:uiPriority w:val="99"/>
    <w:semiHidden/>
    <w:rsid w:val="00CA5F5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A5F57"/>
    <w:rPr>
      <w:vertAlign w:val="superscript"/>
    </w:rPr>
  </w:style>
  <w:style w:type="paragraph" w:styleId="Header">
    <w:name w:val="header"/>
    <w:basedOn w:val="Normal"/>
    <w:link w:val="HeaderChar"/>
    <w:uiPriority w:val="99"/>
    <w:unhideWhenUsed/>
    <w:rsid w:val="00F07E7F"/>
    <w:pPr>
      <w:tabs>
        <w:tab w:val="center" w:pos="4513"/>
        <w:tab w:val="right" w:pos="9026"/>
      </w:tabs>
    </w:pPr>
  </w:style>
  <w:style w:type="character" w:customStyle="1" w:styleId="HeaderChar">
    <w:name w:val="Header Char"/>
    <w:basedOn w:val="DefaultParagraphFont"/>
    <w:link w:val="Header"/>
    <w:uiPriority w:val="99"/>
    <w:rsid w:val="00F07E7F"/>
    <w:rPr>
      <w:rFonts w:ascii="Times New Roman" w:hAnsi="Times New Roman" w:cs="Times New Roman"/>
      <w:sz w:val="24"/>
      <w:szCs w:val="24"/>
    </w:rPr>
  </w:style>
  <w:style w:type="paragraph" w:styleId="Footer">
    <w:name w:val="footer"/>
    <w:basedOn w:val="Normal"/>
    <w:link w:val="FooterChar"/>
    <w:uiPriority w:val="99"/>
    <w:unhideWhenUsed/>
    <w:rsid w:val="00F07E7F"/>
    <w:pPr>
      <w:tabs>
        <w:tab w:val="center" w:pos="4513"/>
        <w:tab w:val="right" w:pos="9026"/>
      </w:tabs>
    </w:pPr>
  </w:style>
  <w:style w:type="character" w:customStyle="1" w:styleId="FooterChar">
    <w:name w:val="Footer Char"/>
    <w:basedOn w:val="DefaultParagraphFont"/>
    <w:link w:val="Footer"/>
    <w:uiPriority w:val="99"/>
    <w:rsid w:val="00F07E7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F0AB3"/>
    <w:rPr>
      <w:rFonts w:ascii="Tahoma" w:hAnsi="Tahoma" w:cs="Tahoma"/>
      <w:sz w:val="16"/>
      <w:szCs w:val="16"/>
    </w:rPr>
  </w:style>
  <w:style w:type="character" w:customStyle="1" w:styleId="BalloonTextChar">
    <w:name w:val="Balloon Text Char"/>
    <w:basedOn w:val="DefaultParagraphFont"/>
    <w:link w:val="BalloonText"/>
    <w:uiPriority w:val="99"/>
    <w:semiHidden/>
    <w:rsid w:val="000F0AB3"/>
    <w:rPr>
      <w:rFonts w:ascii="Tahoma" w:hAnsi="Tahoma" w:cs="Tahoma"/>
      <w:sz w:val="16"/>
      <w:szCs w:val="16"/>
    </w:rPr>
  </w:style>
  <w:style w:type="paragraph" w:customStyle="1" w:styleId="Default">
    <w:name w:val="Default"/>
    <w:rsid w:val="003D6CDE"/>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162AB"/>
    <w:rPr>
      <w:color w:val="0563C1" w:themeColor="hyperlink"/>
      <w:u w:val="single"/>
    </w:rPr>
  </w:style>
  <w:style w:type="character" w:styleId="UnresolvedMention">
    <w:name w:val="Unresolved Mention"/>
    <w:basedOn w:val="DefaultParagraphFont"/>
    <w:uiPriority w:val="99"/>
    <w:semiHidden/>
    <w:unhideWhenUsed/>
    <w:rsid w:val="00AD0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dbs-filtering-gu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thcoteprimaryschoo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F9D9FDC2B7D42B6BA96DE9446B4FF" ma:contentTypeVersion="12" ma:contentTypeDescription="Create a new document." ma:contentTypeScope="" ma:versionID="0800707f3897a1108dd3eb735443f696">
  <xsd:schema xmlns:xsd="http://www.w3.org/2001/XMLSchema" xmlns:xs="http://www.w3.org/2001/XMLSchema" xmlns:p="http://schemas.microsoft.com/office/2006/metadata/properties" xmlns:ns2="18da68e8-0b6e-4be2-9b39-33b6d99a88b3" xmlns:ns3="458dbac8-eea0-426b-a3b5-8bb3ac5c1547" targetNamespace="http://schemas.microsoft.com/office/2006/metadata/properties" ma:root="true" ma:fieldsID="3992ae3cc517e84718d1de77c4ad275d" ns2:_="" ns3:_="">
    <xsd:import namespace="18da68e8-0b6e-4be2-9b39-33b6d99a88b3"/>
    <xsd:import namespace="458dbac8-eea0-426b-a3b5-8bb3ac5c1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a68e8-0b6e-4be2-9b39-33b6d99a8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8dbac8-eea0-426b-a3b5-8bb3ac5c15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64F73-64EA-4FAD-ACB8-E13ADCED7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a68e8-0b6e-4be2-9b39-33b6d99a88b3"/>
    <ds:schemaRef ds:uri="458dbac8-eea0-426b-a3b5-8bb3ac5c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6060D-315A-48B1-9A68-CE91233D7330}">
  <ds:schemaRef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58dbac8-eea0-426b-a3b5-8bb3ac5c1547"/>
    <ds:schemaRef ds:uri="18da68e8-0b6e-4be2-9b39-33b6d99a88b3"/>
  </ds:schemaRefs>
</ds:datastoreItem>
</file>

<file path=customXml/itemProps3.xml><?xml version="1.0" encoding="utf-8"?>
<ds:datastoreItem xmlns:ds="http://schemas.openxmlformats.org/officeDocument/2006/customXml" ds:itemID="{B24D9640-8309-44E1-BE8C-39EBC15A612F}">
  <ds:schemaRefs>
    <ds:schemaRef ds:uri="http://schemas.microsoft.com/sharepoint/v3/contenttype/forms"/>
  </ds:schemaRefs>
</ds:datastoreItem>
</file>

<file path=customXml/itemProps4.xml><?xml version="1.0" encoding="utf-8"?>
<ds:datastoreItem xmlns:ds="http://schemas.openxmlformats.org/officeDocument/2006/customXml" ds:itemID="{42E6A8C2-7050-4241-9D76-D727BA7C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McPhail</dc:creator>
  <cp:lastModifiedBy>G Humphriss STP</cp:lastModifiedBy>
  <cp:revision>2</cp:revision>
  <dcterms:created xsi:type="dcterms:W3CDTF">2022-06-12T17:53:00Z</dcterms:created>
  <dcterms:modified xsi:type="dcterms:W3CDTF">2022-06-12T17:53:00Z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0x01010024FF9D9FDC2B7D42B6BA96DE9446B4FF</vt:lpwstr>
  </property>
</Properties>
</file>