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A185" w14:textId="77777777" w:rsidR="00D24A0C" w:rsidRDefault="00E6486B">
      <w:pPr>
        <w:tabs>
          <w:tab w:val="left" w:pos="9065"/>
        </w:tabs>
        <w:ind w:left="223" w:right="-15"/>
        <w:rPr>
          <w:rFonts w:ascii="Times New Roman"/>
          <w:sz w:val="20"/>
        </w:rPr>
      </w:pPr>
      <w:r>
        <w:rPr>
          <w:rFonts w:ascii="Times New Roman"/>
          <w:noProof/>
          <w:position w:val="49"/>
          <w:sz w:val="20"/>
          <w:lang w:val="en-GB" w:eastAsia="en-GB"/>
        </w:rPr>
        <w:drawing>
          <wp:inline distT="0" distB="0" distL="0" distR="0" wp14:anchorId="1B1D74A7" wp14:editId="5410FB37">
            <wp:extent cx="2272430" cy="8138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272430" cy="813816"/>
                    </a:xfrm>
                    <a:prstGeom prst="rect">
                      <a:avLst/>
                    </a:prstGeom>
                  </pic:spPr>
                </pic:pic>
              </a:graphicData>
            </a:graphic>
          </wp:inline>
        </w:drawing>
      </w:r>
      <w:r>
        <w:rPr>
          <w:rFonts w:ascii="Times New Roman"/>
          <w:position w:val="49"/>
          <w:sz w:val="20"/>
        </w:rPr>
        <w:tab/>
      </w:r>
      <w:r>
        <w:rPr>
          <w:rFonts w:ascii="Times New Roman"/>
          <w:noProof/>
          <w:sz w:val="20"/>
          <w:lang w:val="en-GB" w:eastAsia="en-GB"/>
        </w:rPr>
        <w:drawing>
          <wp:inline distT="0" distB="0" distL="0" distR="0" wp14:anchorId="2A8250F0" wp14:editId="6467C680">
            <wp:extent cx="1311210" cy="900899"/>
            <wp:effectExtent l="0" t="0" r="381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1210" cy="900899"/>
                    </a:xfrm>
                    <a:prstGeom prst="rect">
                      <a:avLst/>
                    </a:prstGeom>
                  </pic:spPr>
                </pic:pic>
              </a:graphicData>
            </a:graphic>
          </wp:inline>
        </w:drawing>
      </w:r>
    </w:p>
    <w:p w14:paraId="6D4B2F0D" w14:textId="77777777" w:rsidR="00D24A0C" w:rsidRDefault="00E6486B">
      <w:pPr>
        <w:pStyle w:val="Title"/>
      </w:pPr>
      <w:r>
        <w:t>Job</w:t>
      </w:r>
      <w:r>
        <w:rPr>
          <w:spacing w:val="-8"/>
        </w:rPr>
        <w:t xml:space="preserve"> </w:t>
      </w:r>
      <w:r>
        <w:rPr>
          <w:spacing w:val="-2"/>
        </w:rPr>
        <w:t>Profile</w:t>
      </w:r>
    </w:p>
    <w:p w14:paraId="7858E75A" w14:textId="7128AAFB" w:rsidR="00D24A0C" w:rsidRDefault="00E6486B">
      <w:pPr>
        <w:tabs>
          <w:tab w:val="left" w:pos="2551"/>
        </w:tabs>
        <w:spacing w:before="330" w:line="480" w:lineRule="auto"/>
        <w:ind w:right="6406"/>
        <w:rPr>
          <w:rFonts w:ascii="Arial"/>
          <w:b/>
          <w:sz w:val="24"/>
        </w:rPr>
      </w:pPr>
      <w:r>
        <w:rPr>
          <w:rFonts w:ascii="Arial"/>
          <w:b/>
          <w:sz w:val="24"/>
        </w:rPr>
        <w:t>Job Title:</w:t>
      </w:r>
      <w:r>
        <w:rPr>
          <w:rFonts w:ascii="Arial"/>
          <w:b/>
          <w:sz w:val="24"/>
        </w:rPr>
        <w:tab/>
        <w:t>Teaching</w:t>
      </w:r>
      <w:r>
        <w:rPr>
          <w:rFonts w:ascii="Arial"/>
          <w:b/>
          <w:spacing w:val="-17"/>
          <w:sz w:val="24"/>
        </w:rPr>
        <w:t xml:space="preserve"> </w:t>
      </w:r>
      <w:r>
        <w:rPr>
          <w:rFonts w:ascii="Arial"/>
          <w:b/>
          <w:sz w:val="24"/>
        </w:rPr>
        <w:t xml:space="preserve">Assistant </w:t>
      </w:r>
    </w:p>
    <w:p w14:paraId="05B05B9D" w14:textId="77777777" w:rsidR="00D24A0C" w:rsidRDefault="00E6486B">
      <w:pPr>
        <w:tabs>
          <w:tab w:val="left" w:pos="2551"/>
        </w:tabs>
        <w:rPr>
          <w:rFonts w:ascii="Arial"/>
          <w:b/>
          <w:sz w:val="24"/>
        </w:rPr>
      </w:pPr>
      <w:r>
        <w:rPr>
          <w:rFonts w:ascii="Arial"/>
          <w:b/>
          <w:sz w:val="24"/>
        </w:rPr>
        <w:t>Reports</w:t>
      </w:r>
      <w:r>
        <w:rPr>
          <w:rFonts w:ascii="Arial"/>
          <w:b/>
          <w:spacing w:val="-16"/>
          <w:sz w:val="24"/>
        </w:rPr>
        <w:t xml:space="preserve"> </w:t>
      </w:r>
      <w:r>
        <w:rPr>
          <w:rFonts w:ascii="Arial"/>
          <w:b/>
          <w:spacing w:val="-5"/>
          <w:sz w:val="24"/>
        </w:rPr>
        <w:t>to:</w:t>
      </w:r>
      <w:r>
        <w:rPr>
          <w:rFonts w:ascii="Arial"/>
          <w:b/>
          <w:sz w:val="24"/>
        </w:rPr>
        <w:tab/>
      </w:r>
      <w:r>
        <w:rPr>
          <w:rFonts w:ascii="Arial"/>
          <w:b/>
          <w:spacing w:val="-2"/>
          <w:sz w:val="24"/>
        </w:rPr>
        <w:t>Assistant Headteacher</w:t>
      </w:r>
    </w:p>
    <w:p w14:paraId="59B74982" w14:textId="77777777" w:rsidR="00D24A0C" w:rsidRDefault="00D24A0C">
      <w:pPr>
        <w:pStyle w:val="BodyText"/>
        <w:spacing w:before="24"/>
        <w:rPr>
          <w:rFonts w:ascii="Arial"/>
          <w:b/>
        </w:rPr>
      </w:pPr>
    </w:p>
    <w:p w14:paraId="678BF842" w14:textId="77777777" w:rsidR="00D24A0C" w:rsidRDefault="00E6486B">
      <w:pPr>
        <w:pStyle w:val="Heading1"/>
        <w:tabs>
          <w:tab w:val="left" w:pos="1985"/>
        </w:tabs>
        <w:spacing w:line="240" w:lineRule="auto"/>
        <w:ind w:left="1985" w:right="1003" w:hanging="1986"/>
      </w:pPr>
      <w:r>
        <w:rPr>
          <w:spacing w:val="-2"/>
          <w:sz w:val="24"/>
        </w:rPr>
        <w:t>Location:</w:t>
      </w:r>
      <w:r>
        <w:rPr>
          <w:sz w:val="24"/>
        </w:rPr>
        <w:tab/>
      </w:r>
      <w:r>
        <w:t>Woodlea Primary School, Bordon, but required to work at any location where</w:t>
      </w:r>
      <w:r>
        <w:rPr>
          <w:spacing w:val="-4"/>
        </w:rPr>
        <w:t xml:space="preserve"> </w:t>
      </w:r>
      <w:r>
        <w:t>business</w:t>
      </w:r>
      <w:r>
        <w:rPr>
          <w:spacing w:val="-5"/>
        </w:rPr>
        <w:t xml:space="preserve"> </w:t>
      </w:r>
      <w:r>
        <w:t>is</w:t>
      </w:r>
      <w:r>
        <w:rPr>
          <w:spacing w:val="-4"/>
        </w:rPr>
        <w:t xml:space="preserve"> </w:t>
      </w:r>
      <w:r>
        <w:t>conducted</w:t>
      </w:r>
      <w:r>
        <w:rPr>
          <w:spacing w:val="-4"/>
        </w:rPr>
        <w:t xml:space="preserve"> </w:t>
      </w:r>
      <w:r>
        <w:t>that</w:t>
      </w:r>
      <w:r>
        <w:rPr>
          <w:spacing w:val="-3"/>
        </w:rPr>
        <w:t xml:space="preserve"> </w:t>
      </w:r>
      <w:r>
        <w:t>is</w:t>
      </w:r>
      <w:r>
        <w:rPr>
          <w:spacing w:val="-6"/>
        </w:rPr>
        <w:t xml:space="preserve"> </w:t>
      </w:r>
      <w:r>
        <w:t>within</w:t>
      </w:r>
      <w:r>
        <w:rPr>
          <w:spacing w:val="-4"/>
        </w:rPr>
        <w:t xml:space="preserve"> </w:t>
      </w:r>
      <w:r>
        <w:t>reasonable</w:t>
      </w:r>
      <w:r>
        <w:rPr>
          <w:spacing w:val="-2"/>
        </w:rPr>
        <w:t xml:space="preserve"> </w:t>
      </w:r>
      <w:r>
        <w:t>distance</w:t>
      </w:r>
      <w:r>
        <w:rPr>
          <w:spacing w:val="-4"/>
        </w:rPr>
        <w:t xml:space="preserve"> </w:t>
      </w:r>
      <w:r>
        <w:t>of</w:t>
      </w:r>
      <w:r>
        <w:rPr>
          <w:spacing w:val="-3"/>
        </w:rPr>
        <w:t xml:space="preserve"> </w:t>
      </w:r>
      <w:r>
        <w:t>the</w:t>
      </w:r>
      <w:r>
        <w:rPr>
          <w:spacing w:val="-2"/>
        </w:rPr>
        <w:t xml:space="preserve"> </w:t>
      </w:r>
      <w:r>
        <w:t>School.</w:t>
      </w:r>
    </w:p>
    <w:p w14:paraId="7FBFFBBA" w14:textId="77777777" w:rsidR="00D24A0C" w:rsidRDefault="00D24A0C">
      <w:pPr>
        <w:pStyle w:val="BodyText"/>
        <w:rPr>
          <w:rFonts w:ascii="Arial"/>
          <w:b/>
        </w:rPr>
      </w:pPr>
    </w:p>
    <w:p w14:paraId="0329032A" w14:textId="77777777" w:rsidR="00D24A0C" w:rsidRDefault="00D24A0C">
      <w:pPr>
        <w:pStyle w:val="BodyText"/>
        <w:rPr>
          <w:rFonts w:ascii="Arial"/>
          <w:b/>
        </w:rPr>
      </w:pPr>
    </w:p>
    <w:p w14:paraId="576B07A5" w14:textId="77777777" w:rsidR="00D24A0C" w:rsidRDefault="00D24A0C">
      <w:pPr>
        <w:pStyle w:val="BodyText"/>
        <w:spacing w:before="22"/>
        <w:rPr>
          <w:rFonts w:ascii="Arial"/>
          <w:b/>
        </w:rPr>
      </w:pPr>
    </w:p>
    <w:p w14:paraId="40113749" w14:textId="77777777" w:rsidR="00D24A0C" w:rsidRDefault="00E6486B">
      <w:pPr>
        <w:jc w:val="both"/>
        <w:rPr>
          <w:rFonts w:ascii="Arial"/>
          <w:b/>
        </w:rPr>
      </w:pPr>
      <w:r>
        <w:rPr>
          <w:rFonts w:ascii="Arial"/>
          <w:b/>
        </w:rPr>
        <w:t>Function</w:t>
      </w:r>
      <w:r>
        <w:rPr>
          <w:rFonts w:ascii="Arial"/>
          <w:b/>
          <w:spacing w:val="-7"/>
        </w:rPr>
        <w:t xml:space="preserve"> </w:t>
      </w:r>
      <w:r>
        <w:rPr>
          <w:rFonts w:ascii="Arial"/>
          <w:b/>
        </w:rPr>
        <w:t>of</w:t>
      </w:r>
      <w:r>
        <w:rPr>
          <w:rFonts w:ascii="Arial"/>
          <w:b/>
          <w:spacing w:val="-3"/>
        </w:rPr>
        <w:t xml:space="preserve"> </w:t>
      </w:r>
      <w:r>
        <w:rPr>
          <w:rFonts w:ascii="Arial"/>
          <w:b/>
        </w:rPr>
        <w:t>the</w:t>
      </w:r>
      <w:r>
        <w:rPr>
          <w:rFonts w:ascii="Arial"/>
          <w:b/>
          <w:spacing w:val="-4"/>
        </w:rPr>
        <w:t xml:space="preserve"> post:</w:t>
      </w:r>
    </w:p>
    <w:p w14:paraId="6F82BD0A" w14:textId="77777777" w:rsidR="00D24A0C" w:rsidRDefault="00E6486B">
      <w:pPr>
        <w:pStyle w:val="BodyText"/>
        <w:spacing w:before="1"/>
        <w:ind w:right="352"/>
        <w:jc w:val="both"/>
      </w:pPr>
      <w:r>
        <w:t>Contribute to the pupil’s development including their physical and mental well-being in supporting the teaching and learning in the class room, providing general and specific assistance to pupils, under the direction and guidance of the Class teacher.</w:t>
      </w:r>
      <w:r>
        <w:rPr>
          <w:spacing w:val="40"/>
        </w:rPr>
        <w:t xml:space="preserve"> </w:t>
      </w:r>
      <w:r>
        <w:t>This will involve providing assistance to the Class teacher in supporting pupils on a one-to-one or small group basis, across a wide range of activities and supported learning activities, including the preparation and maintenance of resources.</w:t>
      </w:r>
    </w:p>
    <w:p w14:paraId="059B1A74" w14:textId="77777777" w:rsidR="00D24A0C" w:rsidRDefault="00E6486B">
      <w:pPr>
        <w:pStyle w:val="Heading1"/>
        <w:spacing w:before="252" w:line="240" w:lineRule="auto"/>
        <w:jc w:val="both"/>
      </w:pPr>
      <w:r>
        <w:t>Principal</w:t>
      </w:r>
      <w:r>
        <w:rPr>
          <w:spacing w:val="-3"/>
        </w:rPr>
        <w:t xml:space="preserve"> </w:t>
      </w:r>
      <w:r>
        <w:rPr>
          <w:spacing w:val="-2"/>
        </w:rPr>
        <w:t>Accountabilities:</w:t>
      </w:r>
    </w:p>
    <w:p w14:paraId="2A528452" w14:textId="77777777" w:rsidR="00D24A0C" w:rsidRDefault="00D24A0C">
      <w:pPr>
        <w:pStyle w:val="BodyText"/>
        <w:spacing w:before="61"/>
        <w:rPr>
          <w:rFonts w:ascii="Arial"/>
          <w:b/>
        </w:rPr>
      </w:pPr>
    </w:p>
    <w:p w14:paraId="3AAB0FC3" w14:textId="77777777" w:rsidR="00D24A0C" w:rsidRDefault="00E6486B">
      <w:pPr>
        <w:pStyle w:val="ListParagraph"/>
        <w:numPr>
          <w:ilvl w:val="0"/>
          <w:numId w:val="1"/>
        </w:numPr>
        <w:tabs>
          <w:tab w:val="left" w:pos="424"/>
          <w:tab w:val="left" w:pos="427"/>
        </w:tabs>
        <w:ind w:right="353"/>
        <w:jc w:val="both"/>
      </w:pPr>
      <w:r>
        <w:t xml:space="preserve">In liaison with, and under the guidance of the Class Teacher and following best practice, appropriately support pupils on an individual or small group basis to understand instructions, and complete activities, encouraging and developing independent learning and inclusion of all pupils to ensure progression and </w:t>
      </w:r>
      <w:r>
        <w:rPr>
          <w:spacing w:val="-2"/>
        </w:rPr>
        <w:t>continuity.</w:t>
      </w:r>
    </w:p>
    <w:p w14:paraId="4F887ABD" w14:textId="77777777" w:rsidR="00D24A0C" w:rsidRDefault="00D24A0C">
      <w:pPr>
        <w:pStyle w:val="BodyText"/>
        <w:spacing w:before="60"/>
      </w:pPr>
    </w:p>
    <w:p w14:paraId="41D988C4" w14:textId="77777777" w:rsidR="00D24A0C" w:rsidRDefault="00E6486B">
      <w:pPr>
        <w:pStyle w:val="ListParagraph"/>
        <w:numPr>
          <w:ilvl w:val="0"/>
          <w:numId w:val="1"/>
        </w:numPr>
        <w:tabs>
          <w:tab w:val="left" w:pos="424"/>
          <w:tab w:val="left" w:pos="427"/>
        </w:tabs>
        <w:ind w:right="355"/>
        <w:jc w:val="both"/>
      </w:pPr>
      <w:r>
        <w:t>Assist with reading, word and number games, science and art and craft activities to support learning outcomes using the</w:t>
      </w:r>
      <w:r>
        <w:rPr>
          <w:spacing w:val="-3"/>
        </w:rPr>
        <w:t xml:space="preserve"> </w:t>
      </w:r>
      <w:r>
        <w:t>teachers planned</w:t>
      </w:r>
      <w:r>
        <w:rPr>
          <w:spacing w:val="-3"/>
        </w:rPr>
        <w:t xml:space="preserve"> </w:t>
      </w:r>
      <w:r>
        <w:t>teaching and</w:t>
      </w:r>
      <w:r>
        <w:rPr>
          <w:spacing w:val="-1"/>
        </w:rPr>
        <w:t xml:space="preserve"> </w:t>
      </w:r>
      <w:r>
        <w:t>learning</w:t>
      </w:r>
      <w:r>
        <w:rPr>
          <w:spacing w:val="-1"/>
        </w:rPr>
        <w:t xml:space="preserve"> </w:t>
      </w:r>
      <w:r>
        <w:t>method.</w:t>
      </w:r>
      <w:r>
        <w:rPr>
          <w:spacing w:val="-1"/>
        </w:rPr>
        <w:t xml:space="preserve"> </w:t>
      </w:r>
      <w:r>
        <w:t>This should include supporting</w:t>
      </w:r>
      <w:r>
        <w:rPr>
          <w:spacing w:val="-1"/>
        </w:rPr>
        <w:t xml:space="preserve"> </w:t>
      </w:r>
      <w:r>
        <w:t>pupils using ICT and the promotion of IT as a tool to enable learning.</w:t>
      </w:r>
    </w:p>
    <w:p w14:paraId="51609474" w14:textId="77777777" w:rsidR="00D24A0C" w:rsidRDefault="00D24A0C">
      <w:pPr>
        <w:pStyle w:val="BodyText"/>
        <w:spacing w:before="1"/>
      </w:pPr>
    </w:p>
    <w:p w14:paraId="012C0A66" w14:textId="77777777" w:rsidR="00D24A0C" w:rsidRDefault="00E6486B">
      <w:pPr>
        <w:pStyle w:val="ListParagraph"/>
        <w:numPr>
          <w:ilvl w:val="0"/>
          <w:numId w:val="1"/>
        </w:numPr>
        <w:tabs>
          <w:tab w:val="left" w:pos="424"/>
          <w:tab w:val="left" w:pos="427"/>
        </w:tabs>
        <w:ind w:right="354"/>
        <w:jc w:val="both"/>
      </w:pPr>
      <w:r>
        <w:t>Take responsibility for the classroom, preparing and clearing away materials and resources as required, and creating a</w:t>
      </w:r>
      <w:r>
        <w:rPr>
          <w:spacing w:val="-1"/>
        </w:rPr>
        <w:t xml:space="preserve"> </w:t>
      </w:r>
      <w:r>
        <w:t>positive visual impact that supports a</w:t>
      </w:r>
      <w:r>
        <w:rPr>
          <w:spacing w:val="-1"/>
        </w:rPr>
        <w:t xml:space="preserve"> </w:t>
      </w:r>
      <w:r>
        <w:t>learning environment in</w:t>
      </w:r>
      <w:r>
        <w:rPr>
          <w:spacing w:val="-1"/>
        </w:rPr>
        <w:t xml:space="preserve"> </w:t>
      </w:r>
      <w:r>
        <w:t>which pupils can</w:t>
      </w:r>
      <w:r>
        <w:rPr>
          <w:spacing w:val="-1"/>
        </w:rPr>
        <w:t xml:space="preserve"> </w:t>
      </w:r>
      <w:r>
        <w:t>excel and</w:t>
      </w:r>
      <w:r>
        <w:rPr>
          <w:spacing w:val="-1"/>
        </w:rPr>
        <w:t xml:space="preserve"> </w:t>
      </w:r>
      <w:r>
        <w:t>in which they can learn in a safe environment.</w:t>
      </w:r>
    </w:p>
    <w:p w14:paraId="11979FE2" w14:textId="77777777" w:rsidR="00D24A0C" w:rsidRDefault="00D24A0C">
      <w:pPr>
        <w:pStyle w:val="BodyText"/>
        <w:spacing w:before="59"/>
      </w:pPr>
    </w:p>
    <w:p w14:paraId="00DD56C1" w14:textId="56E49B0F" w:rsidR="00D24A0C" w:rsidRDefault="00E6486B">
      <w:pPr>
        <w:pStyle w:val="ListParagraph"/>
        <w:numPr>
          <w:ilvl w:val="0"/>
          <w:numId w:val="1"/>
        </w:numPr>
        <w:tabs>
          <w:tab w:val="left" w:pos="424"/>
          <w:tab w:val="left" w:pos="427"/>
        </w:tabs>
        <w:ind w:right="359"/>
        <w:jc w:val="both"/>
      </w:pPr>
      <w:r>
        <w:t xml:space="preserve">Contribute to the pupil’s development and their physical and mental wellbeing, promoting and instilling appropriate </w:t>
      </w:r>
      <w:r w:rsidR="00591BE3">
        <w:t>behaviors</w:t>
      </w:r>
      <w:r>
        <w:t>, and keeping pupils on task, using Academy best practice and procedures to achieve this.</w:t>
      </w:r>
    </w:p>
    <w:p w14:paraId="4655EB30" w14:textId="77777777" w:rsidR="00D24A0C" w:rsidRDefault="00D24A0C">
      <w:pPr>
        <w:pStyle w:val="BodyText"/>
        <w:spacing w:before="61"/>
      </w:pPr>
    </w:p>
    <w:p w14:paraId="692C740E" w14:textId="43E0DC02" w:rsidR="00D24A0C" w:rsidRDefault="00E6486B">
      <w:pPr>
        <w:pStyle w:val="ListParagraph"/>
        <w:numPr>
          <w:ilvl w:val="0"/>
          <w:numId w:val="1"/>
        </w:numPr>
        <w:tabs>
          <w:tab w:val="left" w:pos="424"/>
          <w:tab w:val="left" w:pos="427"/>
        </w:tabs>
        <w:ind w:right="351"/>
        <w:jc w:val="both"/>
      </w:pPr>
      <w:r>
        <w:t>Support pupils in social and emotional well-being, generally providing pupils with positive feedback and praise</w:t>
      </w:r>
      <w:r>
        <w:rPr>
          <w:spacing w:val="-2"/>
        </w:rPr>
        <w:t xml:space="preserve"> </w:t>
      </w:r>
      <w:r>
        <w:t>to</w:t>
      </w:r>
      <w:r>
        <w:rPr>
          <w:spacing w:val="-2"/>
        </w:rPr>
        <w:t xml:space="preserve"> </w:t>
      </w:r>
      <w:r>
        <w:t>reinforce and</w:t>
      </w:r>
      <w:r>
        <w:rPr>
          <w:spacing w:val="-2"/>
        </w:rPr>
        <w:t xml:space="preserve"> </w:t>
      </w:r>
      <w:r>
        <w:t>sustain pupils’ efforts and</w:t>
      </w:r>
      <w:r>
        <w:rPr>
          <w:spacing w:val="-4"/>
        </w:rPr>
        <w:t xml:space="preserve"> </w:t>
      </w:r>
      <w:r>
        <w:t>develop self-reliance and</w:t>
      </w:r>
      <w:r>
        <w:rPr>
          <w:spacing w:val="-2"/>
        </w:rPr>
        <w:t xml:space="preserve"> </w:t>
      </w:r>
      <w:r>
        <w:t>self-esteem;</w:t>
      </w:r>
      <w:r>
        <w:rPr>
          <w:spacing w:val="-3"/>
        </w:rPr>
        <w:t xml:space="preserve"> </w:t>
      </w:r>
      <w:r>
        <w:t>report problems</w:t>
      </w:r>
      <w:r>
        <w:rPr>
          <w:spacing w:val="-1"/>
        </w:rPr>
        <w:t xml:space="preserve"> </w:t>
      </w:r>
      <w:r>
        <w:t xml:space="preserve">to the teacher, or as appropriate and in-line with Academy policy and procedures, such as health and safety, child protection, </w:t>
      </w:r>
      <w:r w:rsidR="00591BE3">
        <w:t>behavior</w:t>
      </w:r>
      <w:r>
        <w:t xml:space="preserve"> management.</w:t>
      </w:r>
    </w:p>
    <w:p w14:paraId="696D2216" w14:textId="77777777" w:rsidR="00D24A0C" w:rsidRDefault="00D24A0C">
      <w:pPr>
        <w:pStyle w:val="ListParagraph"/>
        <w:sectPr w:rsidR="00D24A0C">
          <w:type w:val="continuous"/>
          <w:pgSz w:w="12240" w:h="15840"/>
          <w:pgMar w:top="940" w:right="360" w:bottom="280" w:left="720" w:header="720" w:footer="720" w:gutter="0"/>
          <w:cols w:space="720"/>
        </w:sectPr>
      </w:pPr>
    </w:p>
    <w:p w14:paraId="1AC1A081" w14:textId="77777777" w:rsidR="00D24A0C" w:rsidRDefault="00E6486B">
      <w:pPr>
        <w:pStyle w:val="ListParagraph"/>
        <w:numPr>
          <w:ilvl w:val="0"/>
          <w:numId w:val="1"/>
        </w:numPr>
        <w:tabs>
          <w:tab w:val="left" w:pos="424"/>
          <w:tab w:val="left" w:pos="427"/>
        </w:tabs>
        <w:spacing w:before="80"/>
        <w:ind w:right="357"/>
        <w:jc w:val="both"/>
      </w:pPr>
      <w:r>
        <w:lastRenderedPageBreak/>
        <w:t>As directed by your line manager, monitor pupils’ responses to learning and feedback to the teacher on pupils’ progress and record basic pupil data in line with Academy procedure.</w:t>
      </w:r>
    </w:p>
    <w:p w14:paraId="113727AB" w14:textId="77777777" w:rsidR="00D24A0C" w:rsidRDefault="00D24A0C">
      <w:pPr>
        <w:pStyle w:val="BodyText"/>
        <w:spacing w:before="119"/>
      </w:pPr>
    </w:p>
    <w:p w14:paraId="0BF98472" w14:textId="77777777" w:rsidR="00D24A0C" w:rsidRDefault="00E6486B">
      <w:pPr>
        <w:pStyle w:val="ListParagraph"/>
        <w:numPr>
          <w:ilvl w:val="0"/>
          <w:numId w:val="1"/>
        </w:numPr>
        <w:tabs>
          <w:tab w:val="left" w:pos="424"/>
          <w:tab w:val="left" w:pos="427"/>
        </w:tabs>
        <w:spacing w:before="1"/>
        <w:ind w:right="354"/>
        <w:jc w:val="both"/>
      </w:pPr>
      <w:r>
        <w:t>Assist in play-time supervision including facilitating games and activities, encouraging and promoting independence for pupil development as appropriate, and dependent on year group, assist pupils with eating, dressing and hygiene</w:t>
      </w:r>
    </w:p>
    <w:p w14:paraId="7E5ABB2A" w14:textId="77777777" w:rsidR="00D24A0C" w:rsidRDefault="00D24A0C">
      <w:pPr>
        <w:pStyle w:val="BodyText"/>
        <w:spacing w:before="60"/>
      </w:pPr>
    </w:p>
    <w:p w14:paraId="79CB2B79" w14:textId="77777777" w:rsidR="00D24A0C" w:rsidRDefault="00E6486B">
      <w:pPr>
        <w:pStyle w:val="ListParagraph"/>
        <w:numPr>
          <w:ilvl w:val="0"/>
          <w:numId w:val="1"/>
        </w:numPr>
        <w:tabs>
          <w:tab w:val="left" w:pos="424"/>
          <w:tab w:val="left" w:pos="427"/>
        </w:tabs>
        <w:ind w:right="352"/>
        <w:jc w:val="both"/>
      </w:pPr>
      <w:r>
        <w:t xml:space="preserve">Support the learning of children, including implementing intervention </w:t>
      </w:r>
      <w:proofErr w:type="spellStart"/>
      <w:r>
        <w:t>programmes</w:t>
      </w:r>
      <w:proofErr w:type="spellEnd"/>
      <w:r>
        <w:t>, in</w:t>
      </w:r>
      <w:r>
        <w:rPr>
          <w:spacing w:val="-1"/>
        </w:rPr>
        <w:t xml:space="preserve"> </w:t>
      </w:r>
      <w:r>
        <w:t>order to meet targets as required by the Special Educational needs and disability Code of Practice and as identified on the pupil’s plan, including completing the appropriate paperwork.</w:t>
      </w:r>
    </w:p>
    <w:p w14:paraId="024FAC7C" w14:textId="77777777" w:rsidR="00D24A0C" w:rsidRDefault="00E6486B">
      <w:pPr>
        <w:pStyle w:val="ListParagraph"/>
        <w:numPr>
          <w:ilvl w:val="0"/>
          <w:numId w:val="1"/>
        </w:numPr>
        <w:tabs>
          <w:tab w:val="left" w:pos="424"/>
          <w:tab w:val="left" w:pos="427"/>
        </w:tabs>
        <w:spacing w:before="252"/>
        <w:ind w:right="355"/>
        <w:jc w:val="both"/>
      </w:pPr>
      <w:r>
        <w:t>Assist with special activities and extracurricular activities across the</w:t>
      </w:r>
      <w:r>
        <w:rPr>
          <w:spacing w:val="-1"/>
        </w:rPr>
        <w:t xml:space="preserve"> </w:t>
      </w:r>
      <w:r>
        <w:t>Academy, such as sports days, plays, concerts, open days, day trips, and educational visits.</w:t>
      </w:r>
    </w:p>
    <w:p w14:paraId="4598B756" w14:textId="77777777" w:rsidR="00D24A0C" w:rsidRDefault="00D24A0C">
      <w:pPr>
        <w:pStyle w:val="BodyText"/>
        <w:spacing w:before="2"/>
      </w:pPr>
    </w:p>
    <w:p w14:paraId="0EBE311E" w14:textId="77777777" w:rsidR="00D24A0C" w:rsidRDefault="00E6486B">
      <w:pPr>
        <w:pStyle w:val="ListParagraph"/>
        <w:numPr>
          <w:ilvl w:val="0"/>
          <w:numId w:val="1"/>
        </w:numPr>
        <w:tabs>
          <w:tab w:val="left" w:pos="425"/>
        </w:tabs>
        <w:ind w:left="425" w:hanging="425"/>
      </w:pPr>
      <w:r>
        <w:t>Provide</w:t>
      </w:r>
      <w:r>
        <w:rPr>
          <w:spacing w:val="-7"/>
        </w:rPr>
        <w:t xml:space="preserve"> </w:t>
      </w:r>
      <w:r>
        <w:t>general</w:t>
      </w:r>
      <w:r>
        <w:rPr>
          <w:spacing w:val="-5"/>
        </w:rPr>
        <w:t xml:space="preserve"> </w:t>
      </w:r>
      <w:r>
        <w:t>administrative</w:t>
      </w:r>
      <w:r>
        <w:rPr>
          <w:spacing w:val="-6"/>
        </w:rPr>
        <w:t xml:space="preserve"> </w:t>
      </w:r>
      <w:r>
        <w:t>support</w:t>
      </w:r>
      <w:r>
        <w:rPr>
          <w:spacing w:val="-2"/>
        </w:rPr>
        <w:t xml:space="preserve"> </w:t>
      </w:r>
      <w:r>
        <w:t>as</w:t>
      </w:r>
      <w:r>
        <w:rPr>
          <w:spacing w:val="-8"/>
        </w:rPr>
        <w:t xml:space="preserve"> </w:t>
      </w:r>
      <w:r>
        <w:t>required</w:t>
      </w:r>
      <w:r>
        <w:rPr>
          <w:spacing w:val="-5"/>
        </w:rPr>
        <w:t xml:space="preserve"> </w:t>
      </w:r>
      <w:r>
        <w:t>and</w:t>
      </w:r>
      <w:r>
        <w:rPr>
          <w:spacing w:val="-5"/>
        </w:rPr>
        <w:t xml:space="preserve"> </w:t>
      </w:r>
      <w:r>
        <w:t>directed</w:t>
      </w:r>
      <w:r>
        <w:rPr>
          <w:spacing w:val="-7"/>
        </w:rPr>
        <w:t xml:space="preserve"> </w:t>
      </w:r>
      <w:r>
        <w:t>by</w:t>
      </w:r>
      <w:r>
        <w:rPr>
          <w:spacing w:val="-8"/>
        </w:rPr>
        <w:t xml:space="preserve"> </w:t>
      </w:r>
      <w:r>
        <w:t>your</w:t>
      </w:r>
      <w:r>
        <w:rPr>
          <w:spacing w:val="-4"/>
        </w:rPr>
        <w:t xml:space="preserve"> </w:t>
      </w:r>
      <w:r>
        <w:t>line</w:t>
      </w:r>
      <w:r>
        <w:rPr>
          <w:spacing w:val="-5"/>
        </w:rPr>
        <w:t xml:space="preserve"> </w:t>
      </w:r>
      <w:r>
        <w:rPr>
          <w:spacing w:val="-2"/>
        </w:rPr>
        <w:t>manager.</w:t>
      </w:r>
    </w:p>
    <w:p w14:paraId="316F1255" w14:textId="77777777" w:rsidR="00D24A0C" w:rsidRDefault="00D24A0C">
      <w:pPr>
        <w:pStyle w:val="BodyText"/>
        <w:spacing w:before="1"/>
      </w:pPr>
    </w:p>
    <w:p w14:paraId="0D1F16D5" w14:textId="77777777" w:rsidR="00D24A0C" w:rsidRDefault="00E6486B">
      <w:pPr>
        <w:pStyle w:val="ListParagraph"/>
        <w:numPr>
          <w:ilvl w:val="0"/>
          <w:numId w:val="1"/>
        </w:numPr>
        <w:tabs>
          <w:tab w:val="left" w:pos="425"/>
        </w:tabs>
        <w:ind w:left="425" w:hanging="425"/>
      </w:pPr>
      <w:r>
        <w:t>Attend</w:t>
      </w:r>
      <w:r>
        <w:rPr>
          <w:spacing w:val="-10"/>
        </w:rPr>
        <w:t xml:space="preserve"> </w:t>
      </w:r>
      <w:r>
        <w:t>meetings</w:t>
      </w:r>
      <w:r>
        <w:rPr>
          <w:spacing w:val="-4"/>
        </w:rPr>
        <w:t xml:space="preserve"> </w:t>
      </w:r>
      <w:r>
        <w:t>and</w:t>
      </w:r>
      <w:r>
        <w:rPr>
          <w:spacing w:val="-7"/>
        </w:rPr>
        <w:t xml:space="preserve"> </w:t>
      </w:r>
      <w:r>
        <w:t>training</w:t>
      </w:r>
      <w:r>
        <w:rPr>
          <w:spacing w:val="-4"/>
        </w:rPr>
        <w:t xml:space="preserve"> </w:t>
      </w:r>
      <w:r>
        <w:t>sessions</w:t>
      </w:r>
      <w:r>
        <w:rPr>
          <w:spacing w:val="-4"/>
        </w:rPr>
        <w:t xml:space="preserve"> </w:t>
      </w:r>
      <w:r>
        <w:t>as</w:t>
      </w:r>
      <w:r>
        <w:rPr>
          <w:spacing w:val="-7"/>
        </w:rPr>
        <w:t xml:space="preserve"> </w:t>
      </w:r>
      <w:r>
        <w:t>required</w:t>
      </w:r>
      <w:r>
        <w:rPr>
          <w:spacing w:val="-6"/>
        </w:rPr>
        <w:t xml:space="preserve"> </w:t>
      </w:r>
      <w:r>
        <w:t>and</w:t>
      </w:r>
      <w:r>
        <w:rPr>
          <w:spacing w:val="-5"/>
        </w:rPr>
        <w:t xml:space="preserve"> </w:t>
      </w:r>
      <w:r>
        <w:t>agreed</w:t>
      </w:r>
      <w:r>
        <w:rPr>
          <w:spacing w:val="-5"/>
        </w:rPr>
        <w:t xml:space="preserve"> </w:t>
      </w:r>
      <w:r>
        <w:t>with</w:t>
      </w:r>
      <w:r>
        <w:rPr>
          <w:spacing w:val="-6"/>
        </w:rPr>
        <w:t xml:space="preserve"> </w:t>
      </w:r>
      <w:r>
        <w:t>your</w:t>
      </w:r>
      <w:r>
        <w:rPr>
          <w:spacing w:val="-4"/>
        </w:rPr>
        <w:t xml:space="preserve"> </w:t>
      </w:r>
      <w:r>
        <w:t>line</w:t>
      </w:r>
      <w:r>
        <w:rPr>
          <w:spacing w:val="-5"/>
        </w:rPr>
        <w:t xml:space="preserve"> </w:t>
      </w:r>
      <w:r>
        <w:rPr>
          <w:spacing w:val="-2"/>
        </w:rPr>
        <w:t>manager.</w:t>
      </w:r>
    </w:p>
    <w:p w14:paraId="7CBB9595" w14:textId="77777777" w:rsidR="00D24A0C" w:rsidRDefault="00D24A0C">
      <w:pPr>
        <w:pStyle w:val="BodyText"/>
        <w:spacing w:before="252"/>
      </w:pPr>
    </w:p>
    <w:p w14:paraId="43667BC6" w14:textId="77777777" w:rsidR="00D24A0C" w:rsidRDefault="00E6486B">
      <w:pPr>
        <w:pStyle w:val="Heading1"/>
      </w:pPr>
      <w:r>
        <w:t>Other</w:t>
      </w:r>
      <w:r>
        <w:rPr>
          <w:spacing w:val="-4"/>
        </w:rPr>
        <w:t xml:space="preserve"> </w:t>
      </w:r>
      <w:r>
        <w:rPr>
          <w:spacing w:val="-2"/>
        </w:rPr>
        <w:t>Duties</w:t>
      </w:r>
    </w:p>
    <w:p w14:paraId="4DA74481" w14:textId="77777777" w:rsidR="00D24A0C" w:rsidRDefault="00E6486B">
      <w:pPr>
        <w:pStyle w:val="BodyText"/>
        <w:ind w:right="353"/>
        <w:jc w:val="both"/>
      </w:pPr>
      <w:r>
        <w:t>You are required to undertake such other duties appropriate to the grade and content of the work as may reasonably be required of you.</w:t>
      </w:r>
      <w:r>
        <w:rPr>
          <w:spacing w:val="80"/>
        </w:rPr>
        <w:t xml:space="preserve"> </w:t>
      </w:r>
      <w:r>
        <w:t>Therefore, the list of duties in this job profile should not be regarded as exclusive or exhaustive.</w:t>
      </w:r>
      <w:r>
        <w:rPr>
          <w:spacing w:val="80"/>
        </w:rPr>
        <w:t xml:space="preserve"> </w:t>
      </w:r>
      <w:r>
        <w:t>Please note that, in consultation with you, The University of Chichester Academy Trust reserves the right to update your job profile to reflect changes in, or to, your post.</w:t>
      </w:r>
    </w:p>
    <w:p w14:paraId="24FBE015" w14:textId="77777777" w:rsidR="00D24A0C" w:rsidRDefault="00D24A0C">
      <w:pPr>
        <w:pStyle w:val="BodyText"/>
      </w:pPr>
    </w:p>
    <w:p w14:paraId="6DD04996" w14:textId="77777777" w:rsidR="00D24A0C" w:rsidRDefault="00E6486B">
      <w:pPr>
        <w:pStyle w:val="Heading1"/>
        <w:spacing w:line="240" w:lineRule="auto"/>
      </w:pPr>
      <w:r>
        <w:t>Equality</w:t>
      </w:r>
      <w:r>
        <w:rPr>
          <w:spacing w:val="-6"/>
        </w:rPr>
        <w:t xml:space="preserve"> </w:t>
      </w:r>
      <w:r>
        <w:t>and</w:t>
      </w:r>
      <w:r>
        <w:rPr>
          <w:spacing w:val="-1"/>
        </w:rPr>
        <w:t xml:space="preserve"> </w:t>
      </w:r>
      <w:r>
        <w:rPr>
          <w:spacing w:val="-2"/>
        </w:rPr>
        <w:t>Inclusion:</w:t>
      </w:r>
    </w:p>
    <w:p w14:paraId="6AA3F607" w14:textId="77777777" w:rsidR="00D24A0C" w:rsidRDefault="00E6486B">
      <w:pPr>
        <w:pStyle w:val="BodyText"/>
        <w:spacing w:before="1"/>
        <w:ind w:right="74"/>
      </w:pPr>
      <w:r>
        <w:t>We believe</w:t>
      </w:r>
      <w:r>
        <w:rPr>
          <w:spacing w:val="21"/>
        </w:rPr>
        <w:t xml:space="preserve"> </w:t>
      </w:r>
      <w:r>
        <w:t>that</w:t>
      </w:r>
      <w:r>
        <w:rPr>
          <w:spacing w:val="22"/>
        </w:rPr>
        <w:t xml:space="preserve"> </w:t>
      </w:r>
      <w:r>
        <w:t>everyone</w:t>
      </w:r>
      <w:r>
        <w:rPr>
          <w:spacing w:val="21"/>
        </w:rPr>
        <w:t xml:space="preserve"> </w:t>
      </w:r>
      <w:r>
        <w:t>has</w:t>
      </w:r>
      <w:r>
        <w:rPr>
          <w:spacing w:val="21"/>
        </w:rPr>
        <w:t xml:space="preserve"> </w:t>
      </w:r>
      <w:r>
        <w:t>the</w:t>
      </w:r>
      <w:r>
        <w:rPr>
          <w:spacing w:val="18"/>
        </w:rPr>
        <w:t xml:space="preserve"> </w:t>
      </w:r>
      <w:r>
        <w:t>right</w:t>
      </w:r>
      <w:r>
        <w:rPr>
          <w:spacing w:val="20"/>
        </w:rPr>
        <w:t xml:space="preserve"> </w:t>
      </w:r>
      <w:r>
        <w:t>to</w:t>
      </w:r>
      <w:r>
        <w:rPr>
          <w:spacing w:val="21"/>
        </w:rPr>
        <w:t xml:space="preserve"> </w:t>
      </w:r>
      <w:r>
        <w:t>be</w:t>
      </w:r>
      <w:r>
        <w:rPr>
          <w:spacing w:val="18"/>
        </w:rPr>
        <w:t xml:space="preserve"> </w:t>
      </w:r>
      <w:r>
        <w:t>treated</w:t>
      </w:r>
      <w:r>
        <w:rPr>
          <w:spacing w:val="21"/>
        </w:rPr>
        <w:t xml:space="preserve"> </w:t>
      </w:r>
      <w:r>
        <w:t>equally</w:t>
      </w:r>
      <w:r>
        <w:rPr>
          <w:spacing w:val="19"/>
        </w:rPr>
        <w:t xml:space="preserve"> </w:t>
      </w:r>
      <w:r>
        <w:t>and</w:t>
      </w:r>
      <w:r>
        <w:rPr>
          <w:spacing w:val="21"/>
        </w:rPr>
        <w:t xml:space="preserve"> </w:t>
      </w:r>
      <w:r>
        <w:t>that</w:t>
      </w:r>
      <w:r>
        <w:rPr>
          <w:spacing w:val="22"/>
        </w:rPr>
        <w:t xml:space="preserve"> </w:t>
      </w:r>
      <w:r>
        <w:t>the</w:t>
      </w:r>
      <w:r>
        <w:rPr>
          <w:spacing w:val="21"/>
        </w:rPr>
        <w:t xml:space="preserve"> </w:t>
      </w:r>
      <w:r>
        <w:t>diversity</w:t>
      </w:r>
      <w:r>
        <w:rPr>
          <w:spacing w:val="19"/>
        </w:rPr>
        <w:t xml:space="preserve"> </w:t>
      </w:r>
      <w:r>
        <w:t>of</w:t>
      </w:r>
      <w:r>
        <w:rPr>
          <w:spacing w:val="24"/>
        </w:rPr>
        <w:t xml:space="preserve"> </w:t>
      </w:r>
      <w:r>
        <w:t>individuals</w:t>
      </w:r>
      <w:r>
        <w:rPr>
          <w:spacing w:val="23"/>
        </w:rPr>
        <w:t xml:space="preserve"> </w:t>
      </w:r>
      <w:r>
        <w:t>and</w:t>
      </w:r>
      <w:r>
        <w:rPr>
          <w:spacing w:val="21"/>
        </w:rPr>
        <w:t xml:space="preserve"> </w:t>
      </w:r>
      <w:r>
        <w:t>groups should be embraced, valued, and respected.</w:t>
      </w:r>
      <w:r>
        <w:rPr>
          <w:spacing w:val="40"/>
        </w:rPr>
        <w:t xml:space="preserve"> </w:t>
      </w:r>
      <w:r>
        <w:t xml:space="preserve">We are committed to eliminating any form of discrimination be it direct, indirect, harassment or </w:t>
      </w:r>
      <w:proofErr w:type="spellStart"/>
      <w:r>
        <w:t>victimisation</w:t>
      </w:r>
      <w:proofErr w:type="spellEnd"/>
      <w:r>
        <w:t>, and to support this the</w:t>
      </w:r>
      <w:r>
        <w:rPr>
          <w:spacing w:val="22"/>
        </w:rPr>
        <w:t xml:space="preserve"> </w:t>
      </w:r>
      <w:r>
        <w:t>School has a number of policies that you</w:t>
      </w:r>
      <w:r>
        <w:rPr>
          <w:spacing w:val="40"/>
        </w:rPr>
        <w:t xml:space="preserve"> </w:t>
      </w:r>
      <w:r>
        <w:t>should</w:t>
      </w:r>
      <w:r>
        <w:rPr>
          <w:spacing w:val="22"/>
        </w:rPr>
        <w:t xml:space="preserve"> </w:t>
      </w:r>
      <w:r>
        <w:t>ensure</w:t>
      </w:r>
      <w:r>
        <w:rPr>
          <w:spacing w:val="23"/>
        </w:rPr>
        <w:t xml:space="preserve"> </w:t>
      </w:r>
      <w:r>
        <w:t>you</w:t>
      </w:r>
      <w:r>
        <w:rPr>
          <w:spacing w:val="22"/>
        </w:rPr>
        <w:t xml:space="preserve"> </w:t>
      </w:r>
      <w:r>
        <w:t>are</w:t>
      </w:r>
      <w:r>
        <w:rPr>
          <w:spacing w:val="21"/>
        </w:rPr>
        <w:t xml:space="preserve"> </w:t>
      </w:r>
      <w:r>
        <w:t>familiar</w:t>
      </w:r>
      <w:r>
        <w:rPr>
          <w:spacing w:val="23"/>
        </w:rPr>
        <w:t xml:space="preserve"> </w:t>
      </w:r>
      <w:r>
        <w:t>with</w:t>
      </w:r>
      <w:r>
        <w:rPr>
          <w:spacing w:val="22"/>
        </w:rPr>
        <w:t xml:space="preserve"> </w:t>
      </w:r>
      <w:r>
        <w:t>and</w:t>
      </w:r>
      <w:r>
        <w:rPr>
          <w:spacing w:val="22"/>
        </w:rPr>
        <w:t xml:space="preserve"> </w:t>
      </w:r>
      <w:r>
        <w:t>compliant</w:t>
      </w:r>
      <w:r>
        <w:rPr>
          <w:spacing w:val="23"/>
        </w:rPr>
        <w:t xml:space="preserve"> </w:t>
      </w:r>
      <w:r>
        <w:t>to.</w:t>
      </w:r>
      <w:r>
        <w:rPr>
          <w:spacing w:val="80"/>
        </w:rPr>
        <w:t xml:space="preserve"> </w:t>
      </w:r>
      <w:r>
        <w:t>All</w:t>
      </w:r>
      <w:r>
        <w:rPr>
          <w:spacing w:val="21"/>
        </w:rPr>
        <w:t xml:space="preserve"> </w:t>
      </w:r>
      <w:r>
        <w:t>policies</w:t>
      </w:r>
      <w:r>
        <w:rPr>
          <w:spacing w:val="22"/>
        </w:rPr>
        <w:t xml:space="preserve"> </w:t>
      </w:r>
      <w:r>
        <w:t>are</w:t>
      </w:r>
      <w:r>
        <w:rPr>
          <w:spacing w:val="23"/>
        </w:rPr>
        <w:t xml:space="preserve"> </w:t>
      </w:r>
      <w:r>
        <w:t>available</w:t>
      </w:r>
      <w:r>
        <w:rPr>
          <w:spacing w:val="27"/>
        </w:rPr>
        <w:t xml:space="preserve"> </w:t>
      </w:r>
      <w:r>
        <w:t>from</w:t>
      </w:r>
      <w:r>
        <w:rPr>
          <w:spacing w:val="21"/>
        </w:rPr>
        <w:t xml:space="preserve"> </w:t>
      </w:r>
      <w:r>
        <w:t>the</w:t>
      </w:r>
      <w:r>
        <w:rPr>
          <w:spacing w:val="22"/>
        </w:rPr>
        <w:t xml:space="preserve"> </w:t>
      </w:r>
      <w:r>
        <w:t>Headteacher.</w:t>
      </w:r>
      <w:r>
        <w:rPr>
          <w:spacing w:val="80"/>
        </w:rPr>
        <w:t xml:space="preserve"> </w:t>
      </w:r>
      <w:r>
        <w:t>Any breaches may lead to termination of employment.</w:t>
      </w:r>
    </w:p>
    <w:p w14:paraId="2F22522C" w14:textId="77777777" w:rsidR="00D24A0C" w:rsidRDefault="00E6486B">
      <w:pPr>
        <w:pStyle w:val="Heading1"/>
        <w:spacing w:before="252"/>
      </w:pPr>
      <w:r>
        <w:t>Right</w:t>
      </w:r>
      <w:r>
        <w:rPr>
          <w:spacing w:val="-4"/>
        </w:rPr>
        <w:t xml:space="preserve"> </w:t>
      </w:r>
      <w:r>
        <w:t>to</w:t>
      </w:r>
      <w:r>
        <w:rPr>
          <w:spacing w:val="-3"/>
        </w:rPr>
        <w:t xml:space="preserve"> </w:t>
      </w:r>
      <w:r>
        <w:rPr>
          <w:spacing w:val="-4"/>
        </w:rPr>
        <w:t>Work:</w:t>
      </w:r>
    </w:p>
    <w:p w14:paraId="52B71D7A" w14:textId="77777777" w:rsidR="00D24A0C" w:rsidRDefault="00E6486B">
      <w:pPr>
        <w:pStyle w:val="BodyText"/>
      </w:pPr>
      <w:r>
        <w:t>Current</w:t>
      </w:r>
      <w:r>
        <w:rPr>
          <w:spacing w:val="22"/>
        </w:rPr>
        <w:t xml:space="preserve"> </w:t>
      </w:r>
      <w:r>
        <w:t>British</w:t>
      </w:r>
      <w:r>
        <w:rPr>
          <w:spacing w:val="23"/>
        </w:rPr>
        <w:t xml:space="preserve"> </w:t>
      </w:r>
      <w:r>
        <w:t>and</w:t>
      </w:r>
      <w:r>
        <w:rPr>
          <w:spacing w:val="21"/>
        </w:rPr>
        <w:t xml:space="preserve"> </w:t>
      </w:r>
      <w:r>
        <w:t>European</w:t>
      </w:r>
      <w:r>
        <w:rPr>
          <w:spacing w:val="23"/>
        </w:rPr>
        <w:t xml:space="preserve"> </w:t>
      </w:r>
      <w:r>
        <w:t>Law</w:t>
      </w:r>
      <w:r>
        <w:rPr>
          <w:spacing w:val="20"/>
        </w:rPr>
        <w:t xml:space="preserve"> </w:t>
      </w:r>
      <w:r>
        <w:t>states</w:t>
      </w:r>
      <w:r>
        <w:rPr>
          <w:spacing w:val="22"/>
        </w:rPr>
        <w:t xml:space="preserve"> </w:t>
      </w:r>
      <w:r>
        <w:t>that</w:t>
      </w:r>
      <w:r>
        <w:rPr>
          <w:spacing w:val="22"/>
        </w:rPr>
        <w:t xml:space="preserve"> </w:t>
      </w:r>
      <w:r>
        <w:t>a</w:t>
      </w:r>
      <w:r>
        <w:rPr>
          <w:spacing w:val="21"/>
        </w:rPr>
        <w:t xml:space="preserve"> </w:t>
      </w:r>
      <w:r>
        <w:t>person</w:t>
      </w:r>
      <w:r>
        <w:rPr>
          <w:spacing w:val="23"/>
        </w:rPr>
        <w:t xml:space="preserve"> </w:t>
      </w:r>
      <w:r>
        <w:t>cannot</w:t>
      </w:r>
      <w:r>
        <w:rPr>
          <w:spacing w:val="24"/>
        </w:rPr>
        <w:t xml:space="preserve"> </w:t>
      </w:r>
      <w:r>
        <w:t>be</w:t>
      </w:r>
      <w:r>
        <w:rPr>
          <w:spacing w:val="23"/>
        </w:rPr>
        <w:t xml:space="preserve"> </w:t>
      </w:r>
      <w:r>
        <w:t>employed</w:t>
      </w:r>
      <w:r>
        <w:rPr>
          <w:spacing w:val="23"/>
        </w:rPr>
        <w:t xml:space="preserve"> </w:t>
      </w:r>
      <w:r>
        <w:t>to</w:t>
      </w:r>
      <w:r>
        <w:rPr>
          <w:spacing w:val="23"/>
        </w:rPr>
        <w:t xml:space="preserve"> </w:t>
      </w:r>
      <w:r>
        <w:t>this</w:t>
      </w:r>
      <w:r>
        <w:rPr>
          <w:spacing w:val="23"/>
        </w:rPr>
        <w:t xml:space="preserve"> </w:t>
      </w:r>
      <w:r>
        <w:t>post</w:t>
      </w:r>
      <w:r>
        <w:rPr>
          <w:spacing w:val="24"/>
        </w:rPr>
        <w:t xml:space="preserve"> </w:t>
      </w:r>
      <w:r>
        <w:t>if</w:t>
      </w:r>
      <w:r>
        <w:rPr>
          <w:spacing w:val="24"/>
        </w:rPr>
        <w:t xml:space="preserve"> </w:t>
      </w:r>
      <w:r>
        <w:t>they</w:t>
      </w:r>
      <w:r>
        <w:rPr>
          <w:spacing w:val="19"/>
        </w:rPr>
        <w:t xml:space="preserve"> </w:t>
      </w:r>
      <w:r>
        <w:t>do</w:t>
      </w:r>
      <w:r>
        <w:rPr>
          <w:spacing w:val="23"/>
        </w:rPr>
        <w:t xml:space="preserve"> </w:t>
      </w:r>
      <w:r>
        <w:t>not</w:t>
      </w:r>
      <w:r>
        <w:rPr>
          <w:spacing w:val="24"/>
        </w:rPr>
        <w:t xml:space="preserve"> </w:t>
      </w:r>
      <w:r>
        <w:t>have permission to live and work in the UK.</w:t>
      </w:r>
      <w:r>
        <w:rPr>
          <w:spacing w:val="40"/>
        </w:rPr>
        <w:t xml:space="preserve"> </w:t>
      </w:r>
      <w:r>
        <w:t>For further guidance and information contact the Headteacher.</w:t>
      </w:r>
    </w:p>
    <w:p w14:paraId="55F2B3B3" w14:textId="77777777" w:rsidR="00D24A0C" w:rsidRDefault="00D24A0C">
      <w:pPr>
        <w:pStyle w:val="BodyText"/>
        <w:spacing w:before="2"/>
      </w:pPr>
    </w:p>
    <w:p w14:paraId="5AE4C6D2" w14:textId="77777777" w:rsidR="00D24A0C" w:rsidRDefault="00E6486B">
      <w:pPr>
        <w:pStyle w:val="Heading1"/>
      </w:pPr>
      <w:r>
        <w:t>Health</w:t>
      </w:r>
      <w:r>
        <w:rPr>
          <w:spacing w:val="-2"/>
        </w:rPr>
        <w:t xml:space="preserve"> </w:t>
      </w:r>
      <w:r>
        <w:t>&amp;</w:t>
      </w:r>
      <w:r>
        <w:rPr>
          <w:spacing w:val="-4"/>
        </w:rPr>
        <w:t xml:space="preserve"> </w:t>
      </w:r>
      <w:r>
        <w:rPr>
          <w:spacing w:val="-2"/>
        </w:rPr>
        <w:t>Safety:</w:t>
      </w:r>
    </w:p>
    <w:p w14:paraId="15AC5C9B" w14:textId="77777777" w:rsidR="00D24A0C" w:rsidRDefault="00E6486B">
      <w:pPr>
        <w:pStyle w:val="BodyText"/>
        <w:ind w:right="361"/>
        <w:jc w:val="both"/>
      </w:pPr>
      <w:r>
        <w:t>To ensure an effective and safe environment that promotes the welfare of children and staff, you will take responsibility</w:t>
      </w:r>
      <w:r>
        <w:rPr>
          <w:spacing w:val="-2"/>
        </w:rPr>
        <w:t xml:space="preserve"> </w:t>
      </w:r>
      <w:r>
        <w:t>to be aware of the</w:t>
      </w:r>
      <w:r>
        <w:rPr>
          <w:spacing w:val="-2"/>
        </w:rPr>
        <w:t xml:space="preserve"> </w:t>
      </w:r>
      <w:r>
        <w:t>risks in</w:t>
      </w:r>
      <w:r>
        <w:rPr>
          <w:spacing w:val="-2"/>
        </w:rPr>
        <w:t xml:space="preserve"> </w:t>
      </w:r>
      <w:r>
        <w:t>the work environment and</w:t>
      </w:r>
      <w:r>
        <w:rPr>
          <w:spacing w:val="-2"/>
        </w:rPr>
        <w:t xml:space="preserve"> </w:t>
      </w:r>
      <w:r>
        <w:t>their potential</w:t>
      </w:r>
      <w:r>
        <w:rPr>
          <w:spacing w:val="-1"/>
        </w:rPr>
        <w:t xml:space="preserve"> </w:t>
      </w:r>
      <w:r>
        <w:t>impact on your own work and that of others.</w:t>
      </w:r>
      <w:r>
        <w:rPr>
          <w:spacing w:val="40"/>
        </w:rPr>
        <w:t xml:space="preserve"> </w:t>
      </w:r>
      <w:r>
        <w:t xml:space="preserve">You should </w:t>
      </w:r>
      <w:proofErr w:type="spellStart"/>
      <w:r>
        <w:t>familiarise</w:t>
      </w:r>
      <w:proofErr w:type="spellEnd"/>
      <w:r>
        <w:t xml:space="preserve"> yourself with the School’s Health and Safety policies.</w:t>
      </w:r>
    </w:p>
    <w:p w14:paraId="10695285" w14:textId="77777777" w:rsidR="00D24A0C" w:rsidRDefault="00D24A0C">
      <w:pPr>
        <w:pStyle w:val="BodyText"/>
      </w:pPr>
    </w:p>
    <w:p w14:paraId="338F723D" w14:textId="77777777" w:rsidR="00D24A0C" w:rsidRDefault="00E6486B">
      <w:pPr>
        <w:pStyle w:val="Heading1"/>
      </w:pPr>
      <w:r>
        <w:t>Sustainability</w:t>
      </w:r>
      <w:r>
        <w:rPr>
          <w:spacing w:val="-9"/>
        </w:rPr>
        <w:t xml:space="preserve"> </w:t>
      </w:r>
      <w:r>
        <w:t>and</w:t>
      </w:r>
      <w:r>
        <w:rPr>
          <w:spacing w:val="-4"/>
        </w:rPr>
        <w:t xml:space="preserve"> </w:t>
      </w:r>
      <w:r>
        <w:rPr>
          <w:spacing w:val="-2"/>
        </w:rPr>
        <w:t>Environment:</w:t>
      </w:r>
    </w:p>
    <w:p w14:paraId="211E514C" w14:textId="77777777" w:rsidR="00D24A0C" w:rsidRDefault="00E6486B">
      <w:pPr>
        <w:pStyle w:val="BodyText"/>
        <w:ind w:right="352"/>
        <w:jc w:val="both"/>
      </w:pPr>
      <w:r>
        <w:t xml:space="preserve">The University of Chichester Academy Trust is committed to sustainable development and environmental initiatives and supports the </w:t>
      </w:r>
      <w:proofErr w:type="gramStart"/>
      <w:r>
        <w:t>School</w:t>
      </w:r>
      <w:proofErr w:type="gramEnd"/>
      <w:r>
        <w:t xml:space="preserve"> in continuously seeking to find ways to improve its environmental performance.</w:t>
      </w:r>
      <w:r>
        <w:rPr>
          <w:spacing w:val="40"/>
        </w:rPr>
        <w:t xml:space="preserve"> </w:t>
      </w:r>
      <w:r>
        <w:t>Staff are required to support these aims.</w:t>
      </w:r>
    </w:p>
    <w:p w14:paraId="2321A0DC" w14:textId="77777777" w:rsidR="00D24A0C" w:rsidRDefault="00D24A0C">
      <w:pPr>
        <w:pStyle w:val="BodyText"/>
        <w:spacing w:before="1"/>
      </w:pPr>
    </w:p>
    <w:p w14:paraId="5C24E000" w14:textId="77777777" w:rsidR="00D24A0C" w:rsidRDefault="00E6486B">
      <w:pPr>
        <w:pStyle w:val="Heading1"/>
      </w:pPr>
      <w:r>
        <w:t>Data</w:t>
      </w:r>
      <w:r>
        <w:rPr>
          <w:spacing w:val="-3"/>
        </w:rPr>
        <w:t xml:space="preserve"> </w:t>
      </w:r>
      <w:r>
        <w:rPr>
          <w:spacing w:val="-2"/>
        </w:rPr>
        <w:t>Protection:</w:t>
      </w:r>
    </w:p>
    <w:p w14:paraId="0DB2562A" w14:textId="77777777" w:rsidR="00D24A0C" w:rsidRDefault="00E6486B">
      <w:pPr>
        <w:pStyle w:val="BodyText"/>
        <w:ind w:right="361"/>
        <w:jc w:val="both"/>
      </w:pPr>
      <w:r>
        <w:t>You will be responsible for ensuring that workplace responsibilities such as confidentiality, treatment of personal</w:t>
      </w:r>
      <w:r>
        <w:rPr>
          <w:spacing w:val="-1"/>
        </w:rPr>
        <w:t xml:space="preserve"> </w:t>
      </w:r>
      <w:r>
        <w:t>information and</w:t>
      </w:r>
      <w:r>
        <w:rPr>
          <w:spacing w:val="-2"/>
        </w:rPr>
        <w:t xml:space="preserve"> </w:t>
      </w:r>
      <w:r>
        <w:t>records</w:t>
      </w:r>
      <w:r>
        <w:rPr>
          <w:spacing w:val="-2"/>
        </w:rPr>
        <w:t xml:space="preserve"> </w:t>
      </w:r>
      <w:r>
        <w:t>management are carried out in compliance with the requirements</w:t>
      </w:r>
      <w:r>
        <w:rPr>
          <w:spacing w:val="-2"/>
        </w:rPr>
        <w:t xml:space="preserve"> </w:t>
      </w:r>
      <w:r>
        <w:t>of the Data Protection Act 1998 and the Employment Practices Data Protection Code 2002.</w:t>
      </w:r>
    </w:p>
    <w:p w14:paraId="0DA04DE5" w14:textId="77777777" w:rsidR="00D24A0C" w:rsidRDefault="00D24A0C">
      <w:pPr>
        <w:pStyle w:val="BodyText"/>
      </w:pPr>
    </w:p>
    <w:p w14:paraId="59D90C5A" w14:textId="77777777" w:rsidR="00D24A0C" w:rsidRDefault="00E6486B">
      <w:pPr>
        <w:pStyle w:val="Heading1"/>
        <w:spacing w:before="1"/>
      </w:pPr>
      <w:r>
        <w:t>Safer</w:t>
      </w:r>
      <w:r>
        <w:rPr>
          <w:spacing w:val="-3"/>
        </w:rPr>
        <w:t xml:space="preserve"> </w:t>
      </w:r>
      <w:r>
        <w:rPr>
          <w:spacing w:val="-2"/>
        </w:rPr>
        <w:t>Recruitment:</w:t>
      </w:r>
    </w:p>
    <w:p w14:paraId="76BBC171" w14:textId="77777777" w:rsidR="00D24A0C" w:rsidRDefault="00E6486B">
      <w:pPr>
        <w:pStyle w:val="BodyText"/>
        <w:ind w:right="362"/>
        <w:jc w:val="both"/>
      </w:pPr>
      <w:r>
        <w:t>We</w:t>
      </w:r>
      <w:r>
        <w:rPr>
          <w:spacing w:val="-4"/>
        </w:rPr>
        <w:t xml:space="preserve"> </w:t>
      </w:r>
      <w:r>
        <w:t>are</w:t>
      </w:r>
      <w:r>
        <w:rPr>
          <w:spacing w:val="-1"/>
        </w:rPr>
        <w:t xml:space="preserve"> </w:t>
      </w:r>
      <w:r>
        <w:t>committed</w:t>
      </w:r>
      <w:r>
        <w:rPr>
          <w:spacing w:val="-2"/>
        </w:rPr>
        <w:t xml:space="preserve"> </w:t>
      </w:r>
      <w:r>
        <w:t>to safeguarding and promoting the welfare of children and young people and expect all staff to share this commitment.</w:t>
      </w:r>
      <w:r>
        <w:rPr>
          <w:spacing w:val="40"/>
        </w:rPr>
        <w:t xml:space="preserve"> </w:t>
      </w:r>
      <w:r>
        <w:t xml:space="preserve">We will ensure that all our recruitment and selection practices reflect this </w:t>
      </w:r>
      <w:r>
        <w:rPr>
          <w:spacing w:val="-2"/>
        </w:rPr>
        <w:t>commitment.</w:t>
      </w:r>
    </w:p>
    <w:p w14:paraId="1BF909B5" w14:textId="77777777" w:rsidR="00D24A0C" w:rsidRDefault="00D24A0C">
      <w:pPr>
        <w:pStyle w:val="BodyText"/>
        <w:jc w:val="both"/>
        <w:sectPr w:rsidR="00D24A0C">
          <w:pgSz w:w="12240" w:h="15840"/>
          <w:pgMar w:top="640" w:right="360" w:bottom="280" w:left="720" w:header="720" w:footer="720" w:gutter="0"/>
          <w:cols w:space="720"/>
        </w:sectPr>
      </w:pPr>
    </w:p>
    <w:p w14:paraId="3BF62FC2" w14:textId="77777777" w:rsidR="00D24A0C" w:rsidRDefault="00E6486B">
      <w:pPr>
        <w:pStyle w:val="BodyText"/>
        <w:spacing w:before="80"/>
        <w:ind w:right="362"/>
        <w:jc w:val="both"/>
      </w:pPr>
      <w:r>
        <w:lastRenderedPageBreak/>
        <w:t>Staff will</w:t>
      </w:r>
      <w:r>
        <w:rPr>
          <w:spacing w:val="-1"/>
        </w:rPr>
        <w:t xml:space="preserve"> </w:t>
      </w:r>
      <w:r>
        <w:t>be</w:t>
      </w:r>
      <w:r>
        <w:rPr>
          <w:spacing w:val="-1"/>
        </w:rPr>
        <w:t xml:space="preserve"> </w:t>
      </w:r>
      <w:r>
        <w:t>subject</w:t>
      </w:r>
      <w:r>
        <w:rPr>
          <w:spacing w:val="-3"/>
        </w:rPr>
        <w:t xml:space="preserve"> </w:t>
      </w:r>
      <w:r>
        <w:t>to</w:t>
      </w:r>
      <w:r>
        <w:rPr>
          <w:spacing w:val="-3"/>
        </w:rPr>
        <w:t xml:space="preserve"> </w:t>
      </w:r>
      <w:r>
        <w:t>a</w:t>
      </w:r>
      <w:r>
        <w:rPr>
          <w:spacing w:val="-2"/>
        </w:rPr>
        <w:t xml:space="preserve"> </w:t>
      </w:r>
      <w:r>
        <w:t>satisfactory</w:t>
      </w:r>
      <w:r>
        <w:rPr>
          <w:spacing w:val="-2"/>
        </w:rPr>
        <w:t xml:space="preserve"> </w:t>
      </w:r>
      <w:r>
        <w:t>Disclosure</w:t>
      </w:r>
      <w:r>
        <w:rPr>
          <w:spacing w:val="-3"/>
        </w:rPr>
        <w:t xml:space="preserve"> </w:t>
      </w:r>
      <w:r>
        <w:t>Service certification</w:t>
      </w:r>
      <w:r>
        <w:rPr>
          <w:spacing w:val="-3"/>
        </w:rPr>
        <w:t xml:space="preserve"> </w:t>
      </w:r>
      <w:r>
        <w:t>as</w:t>
      </w:r>
      <w:r>
        <w:rPr>
          <w:spacing w:val="-3"/>
        </w:rPr>
        <w:t xml:space="preserve"> </w:t>
      </w:r>
      <w:r>
        <w:t>part of</w:t>
      </w:r>
      <w:r>
        <w:rPr>
          <w:spacing w:val="-1"/>
        </w:rPr>
        <w:t xml:space="preserve"> </w:t>
      </w:r>
      <w:r>
        <w:t>the</w:t>
      </w:r>
      <w:r>
        <w:rPr>
          <w:spacing w:val="-4"/>
        </w:rPr>
        <w:t xml:space="preserve"> </w:t>
      </w:r>
      <w:r>
        <w:t>recruitment</w:t>
      </w:r>
      <w:r>
        <w:rPr>
          <w:spacing w:val="-1"/>
        </w:rPr>
        <w:t xml:space="preserve"> </w:t>
      </w:r>
      <w:r>
        <w:t>process.</w:t>
      </w:r>
      <w:r>
        <w:rPr>
          <w:spacing w:val="40"/>
        </w:rPr>
        <w:t xml:space="preserve"> </w:t>
      </w:r>
      <w:r>
        <w:t xml:space="preserve">Further information about the Disclosure and Barring Service is available from the DBS website at </w:t>
      </w:r>
      <w:hyperlink r:id="rId10">
        <w:r>
          <w:rPr>
            <w:color w:val="0000FF"/>
            <w:spacing w:val="-2"/>
            <w:u w:val="single" w:color="0000FF"/>
          </w:rPr>
          <w:t>www.homeoffice.gov.uk/dbs</w:t>
        </w:r>
      </w:hyperlink>
      <w:r>
        <w:rPr>
          <w:spacing w:val="-2"/>
        </w:rPr>
        <w:t>.</w:t>
      </w:r>
    </w:p>
    <w:p w14:paraId="6E92F87F" w14:textId="77777777" w:rsidR="00D24A0C" w:rsidRDefault="00D24A0C">
      <w:pPr>
        <w:pStyle w:val="BodyText"/>
        <w:jc w:val="both"/>
        <w:sectPr w:rsidR="00D24A0C">
          <w:pgSz w:w="12240" w:h="15840"/>
          <w:pgMar w:top="640" w:right="360" w:bottom="280" w:left="720" w:header="720" w:footer="720" w:gutter="0"/>
          <w:cols w:space="720"/>
        </w:sectPr>
      </w:pPr>
    </w:p>
    <w:p w14:paraId="175403DE" w14:textId="77777777" w:rsidR="00D24A0C" w:rsidRDefault="00E6486B">
      <w:pPr>
        <w:pStyle w:val="Heading1"/>
        <w:spacing w:before="80"/>
      </w:pPr>
      <w:r>
        <w:lastRenderedPageBreak/>
        <w:t>Principal</w:t>
      </w:r>
      <w:r>
        <w:rPr>
          <w:spacing w:val="-3"/>
        </w:rPr>
        <w:t xml:space="preserve"> </w:t>
      </w:r>
      <w:r>
        <w:t>Attributes</w:t>
      </w:r>
      <w:r>
        <w:rPr>
          <w:spacing w:val="-8"/>
        </w:rPr>
        <w:t xml:space="preserve"> </w:t>
      </w:r>
      <w:r>
        <w:t>and</w:t>
      </w:r>
      <w:r>
        <w:rPr>
          <w:spacing w:val="-6"/>
        </w:rPr>
        <w:t xml:space="preserve"> </w:t>
      </w:r>
      <w:r>
        <w:t>Person</w:t>
      </w:r>
      <w:r>
        <w:rPr>
          <w:spacing w:val="-5"/>
        </w:rPr>
        <w:t xml:space="preserve"> </w:t>
      </w:r>
      <w:r>
        <w:rPr>
          <w:spacing w:val="-2"/>
        </w:rPr>
        <w:t>Specification:</w:t>
      </w:r>
    </w:p>
    <w:p w14:paraId="0D252C80" w14:textId="77777777" w:rsidR="00D24A0C" w:rsidRDefault="00E6486B">
      <w:pPr>
        <w:ind w:right="74"/>
        <w:rPr>
          <w:sz w:val="20"/>
        </w:rPr>
      </w:pPr>
      <w:r>
        <w:rPr>
          <w:sz w:val="20"/>
        </w:rPr>
        <w:t>Essential</w:t>
      </w:r>
      <w:r>
        <w:rPr>
          <w:spacing w:val="14"/>
          <w:sz w:val="20"/>
        </w:rPr>
        <w:t xml:space="preserve"> </w:t>
      </w:r>
      <w:r>
        <w:rPr>
          <w:sz w:val="20"/>
        </w:rPr>
        <w:t>requirements</w:t>
      </w:r>
      <w:r>
        <w:rPr>
          <w:spacing w:val="16"/>
          <w:sz w:val="20"/>
        </w:rPr>
        <w:t xml:space="preserve"> </w:t>
      </w:r>
      <w:r>
        <w:rPr>
          <w:sz w:val="20"/>
        </w:rPr>
        <w:t>are</w:t>
      </w:r>
      <w:r>
        <w:rPr>
          <w:spacing w:val="15"/>
          <w:sz w:val="20"/>
        </w:rPr>
        <w:t xml:space="preserve"> </w:t>
      </w:r>
      <w:r>
        <w:rPr>
          <w:sz w:val="20"/>
        </w:rPr>
        <w:t>those,</w:t>
      </w:r>
      <w:r>
        <w:rPr>
          <w:spacing w:val="17"/>
          <w:sz w:val="20"/>
        </w:rPr>
        <w:t xml:space="preserve"> </w:t>
      </w:r>
      <w:r>
        <w:rPr>
          <w:sz w:val="20"/>
        </w:rPr>
        <w:t>without</w:t>
      </w:r>
      <w:r>
        <w:rPr>
          <w:spacing w:val="19"/>
          <w:sz w:val="20"/>
        </w:rPr>
        <w:t xml:space="preserve"> </w:t>
      </w:r>
      <w:r>
        <w:rPr>
          <w:sz w:val="20"/>
        </w:rPr>
        <w:t>which,</w:t>
      </w:r>
      <w:r>
        <w:rPr>
          <w:spacing w:val="15"/>
          <w:sz w:val="20"/>
        </w:rPr>
        <w:t xml:space="preserve"> </w:t>
      </w:r>
      <w:r>
        <w:rPr>
          <w:sz w:val="20"/>
        </w:rPr>
        <w:t>the</w:t>
      </w:r>
      <w:r>
        <w:rPr>
          <w:spacing w:val="17"/>
          <w:sz w:val="20"/>
        </w:rPr>
        <w:t xml:space="preserve"> </w:t>
      </w:r>
      <w:r>
        <w:rPr>
          <w:sz w:val="20"/>
        </w:rPr>
        <w:t>candidate</w:t>
      </w:r>
      <w:r>
        <w:rPr>
          <w:spacing w:val="19"/>
          <w:sz w:val="20"/>
        </w:rPr>
        <w:t xml:space="preserve"> </w:t>
      </w:r>
      <w:r>
        <w:rPr>
          <w:sz w:val="20"/>
        </w:rPr>
        <w:t>would</w:t>
      </w:r>
      <w:r>
        <w:rPr>
          <w:spacing w:val="17"/>
          <w:sz w:val="20"/>
        </w:rPr>
        <w:t xml:space="preserve"> </w:t>
      </w:r>
      <w:r>
        <w:rPr>
          <w:sz w:val="20"/>
        </w:rPr>
        <w:t>not</w:t>
      </w:r>
      <w:r>
        <w:rPr>
          <w:spacing w:val="17"/>
          <w:sz w:val="20"/>
        </w:rPr>
        <w:t xml:space="preserve"> </w:t>
      </w:r>
      <w:r>
        <w:rPr>
          <w:sz w:val="20"/>
        </w:rPr>
        <w:t>be</w:t>
      </w:r>
      <w:r>
        <w:rPr>
          <w:spacing w:val="17"/>
          <w:sz w:val="20"/>
        </w:rPr>
        <w:t xml:space="preserve"> </w:t>
      </w:r>
      <w:r>
        <w:rPr>
          <w:sz w:val="20"/>
        </w:rPr>
        <w:t>able</w:t>
      </w:r>
      <w:r>
        <w:rPr>
          <w:spacing w:val="15"/>
          <w:sz w:val="20"/>
        </w:rPr>
        <w:t xml:space="preserve"> </w:t>
      </w:r>
      <w:r>
        <w:rPr>
          <w:sz w:val="20"/>
        </w:rPr>
        <w:t>to</w:t>
      </w:r>
      <w:r>
        <w:rPr>
          <w:spacing w:val="15"/>
          <w:sz w:val="20"/>
        </w:rPr>
        <w:t xml:space="preserve"> </w:t>
      </w:r>
      <w:r>
        <w:rPr>
          <w:sz w:val="20"/>
        </w:rPr>
        <w:t>do</w:t>
      </w:r>
      <w:r>
        <w:rPr>
          <w:spacing w:val="16"/>
          <w:sz w:val="20"/>
        </w:rPr>
        <w:t xml:space="preserve"> </w:t>
      </w:r>
      <w:r>
        <w:rPr>
          <w:sz w:val="20"/>
        </w:rPr>
        <w:t>the</w:t>
      </w:r>
      <w:r>
        <w:rPr>
          <w:spacing w:val="16"/>
          <w:sz w:val="20"/>
        </w:rPr>
        <w:t xml:space="preserve"> </w:t>
      </w:r>
      <w:r>
        <w:rPr>
          <w:sz w:val="20"/>
        </w:rPr>
        <w:t>job.</w:t>
      </w:r>
      <w:r>
        <w:rPr>
          <w:spacing w:val="80"/>
          <w:sz w:val="20"/>
        </w:rPr>
        <w:t xml:space="preserve"> </w:t>
      </w:r>
      <w:r>
        <w:rPr>
          <w:sz w:val="20"/>
        </w:rPr>
        <w:t>It</w:t>
      </w:r>
      <w:r>
        <w:rPr>
          <w:spacing w:val="15"/>
          <w:sz w:val="20"/>
        </w:rPr>
        <w:t xml:space="preserve"> </w:t>
      </w:r>
      <w:r>
        <w:rPr>
          <w:sz w:val="20"/>
        </w:rPr>
        <w:t>is</w:t>
      </w:r>
      <w:r>
        <w:rPr>
          <w:spacing w:val="19"/>
          <w:sz w:val="20"/>
        </w:rPr>
        <w:t xml:space="preserve"> </w:t>
      </w:r>
      <w:r>
        <w:rPr>
          <w:sz w:val="20"/>
        </w:rPr>
        <w:t>expected</w:t>
      </w:r>
      <w:r>
        <w:rPr>
          <w:spacing w:val="14"/>
          <w:sz w:val="20"/>
        </w:rPr>
        <w:t xml:space="preserve"> </w:t>
      </w:r>
      <w:r>
        <w:rPr>
          <w:sz w:val="20"/>
        </w:rPr>
        <w:t>that</w:t>
      </w:r>
      <w:r>
        <w:rPr>
          <w:spacing w:val="15"/>
          <w:sz w:val="20"/>
        </w:rPr>
        <w:t xml:space="preserve"> </w:t>
      </w:r>
      <w:r>
        <w:rPr>
          <w:sz w:val="20"/>
        </w:rPr>
        <w:t>the post holder will have the knowledge and qualifications indicated or equivalent qualifications and experience.</w:t>
      </w:r>
    </w:p>
    <w:p w14:paraId="6628DD99" w14:textId="77777777" w:rsidR="00D24A0C" w:rsidRDefault="00D24A0C">
      <w:pPr>
        <w:pStyle w:val="BodyText"/>
        <w:spacing w:before="1"/>
        <w:rPr>
          <w:sz w:val="20"/>
        </w:rPr>
      </w:pPr>
    </w:p>
    <w:p w14:paraId="48CA3223" w14:textId="77777777" w:rsidR="00D24A0C" w:rsidRDefault="00E6486B">
      <w:pPr>
        <w:ind w:right="74"/>
        <w:rPr>
          <w:sz w:val="20"/>
        </w:rPr>
      </w:pPr>
      <w:r>
        <w:rPr>
          <w:sz w:val="20"/>
        </w:rPr>
        <w:t>Desirable requirements are those which would be useful</w:t>
      </w:r>
      <w:r>
        <w:rPr>
          <w:spacing w:val="-1"/>
          <w:sz w:val="20"/>
        </w:rPr>
        <w:t xml:space="preserve"> </w:t>
      </w:r>
      <w:r>
        <w:rPr>
          <w:sz w:val="20"/>
        </w:rPr>
        <w:t>for the post holder to possess and will be considered when more than one applicant meets the essential requirements.</w:t>
      </w:r>
    </w:p>
    <w:p w14:paraId="0FF256B6" w14:textId="77777777" w:rsidR="00D24A0C" w:rsidRDefault="00D24A0C">
      <w:pPr>
        <w:pStyle w:val="BodyText"/>
        <w:rPr>
          <w:sz w:val="18"/>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4042"/>
        <w:gridCol w:w="3118"/>
        <w:gridCol w:w="1768"/>
      </w:tblGrid>
      <w:tr w:rsidR="00D24A0C" w14:paraId="677C284C" w14:textId="77777777">
        <w:trPr>
          <w:trHeight w:val="1012"/>
        </w:trPr>
        <w:tc>
          <w:tcPr>
            <w:tcW w:w="1673" w:type="dxa"/>
          </w:tcPr>
          <w:p w14:paraId="5EF55078" w14:textId="77777777" w:rsidR="00D24A0C" w:rsidRDefault="00D24A0C">
            <w:pPr>
              <w:pStyle w:val="TableParagraph"/>
              <w:ind w:left="0"/>
              <w:rPr>
                <w:rFonts w:ascii="Times New Roman"/>
                <w:sz w:val="20"/>
              </w:rPr>
            </w:pPr>
          </w:p>
        </w:tc>
        <w:tc>
          <w:tcPr>
            <w:tcW w:w="4042" w:type="dxa"/>
          </w:tcPr>
          <w:p w14:paraId="041CE8F5" w14:textId="77777777" w:rsidR="00D24A0C" w:rsidRDefault="00E6486B">
            <w:pPr>
              <w:pStyle w:val="TableParagraph"/>
              <w:rPr>
                <w:rFonts w:ascii="Arial"/>
                <w:b/>
              </w:rPr>
            </w:pPr>
            <w:r>
              <w:rPr>
                <w:rFonts w:ascii="Arial"/>
                <w:b/>
                <w:spacing w:val="-2"/>
              </w:rPr>
              <w:t>Essential</w:t>
            </w:r>
          </w:p>
        </w:tc>
        <w:tc>
          <w:tcPr>
            <w:tcW w:w="3118" w:type="dxa"/>
          </w:tcPr>
          <w:p w14:paraId="6421BEEA" w14:textId="77777777" w:rsidR="00D24A0C" w:rsidRDefault="00E6486B">
            <w:pPr>
              <w:pStyle w:val="TableParagraph"/>
              <w:ind w:left="108"/>
              <w:rPr>
                <w:rFonts w:ascii="Arial"/>
                <w:b/>
              </w:rPr>
            </w:pPr>
            <w:r>
              <w:rPr>
                <w:rFonts w:ascii="Arial"/>
                <w:b/>
                <w:spacing w:val="-2"/>
              </w:rPr>
              <w:t>Desirable</w:t>
            </w:r>
          </w:p>
        </w:tc>
        <w:tc>
          <w:tcPr>
            <w:tcW w:w="1768" w:type="dxa"/>
          </w:tcPr>
          <w:p w14:paraId="7DA614E2" w14:textId="77777777" w:rsidR="00D24A0C" w:rsidRDefault="00E6486B">
            <w:pPr>
              <w:pStyle w:val="TableParagraph"/>
              <w:ind w:left="108"/>
              <w:rPr>
                <w:rFonts w:ascii="Arial"/>
                <w:b/>
              </w:rPr>
            </w:pPr>
            <w:r>
              <w:rPr>
                <w:rFonts w:ascii="Arial"/>
                <w:b/>
                <w:spacing w:val="-2"/>
              </w:rPr>
              <w:t>Evidenced through</w:t>
            </w:r>
          </w:p>
        </w:tc>
      </w:tr>
      <w:tr w:rsidR="00D24A0C" w14:paraId="58700772" w14:textId="77777777">
        <w:trPr>
          <w:trHeight w:val="4368"/>
        </w:trPr>
        <w:tc>
          <w:tcPr>
            <w:tcW w:w="1673" w:type="dxa"/>
          </w:tcPr>
          <w:p w14:paraId="2122D1BD" w14:textId="77777777" w:rsidR="00D24A0C" w:rsidRDefault="00E6486B">
            <w:pPr>
              <w:pStyle w:val="TableParagraph"/>
              <w:ind w:left="107" w:right="41"/>
              <w:rPr>
                <w:rFonts w:ascii="Arial"/>
                <w:b/>
              </w:rPr>
            </w:pPr>
            <w:r>
              <w:rPr>
                <w:rFonts w:ascii="Arial"/>
                <w:b/>
                <w:spacing w:val="-2"/>
              </w:rPr>
              <w:t xml:space="preserve">Knowledge </w:t>
            </w:r>
            <w:r>
              <w:rPr>
                <w:rFonts w:ascii="Arial"/>
                <w:b/>
                <w:spacing w:val="-4"/>
              </w:rPr>
              <w:t xml:space="preserve">and </w:t>
            </w:r>
            <w:r>
              <w:rPr>
                <w:rFonts w:ascii="Arial"/>
                <w:b/>
                <w:spacing w:val="-2"/>
              </w:rPr>
              <w:t>Qualifications</w:t>
            </w:r>
          </w:p>
        </w:tc>
        <w:tc>
          <w:tcPr>
            <w:tcW w:w="4042" w:type="dxa"/>
          </w:tcPr>
          <w:p w14:paraId="4FD5093D" w14:textId="77777777" w:rsidR="00D24A0C" w:rsidRDefault="00E6486B">
            <w:pPr>
              <w:pStyle w:val="TableParagraph"/>
              <w:ind w:right="133"/>
              <w:rPr>
                <w:sz w:val="20"/>
              </w:rPr>
            </w:pPr>
            <w:r>
              <w:rPr>
                <w:sz w:val="20"/>
              </w:rPr>
              <w:t>GCSE</w:t>
            </w:r>
            <w:r>
              <w:rPr>
                <w:spacing w:val="-7"/>
                <w:sz w:val="20"/>
              </w:rPr>
              <w:t xml:space="preserve"> </w:t>
            </w:r>
            <w:r>
              <w:rPr>
                <w:sz w:val="20"/>
              </w:rPr>
              <w:t>Grade</w:t>
            </w:r>
            <w:r>
              <w:rPr>
                <w:spacing w:val="-8"/>
                <w:sz w:val="20"/>
              </w:rPr>
              <w:t xml:space="preserve"> </w:t>
            </w:r>
            <w:r>
              <w:rPr>
                <w:sz w:val="20"/>
              </w:rPr>
              <w:t>C</w:t>
            </w:r>
            <w:r>
              <w:rPr>
                <w:spacing w:val="-6"/>
                <w:sz w:val="20"/>
              </w:rPr>
              <w:t xml:space="preserve"> </w:t>
            </w:r>
            <w:r>
              <w:rPr>
                <w:sz w:val="20"/>
              </w:rPr>
              <w:t>or</w:t>
            </w:r>
            <w:r>
              <w:rPr>
                <w:spacing w:val="-7"/>
                <w:sz w:val="20"/>
              </w:rPr>
              <w:t xml:space="preserve"> </w:t>
            </w:r>
            <w:r>
              <w:rPr>
                <w:sz w:val="20"/>
              </w:rPr>
              <w:t>above</w:t>
            </w:r>
            <w:r>
              <w:rPr>
                <w:spacing w:val="-7"/>
                <w:sz w:val="20"/>
              </w:rPr>
              <w:t xml:space="preserve"> </w:t>
            </w:r>
            <w:r>
              <w:rPr>
                <w:sz w:val="20"/>
              </w:rPr>
              <w:t>in</w:t>
            </w:r>
            <w:r>
              <w:rPr>
                <w:spacing w:val="-6"/>
                <w:sz w:val="20"/>
              </w:rPr>
              <w:t xml:space="preserve"> </w:t>
            </w:r>
            <w:r>
              <w:rPr>
                <w:sz w:val="20"/>
              </w:rPr>
              <w:t>Mathematics and English Language, or equivalent qualification or skill level</w:t>
            </w:r>
          </w:p>
          <w:p w14:paraId="3AD0513C" w14:textId="77777777" w:rsidR="00D24A0C" w:rsidRDefault="00E6486B">
            <w:pPr>
              <w:pStyle w:val="TableParagraph"/>
              <w:spacing w:before="228"/>
              <w:rPr>
                <w:sz w:val="20"/>
              </w:rPr>
            </w:pPr>
            <w:r>
              <w:rPr>
                <w:sz w:val="20"/>
              </w:rPr>
              <w:t>Awareness</w:t>
            </w:r>
            <w:r>
              <w:rPr>
                <w:spacing w:val="-10"/>
                <w:sz w:val="20"/>
              </w:rPr>
              <w:t xml:space="preserve"> </w:t>
            </w:r>
            <w:r>
              <w:rPr>
                <w:sz w:val="20"/>
              </w:rPr>
              <w:t>of</w:t>
            </w:r>
            <w:r>
              <w:rPr>
                <w:spacing w:val="-10"/>
                <w:sz w:val="20"/>
              </w:rPr>
              <w:t xml:space="preserve"> </w:t>
            </w:r>
            <w:r>
              <w:rPr>
                <w:sz w:val="20"/>
              </w:rPr>
              <w:t>the</w:t>
            </w:r>
            <w:r>
              <w:rPr>
                <w:spacing w:val="-12"/>
                <w:sz w:val="20"/>
              </w:rPr>
              <w:t xml:space="preserve"> </w:t>
            </w:r>
            <w:r>
              <w:rPr>
                <w:sz w:val="20"/>
              </w:rPr>
              <w:t>National</w:t>
            </w:r>
            <w:r>
              <w:rPr>
                <w:spacing w:val="-11"/>
                <w:sz w:val="20"/>
              </w:rPr>
              <w:t xml:space="preserve"> </w:t>
            </w:r>
            <w:r>
              <w:rPr>
                <w:sz w:val="20"/>
              </w:rPr>
              <w:t>Occupational Standards for Supporting Teaching and Learning at level 2</w:t>
            </w:r>
          </w:p>
          <w:p w14:paraId="64C95019" w14:textId="77777777" w:rsidR="00D24A0C" w:rsidRDefault="00D24A0C">
            <w:pPr>
              <w:pStyle w:val="TableParagraph"/>
              <w:ind w:left="0"/>
              <w:rPr>
                <w:sz w:val="20"/>
              </w:rPr>
            </w:pPr>
          </w:p>
          <w:p w14:paraId="1A12BF1A" w14:textId="77777777" w:rsidR="00D24A0C" w:rsidRDefault="00E6486B">
            <w:pPr>
              <w:pStyle w:val="TableParagraph"/>
              <w:ind w:right="133"/>
              <w:rPr>
                <w:sz w:val="20"/>
              </w:rPr>
            </w:pPr>
            <w:r>
              <w:rPr>
                <w:sz w:val="20"/>
              </w:rPr>
              <w:t>General understanding of effective strategies</w:t>
            </w:r>
            <w:r>
              <w:rPr>
                <w:spacing w:val="-11"/>
                <w:sz w:val="20"/>
              </w:rPr>
              <w:t xml:space="preserve"> </w:t>
            </w:r>
            <w:r>
              <w:rPr>
                <w:sz w:val="20"/>
              </w:rPr>
              <w:t>that</w:t>
            </w:r>
            <w:r>
              <w:rPr>
                <w:spacing w:val="-10"/>
                <w:sz w:val="20"/>
              </w:rPr>
              <w:t xml:space="preserve"> </w:t>
            </w:r>
            <w:r>
              <w:rPr>
                <w:sz w:val="20"/>
              </w:rPr>
              <w:t>underpin</w:t>
            </w:r>
            <w:r>
              <w:rPr>
                <w:spacing w:val="-10"/>
                <w:sz w:val="20"/>
              </w:rPr>
              <w:t xml:space="preserve"> </w:t>
            </w:r>
            <w:r>
              <w:rPr>
                <w:sz w:val="20"/>
              </w:rPr>
              <w:t>positive</w:t>
            </w:r>
            <w:r>
              <w:rPr>
                <w:spacing w:val="-12"/>
                <w:sz w:val="20"/>
              </w:rPr>
              <w:t xml:space="preserve"> </w:t>
            </w:r>
            <w:proofErr w:type="spellStart"/>
            <w:r>
              <w:rPr>
                <w:sz w:val="20"/>
              </w:rPr>
              <w:t>behaviour</w:t>
            </w:r>
            <w:proofErr w:type="spellEnd"/>
            <w:r>
              <w:rPr>
                <w:sz w:val="20"/>
              </w:rPr>
              <w:t xml:space="preserve"> at primary school level; </w:t>
            </w:r>
            <w:proofErr w:type="spellStart"/>
            <w:r>
              <w:rPr>
                <w:sz w:val="20"/>
              </w:rPr>
              <w:t>recognising</w:t>
            </w:r>
            <w:proofErr w:type="spellEnd"/>
            <w:r>
              <w:rPr>
                <w:sz w:val="20"/>
              </w:rPr>
              <w:t xml:space="preserve"> the importance of good relationships with children as a basis for positive </w:t>
            </w:r>
            <w:proofErr w:type="spellStart"/>
            <w:r>
              <w:rPr>
                <w:sz w:val="20"/>
              </w:rPr>
              <w:t>behaviour</w:t>
            </w:r>
            <w:proofErr w:type="spellEnd"/>
            <w:r>
              <w:rPr>
                <w:sz w:val="20"/>
              </w:rPr>
              <w:t xml:space="preserve"> </w:t>
            </w:r>
            <w:r>
              <w:rPr>
                <w:spacing w:val="-2"/>
                <w:sz w:val="20"/>
              </w:rPr>
              <w:t>choices.</w:t>
            </w:r>
          </w:p>
          <w:p w14:paraId="5C3A1120" w14:textId="77777777" w:rsidR="00D24A0C" w:rsidRDefault="00D24A0C">
            <w:pPr>
              <w:pStyle w:val="TableParagraph"/>
              <w:spacing w:before="1"/>
              <w:ind w:left="0"/>
              <w:rPr>
                <w:sz w:val="20"/>
              </w:rPr>
            </w:pPr>
          </w:p>
          <w:p w14:paraId="3AAFD9CF" w14:textId="77777777" w:rsidR="00D24A0C" w:rsidRDefault="00E6486B">
            <w:pPr>
              <w:pStyle w:val="TableParagraph"/>
              <w:rPr>
                <w:sz w:val="20"/>
              </w:rPr>
            </w:pPr>
            <w:r>
              <w:rPr>
                <w:sz w:val="20"/>
              </w:rPr>
              <w:t>General</w:t>
            </w:r>
            <w:r>
              <w:rPr>
                <w:spacing w:val="-8"/>
                <w:sz w:val="20"/>
              </w:rPr>
              <w:t xml:space="preserve"> </w:t>
            </w:r>
            <w:r>
              <w:rPr>
                <w:sz w:val="20"/>
              </w:rPr>
              <w:t>awareness</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current</w:t>
            </w:r>
            <w:r>
              <w:rPr>
                <w:spacing w:val="-7"/>
                <w:sz w:val="20"/>
              </w:rPr>
              <w:t xml:space="preserve"> </w:t>
            </w:r>
            <w:r>
              <w:rPr>
                <w:sz w:val="20"/>
              </w:rPr>
              <w:t xml:space="preserve">Special Educational needs and disability Code of </w:t>
            </w:r>
            <w:r>
              <w:rPr>
                <w:spacing w:val="-2"/>
                <w:sz w:val="20"/>
              </w:rPr>
              <w:t>Practice</w:t>
            </w:r>
          </w:p>
        </w:tc>
        <w:tc>
          <w:tcPr>
            <w:tcW w:w="3118" w:type="dxa"/>
          </w:tcPr>
          <w:p w14:paraId="0743A43B" w14:textId="77777777" w:rsidR="00D24A0C" w:rsidRDefault="00E6486B">
            <w:pPr>
              <w:pStyle w:val="TableParagraph"/>
              <w:ind w:left="108"/>
              <w:rPr>
                <w:sz w:val="20"/>
              </w:rPr>
            </w:pPr>
            <w:r>
              <w:rPr>
                <w:sz w:val="20"/>
              </w:rPr>
              <w:t>Higher</w:t>
            </w:r>
            <w:r>
              <w:rPr>
                <w:spacing w:val="-14"/>
                <w:sz w:val="20"/>
              </w:rPr>
              <w:t xml:space="preserve"> </w:t>
            </w:r>
            <w:r>
              <w:rPr>
                <w:sz w:val="20"/>
              </w:rPr>
              <w:t>qualifications</w:t>
            </w:r>
            <w:r>
              <w:rPr>
                <w:spacing w:val="-13"/>
                <w:sz w:val="20"/>
              </w:rPr>
              <w:t xml:space="preserve"> </w:t>
            </w:r>
            <w:r>
              <w:rPr>
                <w:sz w:val="20"/>
              </w:rPr>
              <w:t>relevant</w:t>
            </w:r>
            <w:r>
              <w:rPr>
                <w:spacing w:val="-14"/>
                <w:sz w:val="20"/>
              </w:rPr>
              <w:t xml:space="preserve"> </w:t>
            </w:r>
            <w:r>
              <w:rPr>
                <w:sz w:val="20"/>
              </w:rPr>
              <w:t>to the duties of the post</w:t>
            </w:r>
          </w:p>
          <w:p w14:paraId="49003098" w14:textId="77777777" w:rsidR="00D24A0C" w:rsidRDefault="00E6486B">
            <w:pPr>
              <w:pStyle w:val="TableParagraph"/>
              <w:spacing w:before="228"/>
              <w:ind w:left="108"/>
              <w:rPr>
                <w:sz w:val="20"/>
              </w:rPr>
            </w:pPr>
            <w:r>
              <w:rPr>
                <w:sz w:val="20"/>
              </w:rPr>
              <w:t>Knowledge of safeguarding &amp; Health</w:t>
            </w:r>
            <w:r>
              <w:rPr>
                <w:spacing w:val="-14"/>
                <w:sz w:val="20"/>
              </w:rPr>
              <w:t xml:space="preserve"> </w:t>
            </w:r>
            <w:r>
              <w:rPr>
                <w:sz w:val="20"/>
              </w:rPr>
              <w:t>and</w:t>
            </w:r>
            <w:r>
              <w:rPr>
                <w:spacing w:val="-12"/>
                <w:sz w:val="20"/>
              </w:rPr>
              <w:t xml:space="preserve"> </w:t>
            </w:r>
            <w:r>
              <w:rPr>
                <w:sz w:val="20"/>
              </w:rPr>
              <w:t>Safety</w:t>
            </w:r>
            <w:r>
              <w:rPr>
                <w:spacing w:val="-14"/>
                <w:sz w:val="20"/>
              </w:rPr>
              <w:t xml:space="preserve"> </w:t>
            </w:r>
            <w:r>
              <w:rPr>
                <w:sz w:val="20"/>
              </w:rPr>
              <w:t xml:space="preserve">requirements within a primary school </w:t>
            </w:r>
            <w:r>
              <w:rPr>
                <w:spacing w:val="-2"/>
                <w:sz w:val="20"/>
              </w:rPr>
              <w:t>environment</w:t>
            </w:r>
          </w:p>
          <w:p w14:paraId="275503CC" w14:textId="77777777" w:rsidR="00D24A0C" w:rsidRDefault="00D24A0C">
            <w:pPr>
              <w:pStyle w:val="TableParagraph"/>
              <w:ind w:left="0"/>
              <w:rPr>
                <w:sz w:val="20"/>
              </w:rPr>
            </w:pPr>
          </w:p>
          <w:p w14:paraId="037F7504" w14:textId="77777777" w:rsidR="00D24A0C" w:rsidRDefault="00E6486B">
            <w:pPr>
              <w:pStyle w:val="TableParagraph"/>
              <w:ind w:left="108" w:right="168"/>
              <w:rPr>
                <w:sz w:val="20"/>
              </w:rPr>
            </w:pPr>
            <w:r>
              <w:rPr>
                <w:sz w:val="20"/>
              </w:rPr>
              <w:t>Awareness</w:t>
            </w:r>
            <w:r>
              <w:rPr>
                <w:spacing w:val="-12"/>
                <w:sz w:val="20"/>
              </w:rPr>
              <w:t xml:space="preserve"> </w:t>
            </w:r>
            <w:r>
              <w:rPr>
                <w:sz w:val="20"/>
              </w:rPr>
              <w:t>of</w:t>
            </w:r>
            <w:r>
              <w:rPr>
                <w:spacing w:val="-11"/>
                <w:sz w:val="20"/>
              </w:rPr>
              <w:t xml:space="preserve"> </w:t>
            </w:r>
            <w:r>
              <w:rPr>
                <w:sz w:val="20"/>
              </w:rPr>
              <w:t>the</w:t>
            </w:r>
            <w:r>
              <w:rPr>
                <w:spacing w:val="-13"/>
                <w:sz w:val="20"/>
              </w:rPr>
              <w:t xml:space="preserve"> </w:t>
            </w:r>
            <w:r>
              <w:rPr>
                <w:sz w:val="20"/>
              </w:rPr>
              <w:t>primary national curriculum</w:t>
            </w:r>
          </w:p>
          <w:p w14:paraId="4BB8CE01" w14:textId="77777777" w:rsidR="00D24A0C" w:rsidRDefault="00D24A0C">
            <w:pPr>
              <w:pStyle w:val="TableParagraph"/>
              <w:spacing w:before="1"/>
              <w:ind w:left="0"/>
              <w:rPr>
                <w:sz w:val="20"/>
              </w:rPr>
            </w:pPr>
          </w:p>
          <w:p w14:paraId="0BC3D502" w14:textId="77777777" w:rsidR="00D24A0C" w:rsidRDefault="00E6486B">
            <w:pPr>
              <w:pStyle w:val="TableParagraph"/>
              <w:ind w:left="108"/>
              <w:rPr>
                <w:sz w:val="20"/>
              </w:rPr>
            </w:pPr>
            <w:r>
              <w:rPr>
                <w:sz w:val="20"/>
              </w:rPr>
              <w:t>ELSA</w:t>
            </w:r>
            <w:r>
              <w:rPr>
                <w:spacing w:val="-8"/>
                <w:sz w:val="20"/>
              </w:rPr>
              <w:t xml:space="preserve"> </w:t>
            </w:r>
            <w:r>
              <w:rPr>
                <w:spacing w:val="-2"/>
                <w:sz w:val="20"/>
              </w:rPr>
              <w:t>Qualified</w:t>
            </w:r>
          </w:p>
          <w:p w14:paraId="72CF5CA1" w14:textId="77777777" w:rsidR="00D24A0C" w:rsidRDefault="00E6486B">
            <w:pPr>
              <w:pStyle w:val="TableParagraph"/>
              <w:spacing w:before="229"/>
              <w:ind w:left="108"/>
              <w:rPr>
                <w:sz w:val="20"/>
              </w:rPr>
            </w:pPr>
            <w:r>
              <w:rPr>
                <w:sz w:val="20"/>
              </w:rPr>
              <w:t>Have</w:t>
            </w:r>
            <w:r>
              <w:rPr>
                <w:spacing w:val="-11"/>
                <w:sz w:val="20"/>
              </w:rPr>
              <w:t xml:space="preserve"> </w:t>
            </w:r>
            <w:r>
              <w:rPr>
                <w:sz w:val="20"/>
              </w:rPr>
              <w:t>a</w:t>
            </w:r>
            <w:r>
              <w:rPr>
                <w:spacing w:val="-12"/>
                <w:sz w:val="20"/>
              </w:rPr>
              <w:t xml:space="preserve"> </w:t>
            </w:r>
            <w:r>
              <w:rPr>
                <w:sz w:val="20"/>
              </w:rPr>
              <w:t>knowledge</w:t>
            </w:r>
            <w:r>
              <w:rPr>
                <w:spacing w:val="-11"/>
                <w:sz w:val="20"/>
              </w:rPr>
              <w:t xml:space="preserve"> </w:t>
            </w:r>
            <w:r>
              <w:rPr>
                <w:sz w:val="20"/>
              </w:rPr>
              <w:t>of</w:t>
            </w:r>
            <w:r>
              <w:rPr>
                <w:spacing w:val="-9"/>
                <w:sz w:val="20"/>
              </w:rPr>
              <w:t xml:space="preserve"> </w:t>
            </w:r>
            <w:r>
              <w:rPr>
                <w:sz w:val="20"/>
              </w:rPr>
              <w:t>language development and Speech and language interventions</w:t>
            </w:r>
          </w:p>
        </w:tc>
        <w:tc>
          <w:tcPr>
            <w:tcW w:w="1768" w:type="dxa"/>
          </w:tcPr>
          <w:p w14:paraId="18218174" w14:textId="77777777" w:rsidR="00D24A0C" w:rsidRDefault="00E6486B">
            <w:pPr>
              <w:pStyle w:val="TableParagraph"/>
              <w:ind w:left="108"/>
              <w:rPr>
                <w:sz w:val="20"/>
              </w:rPr>
            </w:pPr>
            <w:r>
              <w:rPr>
                <w:spacing w:val="-2"/>
                <w:sz w:val="20"/>
              </w:rPr>
              <w:t>Application Interview References</w:t>
            </w:r>
          </w:p>
        </w:tc>
      </w:tr>
      <w:tr w:rsidR="00D24A0C" w14:paraId="57ED583E" w14:textId="77777777">
        <w:trPr>
          <w:trHeight w:val="5981"/>
        </w:trPr>
        <w:tc>
          <w:tcPr>
            <w:tcW w:w="1673" w:type="dxa"/>
          </w:tcPr>
          <w:p w14:paraId="5CDA851E" w14:textId="77777777" w:rsidR="00D24A0C" w:rsidRDefault="00E6486B">
            <w:pPr>
              <w:pStyle w:val="TableParagraph"/>
              <w:spacing w:before="2"/>
              <w:ind w:left="107"/>
              <w:rPr>
                <w:rFonts w:ascii="Arial"/>
                <w:b/>
              </w:rPr>
            </w:pPr>
            <w:r>
              <w:rPr>
                <w:rFonts w:ascii="Arial"/>
                <w:b/>
                <w:spacing w:val="-2"/>
              </w:rPr>
              <w:t>Skills</w:t>
            </w:r>
          </w:p>
        </w:tc>
        <w:tc>
          <w:tcPr>
            <w:tcW w:w="4042" w:type="dxa"/>
          </w:tcPr>
          <w:p w14:paraId="4631AE88" w14:textId="77777777" w:rsidR="00D24A0C" w:rsidRDefault="00E6486B">
            <w:pPr>
              <w:pStyle w:val="TableParagraph"/>
              <w:ind w:right="133"/>
              <w:rPr>
                <w:sz w:val="20"/>
              </w:rPr>
            </w:pPr>
            <w:r>
              <w:rPr>
                <w:sz w:val="20"/>
              </w:rPr>
              <w:t>Good interpersonal and communication skills that enable instructions to be understood</w:t>
            </w:r>
            <w:r>
              <w:rPr>
                <w:spacing w:val="-7"/>
                <w:sz w:val="20"/>
              </w:rPr>
              <w:t xml:space="preserve"> </w:t>
            </w:r>
            <w:r>
              <w:rPr>
                <w:sz w:val="20"/>
              </w:rPr>
              <w:t>by</w:t>
            </w:r>
            <w:r>
              <w:rPr>
                <w:spacing w:val="-9"/>
                <w:sz w:val="20"/>
              </w:rPr>
              <w:t xml:space="preserve"> </w:t>
            </w:r>
            <w:r>
              <w:rPr>
                <w:sz w:val="20"/>
              </w:rPr>
              <w:t>pupils</w:t>
            </w:r>
            <w:r>
              <w:rPr>
                <w:spacing w:val="-5"/>
                <w:sz w:val="20"/>
              </w:rPr>
              <w:t xml:space="preserve"> </w:t>
            </w:r>
            <w:r>
              <w:rPr>
                <w:sz w:val="20"/>
              </w:rPr>
              <w:t>at</w:t>
            </w:r>
            <w:r>
              <w:rPr>
                <w:spacing w:val="-8"/>
                <w:sz w:val="20"/>
              </w:rPr>
              <w:t xml:space="preserve"> </w:t>
            </w:r>
            <w:r>
              <w:rPr>
                <w:sz w:val="20"/>
              </w:rPr>
              <w:t>differing</w:t>
            </w:r>
            <w:r>
              <w:rPr>
                <w:spacing w:val="-7"/>
                <w:sz w:val="20"/>
              </w:rPr>
              <w:t xml:space="preserve"> </w:t>
            </w:r>
            <w:r>
              <w:rPr>
                <w:sz w:val="20"/>
              </w:rPr>
              <w:t>levels</w:t>
            </w:r>
            <w:r>
              <w:rPr>
                <w:spacing w:val="-7"/>
                <w:sz w:val="20"/>
              </w:rPr>
              <w:t xml:space="preserve"> </w:t>
            </w:r>
            <w:r>
              <w:rPr>
                <w:sz w:val="20"/>
              </w:rPr>
              <w:t>that promotes learning and understanding</w:t>
            </w:r>
          </w:p>
          <w:p w14:paraId="7B01810D" w14:textId="77777777" w:rsidR="00D24A0C" w:rsidRDefault="00D24A0C">
            <w:pPr>
              <w:pStyle w:val="TableParagraph"/>
              <w:spacing w:before="1"/>
              <w:ind w:left="0"/>
              <w:rPr>
                <w:sz w:val="20"/>
              </w:rPr>
            </w:pPr>
          </w:p>
          <w:p w14:paraId="03C0D446" w14:textId="77777777" w:rsidR="00D24A0C" w:rsidRDefault="00E6486B">
            <w:pPr>
              <w:pStyle w:val="TableParagraph"/>
              <w:spacing w:before="1"/>
              <w:rPr>
                <w:sz w:val="20"/>
              </w:rPr>
            </w:pPr>
            <w:r>
              <w:rPr>
                <w:sz w:val="20"/>
              </w:rPr>
              <w:t>Ability</w:t>
            </w:r>
            <w:r>
              <w:rPr>
                <w:spacing w:val="-9"/>
                <w:sz w:val="20"/>
              </w:rPr>
              <w:t xml:space="preserve"> </w:t>
            </w:r>
            <w:r>
              <w:rPr>
                <w:sz w:val="20"/>
              </w:rPr>
              <w:t>to</w:t>
            </w:r>
            <w:r>
              <w:rPr>
                <w:spacing w:val="-9"/>
                <w:sz w:val="20"/>
              </w:rPr>
              <w:t xml:space="preserve"> </w:t>
            </w:r>
            <w:r>
              <w:rPr>
                <w:sz w:val="20"/>
              </w:rPr>
              <w:t>communicate</w:t>
            </w:r>
            <w:r>
              <w:rPr>
                <w:spacing w:val="-9"/>
                <w:sz w:val="20"/>
              </w:rPr>
              <w:t xml:space="preserve"> </w:t>
            </w:r>
            <w:r>
              <w:rPr>
                <w:sz w:val="20"/>
              </w:rPr>
              <w:t>effectively</w:t>
            </w:r>
            <w:r>
              <w:rPr>
                <w:spacing w:val="-11"/>
                <w:sz w:val="20"/>
              </w:rPr>
              <w:t xml:space="preserve"> </w:t>
            </w:r>
            <w:r>
              <w:rPr>
                <w:sz w:val="20"/>
              </w:rPr>
              <w:t>and</w:t>
            </w:r>
            <w:r>
              <w:rPr>
                <w:spacing w:val="-8"/>
                <w:sz w:val="20"/>
              </w:rPr>
              <w:t xml:space="preserve"> </w:t>
            </w:r>
            <w:r>
              <w:rPr>
                <w:sz w:val="20"/>
              </w:rPr>
              <w:t>build good working relationships with staff, parents, carers and other stakeholders relevant to the post</w:t>
            </w:r>
          </w:p>
          <w:p w14:paraId="179C4159" w14:textId="77777777" w:rsidR="00D24A0C" w:rsidRDefault="00E6486B">
            <w:pPr>
              <w:pStyle w:val="TableParagraph"/>
              <w:spacing w:before="229"/>
              <w:rPr>
                <w:sz w:val="20"/>
              </w:rPr>
            </w:pPr>
            <w:r>
              <w:rPr>
                <w:sz w:val="20"/>
              </w:rPr>
              <w:t>Relevant skills to follow and deliver an intervention</w:t>
            </w:r>
            <w:r>
              <w:rPr>
                <w:spacing w:val="-13"/>
                <w:sz w:val="20"/>
              </w:rPr>
              <w:t xml:space="preserve"> </w:t>
            </w:r>
            <w:proofErr w:type="spellStart"/>
            <w:r>
              <w:rPr>
                <w:sz w:val="20"/>
              </w:rPr>
              <w:t>programme</w:t>
            </w:r>
            <w:proofErr w:type="spellEnd"/>
            <w:r>
              <w:rPr>
                <w:spacing w:val="-12"/>
                <w:sz w:val="20"/>
              </w:rPr>
              <w:t xml:space="preserve"> </w:t>
            </w:r>
            <w:r>
              <w:rPr>
                <w:sz w:val="20"/>
              </w:rPr>
              <w:t>plan</w:t>
            </w:r>
            <w:r>
              <w:rPr>
                <w:spacing w:val="-13"/>
                <w:sz w:val="20"/>
              </w:rPr>
              <w:t xml:space="preserve"> </w:t>
            </w:r>
            <w:r>
              <w:rPr>
                <w:sz w:val="20"/>
              </w:rPr>
              <w:t>successfully</w:t>
            </w:r>
          </w:p>
          <w:p w14:paraId="6083A47C" w14:textId="77777777" w:rsidR="00D24A0C" w:rsidRDefault="00E6486B">
            <w:pPr>
              <w:pStyle w:val="TableParagraph"/>
              <w:spacing w:before="229"/>
              <w:rPr>
                <w:sz w:val="20"/>
              </w:rPr>
            </w:pPr>
            <w:r>
              <w:rPr>
                <w:sz w:val="20"/>
              </w:rPr>
              <w:t>Relevant</w:t>
            </w:r>
            <w:r>
              <w:rPr>
                <w:spacing w:val="-9"/>
                <w:sz w:val="20"/>
              </w:rPr>
              <w:t xml:space="preserve"> </w:t>
            </w:r>
            <w:r>
              <w:rPr>
                <w:sz w:val="20"/>
              </w:rPr>
              <w:t>skills</w:t>
            </w:r>
            <w:r>
              <w:rPr>
                <w:spacing w:val="-8"/>
                <w:sz w:val="20"/>
              </w:rPr>
              <w:t xml:space="preserve"> </w:t>
            </w:r>
            <w:r>
              <w:rPr>
                <w:sz w:val="20"/>
              </w:rPr>
              <w:t>that</w:t>
            </w:r>
            <w:r>
              <w:rPr>
                <w:spacing w:val="-9"/>
                <w:sz w:val="20"/>
              </w:rPr>
              <w:t xml:space="preserve"> </w:t>
            </w:r>
            <w:r>
              <w:rPr>
                <w:sz w:val="20"/>
              </w:rPr>
              <w:t>enable</w:t>
            </w:r>
            <w:r>
              <w:rPr>
                <w:spacing w:val="-8"/>
                <w:sz w:val="20"/>
              </w:rPr>
              <w:t xml:space="preserve"> </w:t>
            </w:r>
            <w:r>
              <w:rPr>
                <w:sz w:val="20"/>
              </w:rPr>
              <w:t>effective</w:t>
            </w:r>
            <w:r>
              <w:rPr>
                <w:spacing w:val="-9"/>
                <w:sz w:val="20"/>
              </w:rPr>
              <w:t xml:space="preserve"> </w:t>
            </w:r>
            <w:r>
              <w:rPr>
                <w:sz w:val="20"/>
              </w:rPr>
              <w:t>review and feedback on child progress</w:t>
            </w:r>
          </w:p>
          <w:p w14:paraId="354A08E2" w14:textId="77777777" w:rsidR="00D24A0C" w:rsidRDefault="00D24A0C">
            <w:pPr>
              <w:pStyle w:val="TableParagraph"/>
              <w:spacing w:before="1"/>
              <w:ind w:left="0"/>
              <w:rPr>
                <w:sz w:val="20"/>
              </w:rPr>
            </w:pPr>
          </w:p>
          <w:p w14:paraId="744385CA" w14:textId="77777777" w:rsidR="00D24A0C" w:rsidRDefault="00E6486B">
            <w:pPr>
              <w:pStyle w:val="TableParagraph"/>
              <w:rPr>
                <w:sz w:val="20"/>
              </w:rPr>
            </w:pPr>
            <w:r>
              <w:rPr>
                <w:sz w:val="20"/>
              </w:rPr>
              <w:t>Problem solving skills that enable a pro- active</w:t>
            </w:r>
            <w:r>
              <w:rPr>
                <w:spacing w:val="-9"/>
                <w:sz w:val="20"/>
              </w:rPr>
              <w:t xml:space="preserve"> </w:t>
            </w:r>
            <w:r>
              <w:rPr>
                <w:sz w:val="20"/>
              </w:rPr>
              <w:t>and</w:t>
            </w:r>
            <w:r>
              <w:rPr>
                <w:spacing w:val="-10"/>
                <w:sz w:val="20"/>
              </w:rPr>
              <w:t xml:space="preserve"> </w:t>
            </w:r>
            <w:r>
              <w:rPr>
                <w:sz w:val="20"/>
              </w:rPr>
              <w:t>effective</w:t>
            </w:r>
            <w:r>
              <w:rPr>
                <w:spacing w:val="-7"/>
                <w:sz w:val="20"/>
              </w:rPr>
              <w:t xml:space="preserve"> </w:t>
            </w:r>
            <w:r>
              <w:rPr>
                <w:sz w:val="20"/>
              </w:rPr>
              <w:t>approach</w:t>
            </w:r>
            <w:r>
              <w:rPr>
                <w:spacing w:val="-9"/>
                <w:sz w:val="20"/>
              </w:rPr>
              <w:t xml:space="preserve"> </w:t>
            </w:r>
            <w:r>
              <w:rPr>
                <w:sz w:val="20"/>
              </w:rPr>
              <w:t>in</w:t>
            </w:r>
            <w:r>
              <w:rPr>
                <w:spacing w:val="-9"/>
                <w:sz w:val="20"/>
              </w:rPr>
              <w:t xml:space="preserve"> </w:t>
            </w:r>
            <w:r>
              <w:rPr>
                <w:sz w:val="20"/>
              </w:rPr>
              <w:t>supporting pupils for continued improvement</w:t>
            </w:r>
          </w:p>
          <w:p w14:paraId="5D707F5B" w14:textId="77777777" w:rsidR="00D24A0C" w:rsidRDefault="00D24A0C">
            <w:pPr>
              <w:pStyle w:val="TableParagraph"/>
              <w:ind w:left="0"/>
              <w:rPr>
                <w:sz w:val="20"/>
              </w:rPr>
            </w:pPr>
          </w:p>
          <w:p w14:paraId="3FD2B255" w14:textId="77777777" w:rsidR="00D24A0C" w:rsidRDefault="00E6486B">
            <w:pPr>
              <w:pStyle w:val="TableParagraph"/>
              <w:ind w:right="133"/>
              <w:rPr>
                <w:sz w:val="20"/>
              </w:rPr>
            </w:pPr>
            <w:r>
              <w:rPr>
                <w:sz w:val="20"/>
              </w:rPr>
              <w:t>Computer literate with the ability to positively</w:t>
            </w:r>
            <w:r>
              <w:rPr>
                <w:spacing w:val="-9"/>
                <w:sz w:val="20"/>
              </w:rPr>
              <w:t xml:space="preserve"> </w:t>
            </w:r>
            <w:r>
              <w:rPr>
                <w:sz w:val="20"/>
              </w:rPr>
              <w:t>promote</w:t>
            </w:r>
            <w:r>
              <w:rPr>
                <w:spacing w:val="-8"/>
                <w:sz w:val="20"/>
              </w:rPr>
              <w:t xml:space="preserve"> </w:t>
            </w:r>
            <w:r>
              <w:rPr>
                <w:sz w:val="20"/>
              </w:rPr>
              <w:t>the</w:t>
            </w:r>
            <w:r>
              <w:rPr>
                <w:spacing w:val="-7"/>
                <w:sz w:val="20"/>
              </w:rPr>
              <w:t xml:space="preserve"> </w:t>
            </w:r>
            <w:r>
              <w:rPr>
                <w:sz w:val="20"/>
              </w:rPr>
              <w:t>use</w:t>
            </w:r>
            <w:r>
              <w:rPr>
                <w:spacing w:val="-5"/>
                <w:sz w:val="20"/>
              </w:rPr>
              <w:t xml:space="preserve"> </w:t>
            </w:r>
            <w:r>
              <w:rPr>
                <w:sz w:val="20"/>
              </w:rPr>
              <w:t>of</w:t>
            </w:r>
            <w:r>
              <w:rPr>
                <w:spacing w:val="-5"/>
                <w:sz w:val="20"/>
              </w:rPr>
              <w:t xml:space="preserve"> </w:t>
            </w:r>
            <w:r>
              <w:rPr>
                <w:sz w:val="20"/>
              </w:rPr>
              <w:t>ICT</w:t>
            </w:r>
            <w:r>
              <w:rPr>
                <w:spacing w:val="-4"/>
                <w:sz w:val="20"/>
              </w:rPr>
              <w:t xml:space="preserve"> </w:t>
            </w:r>
            <w:r>
              <w:rPr>
                <w:sz w:val="20"/>
              </w:rPr>
              <w:t>in</w:t>
            </w:r>
            <w:r>
              <w:rPr>
                <w:spacing w:val="-7"/>
                <w:sz w:val="20"/>
              </w:rPr>
              <w:t xml:space="preserve"> </w:t>
            </w:r>
            <w:r>
              <w:rPr>
                <w:sz w:val="20"/>
              </w:rPr>
              <w:t xml:space="preserve">pupil </w:t>
            </w:r>
            <w:r>
              <w:rPr>
                <w:spacing w:val="-2"/>
                <w:sz w:val="20"/>
              </w:rPr>
              <w:t>learning</w:t>
            </w:r>
          </w:p>
          <w:p w14:paraId="11102C6A" w14:textId="77777777" w:rsidR="00D24A0C" w:rsidRDefault="00E6486B">
            <w:pPr>
              <w:pStyle w:val="TableParagraph"/>
              <w:spacing w:before="230"/>
              <w:rPr>
                <w:sz w:val="20"/>
              </w:rPr>
            </w:pPr>
            <w:r>
              <w:rPr>
                <w:sz w:val="20"/>
              </w:rPr>
              <w:t>Good</w:t>
            </w:r>
            <w:r>
              <w:rPr>
                <w:spacing w:val="-9"/>
                <w:sz w:val="20"/>
              </w:rPr>
              <w:t xml:space="preserve"> </w:t>
            </w:r>
            <w:r>
              <w:rPr>
                <w:sz w:val="20"/>
              </w:rPr>
              <w:t>spelling</w:t>
            </w:r>
            <w:r>
              <w:rPr>
                <w:spacing w:val="-9"/>
                <w:sz w:val="20"/>
              </w:rPr>
              <w:t xml:space="preserve"> </w:t>
            </w:r>
            <w:r>
              <w:rPr>
                <w:spacing w:val="-2"/>
                <w:sz w:val="20"/>
              </w:rPr>
              <w:t>skills</w:t>
            </w:r>
          </w:p>
        </w:tc>
        <w:tc>
          <w:tcPr>
            <w:tcW w:w="3118" w:type="dxa"/>
          </w:tcPr>
          <w:p w14:paraId="3484A790" w14:textId="77777777" w:rsidR="00D24A0C" w:rsidRDefault="00E6486B">
            <w:pPr>
              <w:pStyle w:val="TableParagraph"/>
              <w:ind w:left="108" w:right="168"/>
              <w:rPr>
                <w:sz w:val="20"/>
              </w:rPr>
            </w:pPr>
            <w:r>
              <w:rPr>
                <w:sz w:val="20"/>
              </w:rPr>
              <w:t xml:space="preserve">Ability to adapt the support to ensure </w:t>
            </w:r>
            <w:proofErr w:type="spellStart"/>
            <w:r>
              <w:rPr>
                <w:sz w:val="20"/>
              </w:rPr>
              <w:t>personalised</w:t>
            </w:r>
            <w:proofErr w:type="spellEnd"/>
            <w:r>
              <w:rPr>
                <w:sz w:val="20"/>
              </w:rPr>
              <w:t xml:space="preserve"> learning that</w:t>
            </w:r>
            <w:r>
              <w:rPr>
                <w:spacing w:val="-10"/>
                <w:sz w:val="20"/>
              </w:rPr>
              <w:t xml:space="preserve"> </w:t>
            </w:r>
            <w:r>
              <w:rPr>
                <w:sz w:val="20"/>
              </w:rPr>
              <w:t>is</w:t>
            </w:r>
            <w:r>
              <w:rPr>
                <w:spacing w:val="-11"/>
                <w:sz w:val="20"/>
              </w:rPr>
              <w:t xml:space="preserve"> </w:t>
            </w:r>
            <w:r>
              <w:rPr>
                <w:sz w:val="20"/>
              </w:rPr>
              <w:t>motivating,</w:t>
            </w:r>
            <w:r>
              <w:rPr>
                <w:spacing w:val="-10"/>
                <w:sz w:val="20"/>
              </w:rPr>
              <w:t xml:space="preserve"> </w:t>
            </w:r>
            <w:r>
              <w:rPr>
                <w:sz w:val="20"/>
              </w:rPr>
              <w:t>engaging</w:t>
            </w:r>
            <w:r>
              <w:rPr>
                <w:spacing w:val="-10"/>
                <w:sz w:val="20"/>
              </w:rPr>
              <w:t xml:space="preserve"> </w:t>
            </w:r>
            <w:r>
              <w:rPr>
                <w:sz w:val="20"/>
              </w:rPr>
              <w:t xml:space="preserve">and </w:t>
            </w:r>
            <w:r>
              <w:rPr>
                <w:spacing w:val="-4"/>
                <w:sz w:val="20"/>
              </w:rPr>
              <w:t>fun.</w:t>
            </w:r>
          </w:p>
        </w:tc>
        <w:tc>
          <w:tcPr>
            <w:tcW w:w="1768" w:type="dxa"/>
          </w:tcPr>
          <w:p w14:paraId="601D1CF9" w14:textId="77777777" w:rsidR="00D24A0C" w:rsidRDefault="00E6486B">
            <w:pPr>
              <w:pStyle w:val="TableParagraph"/>
              <w:ind w:left="108"/>
              <w:rPr>
                <w:sz w:val="20"/>
              </w:rPr>
            </w:pPr>
            <w:r>
              <w:rPr>
                <w:spacing w:val="-2"/>
                <w:sz w:val="20"/>
              </w:rPr>
              <w:t>Application Interview References</w:t>
            </w:r>
          </w:p>
        </w:tc>
      </w:tr>
      <w:tr w:rsidR="00D24A0C" w14:paraId="2C45D13E" w14:textId="77777777">
        <w:trPr>
          <w:trHeight w:val="1264"/>
        </w:trPr>
        <w:tc>
          <w:tcPr>
            <w:tcW w:w="1673" w:type="dxa"/>
          </w:tcPr>
          <w:p w14:paraId="475F2FEB" w14:textId="77777777" w:rsidR="00D24A0C" w:rsidRDefault="00E6486B">
            <w:pPr>
              <w:pStyle w:val="TableParagraph"/>
              <w:spacing w:line="253" w:lineRule="exact"/>
              <w:ind w:left="107"/>
              <w:rPr>
                <w:rFonts w:ascii="Arial"/>
                <w:b/>
              </w:rPr>
            </w:pPr>
            <w:r>
              <w:rPr>
                <w:rFonts w:ascii="Arial"/>
                <w:b/>
                <w:spacing w:val="-2"/>
              </w:rPr>
              <w:t>Experience</w:t>
            </w:r>
          </w:p>
        </w:tc>
        <w:tc>
          <w:tcPr>
            <w:tcW w:w="4042" w:type="dxa"/>
          </w:tcPr>
          <w:p w14:paraId="29BE2BB4" w14:textId="77777777" w:rsidR="00D24A0C" w:rsidRDefault="00E6486B">
            <w:pPr>
              <w:pStyle w:val="TableParagraph"/>
              <w:rPr>
                <w:sz w:val="20"/>
              </w:rPr>
            </w:pPr>
            <w:r>
              <w:rPr>
                <w:sz w:val="20"/>
              </w:rPr>
              <w:t>Establishing and maintaining positive relationships</w:t>
            </w:r>
            <w:r>
              <w:rPr>
                <w:spacing w:val="-9"/>
                <w:sz w:val="20"/>
              </w:rPr>
              <w:t xml:space="preserve"> </w:t>
            </w:r>
            <w:r>
              <w:rPr>
                <w:sz w:val="20"/>
              </w:rPr>
              <w:t>with</w:t>
            </w:r>
            <w:r>
              <w:rPr>
                <w:spacing w:val="-13"/>
                <w:sz w:val="20"/>
              </w:rPr>
              <w:t xml:space="preserve"> </w:t>
            </w:r>
            <w:r>
              <w:rPr>
                <w:sz w:val="20"/>
              </w:rPr>
              <w:t>children</w:t>
            </w:r>
            <w:r>
              <w:rPr>
                <w:spacing w:val="-10"/>
                <w:sz w:val="20"/>
              </w:rPr>
              <w:t xml:space="preserve"> </w:t>
            </w:r>
            <w:r>
              <w:rPr>
                <w:sz w:val="20"/>
              </w:rPr>
              <w:t>that</w:t>
            </w:r>
            <w:r>
              <w:rPr>
                <w:spacing w:val="-12"/>
                <w:sz w:val="20"/>
              </w:rPr>
              <w:t xml:space="preserve"> </w:t>
            </w:r>
            <w:r>
              <w:rPr>
                <w:sz w:val="20"/>
              </w:rPr>
              <w:t>encourages and enables child development</w:t>
            </w:r>
          </w:p>
          <w:p w14:paraId="7F9F705A" w14:textId="77777777" w:rsidR="00D24A0C" w:rsidRDefault="00E6486B">
            <w:pPr>
              <w:pStyle w:val="TableParagraph"/>
              <w:spacing w:before="228"/>
              <w:rPr>
                <w:sz w:val="20"/>
              </w:rPr>
            </w:pPr>
            <w:r>
              <w:rPr>
                <w:sz w:val="20"/>
              </w:rPr>
              <w:t>Experience</w:t>
            </w:r>
            <w:r>
              <w:rPr>
                <w:spacing w:val="-12"/>
                <w:sz w:val="20"/>
              </w:rPr>
              <w:t xml:space="preserve"> </w:t>
            </w:r>
            <w:r>
              <w:rPr>
                <w:sz w:val="20"/>
              </w:rPr>
              <w:t>of</w:t>
            </w:r>
            <w:r>
              <w:rPr>
                <w:spacing w:val="-9"/>
                <w:sz w:val="20"/>
              </w:rPr>
              <w:t xml:space="preserve"> </w:t>
            </w:r>
            <w:r>
              <w:rPr>
                <w:sz w:val="20"/>
              </w:rPr>
              <w:t>implementing</w:t>
            </w:r>
            <w:r>
              <w:rPr>
                <w:spacing w:val="-11"/>
                <w:sz w:val="20"/>
              </w:rPr>
              <w:t xml:space="preserve"> </w:t>
            </w:r>
            <w:r>
              <w:rPr>
                <w:sz w:val="20"/>
              </w:rPr>
              <w:t>strategies</w:t>
            </w:r>
            <w:r>
              <w:rPr>
                <w:spacing w:val="-11"/>
                <w:sz w:val="20"/>
              </w:rPr>
              <w:t xml:space="preserve"> </w:t>
            </w:r>
            <w:r>
              <w:rPr>
                <w:spacing w:val="-4"/>
                <w:sz w:val="20"/>
              </w:rPr>
              <w:t>that</w:t>
            </w:r>
          </w:p>
        </w:tc>
        <w:tc>
          <w:tcPr>
            <w:tcW w:w="3118" w:type="dxa"/>
          </w:tcPr>
          <w:p w14:paraId="22A63657" w14:textId="77777777" w:rsidR="00D24A0C" w:rsidRDefault="00E6486B">
            <w:pPr>
              <w:pStyle w:val="TableParagraph"/>
              <w:ind w:left="108"/>
              <w:rPr>
                <w:sz w:val="20"/>
              </w:rPr>
            </w:pPr>
            <w:r>
              <w:rPr>
                <w:sz w:val="20"/>
              </w:rPr>
              <w:t>Teaching</w:t>
            </w:r>
            <w:r>
              <w:rPr>
                <w:spacing w:val="-10"/>
                <w:sz w:val="20"/>
              </w:rPr>
              <w:t xml:space="preserve"> </w:t>
            </w:r>
            <w:r>
              <w:rPr>
                <w:sz w:val="20"/>
              </w:rPr>
              <w:t>Assistant</w:t>
            </w:r>
            <w:r>
              <w:rPr>
                <w:spacing w:val="-9"/>
                <w:sz w:val="20"/>
              </w:rPr>
              <w:t xml:space="preserve"> </w:t>
            </w:r>
            <w:r>
              <w:rPr>
                <w:sz w:val="20"/>
              </w:rPr>
              <w:t>in</w:t>
            </w:r>
            <w:r>
              <w:rPr>
                <w:spacing w:val="-9"/>
                <w:sz w:val="20"/>
              </w:rPr>
              <w:t xml:space="preserve"> </w:t>
            </w:r>
            <w:r>
              <w:rPr>
                <w:sz w:val="20"/>
              </w:rPr>
              <w:t>a</w:t>
            </w:r>
            <w:r>
              <w:rPr>
                <w:spacing w:val="-11"/>
                <w:sz w:val="20"/>
              </w:rPr>
              <w:t xml:space="preserve"> </w:t>
            </w:r>
            <w:r>
              <w:rPr>
                <w:sz w:val="20"/>
              </w:rPr>
              <w:t>primary school setting</w:t>
            </w:r>
          </w:p>
          <w:p w14:paraId="5D7F7501" w14:textId="77777777" w:rsidR="00D24A0C" w:rsidRDefault="00D24A0C">
            <w:pPr>
              <w:pStyle w:val="TableParagraph"/>
              <w:ind w:left="0"/>
              <w:rPr>
                <w:sz w:val="20"/>
              </w:rPr>
            </w:pPr>
          </w:p>
          <w:p w14:paraId="7DB8998D" w14:textId="77777777" w:rsidR="00D24A0C" w:rsidRDefault="00E6486B">
            <w:pPr>
              <w:pStyle w:val="TableParagraph"/>
              <w:ind w:left="108"/>
              <w:rPr>
                <w:sz w:val="20"/>
              </w:rPr>
            </w:pPr>
            <w:r>
              <w:rPr>
                <w:sz w:val="20"/>
              </w:rPr>
              <w:t>Experience</w:t>
            </w:r>
            <w:r>
              <w:rPr>
                <w:spacing w:val="-12"/>
                <w:sz w:val="20"/>
              </w:rPr>
              <w:t xml:space="preserve"> </w:t>
            </w:r>
            <w:r>
              <w:rPr>
                <w:sz w:val="20"/>
              </w:rPr>
              <w:t>of</w:t>
            </w:r>
            <w:r>
              <w:rPr>
                <w:spacing w:val="-8"/>
                <w:sz w:val="20"/>
              </w:rPr>
              <w:t xml:space="preserve"> </w:t>
            </w:r>
            <w:r>
              <w:rPr>
                <w:sz w:val="20"/>
              </w:rPr>
              <w:t>working</w:t>
            </w:r>
            <w:r>
              <w:rPr>
                <w:spacing w:val="-11"/>
                <w:sz w:val="20"/>
              </w:rPr>
              <w:t xml:space="preserve"> </w:t>
            </w:r>
            <w:r>
              <w:rPr>
                <w:sz w:val="20"/>
              </w:rPr>
              <w:t>within</w:t>
            </w:r>
            <w:r>
              <w:rPr>
                <w:spacing w:val="-12"/>
                <w:sz w:val="20"/>
              </w:rPr>
              <w:t xml:space="preserve"> </w:t>
            </w:r>
            <w:r>
              <w:rPr>
                <w:sz w:val="20"/>
              </w:rPr>
              <w:t xml:space="preserve">an </w:t>
            </w:r>
            <w:r>
              <w:rPr>
                <w:spacing w:val="-2"/>
                <w:sz w:val="20"/>
              </w:rPr>
              <w:t>Academy</w:t>
            </w:r>
          </w:p>
        </w:tc>
        <w:tc>
          <w:tcPr>
            <w:tcW w:w="1768" w:type="dxa"/>
          </w:tcPr>
          <w:p w14:paraId="2DE7AF88" w14:textId="77777777" w:rsidR="00D24A0C" w:rsidRDefault="00E6486B">
            <w:pPr>
              <w:pStyle w:val="TableParagraph"/>
              <w:ind w:left="108"/>
              <w:rPr>
                <w:sz w:val="20"/>
              </w:rPr>
            </w:pPr>
            <w:r>
              <w:rPr>
                <w:spacing w:val="-2"/>
                <w:sz w:val="20"/>
              </w:rPr>
              <w:t>Application Interview References</w:t>
            </w:r>
          </w:p>
        </w:tc>
      </w:tr>
    </w:tbl>
    <w:p w14:paraId="0D791364" w14:textId="77777777" w:rsidR="00D24A0C" w:rsidRDefault="00D24A0C">
      <w:pPr>
        <w:pStyle w:val="TableParagraph"/>
        <w:rPr>
          <w:sz w:val="20"/>
        </w:rPr>
        <w:sectPr w:rsidR="00D24A0C">
          <w:pgSz w:w="12240" w:h="15840"/>
          <w:pgMar w:top="640" w:right="360" w:bottom="280" w:left="720" w:header="720" w:footer="720"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4042"/>
        <w:gridCol w:w="3118"/>
        <w:gridCol w:w="1768"/>
      </w:tblGrid>
      <w:tr w:rsidR="00D24A0C" w14:paraId="6BF66487" w14:textId="77777777">
        <w:trPr>
          <w:trHeight w:val="1840"/>
        </w:trPr>
        <w:tc>
          <w:tcPr>
            <w:tcW w:w="1673" w:type="dxa"/>
          </w:tcPr>
          <w:p w14:paraId="78E98AF6" w14:textId="77777777" w:rsidR="00D24A0C" w:rsidRDefault="00D24A0C">
            <w:pPr>
              <w:pStyle w:val="TableParagraph"/>
              <w:ind w:left="0"/>
              <w:rPr>
                <w:rFonts w:ascii="Times New Roman"/>
                <w:sz w:val="18"/>
              </w:rPr>
            </w:pPr>
          </w:p>
        </w:tc>
        <w:tc>
          <w:tcPr>
            <w:tcW w:w="4042" w:type="dxa"/>
          </w:tcPr>
          <w:p w14:paraId="328502F1" w14:textId="328CFE1D" w:rsidR="00D24A0C" w:rsidRDefault="00E6486B">
            <w:pPr>
              <w:pStyle w:val="TableParagraph"/>
              <w:spacing w:line="229" w:lineRule="exact"/>
              <w:rPr>
                <w:sz w:val="20"/>
              </w:rPr>
            </w:pPr>
            <w:r>
              <w:rPr>
                <w:sz w:val="20"/>
              </w:rPr>
              <w:t>promote</w:t>
            </w:r>
            <w:r>
              <w:rPr>
                <w:spacing w:val="-11"/>
                <w:sz w:val="20"/>
              </w:rPr>
              <w:t xml:space="preserve"> </w:t>
            </w:r>
            <w:r>
              <w:rPr>
                <w:sz w:val="20"/>
              </w:rPr>
              <w:t>positive</w:t>
            </w:r>
            <w:r>
              <w:rPr>
                <w:spacing w:val="-9"/>
                <w:sz w:val="20"/>
              </w:rPr>
              <w:t xml:space="preserve"> </w:t>
            </w:r>
            <w:r w:rsidR="00591BE3">
              <w:rPr>
                <w:spacing w:val="-2"/>
                <w:sz w:val="20"/>
              </w:rPr>
              <w:t>behavior</w:t>
            </w:r>
          </w:p>
          <w:p w14:paraId="33CEAFE4" w14:textId="77777777" w:rsidR="00D24A0C" w:rsidRDefault="00D24A0C">
            <w:pPr>
              <w:pStyle w:val="TableParagraph"/>
              <w:ind w:left="0"/>
              <w:rPr>
                <w:sz w:val="20"/>
              </w:rPr>
            </w:pPr>
          </w:p>
          <w:p w14:paraId="1B3E9D97" w14:textId="77777777" w:rsidR="00D24A0C" w:rsidRDefault="00E6486B">
            <w:pPr>
              <w:pStyle w:val="TableParagraph"/>
              <w:spacing w:before="1"/>
              <w:rPr>
                <w:sz w:val="20"/>
              </w:rPr>
            </w:pPr>
            <w:r>
              <w:rPr>
                <w:sz w:val="20"/>
              </w:rPr>
              <w:t>Working</w:t>
            </w:r>
            <w:r>
              <w:rPr>
                <w:spacing w:val="-9"/>
                <w:sz w:val="20"/>
              </w:rPr>
              <w:t xml:space="preserve"> </w:t>
            </w:r>
            <w:r>
              <w:rPr>
                <w:sz w:val="20"/>
              </w:rPr>
              <w:t>with</w:t>
            </w:r>
            <w:r>
              <w:rPr>
                <w:spacing w:val="-4"/>
                <w:sz w:val="20"/>
              </w:rPr>
              <w:t xml:space="preserve"> </w:t>
            </w:r>
            <w:r>
              <w:rPr>
                <w:sz w:val="20"/>
              </w:rPr>
              <w:t>young</w:t>
            </w:r>
            <w:r>
              <w:rPr>
                <w:spacing w:val="-8"/>
                <w:sz w:val="20"/>
              </w:rPr>
              <w:t xml:space="preserve"> </w:t>
            </w:r>
            <w:r>
              <w:rPr>
                <w:sz w:val="20"/>
              </w:rPr>
              <w:t>children</w:t>
            </w:r>
            <w:r>
              <w:rPr>
                <w:spacing w:val="-8"/>
                <w:sz w:val="20"/>
              </w:rPr>
              <w:t xml:space="preserve"> </w:t>
            </w:r>
            <w:r>
              <w:rPr>
                <w:sz w:val="20"/>
              </w:rPr>
              <w:t>in</w:t>
            </w:r>
            <w:r>
              <w:rPr>
                <w:spacing w:val="-6"/>
                <w:sz w:val="20"/>
              </w:rPr>
              <w:t xml:space="preserve"> </w:t>
            </w:r>
            <w:r>
              <w:rPr>
                <w:sz w:val="20"/>
              </w:rPr>
              <w:t>a</w:t>
            </w:r>
            <w:r>
              <w:rPr>
                <w:spacing w:val="-6"/>
                <w:sz w:val="20"/>
              </w:rPr>
              <w:t xml:space="preserve"> </w:t>
            </w:r>
            <w:r>
              <w:rPr>
                <w:sz w:val="20"/>
              </w:rPr>
              <w:t xml:space="preserve">relevant </w:t>
            </w:r>
            <w:r>
              <w:rPr>
                <w:spacing w:val="-2"/>
                <w:sz w:val="20"/>
              </w:rPr>
              <w:t>environment</w:t>
            </w:r>
          </w:p>
        </w:tc>
        <w:tc>
          <w:tcPr>
            <w:tcW w:w="3118" w:type="dxa"/>
          </w:tcPr>
          <w:p w14:paraId="4C306293" w14:textId="77777777" w:rsidR="00D24A0C" w:rsidRDefault="00E6486B">
            <w:pPr>
              <w:pStyle w:val="TableParagraph"/>
              <w:spacing w:before="230"/>
              <w:ind w:left="108" w:right="168"/>
              <w:rPr>
                <w:sz w:val="20"/>
              </w:rPr>
            </w:pPr>
            <w:r>
              <w:rPr>
                <w:sz w:val="20"/>
              </w:rPr>
              <w:t>Experience of successfully delivering</w:t>
            </w:r>
            <w:r>
              <w:rPr>
                <w:spacing w:val="-13"/>
                <w:sz w:val="20"/>
              </w:rPr>
              <w:t xml:space="preserve"> </w:t>
            </w:r>
            <w:r>
              <w:rPr>
                <w:sz w:val="20"/>
              </w:rPr>
              <w:t>a</w:t>
            </w:r>
            <w:r>
              <w:rPr>
                <w:spacing w:val="-14"/>
                <w:sz w:val="20"/>
              </w:rPr>
              <w:t xml:space="preserve"> </w:t>
            </w:r>
            <w:r>
              <w:rPr>
                <w:sz w:val="20"/>
              </w:rPr>
              <w:t>specific</w:t>
            </w:r>
            <w:r>
              <w:rPr>
                <w:spacing w:val="-12"/>
                <w:sz w:val="20"/>
              </w:rPr>
              <w:t xml:space="preserve"> </w:t>
            </w:r>
            <w:proofErr w:type="spellStart"/>
            <w:r>
              <w:rPr>
                <w:sz w:val="20"/>
              </w:rPr>
              <w:t>programme</w:t>
            </w:r>
            <w:proofErr w:type="spellEnd"/>
            <w:r>
              <w:rPr>
                <w:sz w:val="20"/>
              </w:rPr>
              <w:t xml:space="preserve"> of support to an individual or small group of children</w:t>
            </w:r>
          </w:p>
          <w:p w14:paraId="77428E7F" w14:textId="77777777" w:rsidR="00D24A0C" w:rsidRDefault="00E6486B">
            <w:pPr>
              <w:pStyle w:val="TableParagraph"/>
              <w:spacing w:before="211" w:line="230" w:lineRule="atLeast"/>
              <w:ind w:left="108" w:right="168"/>
              <w:rPr>
                <w:sz w:val="20"/>
              </w:rPr>
            </w:pPr>
            <w:r>
              <w:rPr>
                <w:sz w:val="20"/>
              </w:rPr>
              <w:t>Experience</w:t>
            </w:r>
            <w:r>
              <w:rPr>
                <w:spacing w:val="-14"/>
                <w:sz w:val="20"/>
              </w:rPr>
              <w:t xml:space="preserve"> </w:t>
            </w:r>
            <w:r>
              <w:rPr>
                <w:sz w:val="20"/>
              </w:rPr>
              <w:t>and</w:t>
            </w:r>
            <w:r>
              <w:rPr>
                <w:spacing w:val="-14"/>
                <w:sz w:val="20"/>
              </w:rPr>
              <w:t xml:space="preserve"> </w:t>
            </w:r>
            <w:r>
              <w:rPr>
                <w:sz w:val="20"/>
              </w:rPr>
              <w:t>understanding of the PACE approach</w:t>
            </w:r>
          </w:p>
        </w:tc>
        <w:tc>
          <w:tcPr>
            <w:tcW w:w="1768" w:type="dxa"/>
          </w:tcPr>
          <w:p w14:paraId="4F6189F5" w14:textId="77777777" w:rsidR="00D24A0C" w:rsidRDefault="00D24A0C">
            <w:pPr>
              <w:pStyle w:val="TableParagraph"/>
              <w:ind w:left="0"/>
              <w:rPr>
                <w:rFonts w:ascii="Times New Roman"/>
                <w:sz w:val="18"/>
              </w:rPr>
            </w:pPr>
          </w:p>
        </w:tc>
      </w:tr>
      <w:tr w:rsidR="00D24A0C" w14:paraId="39524A2A" w14:textId="77777777">
        <w:trPr>
          <w:trHeight w:val="6439"/>
        </w:trPr>
        <w:tc>
          <w:tcPr>
            <w:tcW w:w="1673" w:type="dxa"/>
          </w:tcPr>
          <w:p w14:paraId="667B77CA" w14:textId="77777777" w:rsidR="00D24A0C" w:rsidRDefault="00E6486B">
            <w:pPr>
              <w:pStyle w:val="TableParagraph"/>
              <w:ind w:left="107" w:right="41"/>
              <w:rPr>
                <w:rFonts w:ascii="Arial"/>
                <w:b/>
              </w:rPr>
            </w:pPr>
            <w:r>
              <w:rPr>
                <w:rFonts w:ascii="Arial"/>
                <w:b/>
                <w:spacing w:val="-2"/>
              </w:rPr>
              <w:t>Personal attributes</w:t>
            </w:r>
          </w:p>
        </w:tc>
        <w:tc>
          <w:tcPr>
            <w:tcW w:w="4042" w:type="dxa"/>
          </w:tcPr>
          <w:p w14:paraId="29AF7E30" w14:textId="77777777" w:rsidR="00D24A0C" w:rsidRDefault="00E6486B">
            <w:pPr>
              <w:pStyle w:val="TableParagraph"/>
              <w:rPr>
                <w:sz w:val="20"/>
              </w:rPr>
            </w:pPr>
            <w:r>
              <w:rPr>
                <w:sz w:val="20"/>
              </w:rPr>
              <w:t>Positive and approachable, with patience and</w:t>
            </w:r>
            <w:r>
              <w:rPr>
                <w:spacing w:val="-9"/>
                <w:sz w:val="20"/>
              </w:rPr>
              <w:t xml:space="preserve"> </w:t>
            </w:r>
            <w:r>
              <w:rPr>
                <w:sz w:val="20"/>
              </w:rPr>
              <w:t>the</w:t>
            </w:r>
            <w:r>
              <w:rPr>
                <w:spacing w:val="-8"/>
                <w:sz w:val="20"/>
              </w:rPr>
              <w:t xml:space="preserve"> </w:t>
            </w:r>
            <w:r>
              <w:rPr>
                <w:sz w:val="20"/>
              </w:rPr>
              <w:t>presence</w:t>
            </w:r>
            <w:r>
              <w:rPr>
                <w:spacing w:val="-9"/>
                <w:sz w:val="20"/>
              </w:rPr>
              <w:t xml:space="preserve"> </w:t>
            </w:r>
            <w:r>
              <w:rPr>
                <w:sz w:val="20"/>
              </w:rPr>
              <w:t>to</w:t>
            </w:r>
            <w:r>
              <w:rPr>
                <w:spacing w:val="-9"/>
                <w:sz w:val="20"/>
              </w:rPr>
              <w:t xml:space="preserve"> </w:t>
            </w:r>
            <w:r>
              <w:rPr>
                <w:sz w:val="20"/>
              </w:rPr>
              <w:t>inspire</w:t>
            </w:r>
            <w:r>
              <w:rPr>
                <w:spacing w:val="-7"/>
                <w:sz w:val="20"/>
              </w:rPr>
              <w:t xml:space="preserve"> </w:t>
            </w:r>
            <w:r>
              <w:rPr>
                <w:sz w:val="20"/>
              </w:rPr>
              <w:t>confidence</w:t>
            </w:r>
            <w:r>
              <w:rPr>
                <w:spacing w:val="-7"/>
                <w:sz w:val="20"/>
              </w:rPr>
              <w:t xml:space="preserve"> </w:t>
            </w:r>
            <w:r>
              <w:rPr>
                <w:sz w:val="20"/>
              </w:rPr>
              <w:t>and trust, combined with an enthusiasm to see children progress and develop</w:t>
            </w:r>
          </w:p>
          <w:p w14:paraId="4C88D04D" w14:textId="77777777" w:rsidR="00D24A0C" w:rsidRDefault="00E6486B">
            <w:pPr>
              <w:pStyle w:val="TableParagraph"/>
              <w:spacing w:before="229"/>
              <w:rPr>
                <w:sz w:val="20"/>
              </w:rPr>
            </w:pPr>
            <w:r>
              <w:rPr>
                <w:sz w:val="20"/>
              </w:rPr>
              <w:t>Willing</w:t>
            </w:r>
            <w:r>
              <w:rPr>
                <w:spacing w:val="-8"/>
                <w:sz w:val="20"/>
              </w:rPr>
              <w:t xml:space="preserve"> </w:t>
            </w:r>
            <w:r>
              <w:rPr>
                <w:sz w:val="20"/>
              </w:rPr>
              <w:t>to</w:t>
            </w:r>
            <w:r>
              <w:rPr>
                <w:spacing w:val="-6"/>
                <w:sz w:val="20"/>
              </w:rPr>
              <w:t xml:space="preserve"> </w:t>
            </w:r>
            <w:r>
              <w:rPr>
                <w:sz w:val="20"/>
              </w:rPr>
              <w:t>work</w:t>
            </w:r>
            <w:r>
              <w:rPr>
                <w:spacing w:val="-3"/>
                <w:sz w:val="20"/>
              </w:rPr>
              <w:t xml:space="preserve"> </w:t>
            </w:r>
            <w:r>
              <w:rPr>
                <w:sz w:val="20"/>
              </w:rPr>
              <w:t>flexibly</w:t>
            </w:r>
            <w:r>
              <w:rPr>
                <w:spacing w:val="-8"/>
                <w:sz w:val="20"/>
              </w:rPr>
              <w:t xml:space="preserve"> </w:t>
            </w:r>
            <w:r>
              <w:rPr>
                <w:sz w:val="20"/>
              </w:rPr>
              <w:t>as</w:t>
            </w:r>
            <w:r>
              <w:rPr>
                <w:spacing w:val="-6"/>
                <w:sz w:val="20"/>
              </w:rPr>
              <w:t xml:space="preserve"> </w:t>
            </w:r>
            <w:r>
              <w:rPr>
                <w:sz w:val="20"/>
              </w:rPr>
              <w:t>the</w:t>
            </w:r>
            <w:r>
              <w:rPr>
                <w:spacing w:val="-7"/>
                <w:sz w:val="20"/>
              </w:rPr>
              <w:t xml:space="preserve"> </w:t>
            </w:r>
            <w:r>
              <w:rPr>
                <w:sz w:val="20"/>
              </w:rPr>
              <w:t>needs</w:t>
            </w:r>
            <w:r>
              <w:rPr>
                <w:spacing w:val="-6"/>
                <w:sz w:val="20"/>
              </w:rPr>
              <w:t xml:space="preserve"> </w:t>
            </w:r>
            <w:r>
              <w:rPr>
                <w:sz w:val="20"/>
              </w:rPr>
              <w:t>and demands of the Academy fluctuate</w:t>
            </w:r>
          </w:p>
          <w:p w14:paraId="37AC0426" w14:textId="77777777" w:rsidR="00D24A0C" w:rsidRDefault="00E6486B">
            <w:pPr>
              <w:pStyle w:val="TableParagraph"/>
              <w:spacing w:before="229"/>
              <w:ind w:right="133"/>
              <w:rPr>
                <w:sz w:val="20"/>
              </w:rPr>
            </w:pPr>
            <w:r>
              <w:rPr>
                <w:sz w:val="20"/>
              </w:rPr>
              <w:t>Adaptable</w:t>
            </w:r>
            <w:r>
              <w:rPr>
                <w:spacing w:val="-8"/>
                <w:sz w:val="20"/>
              </w:rPr>
              <w:t xml:space="preserve"> </w:t>
            </w:r>
            <w:r>
              <w:rPr>
                <w:sz w:val="20"/>
              </w:rPr>
              <w:t>and</w:t>
            </w:r>
            <w:r>
              <w:rPr>
                <w:spacing w:val="-10"/>
                <w:sz w:val="20"/>
              </w:rPr>
              <w:t xml:space="preserve"> </w:t>
            </w:r>
            <w:r>
              <w:rPr>
                <w:sz w:val="20"/>
              </w:rPr>
              <w:t>sensitive</w:t>
            </w:r>
            <w:r>
              <w:rPr>
                <w:spacing w:val="-8"/>
                <w:sz w:val="20"/>
              </w:rPr>
              <w:t xml:space="preserve"> </w:t>
            </w:r>
            <w:r>
              <w:rPr>
                <w:sz w:val="20"/>
              </w:rPr>
              <w:t>when</w:t>
            </w:r>
            <w:r>
              <w:rPr>
                <w:spacing w:val="-8"/>
                <w:sz w:val="20"/>
              </w:rPr>
              <w:t xml:space="preserve"> </w:t>
            </w:r>
            <w:r>
              <w:rPr>
                <w:sz w:val="20"/>
              </w:rPr>
              <w:t>dealing</w:t>
            </w:r>
            <w:r>
              <w:rPr>
                <w:spacing w:val="-8"/>
                <w:sz w:val="20"/>
              </w:rPr>
              <w:t xml:space="preserve"> </w:t>
            </w:r>
            <w:r>
              <w:rPr>
                <w:sz w:val="20"/>
              </w:rPr>
              <w:t xml:space="preserve">with challenging and sometimes demanding situations with the ability to be reflective and self-critical and to respond to feedback, understanding the need for </w:t>
            </w:r>
            <w:r>
              <w:rPr>
                <w:spacing w:val="-2"/>
                <w:sz w:val="20"/>
              </w:rPr>
              <w:t>confidentiality</w:t>
            </w:r>
          </w:p>
          <w:p w14:paraId="5D27E80A" w14:textId="77777777" w:rsidR="00D24A0C" w:rsidRDefault="00D24A0C">
            <w:pPr>
              <w:pStyle w:val="TableParagraph"/>
              <w:spacing w:before="1"/>
              <w:ind w:left="0"/>
              <w:rPr>
                <w:sz w:val="20"/>
              </w:rPr>
            </w:pPr>
          </w:p>
          <w:p w14:paraId="5EFDB759" w14:textId="77777777" w:rsidR="00D24A0C" w:rsidRDefault="00E6486B">
            <w:pPr>
              <w:pStyle w:val="TableParagraph"/>
              <w:ind w:right="333"/>
              <w:jc w:val="both"/>
              <w:rPr>
                <w:sz w:val="20"/>
              </w:rPr>
            </w:pPr>
            <w:r>
              <w:rPr>
                <w:sz w:val="20"/>
              </w:rPr>
              <w:t>A</w:t>
            </w:r>
            <w:r>
              <w:rPr>
                <w:spacing w:val="-9"/>
                <w:sz w:val="20"/>
              </w:rPr>
              <w:t xml:space="preserve"> </w:t>
            </w:r>
            <w:r>
              <w:rPr>
                <w:sz w:val="20"/>
              </w:rPr>
              <w:t>nurturing</w:t>
            </w:r>
            <w:r>
              <w:rPr>
                <w:spacing w:val="-9"/>
                <w:sz w:val="20"/>
              </w:rPr>
              <w:t xml:space="preserve"> </w:t>
            </w:r>
            <w:r>
              <w:rPr>
                <w:sz w:val="20"/>
              </w:rPr>
              <w:t>and</w:t>
            </w:r>
            <w:r>
              <w:rPr>
                <w:spacing w:val="-10"/>
                <w:sz w:val="20"/>
              </w:rPr>
              <w:t xml:space="preserve"> </w:t>
            </w:r>
            <w:r>
              <w:rPr>
                <w:sz w:val="20"/>
              </w:rPr>
              <w:t>empathetic</w:t>
            </w:r>
            <w:r>
              <w:rPr>
                <w:spacing w:val="-5"/>
                <w:sz w:val="20"/>
              </w:rPr>
              <w:t xml:space="preserve"> </w:t>
            </w:r>
            <w:r>
              <w:rPr>
                <w:sz w:val="20"/>
              </w:rPr>
              <w:t>nature</w:t>
            </w:r>
            <w:r>
              <w:rPr>
                <w:spacing w:val="-5"/>
                <w:sz w:val="20"/>
              </w:rPr>
              <w:t xml:space="preserve"> </w:t>
            </w:r>
            <w:r>
              <w:rPr>
                <w:sz w:val="20"/>
              </w:rPr>
              <w:t>which will</w:t>
            </w:r>
            <w:r>
              <w:rPr>
                <w:spacing w:val="-8"/>
                <w:sz w:val="20"/>
              </w:rPr>
              <w:t xml:space="preserve"> </w:t>
            </w:r>
            <w:r>
              <w:rPr>
                <w:sz w:val="20"/>
              </w:rPr>
              <w:t>support</w:t>
            </w:r>
            <w:r>
              <w:rPr>
                <w:spacing w:val="-7"/>
                <w:sz w:val="20"/>
              </w:rPr>
              <w:t xml:space="preserve"> </w:t>
            </w:r>
            <w:r>
              <w:rPr>
                <w:sz w:val="20"/>
              </w:rPr>
              <w:t>and</w:t>
            </w:r>
            <w:r>
              <w:rPr>
                <w:spacing w:val="-6"/>
                <w:sz w:val="20"/>
              </w:rPr>
              <w:t xml:space="preserve"> </w:t>
            </w:r>
            <w:r>
              <w:rPr>
                <w:sz w:val="20"/>
              </w:rPr>
              <w:t>develop</w:t>
            </w:r>
            <w:r>
              <w:rPr>
                <w:spacing w:val="-8"/>
                <w:sz w:val="20"/>
              </w:rPr>
              <w:t xml:space="preserve"> </w:t>
            </w:r>
            <w:r>
              <w:rPr>
                <w:sz w:val="20"/>
              </w:rPr>
              <w:t>the</w:t>
            </w:r>
            <w:r>
              <w:rPr>
                <w:spacing w:val="-5"/>
                <w:sz w:val="20"/>
              </w:rPr>
              <w:t xml:space="preserve"> </w:t>
            </w:r>
            <w:r>
              <w:rPr>
                <w:sz w:val="20"/>
              </w:rPr>
              <w:t>wellbeing</w:t>
            </w:r>
            <w:r>
              <w:rPr>
                <w:spacing w:val="-8"/>
                <w:sz w:val="20"/>
              </w:rPr>
              <w:t xml:space="preserve"> </w:t>
            </w:r>
            <w:r>
              <w:rPr>
                <w:sz w:val="20"/>
              </w:rPr>
              <w:t>of all pupils</w:t>
            </w:r>
          </w:p>
          <w:p w14:paraId="466FCADE" w14:textId="77777777" w:rsidR="00D24A0C" w:rsidRDefault="00E6486B">
            <w:pPr>
              <w:pStyle w:val="TableParagraph"/>
              <w:spacing w:before="229"/>
              <w:rPr>
                <w:sz w:val="20"/>
              </w:rPr>
            </w:pPr>
            <w:r>
              <w:rPr>
                <w:sz w:val="20"/>
              </w:rPr>
              <w:t>Strong working ethos with a high level of commitment</w:t>
            </w:r>
            <w:r>
              <w:rPr>
                <w:spacing w:val="-8"/>
                <w:sz w:val="20"/>
              </w:rPr>
              <w:t xml:space="preserve"> </w:t>
            </w:r>
            <w:r>
              <w:rPr>
                <w:sz w:val="20"/>
              </w:rPr>
              <w:t>to</w:t>
            </w:r>
            <w:r>
              <w:rPr>
                <w:spacing w:val="-9"/>
                <w:sz w:val="20"/>
              </w:rPr>
              <w:t xml:space="preserve"> </w:t>
            </w:r>
            <w:r>
              <w:rPr>
                <w:sz w:val="20"/>
              </w:rPr>
              <w:t>the</w:t>
            </w:r>
            <w:r>
              <w:rPr>
                <w:spacing w:val="-4"/>
                <w:sz w:val="20"/>
              </w:rPr>
              <w:t xml:space="preserve"> </w:t>
            </w:r>
            <w:r>
              <w:rPr>
                <w:sz w:val="20"/>
              </w:rPr>
              <w:t>Academy</w:t>
            </w:r>
            <w:r>
              <w:rPr>
                <w:spacing w:val="-8"/>
                <w:sz w:val="20"/>
              </w:rPr>
              <w:t xml:space="preserve"> </w:t>
            </w:r>
            <w:r>
              <w:rPr>
                <w:sz w:val="20"/>
              </w:rPr>
              <w:t>and</w:t>
            </w:r>
            <w:r>
              <w:rPr>
                <w:spacing w:val="-7"/>
                <w:sz w:val="20"/>
              </w:rPr>
              <w:t xml:space="preserve"> </w:t>
            </w:r>
            <w:r>
              <w:rPr>
                <w:sz w:val="20"/>
              </w:rPr>
              <w:t>its</w:t>
            </w:r>
            <w:r>
              <w:rPr>
                <w:spacing w:val="-7"/>
                <w:sz w:val="20"/>
              </w:rPr>
              <w:t xml:space="preserve"> </w:t>
            </w:r>
            <w:r>
              <w:rPr>
                <w:sz w:val="20"/>
              </w:rPr>
              <w:t>values</w:t>
            </w:r>
          </w:p>
          <w:p w14:paraId="49C671F3" w14:textId="77777777" w:rsidR="00D24A0C" w:rsidRDefault="00D24A0C">
            <w:pPr>
              <w:pStyle w:val="TableParagraph"/>
              <w:spacing w:before="1"/>
              <w:ind w:left="0"/>
              <w:rPr>
                <w:sz w:val="20"/>
              </w:rPr>
            </w:pPr>
          </w:p>
          <w:p w14:paraId="5D0E662B" w14:textId="77777777" w:rsidR="00D24A0C" w:rsidRDefault="00E6486B">
            <w:pPr>
              <w:pStyle w:val="TableParagraph"/>
              <w:ind w:right="133"/>
              <w:rPr>
                <w:sz w:val="20"/>
              </w:rPr>
            </w:pPr>
            <w:r>
              <w:rPr>
                <w:sz w:val="20"/>
              </w:rPr>
              <w:t>Ability</w:t>
            </w:r>
            <w:r>
              <w:rPr>
                <w:spacing w:val="-6"/>
                <w:sz w:val="20"/>
              </w:rPr>
              <w:t xml:space="preserve"> </w:t>
            </w:r>
            <w:r>
              <w:rPr>
                <w:sz w:val="20"/>
              </w:rPr>
              <w:t>to</w:t>
            </w:r>
            <w:r>
              <w:rPr>
                <w:spacing w:val="-3"/>
                <w:sz w:val="20"/>
              </w:rPr>
              <w:t xml:space="preserve"> </w:t>
            </w:r>
            <w:r>
              <w:rPr>
                <w:sz w:val="20"/>
              </w:rPr>
              <w:t>work</w:t>
            </w:r>
            <w:r>
              <w:rPr>
                <w:spacing w:val="-1"/>
                <w:sz w:val="20"/>
              </w:rPr>
              <w:t xml:space="preserve"> </w:t>
            </w:r>
            <w:r>
              <w:rPr>
                <w:sz w:val="20"/>
              </w:rPr>
              <w:t>effectively</w:t>
            </w:r>
            <w:r>
              <w:rPr>
                <w:spacing w:val="-8"/>
                <w:sz w:val="20"/>
              </w:rPr>
              <w:t xml:space="preserve"> </w:t>
            </w:r>
            <w:r>
              <w:rPr>
                <w:sz w:val="20"/>
              </w:rPr>
              <w:t>as</w:t>
            </w:r>
            <w:r>
              <w:rPr>
                <w:spacing w:val="-2"/>
                <w:sz w:val="20"/>
              </w:rPr>
              <w:t xml:space="preserve"> </w:t>
            </w:r>
            <w:r>
              <w:rPr>
                <w:sz w:val="20"/>
              </w:rPr>
              <w:t>part</w:t>
            </w:r>
            <w:r>
              <w:rPr>
                <w:spacing w:val="-5"/>
                <w:sz w:val="20"/>
              </w:rPr>
              <w:t xml:space="preserve"> </w:t>
            </w:r>
            <w:r>
              <w:rPr>
                <w:sz w:val="20"/>
              </w:rPr>
              <w:t>of</w:t>
            </w:r>
            <w:r>
              <w:rPr>
                <w:spacing w:val="-3"/>
                <w:sz w:val="20"/>
              </w:rPr>
              <w:t xml:space="preserve"> </w:t>
            </w:r>
            <w:r>
              <w:rPr>
                <w:sz w:val="20"/>
              </w:rPr>
              <w:t>a</w:t>
            </w:r>
            <w:r>
              <w:rPr>
                <w:spacing w:val="-6"/>
                <w:sz w:val="20"/>
              </w:rPr>
              <w:t xml:space="preserve"> </w:t>
            </w:r>
            <w:r>
              <w:rPr>
                <w:sz w:val="20"/>
              </w:rPr>
              <w:t>team and</w:t>
            </w:r>
            <w:r>
              <w:rPr>
                <w:spacing w:val="-10"/>
                <w:sz w:val="20"/>
              </w:rPr>
              <w:t xml:space="preserve"> </w:t>
            </w:r>
            <w:r>
              <w:rPr>
                <w:sz w:val="20"/>
              </w:rPr>
              <w:t>form</w:t>
            </w:r>
            <w:r>
              <w:rPr>
                <w:spacing w:val="-6"/>
                <w:sz w:val="20"/>
              </w:rPr>
              <w:t xml:space="preserve"> </w:t>
            </w:r>
            <w:r>
              <w:rPr>
                <w:sz w:val="20"/>
              </w:rPr>
              <w:t>positive</w:t>
            </w:r>
            <w:r>
              <w:rPr>
                <w:spacing w:val="-10"/>
                <w:sz w:val="20"/>
              </w:rPr>
              <w:t xml:space="preserve"> </w:t>
            </w:r>
            <w:r>
              <w:rPr>
                <w:sz w:val="20"/>
              </w:rPr>
              <w:t>relationships</w:t>
            </w:r>
            <w:r>
              <w:rPr>
                <w:spacing w:val="-8"/>
                <w:sz w:val="20"/>
              </w:rPr>
              <w:t xml:space="preserve"> </w:t>
            </w:r>
            <w:r>
              <w:rPr>
                <w:sz w:val="20"/>
              </w:rPr>
              <w:t>with</w:t>
            </w:r>
            <w:r>
              <w:rPr>
                <w:spacing w:val="-11"/>
                <w:sz w:val="20"/>
              </w:rPr>
              <w:t xml:space="preserve"> </w:t>
            </w:r>
            <w:r>
              <w:rPr>
                <w:sz w:val="20"/>
              </w:rPr>
              <w:t>pupils, parents and carers, colleagues and the wider community</w:t>
            </w:r>
          </w:p>
        </w:tc>
        <w:tc>
          <w:tcPr>
            <w:tcW w:w="3118" w:type="dxa"/>
          </w:tcPr>
          <w:p w14:paraId="0C72793C" w14:textId="77777777" w:rsidR="00D24A0C" w:rsidRDefault="00D24A0C">
            <w:pPr>
              <w:pStyle w:val="TableParagraph"/>
              <w:ind w:left="0"/>
              <w:rPr>
                <w:rFonts w:ascii="Times New Roman"/>
                <w:sz w:val="18"/>
              </w:rPr>
            </w:pPr>
          </w:p>
        </w:tc>
        <w:tc>
          <w:tcPr>
            <w:tcW w:w="1768" w:type="dxa"/>
          </w:tcPr>
          <w:p w14:paraId="1EA19EB5" w14:textId="77777777" w:rsidR="00D24A0C" w:rsidRDefault="00E6486B">
            <w:pPr>
              <w:pStyle w:val="TableParagraph"/>
              <w:ind w:left="108"/>
              <w:rPr>
                <w:sz w:val="20"/>
              </w:rPr>
            </w:pPr>
            <w:r>
              <w:rPr>
                <w:spacing w:val="-2"/>
                <w:sz w:val="20"/>
              </w:rPr>
              <w:t>Interview References</w:t>
            </w:r>
          </w:p>
        </w:tc>
      </w:tr>
    </w:tbl>
    <w:p w14:paraId="24F400E1" w14:textId="77777777" w:rsidR="00D24A0C" w:rsidRDefault="00D24A0C">
      <w:pPr>
        <w:pStyle w:val="BodyText"/>
        <w:rPr>
          <w:sz w:val="18"/>
        </w:rPr>
      </w:pPr>
    </w:p>
    <w:p w14:paraId="3FD2867D" w14:textId="77777777" w:rsidR="00D24A0C" w:rsidRDefault="00D24A0C">
      <w:pPr>
        <w:pStyle w:val="BodyText"/>
        <w:spacing w:before="16"/>
        <w:rPr>
          <w:sz w:val="18"/>
        </w:rPr>
      </w:pPr>
    </w:p>
    <w:p w14:paraId="0A7E3F95" w14:textId="77777777" w:rsidR="00D24A0C" w:rsidRDefault="00E6486B">
      <w:pPr>
        <w:rPr>
          <w:sz w:val="18"/>
        </w:rPr>
      </w:pPr>
      <w:r>
        <w:rPr>
          <w:sz w:val="18"/>
        </w:rPr>
        <w:t>June</w:t>
      </w:r>
      <w:r>
        <w:rPr>
          <w:spacing w:val="-3"/>
          <w:sz w:val="18"/>
        </w:rPr>
        <w:t xml:space="preserve"> </w:t>
      </w:r>
      <w:r>
        <w:rPr>
          <w:spacing w:val="-4"/>
          <w:sz w:val="18"/>
        </w:rPr>
        <w:t>2023</w:t>
      </w:r>
    </w:p>
    <w:sectPr w:rsidR="00D24A0C">
      <w:type w:val="continuous"/>
      <w:pgSz w:w="12240" w:h="15840"/>
      <w:pgMar w:top="7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7BF"/>
    <w:multiLevelType w:val="hybridMultilevel"/>
    <w:tmpl w:val="FA5A16F8"/>
    <w:lvl w:ilvl="0" w:tplc="B0BEF61A">
      <w:start w:val="1"/>
      <w:numFmt w:val="decimal"/>
      <w:lvlText w:val="%1."/>
      <w:lvlJc w:val="left"/>
      <w:pPr>
        <w:ind w:left="427" w:hanging="428"/>
        <w:jc w:val="left"/>
      </w:pPr>
      <w:rPr>
        <w:rFonts w:ascii="Arial MT" w:eastAsia="Arial MT" w:hAnsi="Arial MT" w:cs="Arial MT" w:hint="default"/>
        <w:b w:val="0"/>
        <w:bCs w:val="0"/>
        <w:i w:val="0"/>
        <w:iCs w:val="0"/>
        <w:spacing w:val="-1"/>
        <w:w w:val="100"/>
        <w:sz w:val="22"/>
        <w:szCs w:val="22"/>
        <w:lang w:val="en-US" w:eastAsia="en-US" w:bidi="ar-SA"/>
      </w:rPr>
    </w:lvl>
    <w:lvl w:ilvl="1" w:tplc="C94E468E">
      <w:numFmt w:val="bullet"/>
      <w:lvlText w:val="•"/>
      <w:lvlJc w:val="left"/>
      <w:pPr>
        <w:ind w:left="1494" w:hanging="428"/>
      </w:pPr>
      <w:rPr>
        <w:rFonts w:hint="default"/>
        <w:lang w:val="en-US" w:eastAsia="en-US" w:bidi="ar-SA"/>
      </w:rPr>
    </w:lvl>
    <w:lvl w:ilvl="2" w:tplc="2EFCC7DA">
      <w:numFmt w:val="bullet"/>
      <w:lvlText w:val="•"/>
      <w:lvlJc w:val="left"/>
      <w:pPr>
        <w:ind w:left="2568" w:hanging="428"/>
      </w:pPr>
      <w:rPr>
        <w:rFonts w:hint="default"/>
        <w:lang w:val="en-US" w:eastAsia="en-US" w:bidi="ar-SA"/>
      </w:rPr>
    </w:lvl>
    <w:lvl w:ilvl="3" w:tplc="9D0A1A44">
      <w:numFmt w:val="bullet"/>
      <w:lvlText w:val="•"/>
      <w:lvlJc w:val="left"/>
      <w:pPr>
        <w:ind w:left="3642" w:hanging="428"/>
      </w:pPr>
      <w:rPr>
        <w:rFonts w:hint="default"/>
        <w:lang w:val="en-US" w:eastAsia="en-US" w:bidi="ar-SA"/>
      </w:rPr>
    </w:lvl>
    <w:lvl w:ilvl="4" w:tplc="06183CB6">
      <w:numFmt w:val="bullet"/>
      <w:lvlText w:val="•"/>
      <w:lvlJc w:val="left"/>
      <w:pPr>
        <w:ind w:left="4716" w:hanging="428"/>
      </w:pPr>
      <w:rPr>
        <w:rFonts w:hint="default"/>
        <w:lang w:val="en-US" w:eastAsia="en-US" w:bidi="ar-SA"/>
      </w:rPr>
    </w:lvl>
    <w:lvl w:ilvl="5" w:tplc="A4B66406">
      <w:numFmt w:val="bullet"/>
      <w:lvlText w:val="•"/>
      <w:lvlJc w:val="left"/>
      <w:pPr>
        <w:ind w:left="5790" w:hanging="428"/>
      </w:pPr>
      <w:rPr>
        <w:rFonts w:hint="default"/>
        <w:lang w:val="en-US" w:eastAsia="en-US" w:bidi="ar-SA"/>
      </w:rPr>
    </w:lvl>
    <w:lvl w:ilvl="6" w:tplc="C74400C4">
      <w:numFmt w:val="bullet"/>
      <w:lvlText w:val="•"/>
      <w:lvlJc w:val="left"/>
      <w:pPr>
        <w:ind w:left="6864" w:hanging="428"/>
      </w:pPr>
      <w:rPr>
        <w:rFonts w:hint="default"/>
        <w:lang w:val="en-US" w:eastAsia="en-US" w:bidi="ar-SA"/>
      </w:rPr>
    </w:lvl>
    <w:lvl w:ilvl="7" w:tplc="D6DEA27C">
      <w:numFmt w:val="bullet"/>
      <w:lvlText w:val="•"/>
      <w:lvlJc w:val="left"/>
      <w:pPr>
        <w:ind w:left="7938" w:hanging="428"/>
      </w:pPr>
      <w:rPr>
        <w:rFonts w:hint="default"/>
        <w:lang w:val="en-US" w:eastAsia="en-US" w:bidi="ar-SA"/>
      </w:rPr>
    </w:lvl>
    <w:lvl w:ilvl="8" w:tplc="D96EF9EC">
      <w:numFmt w:val="bullet"/>
      <w:lvlText w:val="•"/>
      <w:lvlJc w:val="left"/>
      <w:pPr>
        <w:ind w:left="9012" w:hanging="428"/>
      </w:pPr>
      <w:rPr>
        <w:rFonts w:hint="default"/>
        <w:lang w:val="en-US" w:eastAsia="en-US" w:bidi="ar-SA"/>
      </w:rPr>
    </w:lvl>
  </w:abstractNum>
  <w:num w:numId="1" w16cid:durableId="160931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A0C"/>
    <w:rsid w:val="00316E08"/>
    <w:rsid w:val="00591BE3"/>
    <w:rsid w:val="00595CEA"/>
    <w:rsid w:val="00D24A0C"/>
    <w:rsid w:val="00DE0BCF"/>
    <w:rsid w:val="00E64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1515"/>
  <w15:docId w15:val="{FD406BCB-F0CB-4673-B4F9-9DD7153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line="252" w:lineRule="exact"/>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rPr>
      <w:rFonts w:ascii="Arial" w:eastAsia="Arial" w:hAnsi="Arial" w:cs="Arial"/>
      <w:b/>
      <w:bCs/>
      <w:sz w:val="32"/>
      <w:szCs w:val="32"/>
    </w:rPr>
  </w:style>
  <w:style w:type="paragraph" w:styleId="ListParagraph">
    <w:name w:val="List Paragraph"/>
    <w:basedOn w:val="Normal"/>
    <w:uiPriority w:val="1"/>
    <w:qFormat/>
    <w:pPr>
      <w:ind w:left="427" w:hanging="428"/>
      <w:jc w:val="both"/>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omeoffice.gov.uk/db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CA8B685BD7B4FB781AEECD1E70E9D" ma:contentTypeVersion="19" ma:contentTypeDescription="Create a new document." ma:contentTypeScope="" ma:versionID="a20b14535b812723d2bb35dd801115fe">
  <xsd:schema xmlns:xsd="http://www.w3.org/2001/XMLSchema" xmlns:xs="http://www.w3.org/2001/XMLSchema" xmlns:p="http://schemas.microsoft.com/office/2006/metadata/properties" xmlns:ns2="51fd461d-f058-433d-a438-a250c9d13b46" xmlns:ns3="723991af-ddf7-42f8-b51f-e6ef013f7e7a" targetNamespace="http://schemas.microsoft.com/office/2006/metadata/properties" ma:root="true" ma:fieldsID="246c0b1e1053855bb33d5740f045a780" ns2:_="" ns3:_="">
    <xsd:import namespace="51fd461d-f058-433d-a438-a250c9d13b46"/>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461d-f058-433d-a438-a250c9d13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d461d-f058-433d-a438-a250c9d13b46">
      <Terms xmlns="http://schemas.microsoft.com/office/infopath/2007/PartnerControls"/>
    </lcf76f155ced4ddcb4097134ff3c332f>
    <TaxCatchAll xmlns="723991af-ddf7-42f8-b51f-e6ef013f7e7a" xsi:nil="true"/>
  </documentManagement>
</p:properties>
</file>

<file path=customXml/itemProps1.xml><?xml version="1.0" encoding="utf-8"?>
<ds:datastoreItem xmlns:ds="http://schemas.openxmlformats.org/officeDocument/2006/customXml" ds:itemID="{D9D803B9-7131-4A19-BC8D-224BFB1EC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461d-f058-433d-a438-a250c9d13b46"/>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18B57-0C87-405A-9BDC-8F7A7EC936B6}">
  <ds:schemaRefs>
    <ds:schemaRef ds:uri="http://schemas.microsoft.com/sharepoint/v3/contenttype/forms"/>
  </ds:schemaRefs>
</ds:datastoreItem>
</file>

<file path=customXml/itemProps3.xml><?xml version="1.0" encoding="utf-8"?>
<ds:datastoreItem xmlns:ds="http://schemas.openxmlformats.org/officeDocument/2006/customXml" ds:itemID="{85575A18-8BD6-4126-997C-8D480351A4D1}">
  <ds:schemaRefs>
    <ds:schemaRef ds:uri="http://schemas.microsoft.com/office/2006/metadata/properties"/>
    <ds:schemaRef ds:uri="http://schemas.microsoft.com/office/infopath/2007/PartnerControls"/>
    <ds:schemaRef ds:uri="51fd461d-f058-433d-a438-a250c9d13b46"/>
    <ds:schemaRef ds:uri="723991af-ddf7-42f8-b51f-e6ef013f7e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Woodlea Primary School</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Anderson</dc:creator>
  <cp:lastModifiedBy>Emily Akmenkalns</cp:lastModifiedBy>
  <cp:revision>2</cp:revision>
  <dcterms:created xsi:type="dcterms:W3CDTF">2026-01-22T10:10:00Z</dcterms:created>
  <dcterms:modified xsi:type="dcterms:W3CDTF">2026-01-22T10:10:00Z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2019</vt:lpwstr>
  </property>
  <property fmtid="{D5CDD505-2E9C-101B-9397-08002B2CF9AE}" pid="4" name="LastSaved">
    <vt:filetime>2025-07-17T00:00:00Z</vt:filetime>
  </property>
  <property fmtid="{D5CDD505-2E9C-101B-9397-08002B2CF9AE}" pid="5" name="Producer">
    <vt:lpwstr>Microsoft® Word 2019</vt:lpwstr>
  </property>
  <property fmtid="{D5CDD505-2E9C-101B-9397-08002B2CF9AE}" pid="6" name="ContentTypeId">
    <vt:lpwstr>0x010100061CA8B685BD7B4FB781AEECD1E70E9D</vt:lpwstr>
  </property>
  <property fmtid="{D5CDD505-2E9C-101B-9397-08002B2CF9AE}" pid="7" name="MediaServiceImageTags">
    <vt:lpwstr/>
  </property>
</Properties>
</file>