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8093" w14:textId="77777777" w:rsidR="002D2716" w:rsidRDefault="0003554A">
      <w:pPr>
        <w:jc w:val="center"/>
      </w:pPr>
      <w:r>
        <w:rPr>
          <w:noProof/>
          <w:lang w:eastAsia="en-GB"/>
        </w:rPr>
        <w:drawing>
          <wp:inline distT="0" distB="0" distL="0" distR="0" wp14:anchorId="1FAE602A" wp14:editId="7FABE300">
            <wp:extent cx="2600960" cy="74279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rples Logo purpl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6090" cy="761393"/>
                    </a:xfrm>
                    <a:prstGeom prst="rect">
                      <a:avLst/>
                    </a:prstGeom>
                  </pic:spPr>
                </pic:pic>
              </a:graphicData>
            </a:graphic>
          </wp:inline>
        </w:drawing>
      </w:r>
    </w:p>
    <w:p w14:paraId="321E4AB6" w14:textId="77777777" w:rsidR="002D2716" w:rsidRDefault="0003554A" w:rsidP="005432C5">
      <w:pPr>
        <w:tabs>
          <w:tab w:val="left" w:pos="6495"/>
        </w:tabs>
        <w:ind w:left="-567"/>
        <w:jc w:val="center"/>
        <w:rPr>
          <w:rFonts w:ascii="Arial" w:hAnsi="Arial" w:cs="Arial"/>
          <w:b/>
          <w:sz w:val="28"/>
          <w:szCs w:val="28"/>
        </w:rPr>
      </w:pPr>
      <w:r>
        <w:rPr>
          <w:rFonts w:ascii="Arial" w:hAnsi="Arial" w:cs="Arial"/>
          <w:b/>
          <w:sz w:val="28"/>
          <w:szCs w:val="28"/>
        </w:rPr>
        <w:t>JOB DESCRIPTION</w:t>
      </w:r>
    </w:p>
    <w:p w14:paraId="2461031D" w14:textId="4E28E74D" w:rsidR="008A24ED" w:rsidRDefault="0003554A" w:rsidP="008A24ED">
      <w:pPr>
        <w:spacing w:before="60" w:after="60"/>
        <w:ind w:hanging="567"/>
        <w:jc w:val="both"/>
        <w:rPr>
          <w:rFonts w:ascii="Arial" w:hAnsi="Arial" w:cs="Arial"/>
          <w:caps/>
          <w:sz w:val="20"/>
        </w:rPr>
      </w:pPr>
      <w:r>
        <w:rPr>
          <w:rFonts w:ascii="Arial" w:hAnsi="Arial" w:cs="Arial"/>
        </w:rPr>
        <w:t>Post title:</w:t>
      </w:r>
      <w:r>
        <w:rPr>
          <w:rFonts w:ascii="Arial" w:hAnsi="Arial" w:cs="Arial"/>
        </w:rPr>
        <w:tab/>
      </w:r>
      <w:r w:rsidR="00C26923">
        <w:rPr>
          <w:rFonts w:ascii="Arial" w:hAnsi="Arial" w:cs="Arial"/>
        </w:rPr>
        <w:t xml:space="preserve">    </w:t>
      </w:r>
      <w:r w:rsidR="008A24ED">
        <w:rPr>
          <w:rFonts w:ascii="Arial" w:hAnsi="Arial" w:cs="Arial"/>
        </w:rPr>
        <w:t xml:space="preserve">             </w:t>
      </w:r>
      <w:r w:rsidR="00C26923" w:rsidRPr="00444CD4">
        <w:rPr>
          <w:rFonts w:ascii="Arial" w:hAnsi="Arial" w:cs="Arial"/>
          <w:caps/>
          <w:sz w:val="20"/>
        </w:rPr>
        <w:t>T</w:t>
      </w:r>
      <w:r w:rsidR="00C26923">
        <w:rPr>
          <w:rFonts w:ascii="Arial" w:hAnsi="Arial" w:cs="Arial"/>
          <w:caps/>
          <w:sz w:val="20"/>
        </w:rPr>
        <w:t xml:space="preserve">eaching Assistant LEVEL 2 </w:t>
      </w:r>
    </w:p>
    <w:p w14:paraId="5989A885" w14:textId="4C057383" w:rsidR="008D4F55" w:rsidRPr="008A24ED" w:rsidRDefault="00C26923" w:rsidP="008A24ED">
      <w:pPr>
        <w:spacing w:before="60" w:after="60"/>
        <w:ind w:hanging="567"/>
        <w:jc w:val="both"/>
        <w:rPr>
          <w:rFonts w:ascii="Arial" w:hAnsi="Arial" w:cs="Arial"/>
          <w:caps/>
          <w:sz w:val="20"/>
        </w:rPr>
      </w:pPr>
      <w:r>
        <w:rPr>
          <w:rFonts w:ascii="Arial" w:hAnsi="Arial" w:cs="Arial"/>
        </w:rPr>
        <w:t xml:space="preserve">Grade:                </w:t>
      </w:r>
      <w:r w:rsidR="008A24ED">
        <w:rPr>
          <w:rFonts w:ascii="Arial" w:hAnsi="Arial" w:cs="Arial"/>
        </w:rPr>
        <w:t xml:space="preserve">          </w:t>
      </w:r>
      <w:r>
        <w:rPr>
          <w:rFonts w:ascii="Arial" w:hAnsi="Arial" w:cs="Arial"/>
        </w:rPr>
        <w:t xml:space="preserve"> Grade D+ SEND Allowance</w:t>
      </w:r>
    </w:p>
    <w:p w14:paraId="1112DDA5" w14:textId="082D552A" w:rsidR="002D2716" w:rsidRDefault="0003554A">
      <w:pPr>
        <w:tabs>
          <w:tab w:val="left" w:pos="1701"/>
          <w:tab w:val="left" w:pos="6495"/>
        </w:tabs>
        <w:ind w:left="-567"/>
        <w:jc w:val="both"/>
        <w:rPr>
          <w:rFonts w:ascii="Arial" w:hAnsi="Arial" w:cs="Arial"/>
        </w:rPr>
      </w:pPr>
      <w:r>
        <w:rPr>
          <w:rFonts w:ascii="Arial" w:hAnsi="Arial" w:cs="Arial"/>
        </w:rPr>
        <w:t>Responsible to:</w:t>
      </w:r>
      <w:r>
        <w:rPr>
          <w:rFonts w:ascii="Arial" w:hAnsi="Arial" w:cs="Arial"/>
        </w:rPr>
        <w:tab/>
      </w:r>
      <w:r w:rsidR="008A24ED">
        <w:rPr>
          <w:rFonts w:ascii="Arial" w:hAnsi="Arial" w:cs="Arial"/>
        </w:rPr>
        <w:t xml:space="preserve"> </w:t>
      </w:r>
      <w:r w:rsidR="00C26923">
        <w:rPr>
          <w:rFonts w:ascii="Arial" w:hAnsi="Arial" w:cs="Arial"/>
        </w:rPr>
        <w:t xml:space="preserve">SEND Co-ordinator </w:t>
      </w:r>
    </w:p>
    <w:p w14:paraId="1BCDC8ED" w14:textId="77777777" w:rsidR="0003554A" w:rsidRPr="0003554A" w:rsidRDefault="0003554A" w:rsidP="0003554A">
      <w:pPr>
        <w:spacing w:after="0" w:line="240" w:lineRule="auto"/>
        <w:ind w:left="1701" w:hanging="2268"/>
        <w:rPr>
          <w:rFonts w:ascii="Arial" w:hAnsi="Arial" w:cs="Arial"/>
          <w:sz w:val="14"/>
        </w:rPr>
      </w:pPr>
    </w:p>
    <w:p w14:paraId="40A1F89A" w14:textId="77777777" w:rsidR="00C26923" w:rsidRDefault="0003554A" w:rsidP="00C26923">
      <w:pPr>
        <w:widowControl w:val="0"/>
        <w:spacing w:after="0" w:line="240" w:lineRule="auto"/>
        <w:ind w:left="1701" w:hanging="2268"/>
        <w:rPr>
          <w:rFonts w:ascii="Arial" w:hAnsi="Arial" w:cs="Arial"/>
          <w:sz w:val="20"/>
        </w:rPr>
      </w:pPr>
      <w:r>
        <w:rPr>
          <w:rFonts w:ascii="Arial" w:hAnsi="Arial" w:cs="Arial"/>
        </w:rPr>
        <w:t>Overall Job Purpose:</w:t>
      </w:r>
      <w:r>
        <w:rPr>
          <w:rFonts w:ascii="Arial" w:hAnsi="Arial" w:cs="Arial"/>
        </w:rPr>
        <w:tab/>
      </w:r>
      <w:r w:rsidR="00C26923" w:rsidRPr="00C26923">
        <w:rPr>
          <w:rFonts w:ascii="Arial" w:hAnsi="Arial" w:cs="Arial"/>
        </w:rPr>
        <w:t xml:space="preserve">To work with and support pupils with Special Educational Needs and Disabilities (SEND) as a member of the Learning Support and Inclusion Team.  To ensure students with additional needs are fully included in the life of Sharples Learning Community and have equal opportunity to fulfil their potential, promoting the inclusion of all pupils </w:t>
      </w:r>
    </w:p>
    <w:p w14:paraId="20CAF0E2" w14:textId="77777777" w:rsidR="00C26923" w:rsidRPr="00C26923" w:rsidRDefault="00C26923" w:rsidP="00C26923">
      <w:pPr>
        <w:widowControl w:val="0"/>
        <w:spacing w:after="0" w:line="240" w:lineRule="auto"/>
        <w:ind w:left="1701" w:hanging="2268"/>
        <w:rPr>
          <w:rFonts w:ascii="Arial" w:hAnsi="Arial" w:cs="Arial"/>
        </w:rPr>
      </w:pPr>
      <w:r w:rsidRPr="00C26923">
        <w:rPr>
          <w:rFonts w:ascii="Arial" w:hAnsi="Arial" w:cs="Arial"/>
        </w:rPr>
        <w:t>Principal Responsibilities:</w:t>
      </w:r>
    </w:p>
    <w:p w14:paraId="2487C5C6" w14:textId="77777777" w:rsidR="00C26923" w:rsidRPr="00C26923" w:rsidRDefault="00C26923" w:rsidP="00C26923">
      <w:pPr>
        <w:pStyle w:val="ListParagraph"/>
        <w:numPr>
          <w:ilvl w:val="0"/>
          <w:numId w:val="30"/>
        </w:numPr>
        <w:jc w:val="both"/>
        <w:rPr>
          <w:rFonts w:ascii="Arial" w:hAnsi="Arial" w:cs="Arial"/>
        </w:rPr>
      </w:pPr>
      <w:r w:rsidRPr="00C26923">
        <w:rPr>
          <w:rFonts w:ascii="Arial" w:hAnsi="Arial" w:cs="Arial"/>
        </w:rPr>
        <w:t>To develop a basic knowledge of additional needs, to assist the Inclusion Co-ordinator in identification and assessment of pupils with additional needs.</w:t>
      </w:r>
    </w:p>
    <w:p w14:paraId="07BB1533" w14:textId="77777777" w:rsidR="00C26923" w:rsidRPr="00C26923" w:rsidRDefault="00C26923" w:rsidP="00C26923">
      <w:pPr>
        <w:pStyle w:val="ListParagraph"/>
        <w:numPr>
          <w:ilvl w:val="0"/>
          <w:numId w:val="30"/>
        </w:numPr>
        <w:jc w:val="both"/>
        <w:rPr>
          <w:rFonts w:ascii="Arial" w:hAnsi="Arial" w:cs="Arial"/>
        </w:rPr>
      </w:pPr>
      <w:r w:rsidRPr="00C26923">
        <w:rPr>
          <w:rFonts w:ascii="Arial" w:hAnsi="Arial" w:cs="Arial"/>
        </w:rPr>
        <w:t>To work under the direction/guidance of the Inclusion Co-ordinator/class teacher to support students identified as having additional needs (including those with a statement of special educational needs) in a variety of ways in the form of encouraging, prompting, rephrasing, instructions, scaffolding, working in basic skills and keeping pupils on task.</w:t>
      </w:r>
    </w:p>
    <w:p w14:paraId="2F28F7F5" w14:textId="77777777" w:rsidR="00C26923" w:rsidRPr="00C26923" w:rsidRDefault="00C26923" w:rsidP="00C26923">
      <w:pPr>
        <w:pStyle w:val="ListParagraph"/>
        <w:numPr>
          <w:ilvl w:val="0"/>
          <w:numId w:val="30"/>
        </w:numPr>
        <w:jc w:val="both"/>
        <w:rPr>
          <w:rFonts w:ascii="Arial" w:hAnsi="Arial" w:cs="Arial"/>
        </w:rPr>
      </w:pPr>
      <w:r w:rsidRPr="00C26923">
        <w:rPr>
          <w:rFonts w:ascii="Arial" w:hAnsi="Arial" w:cs="Arial"/>
        </w:rPr>
        <w:t>To assist with maintenance and key recording and reporting systems in learning support.</w:t>
      </w:r>
    </w:p>
    <w:p w14:paraId="51BD2ED8" w14:textId="77777777" w:rsidR="00C26923" w:rsidRPr="00C26923" w:rsidRDefault="00C26923" w:rsidP="00C26923">
      <w:pPr>
        <w:pStyle w:val="ListParagraph"/>
        <w:numPr>
          <w:ilvl w:val="0"/>
          <w:numId w:val="30"/>
        </w:numPr>
        <w:jc w:val="both"/>
        <w:rPr>
          <w:rFonts w:ascii="Arial" w:hAnsi="Arial" w:cs="Arial"/>
        </w:rPr>
      </w:pPr>
      <w:r w:rsidRPr="00C26923">
        <w:rPr>
          <w:rFonts w:ascii="Arial" w:hAnsi="Arial" w:cs="Arial"/>
        </w:rPr>
        <w:t>To assist in implementation of IEP’s and statements.</w:t>
      </w:r>
    </w:p>
    <w:p w14:paraId="61BB0130" w14:textId="77777777" w:rsidR="00C26923" w:rsidRPr="00C26923" w:rsidRDefault="00C26923" w:rsidP="00C26923">
      <w:pPr>
        <w:pStyle w:val="ListParagraph"/>
        <w:numPr>
          <w:ilvl w:val="0"/>
          <w:numId w:val="30"/>
        </w:numPr>
        <w:jc w:val="both"/>
        <w:rPr>
          <w:rFonts w:ascii="Arial" w:hAnsi="Arial" w:cs="Arial"/>
        </w:rPr>
      </w:pPr>
      <w:r w:rsidRPr="00C26923">
        <w:rPr>
          <w:rFonts w:ascii="Arial" w:hAnsi="Arial" w:cs="Arial"/>
        </w:rPr>
        <w:t>To deliver study programmes/mentoring programmes devised by and under the direction/guidance of Inclusion Co-ordinator on a one to one basis or to small groups.</w:t>
      </w:r>
    </w:p>
    <w:p w14:paraId="5E297DC8" w14:textId="77777777" w:rsidR="00C26923" w:rsidRPr="00C26923" w:rsidRDefault="00C26923" w:rsidP="00C26923">
      <w:pPr>
        <w:pStyle w:val="ListParagraph"/>
        <w:numPr>
          <w:ilvl w:val="0"/>
          <w:numId w:val="30"/>
        </w:numPr>
        <w:rPr>
          <w:rFonts w:ascii="Arial" w:hAnsi="Arial" w:cs="Arial"/>
        </w:rPr>
      </w:pPr>
      <w:r w:rsidRPr="00C26923">
        <w:rPr>
          <w:rFonts w:ascii="Arial" w:hAnsi="Arial" w:cs="Arial"/>
        </w:rPr>
        <w:t>To provide support for pupil(s) emotional and social needs by encouraging and modelling positive behaviour in line with the school’s behaviour policy, 4C’s and demonstrating high expectations of work, behaviour and dress.</w:t>
      </w:r>
    </w:p>
    <w:p w14:paraId="78CB3858" w14:textId="77777777" w:rsidR="00C26923" w:rsidRPr="00C26923" w:rsidRDefault="00C26923" w:rsidP="00C26923">
      <w:pPr>
        <w:rPr>
          <w:rFonts w:ascii="Arial" w:hAnsi="Arial" w:cs="Arial"/>
        </w:rPr>
      </w:pPr>
    </w:p>
    <w:p w14:paraId="273D8E3E" w14:textId="77777777" w:rsidR="00C26923" w:rsidRDefault="00C26923" w:rsidP="00055EA8">
      <w:pPr>
        <w:pStyle w:val="ListParagraph"/>
        <w:numPr>
          <w:ilvl w:val="0"/>
          <w:numId w:val="29"/>
        </w:numPr>
        <w:spacing w:after="0" w:line="240" w:lineRule="auto"/>
        <w:rPr>
          <w:rFonts w:ascii="Arial" w:eastAsia="Times New Roman" w:hAnsi="Arial" w:cs="Arial"/>
          <w:b/>
        </w:rPr>
      </w:pPr>
      <w:r w:rsidRPr="00C26923">
        <w:rPr>
          <w:rFonts w:ascii="Arial" w:eastAsia="Times New Roman" w:hAnsi="Arial" w:cs="Arial"/>
          <w:b/>
        </w:rPr>
        <w:t>Main Duties</w:t>
      </w:r>
    </w:p>
    <w:p w14:paraId="7F86A72D" w14:textId="77777777" w:rsidR="00C26923" w:rsidRPr="00C26923" w:rsidRDefault="00C26923" w:rsidP="00055EA8">
      <w:pPr>
        <w:pStyle w:val="ListParagraph"/>
        <w:spacing w:after="0" w:line="240" w:lineRule="auto"/>
        <w:ind w:left="-207"/>
        <w:rPr>
          <w:rFonts w:ascii="Arial" w:eastAsia="Times New Roman" w:hAnsi="Arial" w:cs="Arial"/>
          <w:b/>
        </w:rPr>
      </w:pPr>
    </w:p>
    <w:tbl>
      <w:tblPr>
        <w:tblW w:w="10456" w:type="dxa"/>
        <w:tblLayout w:type="fixed"/>
        <w:tblLook w:val="0000" w:firstRow="0" w:lastRow="0" w:firstColumn="0" w:lastColumn="0" w:noHBand="0" w:noVBand="0"/>
      </w:tblPr>
      <w:tblGrid>
        <w:gridCol w:w="10456"/>
      </w:tblGrid>
      <w:tr w:rsidR="00C26923" w:rsidRPr="00C26923" w14:paraId="27E8A88A" w14:textId="77777777" w:rsidTr="00C26923">
        <w:trPr>
          <w:trHeight w:val="692"/>
        </w:trPr>
        <w:tc>
          <w:tcPr>
            <w:tcW w:w="10456" w:type="dxa"/>
          </w:tcPr>
          <w:p w14:paraId="6BC87490" w14:textId="77777777" w:rsidR="00C26923" w:rsidRPr="00C26923" w:rsidRDefault="00C26923" w:rsidP="00055EA8">
            <w:pPr>
              <w:pStyle w:val="ListParagraph"/>
              <w:numPr>
                <w:ilvl w:val="0"/>
                <w:numId w:val="27"/>
              </w:numPr>
              <w:spacing w:after="0" w:line="240" w:lineRule="auto"/>
              <w:rPr>
                <w:rFonts w:ascii="Arial" w:hAnsi="Arial" w:cs="Arial"/>
              </w:rPr>
            </w:pPr>
            <w:r w:rsidRPr="00C26923">
              <w:rPr>
                <w:rFonts w:ascii="Arial" w:hAnsi="Arial" w:cs="Arial"/>
              </w:rPr>
              <w:t>Working under the direction/guidance of the Inclusion Co-ordinator and/or designated class teacher to supervise and provide particular support for pupils with additional needs, including those with a statement by encouraging, prompting etc., to enable them to learn as effectively as possible on their own and in group situations, taking into account the special needs involved.</w:t>
            </w:r>
          </w:p>
          <w:p w14:paraId="042CA50A"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support the pupil(s) in the development of skills, e.g. (i) basic literacy and numeracy skills, communication skills; play and social skills; self-help skills; and emotional development whilst supporting their access to the curriculum through clarification and reinforcement of the subject matter.</w:t>
            </w:r>
          </w:p>
          <w:p w14:paraId="3FC41353"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liaise closely with the class teacher and any external professional as appropriate to support the implementation of any special programme(s) or Individual Educational Plan/Individual Behaviour Pl</w:t>
            </w:r>
            <w:r>
              <w:rPr>
                <w:rFonts w:ascii="Arial" w:hAnsi="Arial" w:cs="Arial"/>
              </w:rPr>
              <w:t>an(s) designed for the pupil(s)</w:t>
            </w:r>
          </w:p>
          <w:p w14:paraId="602634D0"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monitor pupil progress and report on any achievements, needs or developments during IEP meetings and annual review of statements of special educational needs.</w:t>
            </w:r>
          </w:p>
          <w:p w14:paraId="34C4EB5A"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maintain records of in-class support and of the progress of individual pupils to report on achievements or developments against IEP/IBP targets and to contribute to a review of a statement of special educational needs as appropriate and attend relevant meetings.</w:t>
            </w:r>
          </w:p>
          <w:p w14:paraId="0185A2BB"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actively encourage independent social and learning of pupils in a class by ensuring effective pupil/pupil interaction in the classroom.</w:t>
            </w:r>
          </w:p>
          <w:p w14:paraId="7EC09AE6" w14:textId="77777777" w:rsidR="00C26923" w:rsidRPr="00C26923" w:rsidRDefault="00C26923" w:rsidP="00055EA8">
            <w:pPr>
              <w:spacing w:after="0"/>
              <w:rPr>
                <w:rFonts w:ascii="Arial" w:hAnsi="Arial" w:cs="Arial"/>
              </w:rPr>
            </w:pPr>
          </w:p>
          <w:p w14:paraId="3E0367E3"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assist with the development of the pupil(s) basic ICT skills and support the use of ICT in learning activities.</w:t>
            </w:r>
          </w:p>
          <w:p w14:paraId="23B537EC" w14:textId="77777777" w:rsidR="00C26923" w:rsidRPr="00C26923" w:rsidRDefault="00C26923" w:rsidP="00055EA8">
            <w:pPr>
              <w:pStyle w:val="BodyText2"/>
              <w:numPr>
                <w:ilvl w:val="0"/>
                <w:numId w:val="27"/>
              </w:numPr>
              <w:jc w:val="left"/>
              <w:rPr>
                <w:rFonts w:ascii="Arial" w:eastAsiaTheme="minorHAnsi" w:hAnsi="Arial" w:cs="Arial"/>
                <w:sz w:val="22"/>
                <w:szCs w:val="22"/>
              </w:rPr>
            </w:pPr>
            <w:r w:rsidRPr="00C26923">
              <w:rPr>
                <w:rFonts w:ascii="Arial" w:eastAsiaTheme="minorHAnsi" w:hAnsi="Arial" w:cs="Arial"/>
                <w:sz w:val="22"/>
                <w:szCs w:val="22"/>
              </w:rPr>
              <w:lastRenderedPageBreak/>
              <w:t>To prepare suitable work and differentiate learning resources (e.g. worksheets or sight cards) to enable the pupil(s) to access the learning activity at their appropriate level of understanding.</w:t>
            </w:r>
          </w:p>
          <w:p w14:paraId="7A2F2502" w14:textId="77777777" w:rsidR="00C26923" w:rsidRPr="00C26923" w:rsidRDefault="00C26923" w:rsidP="00055EA8">
            <w:pPr>
              <w:pStyle w:val="BodyText2"/>
              <w:numPr>
                <w:ilvl w:val="0"/>
                <w:numId w:val="27"/>
              </w:numPr>
              <w:jc w:val="left"/>
              <w:rPr>
                <w:rFonts w:ascii="Arial" w:eastAsiaTheme="minorHAnsi" w:hAnsi="Arial" w:cs="Arial"/>
                <w:sz w:val="22"/>
                <w:szCs w:val="22"/>
              </w:rPr>
            </w:pPr>
            <w:r w:rsidRPr="00C26923">
              <w:rPr>
                <w:rFonts w:ascii="Arial" w:eastAsiaTheme="minorHAnsi" w:hAnsi="Arial" w:cs="Arial"/>
                <w:sz w:val="22"/>
                <w:szCs w:val="22"/>
              </w:rPr>
              <w:t>To establish a good relationship with parents/carers and to provide information and feedback where appropriate and agreed under the guidance of the teacher.</w:t>
            </w:r>
          </w:p>
          <w:p w14:paraId="7DABBA7B" w14:textId="77777777" w:rsidR="00C26923" w:rsidRPr="00C26923" w:rsidRDefault="00C26923" w:rsidP="00055EA8">
            <w:pPr>
              <w:pStyle w:val="BodyText2"/>
              <w:numPr>
                <w:ilvl w:val="0"/>
                <w:numId w:val="27"/>
              </w:numPr>
              <w:jc w:val="left"/>
              <w:rPr>
                <w:rFonts w:ascii="Arial" w:eastAsiaTheme="minorHAnsi" w:hAnsi="Arial" w:cs="Arial"/>
                <w:sz w:val="22"/>
                <w:szCs w:val="22"/>
              </w:rPr>
            </w:pPr>
            <w:r w:rsidRPr="00C26923">
              <w:rPr>
                <w:rFonts w:ascii="Arial" w:eastAsiaTheme="minorHAnsi" w:hAnsi="Arial" w:cs="Arial"/>
                <w:sz w:val="22"/>
                <w:szCs w:val="22"/>
              </w:rPr>
              <w:t>To assist the class teacher with the preparation of the classroom for lessons, where appropriate.</w:t>
            </w:r>
          </w:p>
          <w:p w14:paraId="401DEB28" w14:textId="77777777" w:rsidR="00C26923" w:rsidRPr="00C26923" w:rsidRDefault="00C26923" w:rsidP="00055EA8">
            <w:pPr>
              <w:pStyle w:val="BodyText2"/>
              <w:numPr>
                <w:ilvl w:val="0"/>
                <w:numId w:val="27"/>
              </w:numPr>
              <w:jc w:val="left"/>
              <w:rPr>
                <w:rFonts w:ascii="Arial" w:eastAsiaTheme="minorHAnsi" w:hAnsi="Arial" w:cs="Arial"/>
                <w:sz w:val="22"/>
                <w:szCs w:val="22"/>
              </w:rPr>
            </w:pPr>
            <w:r w:rsidRPr="00C26923">
              <w:rPr>
                <w:rFonts w:ascii="Arial" w:eastAsiaTheme="minorHAnsi" w:hAnsi="Arial" w:cs="Arial"/>
                <w:sz w:val="22"/>
                <w:szCs w:val="22"/>
              </w:rPr>
              <w:t>To assist the form tutor during registration time.</w:t>
            </w:r>
          </w:p>
          <w:p w14:paraId="56D33BB7" w14:textId="77777777" w:rsidR="00C26923" w:rsidRPr="00C26923" w:rsidRDefault="00C26923" w:rsidP="00055EA8">
            <w:pPr>
              <w:pStyle w:val="BodyText2"/>
              <w:numPr>
                <w:ilvl w:val="0"/>
                <w:numId w:val="27"/>
              </w:numPr>
              <w:jc w:val="left"/>
              <w:rPr>
                <w:rFonts w:ascii="Arial" w:eastAsiaTheme="minorHAnsi" w:hAnsi="Arial" w:cs="Arial"/>
                <w:sz w:val="22"/>
                <w:szCs w:val="22"/>
              </w:rPr>
            </w:pPr>
            <w:r w:rsidRPr="00C26923">
              <w:rPr>
                <w:rFonts w:ascii="Arial" w:eastAsiaTheme="minorHAnsi" w:hAnsi="Arial" w:cs="Arial"/>
                <w:sz w:val="22"/>
                <w:szCs w:val="22"/>
              </w:rPr>
              <w:t>To assist any identified pupil(s) with physical, medical and social needs as directed by Inclusion Co-ordinator.</w:t>
            </w:r>
          </w:p>
          <w:p w14:paraId="00A6C1B0" w14:textId="77777777" w:rsidR="00C26923" w:rsidRPr="00C26923" w:rsidRDefault="00C26923" w:rsidP="00055EA8">
            <w:pPr>
              <w:pStyle w:val="BodyText2"/>
              <w:numPr>
                <w:ilvl w:val="0"/>
                <w:numId w:val="27"/>
              </w:numPr>
              <w:jc w:val="left"/>
              <w:rPr>
                <w:rFonts w:ascii="Arial" w:eastAsiaTheme="minorHAnsi" w:hAnsi="Arial" w:cs="Arial"/>
                <w:sz w:val="22"/>
                <w:szCs w:val="22"/>
              </w:rPr>
            </w:pPr>
            <w:r w:rsidRPr="00C26923">
              <w:rPr>
                <w:rFonts w:ascii="Arial" w:eastAsiaTheme="minorHAnsi" w:hAnsi="Arial" w:cs="Arial"/>
                <w:sz w:val="22"/>
                <w:szCs w:val="22"/>
              </w:rPr>
              <w:t>To encourage pupil(s) to engage in activities led by the teacher.</w:t>
            </w:r>
          </w:p>
          <w:p w14:paraId="18612720"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help, where necessary, with pupils who are sick, distressed or injured.</w:t>
            </w:r>
          </w:p>
          <w:p w14:paraId="6226B437"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To promote pupil self-esteem and independence through praise and use of the school reward system.</w:t>
            </w:r>
          </w:p>
          <w:p w14:paraId="01DC932A" w14:textId="77777777" w:rsidR="00C26923" w:rsidRPr="00C26923" w:rsidRDefault="00C26923" w:rsidP="00055EA8">
            <w:pPr>
              <w:pStyle w:val="ListParagraph"/>
              <w:numPr>
                <w:ilvl w:val="0"/>
                <w:numId w:val="27"/>
              </w:numPr>
              <w:spacing w:after="0"/>
              <w:rPr>
                <w:rFonts w:ascii="Arial" w:hAnsi="Arial" w:cs="Arial"/>
              </w:rPr>
            </w:pPr>
            <w:r w:rsidRPr="00C26923">
              <w:rPr>
                <w:rFonts w:ascii="Arial" w:hAnsi="Arial" w:cs="Arial"/>
              </w:rPr>
              <w:t>To assist with the supervision of pupil(s) out of lesson time, as necessary for their safety.</w:t>
            </w:r>
          </w:p>
          <w:p w14:paraId="060660B8" w14:textId="77777777" w:rsidR="00C26923" w:rsidRPr="00C26923" w:rsidRDefault="00C26923" w:rsidP="00055EA8">
            <w:pPr>
              <w:pStyle w:val="ListParagraph"/>
              <w:numPr>
                <w:ilvl w:val="0"/>
                <w:numId w:val="27"/>
              </w:numPr>
              <w:spacing w:after="0"/>
              <w:rPr>
                <w:rFonts w:ascii="Arial" w:hAnsi="Arial" w:cs="Arial"/>
              </w:rPr>
            </w:pPr>
            <w:r w:rsidRPr="00C26923">
              <w:rPr>
                <w:rFonts w:ascii="Arial" w:hAnsi="Arial" w:cs="Arial"/>
              </w:rPr>
              <w:t>To accompany the pupil(s) on school visits, trips and out of school activities as required.</w:t>
            </w:r>
          </w:p>
          <w:p w14:paraId="3DB917A3" w14:textId="77777777" w:rsidR="00C26923" w:rsidRPr="00C26923" w:rsidRDefault="00C26923" w:rsidP="00055EA8">
            <w:pPr>
              <w:pStyle w:val="ListParagraph"/>
              <w:numPr>
                <w:ilvl w:val="0"/>
                <w:numId w:val="27"/>
              </w:numPr>
              <w:spacing w:after="0"/>
              <w:rPr>
                <w:rFonts w:ascii="Arial" w:hAnsi="Arial" w:cs="Arial"/>
              </w:rPr>
            </w:pPr>
            <w:r w:rsidRPr="00C26923">
              <w:rPr>
                <w:rFonts w:ascii="Arial" w:hAnsi="Arial" w:cs="Arial"/>
              </w:rPr>
              <w:t>To attend relevant meetings and participate in training opportunities and performance development as required.</w:t>
            </w:r>
          </w:p>
          <w:p w14:paraId="00CC99CE" w14:textId="77777777" w:rsidR="00C26923" w:rsidRPr="00C26923" w:rsidRDefault="00C26923" w:rsidP="00055EA8">
            <w:pPr>
              <w:pStyle w:val="ListParagraph"/>
              <w:numPr>
                <w:ilvl w:val="0"/>
                <w:numId w:val="27"/>
              </w:numPr>
              <w:spacing w:after="0"/>
              <w:rPr>
                <w:rFonts w:ascii="Arial" w:hAnsi="Arial" w:cs="Arial"/>
              </w:rPr>
            </w:pPr>
            <w:r w:rsidRPr="00C26923">
              <w:rPr>
                <w:rFonts w:ascii="Arial" w:hAnsi="Arial" w:cs="Arial"/>
              </w:rPr>
              <w:t>To undertake any other broadly analogous duties.</w:t>
            </w:r>
          </w:p>
          <w:p w14:paraId="443536F9" w14:textId="77777777" w:rsidR="00C26923" w:rsidRPr="00C26923" w:rsidRDefault="00C26923" w:rsidP="00055EA8">
            <w:pPr>
              <w:pStyle w:val="ListParagraph"/>
              <w:numPr>
                <w:ilvl w:val="0"/>
                <w:numId w:val="27"/>
              </w:numPr>
              <w:spacing w:after="0"/>
              <w:rPr>
                <w:rFonts w:ascii="Arial" w:hAnsi="Arial" w:cs="Arial"/>
              </w:rPr>
            </w:pPr>
            <w:r w:rsidRPr="00C26923">
              <w:rPr>
                <w:rFonts w:ascii="Arial" w:hAnsi="Arial" w:cs="Arial"/>
              </w:rPr>
              <w:t xml:space="preserve">To create and maintain an orderly and supportive environment by </w:t>
            </w:r>
            <w:r w:rsidR="005317DD">
              <w:rPr>
                <w:rFonts w:ascii="Arial" w:hAnsi="Arial" w:cs="Arial"/>
              </w:rPr>
              <w:t>ensuring pupils are supported</w:t>
            </w:r>
            <w:r>
              <w:rPr>
                <w:rFonts w:ascii="Arial" w:hAnsi="Arial" w:cs="Arial"/>
              </w:rPr>
              <w:t xml:space="preserve"> </w:t>
            </w:r>
            <w:r w:rsidRPr="00C26923">
              <w:rPr>
                <w:rFonts w:ascii="Arial" w:hAnsi="Arial" w:cs="Arial"/>
              </w:rPr>
              <w:t>in form time to be prepared for the school day:</w:t>
            </w:r>
          </w:p>
          <w:p w14:paraId="488ABEB5"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Check pupil understanding of the timetable;</w:t>
            </w:r>
          </w:p>
          <w:p w14:paraId="0DC2F94D"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Check pupils are aware of changes to the day e.g. staff absence, photographs etc and direct to lessons;</w:t>
            </w:r>
          </w:p>
          <w:p w14:paraId="0BE2C6C2" w14:textId="77777777" w:rsidR="00C26923" w:rsidRPr="00C26923" w:rsidRDefault="00C26923" w:rsidP="00055EA8">
            <w:pPr>
              <w:numPr>
                <w:ilvl w:val="0"/>
                <w:numId w:val="27"/>
              </w:numPr>
              <w:spacing w:after="0" w:line="240" w:lineRule="auto"/>
              <w:rPr>
                <w:rFonts w:ascii="Arial" w:hAnsi="Arial" w:cs="Arial"/>
              </w:rPr>
            </w:pPr>
            <w:r w:rsidRPr="00C26923">
              <w:rPr>
                <w:rFonts w:ascii="Arial" w:hAnsi="Arial" w:cs="Arial"/>
              </w:rPr>
              <w:t>Check pupils have diary and n</w:t>
            </w:r>
            <w:r>
              <w:rPr>
                <w:rFonts w:ascii="Arial" w:hAnsi="Arial" w:cs="Arial"/>
              </w:rPr>
              <w:t>ecessary school equipment daily</w:t>
            </w:r>
          </w:p>
          <w:p w14:paraId="15EFB468" w14:textId="77777777" w:rsidR="00C26923" w:rsidRPr="00C26923" w:rsidRDefault="00C26923" w:rsidP="00055EA8">
            <w:pPr>
              <w:pStyle w:val="ListParagraph"/>
              <w:numPr>
                <w:ilvl w:val="0"/>
                <w:numId w:val="27"/>
              </w:numPr>
              <w:spacing w:after="0"/>
              <w:rPr>
                <w:rFonts w:ascii="Arial" w:hAnsi="Arial" w:cs="Arial"/>
              </w:rPr>
            </w:pPr>
            <w:r w:rsidRPr="00C26923">
              <w:rPr>
                <w:rFonts w:ascii="Arial" w:hAnsi="Arial" w:cs="Arial"/>
              </w:rPr>
              <w:t>To attend relevant meetings and participate in training</w:t>
            </w:r>
            <w:r>
              <w:rPr>
                <w:rFonts w:ascii="Arial" w:hAnsi="Arial" w:cs="Arial"/>
              </w:rPr>
              <w:t xml:space="preserve"> opportunities and performance </w:t>
            </w:r>
            <w:r w:rsidRPr="00C26923">
              <w:rPr>
                <w:rFonts w:ascii="Arial" w:hAnsi="Arial" w:cs="Arial"/>
              </w:rPr>
              <w:t>development as required.</w:t>
            </w:r>
          </w:p>
        </w:tc>
      </w:tr>
    </w:tbl>
    <w:p w14:paraId="7AB2711D" w14:textId="77777777" w:rsidR="002D2716" w:rsidRDefault="008D4F55" w:rsidP="00055EA8">
      <w:pPr>
        <w:spacing w:after="0" w:line="240" w:lineRule="auto"/>
        <w:ind w:left="-567"/>
        <w:rPr>
          <w:rFonts w:ascii="Arial" w:eastAsia="Times New Roman" w:hAnsi="Arial" w:cs="Arial"/>
          <w:b/>
        </w:rPr>
      </w:pPr>
      <w:r>
        <w:rPr>
          <w:rFonts w:ascii="Arial" w:eastAsia="Times New Roman" w:hAnsi="Arial" w:cs="Arial"/>
          <w:b/>
        </w:rPr>
        <w:lastRenderedPageBreak/>
        <w:t>2</w:t>
      </w:r>
      <w:r w:rsidR="0003554A">
        <w:rPr>
          <w:rFonts w:ascii="Arial" w:eastAsia="Times New Roman" w:hAnsi="Arial" w:cs="Arial"/>
          <w:b/>
        </w:rPr>
        <w:t>. Competencies</w:t>
      </w:r>
    </w:p>
    <w:p w14:paraId="2AAA4F56" w14:textId="77777777" w:rsidR="002D2716" w:rsidRDefault="002D2716" w:rsidP="00055EA8">
      <w:pPr>
        <w:spacing w:after="0" w:line="240" w:lineRule="auto"/>
        <w:ind w:left="-567"/>
        <w:rPr>
          <w:rFonts w:ascii="Arial" w:eastAsia="Times New Roman" w:hAnsi="Arial" w:cs="Arial"/>
          <w:b/>
        </w:rPr>
      </w:pPr>
    </w:p>
    <w:p w14:paraId="62B25C00" w14:textId="77777777" w:rsidR="002D2716" w:rsidRDefault="0003554A" w:rsidP="00055EA8">
      <w:pPr>
        <w:spacing w:after="0" w:line="240" w:lineRule="auto"/>
        <w:ind w:left="-567"/>
        <w:rPr>
          <w:rFonts w:ascii="Arial" w:hAnsi="Arial" w:cs="Arial"/>
          <w:b/>
        </w:rPr>
      </w:pPr>
      <w:r>
        <w:rPr>
          <w:rFonts w:ascii="Arial" w:hAnsi="Arial" w:cs="Arial"/>
          <w:b/>
        </w:rPr>
        <w:t>Customer Care</w:t>
      </w:r>
    </w:p>
    <w:p w14:paraId="6F8049F5" w14:textId="77777777" w:rsidR="002D2716" w:rsidRDefault="0003554A" w:rsidP="00055EA8">
      <w:pPr>
        <w:numPr>
          <w:ilvl w:val="0"/>
          <w:numId w:val="18"/>
        </w:numPr>
        <w:spacing w:after="0" w:line="240" w:lineRule="auto"/>
        <w:rPr>
          <w:rFonts w:ascii="Arial" w:hAnsi="Arial" w:cs="Arial"/>
        </w:rPr>
      </w:pPr>
      <w:r>
        <w:rPr>
          <w:rFonts w:ascii="Arial" w:hAnsi="Arial" w:cs="Arial"/>
        </w:rPr>
        <w:t xml:space="preserve">To provide quality services that are what our customers want and need.  </w:t>
      </w:r>
    </w:p>
    <w:p w14:paraId="27A233AB" w14:textId="77777777" w:rsidR="002D2716" w:rsidRDefault="0003554A" w:rsidP="00055EA8">
      <w:pPr>
        <w:numPr>
          <w:ilvl w:val="0"/>
          <w:numId w:val="18"/>
        </w:numPr>
        <w:spacing w:after="0" w:line="240" w:lineRule="auto"/>
        <w:rPr>
          <w:rFonts w:ascii="Arial" w:hAnsi="Arial" w:cs="Arial"/>
        </w:rPr>
      </w:pPr>
      <w:r>
        <w:rPr>
          <w:rFonts w:ascii="Arial" w:hAnsi="Arial" w:cs="Arial"/>
        </w:rPr>
        <w:t xml:space="preserve">To give customers the opportunity to comment or complain if they need to.  </w:t>
      </w:r>
    </w:p>
    <w:p w14:paraId="14A4DDBF" w14:textId="77777777" w:rsidR="002D2716" w:rsidRDefault="0003554A" w:rsidP="00055EA8">
      <w:pPr>
        <w:numPr>
          <w:ilvl w:val="0"/>
          <w:numId w:val="18"/>
        </w:numPr>
        <w:spacing w:after="0" w:line="240" w:lineRule="auto"/>
        <w:rPr>
          <w:rFonts w:ascii="Arial" w:hAnsi="Arial" w:cs="Arial"/>
        </w:rPr>
      </w:pPr>
      <w:r>
        <w:rPr>
          <w:rFonts w:ascii="Arial" w:hAnsi="Arial" w:cs="Arial"/>
        </w:rPr>
        <w:t xml:space="preserve">To work with customers and do what needs to be done to meet their needs.  </w:t>
      </w:r>
    </w:p>
    <w:p w14:paraId="13DBABD3" w14:textId="77777777" w:rsidR="002D2716" w:rsidRDefault="0003554A" w:rsidP="00055EA8">
      <w:pPr>
        <w:numPr>
          <w:ilvl w:val="0"/>
          <w:numId w:val="18"/>
        </w:numPr>
        <w:spacing w:after="0" w:line="240" w:lineRule="auto"/>
        <w:rPr>
          <w:rFonts w:ascii="Arial" w:hAnsi="Arial" w:cs="Arial"/>
        </w:rPr>
      </w:pPr>
      <w:r>
        <w:rPr>
          <w:rFonts w:ascii="Arial" w:hAnsi="Arial" w:cs="Arial"/>
        </w:rPr>
        <w:t>To inform your manager about what customers say in relation to the services delivered.</w:t>
      </w:r>
    </w:p>
    <w:p w14:paraId="6D5B8368" w14:textId="77777777" w:rsidR="002D2716" w:rsidRDefault="002D2716" w:rsidP="00055EA8">
      <w:pPr>
        <w:ind w:hanging="567"/>
        <w:rPr>
          <w:rFonts w:ascii="Arial" w:hAnsi="Arial" w:cs="Arial"/>
          <w:b/>
        </w:rPr>
      </w:pPr>
    </w:p>
    <w:p w14:paraId="6ACD311A" w14:textId="77777777" w:rsidR="002D2716" w:rsidRDefault="0003554A" w:rsidP="00055EA8">
      <w:pPr>
        <w:spacing w:line="240" w:lineRule="auto"/>
        <w:ind w:hanging="567"/>
        <w:rPr>
          <w:rFonts w:ascii="Arial" w:hAnsi="Arial" w:cs="Arial"/>
        </w:rPr>
      </w:pPr>
      <w:r>
        <w:rPr>
          <w:rFonts w:ascii="Arial" w:hAnsi="Arial" w:cs="Arial"/>
          <w:b/>
        </w:rPr>
        <w:t>Develop oneself and others</w:t>
      </w:r>
    </w:p>
    <w:p w14:paraId="5CE1AA41" w14:textId="77777777" w:rsidR="002D2716" w:rsidRDefault="0003554A" w:rsidP="00055EA8">
      <w:pPr>
        <w:numPr>
          <w:ilvl w:val="0"/>
          <w:numId w:val="19"/>
        </w:numPr>
        <w:spacing w:after="0" w:line="240" w:lineRule="auto"/>
        <w:rPr>
          <w:rFonts w:ascii="Arial" w:hAnsi="Arial" w:cs="Arial"/>
          <w:b/>
        </w:rPr>
      </w:pPr>
      <w:r>
        <w:rPr>
          <w:rFonts w:ascii="Arial" w:hAnsi="Arial" w:cs="Arial"/>
        </w:rPr>
        <w:t>To access development opportunities and share learning and experience with others in the Learning Support Team.</w:t>
      </w:r>
    </w:p>
    <w:p w14:paraId="584D6A89" w14:textId="77777777" w:rsidR="002D2716" w:rsidRDefault="002D2716" w:rsidP="00055EA8">
      <w:pPr>
        <w:rPr>
          <w:rFonts w:ascii="Arial" w:hAnsi="Arial" w:cs="Arial"/>
        </w:rPr>
      </w:pPr>
    </w:p>
    <w:p w14:paraId="2CFCEB54" w14:textId="77777777" w:rsidR="002D2716" w:rsidRDefault="0003554A" w:rsidP="00055EA8">
      <w:pPr>
        <w:ind w:hanging="567"/>
        <w:rPr>
          <w:rFonts w:ascii="Arial" w:hAnsi="Arial" w:cs="Arial"/>
        </w:rPr>
      </w:pPr>
      <w:r>
        <w:rPr>
          <w:rFonts w:ascii="Arial" w:hAnsi="Arial" w:cs="Arial"/>
          <w:b/>
        </w:rPr>
        <w:t>Valuing Diversity</w:t>
      </w:r>
    </w:p>
    <w:p w14:paraId="7DDCBC05" w14:textId="77777777" w:rsidR="002D2716" w:rsidRDefault="0003554A" w:rsidP="00055EA8">
      <w:pPr>
        <w:numPr>
          <w:ilvl w:val="0"/>
          <w:numId w:val="19"/>
        </w:numPr>
        <w:spacing w:after="0" w:line="240" w:lineRule="auto"/>
        <w:rPr>
          <w:rFonts w:ascii="Arial" w:hAnsi="Arial" w:cs="Arial"/>
        </w:rPr>
      </w:pPr>
      <w:r>
        <w:rPr>
          <w:rFonts w:ascii="Arial" w:hAnsi="Arial" w:cs="Arial"/>
        </w:rPr>
        <w:t xml:space="preserve">To accept everyone has a right to their distinct identity.  </w:t>
      </w:r>
    </w:p>
    <w:p w14:paraId="18260919" w14:textId="77777777" w:rsidR="002D2716" w:rsidRDefault="0003554A" w:rsidP="00055EA8">
      <w:pPr>
        <w:numPr>
          <w:ilvl w:val="0"/>
          <w:numId w:val="19"/>
        </w:numPr>
        <w:spacing w:after="0" w:line="240" w:lineRule="auto"/>
        <w:rPr>
          <w:rFonts w:ascii="Arial" w:hAnsi="Arial" w:cs="Arial"/>
        </w:rPr>
      </w:pPr>
      <w:r>
        <w:rPr>
          <w:rFonts w:ascii="Arial" w:hAnsi="Arial" w:cs="Arial"/>
        </w:rPr>
        <w:t xml:space="preserve">To treat everyone with dignity and respect, and to ensure that what all our customers tell us is valued by reporting it back into the organisation.  </w:t>
      </w:r>
    </w:p>
    <w:p w14:paraId="0637D289" w14:textId="77777777" w:rsidR="002D2716" w:rsidRDefault="0003554A" w:rsidP="00055EA8">
      <w:pPr>
        <w:numPr>
          <w:ilvl w:val="0"/>
          <w:numId w:val="19"/>
        </w:numPr>
        <w:spacing w:after="0" w:line="240" w:lineRule="auto"/>
        <w:rPr>
          <w:rFonts w:ascii="Arial" w:hAnsi="Arial" w:cs="Arial"/>
        </w:rPr>
      </w:pPr>
      <w:r>
        <w:rPr>
          <w:rFonts w:ascii="Arial" w:hAnsi="Arial" w:cs="Arial"/>
        </w:rPr>
        <w:t>To be responsible for promoting and participating in the achievement of the departmental valuing diversity action plan.</w:t>
      </w:r>
    </w:p>
    <w:p w14:paraId="26948C11" w14:textId="77777777" w:rsidR="002D2716" w:rsidRDefault="002D2716" w:rsidP="00055EA8">
      <w:pPr>
        <w:spacing w:after="0" w:line="240" w:lineRule="auto"/>
        <w:ind w:left="340"/>
        <w:rPr>
          <w:rFonts w:ascii="Arial" w:hAnsi="Arial" w:cs="Arial"/>
        </w:rPr>
      </w:pPr>
    </w:p>
    <w:p w14:paraId="2BCE27CB" w14:textId="77777777" w:rsidR="002D2716" w:rsidRDefault="0003554A" w:rsidP="00055EA8">
      <w:pPr>
        <w:spacing w:after="0" w:line="240" w:lineRule="auto"/>
        <w:ind w:left="-567"/>
        <w:rPr>
          <w:rFonts w:ascii="Arial" w:eastAsia="Times New Roman" w:hAnsi="Arial" w:cs="Arial"/>
          <w:b/>
        </w:rPr>
      </w:pPr>
      <w:r>
        <w:rPr>
          <w:rFonts w:ascii="Arial" w:eastAsia="Times New Roman" w:hAnsi="Arial" w:cs="Arial"/>
          <w:b/>
        </w:rPr>
        <w:t xml:space="preserve">Whilst every effort has been made to explain the main duties and responsibilities of the post, each individual task undertaken may not be identified. </w:t>
      </w:r>
    </w:p>
    <w:p w14:paraId="1ED95264" w14:textId="77777777" w:rsidR="002D2716" w:rsidRDefault="002D2716" w:rsidP="00055EA8">
      <w:pPr>
        <w:spacing w:after="0" w:line="240" w:lineRule="auto"/>
        <w:ind w:left="-567"/>
        <w:rPr>
          <w:rFonts w:ascii="Arial" w:eastAsia="Times New Roman" w:hAnsi="Arial" w:cs="Arial"/>
          <w:b/>
        </w:rPr>
      </w:pPr>
    </w:p>
    <w:p w14:paraId="5EC5C536" w14:textId="77777777" w:rsidR="006F02A0" w:rsidRDefault="006F02A0" w:rsidP="005432C5">
      <w:pPr>
        <w:spacing w:after="0" w:line="240" w:lineRule="auto"/>
        <w:ind w:hanging="709"/>
        <w:jc w:val="both"/>
        <w:rPr>
          <w:rFonts w:ascii="Arial" w:hAnsi="Arial" w:cs="Arial"/>
          <w:b/>
        </w:rPr>
      </w:pPr>
    </w:p>
    <w:p w14:paraId="4CE9654A" w14:textId="6FCB17C8" w:rsidR="005432C5" w:rsidRPr="001D44A8" w:rsidRDefault="005432C5" w:rsidP="005432C5">
      <w:pPr>
        <w:spacing w:after="0" w:line="240" w:lineRule="auto"/>
        <w:ind w:hanging="709"/>
        <w:jc w:val="both"/>
        <w:rPr>
          <w:rFonts w:ascii="Arial" w:hAnsi="Arial" w:cs="Arial"/>
          <w:b/>
        </w:rPr>
      </w:pPr>
      <w:r w:rsidRPr="001D44A8">
        <w:rPr>
          <w:rFonts w:ascii="Arial" w:hAnsi="Arial" w:cs="Arial"/>
          <w:b/>
        </w:rPr>
        <w:t>Prepared/revised by:</w:t>
      </w:r>
      <w:r w:rsidRPr="001D44A8">
        <w:rPr>
          <w:rFonts w:ascii="Arial" w:hAnsi="Arial" w:cs="Arial"/>
          <w:b/>
        </w:rPr>
        <w:tab/>
        <w:t xml:space="preserve"> Ms. </w:t>
      </w:r>
      <w:r w:rsidR="00A37EC1">
        <w:rPr>
          <w:rFonts w:ascii="Arial" w:hAnsi="Arial" w:cs="Arial"/>
          <w:b/>
        </w:rPr>
        <w:t>C Molyneux</w:t>
      </w:r>
      <w:r w:rsidRPr="001D44A8">
        <w:rPr>
          <w:rFonts w:ascii="Arial" w:hAnsi="Arial" w:cs="Arial"/>
          <w:b/>
        </w:rPr>
        <w:t xml:space="preserve">, Headteacher, </w:t>
      </w:r>
      <w:r w:rsidR="00A37EC1">
        <w:rPr>
          <w:rFonts w:ascii="Arial" w:hAnsi="Arial" w:cs="Arial"/>
          <w:b/>
        </w:rPr>
        <w:t>April 2025</w:t>
      </w:r>
    </w:p>
    <w:p w14:paraId="30DFB6B4" w14:textId="77777777" w:rsidR="005432C5" w:rsidRPr="001D44A8" w:rsidRDefault="005432C5" w:rsidP="005432C5">
      <w:pPr>
        <w:spacing w:after="0" w:line="240" w:lineRule="auto"/>
        <w:ind w:hanging="709"/>
        <w:jc w:val="both"/>
        <w:rPr>
          <w:rFonts w:ascii="Arial" w:hAnsi="Arial" w:cs="Arial"/>
          <w:b/>
        </w:rPr>
      </w:pPr>
    </w:p>
    <w:p w14:paraId="1170E3AC" w14:textId="77777777" w:rsidR="005432C5" w:rsidRPr="001D44A8" w:rsidRDefault="005432C5" w:rsidP="005432C5">
      <w:pPr>
        <w:spacing w:after="0" w:line="240" w:lineRule="auto"/>
        <w:ind w:hanging="709"/>
        <w:jc w:val="both"/>
        <w:rPr>
          <w:rFonts w:ascii="Arial" w:hAnsi="Arial" w:cs="Arial"/>
        </w:rPr>
      </w:pPr>
      <w:r w:rsidRPr="001D44A8">
        <w:rPr>
          <w:rFonts w:ascii="Arial" w:hAnsi="Arial" w:cs="Arial"/>
          <w:b/>
          <w:i/>
        </w:rPr>
        <w:t>Agreed by Postholder</w:t>
      </w:r>
      <w:r w:rsidRPr="001D44A8">
        <w:rPr>
          <w:rFonts w:ascii="Arial" w:hAnsi="Arial" w:cs="Arial"/>
          <w:i/>
        </w:rPr>
        <w:t xml:space="preserve">: </w:t>
      </w:r>
      <w:r w:rsidRPr="001D44A8">
        <w:rPr>
          <w:rFonts w:ascii="Arial" w:hAnsi="Arial" w:cs="Arial"/>
          <w:i/>
        </w:rPr>
        <w:tab/>
      </w:r>
      <w:r w:rsidRPr="001D44A8">
        <w:rPr>
          <w:rFonts w:ascii="Arial" w:hAnsi="Arial" w:cs="Arial"/>
          <w:b/>
          <w:i/>
        </w:rPr>
        <w:t>Signature:</w:t>
      </w:r>
      <w:r w:rsidRPr="001D44A8">
        <w:rPr>
          <w:rFonts w:ascii="Arial" w:hAnsi="Arial" w:cs="Arial"/>
          <w:i/>
        </w:rPr>
        <w:t xml:space="preserve"> </w:t>
      </w:r>
      <w:r>
        <w:rPr>
          <w:rFonts w:ascii="Arial" w:hAnsi="Arial" w:cs="Arial"/>
          <w:i/>
        </w:rPr>
        <w:t>_____</w:t>
      </w:r>
      <w:r w:rsidRPr="001D44A8">
        <w:rPr>
          <w:rFonts w:ascii="Arial" w:hAnsi="Arial" w:cs="Arial"/>
          <w:i/>
        </w:rPr>
        <w:t>____________________</w:t>
      </w:r>
      <w:r>
        <w:rPr>
          <w:rFonts w:ascii="Arial" w:hAnsi="Arial" w:cs="Arial"/>
          <w:i/>
        </w:rPr>
        <w:t>_____</w:t>
      </w:r>
      <w:r w:rsidRPr="001D44A8">
        <w:rPr>
          <w:rFonts w:ascii="Arial" w:hAnsi="Arial" w:cs="Arial"/>
          <w:i/>
        </w:rPr>
        <w:tab/>
      </w:r>
      <w:r w:rsidRPr="001D44A8">
        <w:rPr>
          <w:rFonts w:ascii="Arial" w:hAnsi="Arial" w:cs="Arial"/>
          <w:b/>
          <w:i/>
        </w:rPr>
        <w:t>Date</w:t>
      </w:r>
      <w:r w:rsidRPr="001D44A8">
        <w:rPr>
          <w:rFonts w:ascii="Arial" w:hAnsi="Arial" w:cs="Arial"/>
        </w:rPr>
        <w:t xml:space="preserve">: </w:t>
      </w:r>
      <w:r>
        <w:rPr>
          <w:rFonts w:ascii="Arial" w:hAnsi="Arial" w:cs="Arial"/>
        </w:rPr>
        <w:t>___</w:t>
      </w:r>
      <w:r w:rsidRPr="001D44A8">
        <w:rPr>
          <w:rFonts w:ascii="Arial" w:hAnsi="Arial" w:cs="Arial"/>
        </w:rPr>
        <w:t>________</w:t>
      </w:r>
    </w:p>
    <w:p w14:paraId="32DAED84" w14:textId="77777777" w:rsidR="005432C5" w:rsidRPr="001D44A8" w:rsidRDefault="005432C5" w:rsidP="005432C5">
      <w:pPr>
        <w:pStyle w:val="NoSpacing"/>
        <w:ind w:hanging="709"/>
        <w:rPr>
          <w:rFonts w:ascii="Arial" w:hAnsi="Arial" w:cs="Arial"/>
        </w:rPr>
      </w:pPr>
    </w:p>
    <w:p w14:paraId="123A9049" w14:textId="77777777" w:rsidR="00AB3E40" w:rsidRDefault="00AB3E40">
      <w:pPr>
        <w:spacing w:after="0" w:line="240" w:lineRule="auto"/>
        <w:ind w:left="-567"/>
        <w:rPr>
          <w:rFonts w:ascii="Arial" w:eastAsia="Times New Roman" w:hAnsi="Arial" w:cs="Arial"/>
          <w:b/>
          <w:sz w:val="28"/>
          <w:szCs w:val="28"/>
        </w:rPr>
      </w:pPr>
    </w:p>
    <w:p w14:paraId="72E15CD0" w14:textId="53F3B583" w:rsidR="00BC67F8" w:rsidRDefault="005432C5" w:rsidP="005432C5">
      <w:pPr>
        <w:spacing w:after="0" w:line="240" w:lineRule="auto"/>
        <w:ind w:left="-567"/>
        <w:jc w:val="center"/>
        <w:rPr>
          <w:rFonts w:ascii="Arial" w:eastAsia="Times New Roman" w:hAnsi="Arial" w:cs="Arial"/>
          <w:b/>
          <w:sz w:val="28"/>
          <w:szCs w:val="28"/>
        </w:rPr>
      </w:pPr>
      <w:r w:rsidRPr="00037BA1">
        <w:rPr>
          <w:rFonts w:ascii="Arial" w:hAnsi="Arial" w:cs="Arial"/>
          <w:noProof/>
          <w:sz w:val="24"/>
          <w:szCs w:val="24"/>
          <w:lang w:eastAsia="en-GB"/>
        </w:rPr>
        <w:lastRenderedPageBreak/>
        <w:drawing>
          <wp:inline distT="0" distB="0" distL="0" distR="0" wp14:anchorId="4787439F" wp14:editId="2B3A0D38">
            <wp:extent cx="1904397" cy="514350"/>
            <wp:effectExtent l="0" t="0" r="635" b="0"/>
            <wp:docPr id="1" name="Picture 1" descr="G:\PR\sharples-rgb\sharples-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sharples-rgb\sharples-logo-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9197" cy="515646"/>
                    </a:xfrm>
                    <a:prstGeom prst="rect">
                      <a:avLst/>
                    </a:prstGeom>
                    <a:noFill/>
                    <a:ln>
                      <a:noFill/>
                    </a:ln>
                  </pic:spPr>
                </pic:pic>
              </a:graphicData>
            </a:graphic>
          </wp:inline>
        </w:drawing>
      </w:r>
    </w:p>
    <w:p w14:paraId="7901C51C" w14:textId="77777777" w:rsidR="005432C5" w:rsidRDefault="005432C5" w:rsidP="005432C5">
      <w:pPr>
        <w:spacing w:after="0" w:line="240" w:lineRule="auto"/>
        <w:ind w:left="-567"/>
        <w:jc w:val="center"/>
        <w:rPr>
          <w:rFonts w:ascii="Arial" w:eastAsia="Times New Roman" w:hAnsi="Arial" w:cs="Arial"/>
          <w:b/>
          <w:sz w:val="28"/>
          <w:szCs w:val="28"/>
        </w:rPr>
      </w:pPr>
    </w:p>
    <w:p w14:paraId="4AB28987" w14:textId="6493110B" w:rsidR="002D2716" w:rsidRDefault="0003554A" w:rsidP="005432C5">
      <w:pPr>
        <w:spacing w:after="0" w:line="240" w:lineRule="auto"/>
        <w:ind w:left="-567"/>
        <w:jc w:val="center"/>
        <w:rPr>
          <w:rFonts w:ascii="Arial" w:eastAsia="Times New Roman" w:hAnsi="Arial" w:cs="Arial"/>
          <w:b/>
          <w:sz w:val="28"/>
          <w:szCs w:val="28"/>
        </w:rPr>
      </w:pPr>
      <w:r>
        <w:rPr>
          <w:rFonts w:ascii="Arial" w:eastAsia="Times New Roman" w:hAnsi="Arial" w:cs="Arial"/>
          <w:b/>
          <w:sz w:val="28"/>
          <w:szCs w:val="28"/>
        </w:rPr>
        <w:t>PERSON SPECIFICATION</w:t>
      </w:r>
    </w:p>
    <w:p w14:paraId="3E52E486" w14:textId="77777777" w:rsidR="002D2716" w:rsidRDefault="002D2716">
      <w:pPr>
        <w:spacing w:after="0" w:line="240" w:lineRule="auto"/>
        <w:ind w:left="-567"/>
        <w:rPr>
          <w:rFonts w:ascii="Arial" w:eastAsia="Times New Roman" w:hAnsi="Arial" w:cs="Arial"/>
          <w:b/>
        </w:rPr>
      </w:pPr>
    </w:p>
    <w:p w14:paraId="0D15B26A" w14:textId="6D19EABE" w:rsidR="002D2716" w:rsidRDefault="0003554A" w:rsidP="005432C5">
      <w:pPr>
        <w:spacing w:after="0" w:line="240" w:lineRule="auto"/>
        <w:ind w:left="-567"/>
        <w:jc w:val="center"/>
        <w:rPr>
          <w:rFonts w:ascii="Arial" w:hAnsi="Arial" w:cs="Arial"/>
          <w:b/>
          <w:bCs/>
          <w:caps/>
          <w:sz w:val="20"/>
        </w:rPr>
      </w:pPr>
      <w:r w:rsidRPr="005432C5">
        <w:rPr>
          <w:rFonts w:ascii="Arial" w:eastAsia="Times New Roman" w:hAnsi="Arial" w:cs="Arial"/>
          <w:b/>
          <w:bCs/>
        </w:rPr>
        <w:t xml:space="preserve">Post title: </w:t>
      </w:r>
      <w:r w:rsidR="00AB3E40" w:rsidRPr="005432C5">
        <w:rPr>
          <w:rFonts w:ascii="Arial" w:hAnsi="Arial" w:cs="Arial"/>
          <w:b/>
          <w:bCs/>
          <w:caps/>
          <w:sz w:val="20"/>
        </w:rPr>
        <w:t>Teaching Assistant LEVEL 2</w:t>
      </w:r>
    </w:p>
    <w:p w14:paraId="164F6D38" w14:textId="001DA9EE" w:rsidR="005432C5" w:rsidRDefault="005432C5" w:rsidP="005432C5">
      <w:pPr>
        <w:spacing w:after="0" w:line="240" w:lineRule="auto"/>
        <w:ind w:left="-567"/>
        <w:jc w:val="center"/>
        <w:rPr>
          <w:rFonts w:ascii="Arial" w:eastAsia="Times New Roman" w:hAnsi="Arial" w:cs="Arial"/>
          <w:b/>
          <w:bCs/>
        </w:rPr>
      </w:pPr>
    </w:p>
    <w:tbl>
      <w:tblPr>
        <w:tblStyle w:val="TableGrid"/>
        <w:tblW w:w="0" w:type="auto"/>
        <w:tblLook w:val="04A0" w:firstRow="1" w:lastRow="0" w:firstColumn="1" w:lastColumn="0" w:noHBand="0" w:noVBand="1"/>
      </w:tblPr>
      <w:tblGrid>
        <w:gridCol w:w="1800"/>
        <w:gridCol w:w="3963"/>
        <w:gridCol w:w="2213"/>
        <w:gridCol w:w="1631"/>
      </w:tblGrid>
      <w:tr w:rsidR="005432C5" w:rsidRPr="004F2CF6" w14:paraId="269C830A" w14:textId="77777777" w:rsidTr="005432C5">
        <w:tc>
          <w:tcPr>
            <w:tcW w:w="1813" w:type="dxa"/>
            <w:shd w:val="clear" w:color="auto" w:fill="BFBFBF" w:themeFill="background1" w:themeFillShade="BF"/>
          </w:tcPr>
          <w:p w14:paraId="2643621A" w14:textId="77777777" w:rsidR="005432C5" w:rsidRPr="004F2CF6" w:rsidRDefault="005432C5" w:rsidP="00A82C42">
            <w:pPr>
              <w:rPr>
                <w:rFonts w:ascii="Arial" w:hAnsi="Arial" w:cs="Arial"/>
                <w:b/>
                <w:bCs/>
              </w:rPr>
            </w:pPr>
            <w:bookmarkStart w:id="0" w:name="_Hlk157433843"/>
            <w:r w:rsidRPr="004F2CF6">
              <w:rPr>
                <w:rFonts w:ascii="Arial" w:hAnsi="Arial" w:cs="Arial"/>
                <w:b/>
                <w:bCs/>
              </w:rPr>
              <w:t>Key Criteria</w:t>
            </w:r>
          </w:p>
        </w:tc>
        <w:tc>
          <w:tcPr>
            <w:tcW w:w="4278" w:type="dxa"/>
            <w:shd w:val="clear" w:color="auto" w:fill="BFBFBF" w:themeFill="background1" w:themeFillShade="BF"/>
          </w:tcPr>
          <w:p w14:paraId="02173399" w14:textId="77777777" w:rsidR="005432C5" w:rsidRPr="004F2CF6" w:rsidRDefault="005432C5" w:rsidP="00A82C42">
            <w:pPr>
              <w:rPr>
                <w:rFonts w:ascii="Arial" w:hAnsi="Arial" w:cs="Arial"/>
                <w:b/>
                <w:bCs/>
              </w:rPr>
            </w:pPr>
            <w:r w:rsidRPr="004F2CF6">
              <w:rPr>
                <w:rFonts w:ascii="Arial" w:hAnsi="Arial" w:cs="Arial"/>
                <w:b/>
                <w:bCs/>
              </w:rPr>
              <w:t>Essential</w:t>
            </w:r>
          </w:p>
        </w:tc>
        <w:tc>
          <w:tcPr>
            <w:tcW w:w="1866" w:type="dxa"/>
            <w:shd w:val="clear" w:color="auto" w:fill="BFBFBF" w:themeFill="background1" w:themeFillShade="BF"/>
          </w:tcPr>
          <w:p w14:paraId="4F23383E" w14:textId="77777777" w:rsidR="005432C5" w:rsidRPr="004F2CF6" w:rsidRDefault="005432C5" w:rsidP="00A82C42">
            <w:pPr>
              <w:rPr>
                <w:rFonts w:ascii="Arial" w:hAnsi="Arial" w:cs="Arial"/>
                <w:b/>
                <w:bCs/>
              </w:rPr>
            </w:pPr>
            <w:r w:rsidRPr="004F2CF6">
              <w:rPr>
                <w:rFonts w:ascii="Arial" w:hAnsi="Arial" w:cs="Arial"/>
                <w:b/>
                <w:bCs/>
              </w:rPr>
              <w:t>Desirable</w:t>
            </w:r>
          </w:p>
        </w:tc>
        <w:tc>
          <w:tcPr>
            <w:tcW w:w="1650" w:type="dxa"/>
            <w:shd w:val="clear" w:color="auto" w:fill="BFBFBF" w:themeFill="background1" w:themeFillShade="BF"/>
          </w:tcPr>
          <w:p w14:paraId="15317D31" w14:textId="77777777" w:rsidR="005432C5" w:rsidRPr="004F2CF6" w:rsidRDefault="005432C5" w:rsidP="00A82C42">
            <w:pPr>
              <w:rPr>
                <w:rFonts w:ascii="Arial" w:hAnsi="Arial" w:cs="Arial"/>
                <w:b/>
                <w:bCs/>
              </w:rPr>
            </w:pPr>
            <w:r w:rsidRPr="004F2CF6">
              <w:rPr>
                <w:rFonts w:ascii="Arial" w:hAnsi="Arial" w:cs="Arial"/>
                <w:b/>
                <w:bCs/>
              </w:rPr>
              <w:t>Method of Assessment</w:t>
            </w:r>
          </w:p>
        </w:tc>
      </w:tr>
      <w:tr w:rsidR="005432C5" w:rsidRPr="004F2CF6" w14:paraId="0616C8FD" w14:textId="77777777" w:rsidTr="005432C5">
        <w:tc>
          <w:tcPr>
            <w:tcW w:w="1813" w:type="dxa"/>
            <w:shd w:val="clear" w:color="auto" w:fill="FFFFFF" w:themeFill="background1"/>
          </w:tcPr>
          <w:p w14:paraId="4ACF2004" w14:textId="77777777" w:rsidR="005432C5" w:rsidRDefault="005432C5" w:rsidP="00A82C42">
            <w:pPr>
              <w:rPr>
                <w:rFonts w:ascii="Arial" w:hAnsi="Arial" w:cs="Arial"/>
                <w:b/>
                <w:bCs/>
              </w:rPr>
            </w:pPr>
          </w:p>
          <w:p w14:paraId="3D9E4E8A" w14:textId="044E4C3B" w:rsidR="005432C5" w:rsidRPr="004F2CF6" w:rsidRDefault="005432C5" w:rsidP="00A82C42">
            <w:pPr>
              <w:rPr>
                <w:rFonts w:ascii="Arial" w:hAnsi="Arial" w:cs="Arial"/>
                <w:b/>
                <w:bCs/>
              </w:rPr>
            </w:pPr>
            <w:r>
              <w:rPr>
                <w:rFonts w:ascii="Arial" w:hAnsi="Arial" w:cs="Arial"/>
                <w:b/>
                <w:bCs/>
              </w:rPr>
              <w:t>Previous Experience</w:t>
            </w:r>
          </w:p>
        </w:tc>
        <w:tc>
          <w:tcPr>
            <w:tcW w:w="4278" w:type="dxa"/>
            <w:shd w:val="clear" w:color="auto" w:fill="FFFFFF" w:themeFill="background1"/>
          </w:tcPr>
          <w:p w14:paraId="75BD10DF" w14:textId="77777777" w:rsidR="005432C5" w:rsidRPr="005432C5" w:rsidRDefault="005432C5" w:rsidP="005432C5">
            <w:pPr>
              <w:pStyle w:val="ListParagraph"/>
              <w:ind w:left="223"/>
              <w:rPr>
                <w:rFonts w:ascii="Arial" w:hAnsi="Arial" w:cs="Arial"/>
                <w:b/>
                <w:bCs/>
              </w:rPr>
            </w:pPr>
          </w:p>
          <w:p w14:paraId="1CDF88C7" w14:textId="77777777" w:rsidR="005432C5" w:rsidRPr="005432C5" w:rsidRDefault="005432C5" w:rsidP="005432C5">
            <w:pPr>
              <w:pStyle w:val="ListParagraph"/>
              <w:numPr>
                <w:ilvl w:val="0"/>
                <w:numId w:val="32"/>
              </w:numPr>
              <w:ind w:left="223" w:hanging="223"/>
              <w:rPr>
                <w:rFonts w:ascii="Arial" w:eastAsia="Times New Roman" w:hAnsi="Arial" w:cs="Arial"/>
              </w:rPr>
            </w:pPr>
            <w:r w:rsidRPr="005432C5">
              <w:rPr>
                <w:rFonts w:ascii="Arial" w:eastAsia="Times New Roman" w:hAnsi="Arial" w:cs="Arial"/>
              </w:rPr>
              <w:t>Experience of resource preparation to support pupil-learning programmes.</w:t>
            </w:r>
          </w:p>
          <w:p w14:paraId="77AE48EC" w14:textId="2ED14FA7" w:rsidR="005432C5" w:rsidRPr="005432C5" w:rsidRDefault="005432C5" w:rsidP="005432C5">
            <w:pPr>
              <w:pStyle w:val="ListParagraph"/>
              <w:numPr>
                <w:ilvl w:val="0"/>
                <w:numId w:val="32"/>
              </w:numPr>
              <w:ind w:left="223" w:hanging="223"/>
              <w:rPr>
                <w:rFonts w:ascii="Arial" w:eastAsia="Times New Roman" w:hAnsi="Arial" w:cs="Arial"/>
                <w:bCs/>
              </w:rPr>
            </w:pPr>
            <w:r w:rsidRPr="005432C5">
              <w:rPr>
                <w:rFonts w:ascii="Arial" w:eastAsia="Times New Roman" w:hAnsi="Arial" w:cs="Arial"/>
              </w:rPr>
              <w:t>Experience of working with and/or caring for children within specified age range/subject area or NVQ11 or equivalent in teaching assistance.</w:t>
            </w:r>
          </w:p>
          <w:p w14:paraId="7D37D7F9" w14:textId="468F048C" w:rsidR="005432C5" w:rsidRPr="004F2CF6" w:rsidRDefault="005432C5" w:rsidP="005432C5">
            <w:pPr>
              <w:ind w:left="223" w:hanging="223"/>
              <w:rPr>
                <w:rFonts w:ascii="Arial" w:hAnsi="Arial" w:cs="Arial"/>
                <w:b/>
                <w:bCs/>
              </w:rPr>
            </w:pPr>
          </w:p>
        </w:tc>
        <w:tc>
          <w:tcPr>
            <w:tcW w:w="1866" w:type="dxa"/>
            <w:shd w:val="clear" w:color="auto" w:fill="FFFFFF" w:themeFill="background1"/>
          </w:tcPr>
          <w:p w14:paraId="3FA30532" w14:textId="77777777" w:rsidR="005432C5" w:rsidRDefault="005432C5" w:rsidP="00A82C42">
            <w:pPr>
              <w:rPr>
                <w:rFonts w:ascii="Arial" w:hAnsi="Arial" w:cs="Arial"/>
                <w:b/>
                <w:bCs/>
              </w:rPr>
            </w:pPr>
          </w:p>
          <w:p w14:paraId="62657579" w14:textId="7A0AE0A4" w:rsidR="005432C5" w:rsidRPr="005432C5" w:rsidRDefault="005432C5" w:rsidP="005432C5">
            <w:pPr>
              <w:pStyle w:val="ListParagraph"/>
              <w:numPr>
                <w:ilvl w:val="0"/>
                <w:numId w:val="32"/>
              </w:numPr>
              <w:ind w:left="273" w:hanging="273"/>
              <w:rPr>
                <w:rFonts w:ascii="Arial" w:hAnsi="Arial" w:cs="Arial"/>
                <w:b/>
                <w:bCs/>
              </w:rPr>
            </w:pPr>
            <w:r w:rsidRPr="005432C5">
              <w:rPr>
                <w:rFonts w:ascii="Arial" w:hAnsi="Arial" w:cs="Arial"/>
              </w:rPr>
              <w:t>Experience of resources preparation to support learning programmes, Knowledge of strategies to support ASD in the classroom, experience of working with ASD children.</w:t>
            </w:r>
          </w:p>
        </w:tc>
        <w:tc>
          <w:tcPr>
            <w:tcW w:w="1650" w:type="dxa"/>
            <w:shd w:val="clear" w:color="auto" w:fill="FFFFFF" w:themeFill="background1"/>
          </w:tcPr>
          <w:p w14:paraId="4821A2E2" w14:textId="77777777" w:rsidR="005432C5" w:rsidRDefault="005432C5" w:rsidP="00A82C42">
            <w:pPr>
              <w:rPr>
                <w:rFonts w:ascii="Arial" w:hAnsi="Arial" w:cs="Arial"/>
                <w:b/>
                <w:bCs/>
              </w:rPr>
            </w:pPr>
          </w:p>
          <w:p w14:paraId="69589346" w14:textId="4D728966" w:rsidR="005432C5" w:rsidRPr="004F2CF6" w:rsidRDefault="005432C5" w:rsidP="00A82C42">
            <w:pPr>
              <w:rPr>
                <w:rFonts w:ascii="Arial" w:hAnsi="Arial" w:cs="Arial"/>
                <w:b/>
                <w:bCs/>
              </w:rPr>
            </w:pPr>
            <w:r w:rsidRPr="004F2CF6">
              <w:rPr>
                <w:rFonts w:ascii="Arial" w:hAnsi="Arial" w:cs="Arial"/>
                <w:b/>
                <w:bCs/>
              </w:rPr>
              <w:t>Application form / interview / references</w:t>
            </w:r>
          </w:p>
        </w:tc>
      </w:tr>
      <w:tr w:rsidR="005432C5" w:rsidRPr="004F2CF6" w14:paraId="38FBD7C2" w14:textId="77777777" w:rsidTr="005432C5">
        <w:tc>
          <w:tcPr>
            <w:tcW w:w="1813" w:type="dxa"/>
            <w:shd w:val="clear" w:color="auto" w:fill="FFFFFF" w:themeFill="background1"/>
          </w:tcPr>
          <w:p w14:paraId="2AA5A3B4" w14:textId="77777777" w:rsidR="005432C5" w:rsidRDefault="005432C5" w:rsidP="00A82C42">
            <w:pPr>
              <w:rPr>
                <w:rFonts w:ascii="Arial" w:hAnsi="Arial" w:cs="Arial"/>
                <w:b/>
                <w:bCs/>
              </w:rPr>
            </w:pPr>
          </w:p>
          <w:p w14:paraId="4B269DB3" w14:textId="20A9BC33" w:rsidR="005432C5" w:rsidRDefault="005432C5" w:rsidP="00A82C42">
            <w:pPr>
              <w:rPr>
                <w:rFonts w:ascii="Arial" w:hAnsi="Arial" w:cs="Arial"/>
                <w:b/>
                <w:bCs/>
              </w:rPr>
            </w:pPr>
            <w:r>
              <w:rPr>
                <w:rFonts w:ascii="Arial" w:hAnsi="Arial" w:cs="Arial"/>
                <w:b/>
                <w:bCs/>
              </w:rPr>
              <w:t>Qualifications and Training</w:t>
            </w:r>
          </w:p>
        </w:tc>
        <w:tc>
          <w:tcPr>
            <w:tcW w:w="4278" w:type="dxa"/>
            <w:shd w:val="clear" w:color="auto" w:fill="FFFFFF" w:themeFill="background1"/>
          </w:tcPr>
          <w:p w14:paraId="14A83D0B" w14:textId="77777777" w:rsidR="005432C5" w:rsidRPr="005432C5" w:rsidRDefault="005432C5" w:rsidP="005432C5">
            <w:pPr>
              <w:pStyle w:val="ListParagraph"/>
              <w:ind w:left="223"/>
              <w:rPr>
                <w:rFonts w:ascii="Arial" w:hAnsi="Arial" w:cs="Arial"/>
                <w:b/>
                <w:bCs/>
              </w:rPr>
            </w:pPr>
          </w:p>
          <w:p w14:paraId="74643CCB" w14:textId="210E3BEC" w:rsidR="005432C5" w:rsidRPr="005432C5" w:rsidRDefault="005432C5" w:rsidP="005432C5">
            <w:pPr>
              <w:pStyle w:val="ListParagraph"/>
              <w:numPr>
                <w:ilvl w:val="0"/>
                <w:numId w:val="32"/>
              </w:numPr>
              <w:ind w:left="223" w:hanging="223"/>
              <w:rPr>
                <w:rFonts w:ascii="Arial" w:eastAsia="Times New Roman" w:hAnsi="Arial" w:cs="Arial"/>
              </w:rPr>
            </w:pPr>
            <w:r w:rsidRPr="005432C5">
              <w:rPr>
                <w:rFonts w:ascii="Arial" w:eastAsia="Times New Roman" w:hAnsi="Arial" w:cs="Arial"/>
              </w:rPr>
              <w:t>Requirement to complete DFE Teacher Assistant Induction Programme.</w:t>
            </w:r>
          </w:p>
          <w:p w14:paraId="3A1D7E6A" w14:textId="6A4567C9" w:rsidR="005432C5" w:rsidRPr="005432C5" w:rsidRDefault="005432C5" w:rsidP="005432C5">
            <w:pPr>
              <w:pStyle w:val="ListParagraph"/>
              <w:numPr>
                <w:ilvl w:val="0"/>
                <w:numId w:val="32"/>
              </w:numPr>
              <w:ind w:left="223" w:hanging="223"/>
              <w:rPr>
                <w:rFonts w:ascii="Arial" w:eastAsia="Times New Roman" w:hAnsi="Arial" w:cs="Arial"/>
              </w:rPr>
            </w:pPr>
            <w:r w:rsidRPr="005432C5">
              <w:rPr>
                <w:rFonts w:ascii="Arial" w:eastAsia="Times New Roman" w:hAnsi="Arial" w:cs="Arial"/>
              </w:rPr>
              <w:t>Willingness to participate in relevant training and development opportunities.</w:t>
            </w:r>
          </w:p>
          <w:p w14:paraId="1E5627E6" w14:textId="77777777" w:rsidR="005432C5" w:rsidRDefault="005432C5" w:rsidP="005432C5">
            <w:pPr>
              <w:ind w:left="223" w:hanging="223"/>
              <w:rPr>
                <w:rFonts w:ascii="Arial" w:eastAsia="Times New Roman" w:hAnsi="Arial" w:cs="Arial"/>
              </w:rPr>
            </w:pPr>
          </w:p>
          <w:p w14:paraId="237CC142" w14:textId="7F72DBB9" w:rsidR="005432C5" w:rsidRDefault="005432C5" w:rsidP="005432C5">
            <w:pPr>
              <w:ind w:left="223" w:hanging="223"/>
              <w:rPr>
                <w:rFonts w:ascii="Arial" w:hAnsi="Arial" w:cs="Arial"/>
                <w:b/>
                <w:bCs/>
              </w:rPr>
            </w:pPr>
          </w:p>
        </w:tc>
        <w:tc>
          <w:tcPr>
            <w:tcW w:w="1866" w:type="dxa"/>
            <w:shd w:val="clear" w:color="auto" w:fill="FFFFFF" w:themeFill="background1"/>
          </w:tcPr>
          <w:p w14:paraId="03D9AF1F" w14:textId="77777777" w:rsidR="005432C5" w:rsidRDefault="005432C5" w:rsidP="00A82C42">
            <w:pPr>
              <w:rPr>
                <w:rFonts w:ascii="Arial" w:hAnsi="Arial" w:cs="Arial"/>
                <w:b/>
                <w:bCs/>
              </w:rPr>
            </w:pPr>
          </w:p>
          <w:p w14:paraId="178955E7" w14:textId="77777777" w:rsidR="005432C5" w:rsidRPr="005432C5" w:rsidRDefault="005432C5" w:rsidP="005432C5">
            <w:pPr>
              <w:pStyle w:val="ListParagraph"/>
              <w:numPr>
                <w:ilvl w:val="0"/>
                <w:numId w:val="32"/>
              </w:numPr>
              <w:ind w:left="273" w:hanging="273"/>
              <w:rPr>
                <w:rFonts w:ascii="Arial" w:hAnsi="Arial" w:cs="Arial"/>
              </w:rPr>
            </w:pPr>
            <w:r w:rsidRPr="005432C5">
              <w:rPr>
                <w:rFonts w:ascii="Arial" w:hAnsi="Arial" w:cs="Arial"/>
              </w:rPr>
              <w:t>Training in the literacy/numeracy strategy, training in SEN strategies.</w:t>
            </w:r>
          </w:p>
          <w:p w14:paraId="040EC3AB" w14:textId="341EAAC0" w:rsidR="005432C5" w:rsidRDefault="005432C5" w:rsidP="00A82C42">
            <w:pPr>
              <w:rPr>
                <w:rFonts w:ascii="Arial" w:hAnsi="Arial" w:cs="Arial"/>
                <w:b/>
                <w:bCs/>
              </w:rPr>
            </w:pPr>
          </w:p>
        </w:tc>
        <w:tc>
          <w:tcPr>
            <w:tcW w:w="1650" w:type="dxa"/>
            <w:shd w:val="clear" w:color="auto" w:fill="FFFFFF" w:themeFill="background1"/>
          </w:tcPr>
          <w:p w14:paraId="36FBE890" w14:textId="77777777" w:rsidR="005432C5" w:rsidRDefault="005432C5" w:rsidP="00A82C42">
            <w:pPr>
              <w:rPr>
                <w:rFonts w:ascii="Arial" w:hAnsi="Arial" w:cs="Arial"/>
                <w:b/>
                <w:bCs/>
              </w:rPr>
            </w:pPr>
          </w:p>
          <w:p w14:paraId="45751D8F" w14:textId="7915A630" w:rsidR="005432C5" w:rsidRPr="004F2CF6" w:rsidRDefault="005432C5" w:rsidP="00A82C42">
            <w:pPr>
              <w:rPr>
                <w:rFonts w:ascii="Arial" w:hAnsi="Arial" w:cs="Arial"/>
                <w:b/>
                <w:bCs/>
              </w:rPr>
            </w:pPr>
            <w:r w:rsidRPr="004F2CF6">
              <w:rPr>
                <w:rFonts w:ascii="Arial" w:hAnsi="Arial" w:cs="Arial"/>
                <w:b/>
                <w:bCs/>
              </w:rPr>
              <w:t>Application form / interview / references</w:t>
            </w:r>
          </w:p>
        </w:tc>
      </w:tr>
      <w:tr w:rsidR="005432C5" w:rsidRPr="004F2CF6" w14:paraId="732EB374" w14:textId="77777777" w:rsidTr="005432C5">
        <w:tc>
          <w:tcPr>
            <w:tcW w:w="1813" w:type="dxa"/>
            <w:shd w:val="clear" w:color="auto" w:fill="FFFFFF" w:themeFill="background1"/>
          </w:tcPr>
          <w:p w14:paraId="388DF0E3" w14:textId="77777777" w:rsidR="005432C5" w:rsidRDefault="005432C5" w:rsidP="00A82C42">
            <w:pPr>
              <w:rPr>
                <w:rFonts w:ascii="Arial" w:hAnsi="Arial" w:cs="Arial"/>
                <w:b/>
                <w:bCs/>
              </w:rPr>
            </w:pPr>
          </w:p>
          <w:p w14:paraId="32D66B3D" w14:textId="586868EB" w:rsidR="005432C5" w:rsidRDefault="005432C5" w:rsidP="00A82C42">
            <w:pPr>
              <w:rPr>
                <w:rFonts w:ascii="Arial" w:hAnsi="Arial" w:cs="Arial"/>
                <w:b/>
                <w:bCs/>
              </w:rPr>
            </w:pPr>
            <w:r>
              <w:rPr>
                <w:rFonts w:ascii="Arial" w:hAnsi="Arial" w:cs="Arial"/>
                <w:b/>
                <w:bCs/>
              </w:rPr>
              <w:t>Knowledge, Skills and Abilities</w:t>
            </w:r>
          </w:p>
        </w:tc>
        <w:tc>
          <w:tcPr>
            <w:tcW w:w="4278" w:type="dxa"/>
            <w:shd w:val="clear" w:color="auto" w:fill="FFFFFF" w:themeFill="background1"/>
          </w:tcPr>
          <w:p w14:paraId="20B86AD3" w14:textId="77777777" w:rsidR="005432C5" w:rsidRPr="005432C5" w:rsidRDefault="005432C5" w:rsidP="005432C5">
            <w:pPr>
              <w:pStyle w:val="ListParagraph"/>
              <w:ind w:left="223"/>
              <w:rPr>
                <w:rFonts w:ascii="Arial" w:hAnsi="Arial" w:cs="Arial"/>
                <w:b/>
                <w:bCs/>
              </w:rPr>
            </w:pPr>
          </w:p>
          <w:p w14:paraId="32C5ABB9" w14:textId="77777777" w:rsidR="005432C5" w:rsidRPr="005432C5" w:rsidRDefault="005432C5" w:rsidP="005432C5">
            <w:pPr>
              <w:pStyle w:val="ListParagraph"/>
              <w:numPr>
                <w:ilvl w:val="0"/>
                <w:numId w:val="31"/>
              </w:numPr>
              <w:ind w:left="223" w:hanging="223"/>
              <w:rPr>
                <w:rFonts w:ascii="Arial" w:eastAsia="Times New Roman" w:hAnsi="Arial" w:cs="Arial"/>
              </w:rPr>
            </w:pPr>
            <w:r w:rsidRPr="005432C5">
              <w:rPr>
                <w:rFonts w:ascii="Arial" w:eastAsia="Times New Roman" w:hAnsi="Arial" w:cs="Arial"/>
              </w:rPr>
              <w:t>Ability to work effectively within a team environment, understanding classroom roles and responsibilities.</w:t>
            </w:r>
          </w:p>
          <w:p w14:paraId="2BF41C8A" w14:textId="77777777" w:rsidR="005432C5" w:rsidRPr="005432C5" w:rsidRDefault="005432C5" w:rsidP="005432C5">
            <w:pPr>
              <w:pStyle w:val="ListParagraph"/>
              <w:numPr>
                <w:ilvl w:val="0"/>
                <w:numId w:val="31"/>
              </w:numPr>
              <w:ind w:left="223" w:hanging="223"/>
              <w:rPr>
                <w:rFonts w:ascii="Arial" w:eastAsia="Times New Roman" w:hAnsi="Arial" w:cs="Arial"/>
              </w:rPr>
            </w:pPr>
            <w:r w:rsidRPr="005432C5">
              <w:rPr>
                <w:rFonts w:ascii="Arial" w:eastAsia="Times New Roman" w:hAnsi="Arial" w:cs="Arial"/>
              </w:rPr>
              <w:t>Ability to work effectively within a team environment, understanding classroom roles and responsibilities.</w:t>
            </w:r>
          </w:p>
          <w:p w14:paraId="297181ED" w14:textId="77777777" w:rsidR="005432C5" w:rsidRPr="005432C5" w:rsidRDefault="005432C5" w:rsidP="005432C5">
            <w:pPr>
              <w:pStyle w:val="ListParagraph"/>
              <w:numPr>
                <w:ilvl w:val="0"/>
                <w:numId w:val="31"/>
              </w:numPr>
              <w:ind w:left="223" w:hanging="223"/>
              <w:rPr>
                <w:rFonts w:ascii="Arial" w:eastAsia="Times New Roman" w:hAnsi="Arial" w:cs="Arial"/>
              </w:rPr>
            </w:pPr>
            <w:r w:rsidRPr="005432C5">
              <w:rPr>
                <w:rFonts w:ascii="Arial" w:eastAsia="Times New Roman" w:hAnsi="Arial" w:cs="Arial"/>
              </w:rPr>
              <w:t>Ability to promote a positive ethos and role model positive attributes.</w:t>
            </w:r>
          </w:p>
          <w:p w14:paraId="64C9ED47" w14:textId="2344490E" w:rsidR="005432C5" w:rsidRPr="005432C5" w:rsidRDefault="005432C5" w:rsidP="005432C5">
            <w:pPr>
              <w:pStyle w:val="ListParagraph"/>
              <w:numPr>
                <w:ilvl w:val="0"/>
                <w:numId w:val="31"/>
              </w:numPr>
              <w:ind w:left="223" w:hanging="223"/>
              <w:rPr>
                <w:rFonts w:ascii="Arial" w:eastAsia="Times New Roman" w:hAnsi="Arial" w:cs="Arial"/>
              </w:rPr>
            </w:pPr>
            <w:r w:rsidRPr="005432C5">
              <w:rPr>
                <w:rFonts w:ascii="Arial" w:eastAsia="Times New Roman" w:hAnsi="Arial" w:cs="Arial"/>
              </w:rPr>
              <w:t>Good personal numeracy and literacy skills.</w:t>
            </w:r>
          </w:p>
          <w:p w14:paraId="0DB37408" w14:textId="6A9F7AFC" w:rsidR="005432C5" w:rsidRPr="005432C5" w:rsidRDefault="005432C5" w:rsidP="005432C5">
            <w:pPr>
              <w:pStyle w:val="ListParagraph"/>
              <w:numPr>
                <w:ilvl w:val="0"/>
                <w:numId w:val="31"/>
              </w:numPr>
              <w:ind w:left="223" w:hanging="223"/>
              <w:rPr>
                <w:rFonts w:ascii="Arial" w:eastAsia="Times New Roman" w:hAnsi="Arial" w:cs="Arial"/>
              </w:rPr>
            </w:pPr>
            <w:r w:rsidRPr="005432C5">
              <w:rPr>
                <w:rFonts w:ascii="Arial" w:eastAsia="Times New Roman" w:hAnsi="Arial" w:cs="Arial"/>
              </w:rPr>
              <w:t>General understanding of school curriculum and other basic learning programmes / subject area.</w:t>
            </w:r>
          </w:p>
          <w:p w14:paraId="033E12AE" w14:textId="12A5C6EB" w:rsidR="005432C5" w:rsidRPr="005432C5" w:rsidRDefault="005432C5" w:rsidP="005432C5">
            <w:pPr>
              <w:pStyle w:val="ListParagraph"/>
              <w:numPr>
                <w:ilvl w:val="0"/>
                <w:numId w:val="31"/>
              </w:numPr>
              <w:ind w:left="223" w:hanging="223"/>
              <w:rPr>
                <w:rFonts w:ascii="Arial" w:eastAsia="Times New Roman" w:hAnsi="Arial" w:cs="Arial"/>
              </w:rPr>
            </w:pPr>
            <w:r w:rsidRPr="005432C5">
              <w:rPr>
                <w:rFonts w:ascii="Arial" w:eastAsia="Times New Roman" w:hAnsi="Arial" w:cs="Arial"/>
              </w:rPr>
              <w:t>General awareness of inclusion, especially within a school setting.</w:t>
            </w:r>
          </w:p>
          <w:p w14:paraId="7CCCE01D" w14:textId="091A485C" w:rsidR="005432C5" w:rsidRPr="005432C5" w:rsidRDefault="005432C5" w:rsidP="005432C5">
            <w:pPr>
              <w:pStyle w:val="ListParagraph"/>
              <w:numPr>
                <w:ilvl w:val="0"/>
                <w:numId w:val="31"/>
              </w:numPr>
              <w:ind w:left="223" w:hanging="223"/>
              <w:rPr>
                <w:rFonts w:ascii="Arial" w:eastAsia="Times New Roman" w:hAnsi="Arial" w:cs="Arial"/>
              </w:rPr>
            </w:pPr>
            <w:r w:rsidRPr="005432C5">
              <w:rPr>
                <w:rFonts w:ascii="Arial" w:eastAsia="Times New Roman" w:hAnsi="Arial" w:cs="Arial"/>
              </w:rPr>
              <w:t>Effective use of ICT to support learning.</w:t>
            </w:r>
          </w:p>
          <w:p w14:paraId="261713B1" w14:textId="500BE95F" w:rsidR="005432C5" w:rsidRPr="005432C5" w:rsidRDefault="005432C5" w:rsidP="005432C5">
            <w:pPr>
              <w:pStyle w:val="ListParagraph"/>
              <w:numPr>
                <w:ilvl w:val="0"/>
                <w:numId w:val="31"/>
              </w:numPr>
              <w:ind w:left="223" w:hanging="223"/>
              <w:rPr>
                <w:rFonts w:ascii="Arial" w:eastAsia="Times New Roman" w:hAnsi="Arial" w:cs="Arial"/>
              </w:rPr>
            </w:pPr>
            <w:r w:rsidRPr="005432C5">
              <w:rPr>
                <w:rFonts w:ascii="Arial" w:hAnsi="Arial" w:cs="Arial"/>
              </w:rPr>
              <w:t>Ability to be methodical and accurate, and to prioritise and schedule workloads.</w:t>
            </w:r>
          </w:p>
          <w:p w14:paraId="7404CB62" w14:textId="77777777" w:rsidR="005432C5" w:rsidRPr="005432C5" w:rsidRDefault="005432C5" w:rsidP="005432C5">
            <w:pPr>
              <w:pStyle w:val="ListParagraph"/>
              <w:ind w:left="223"/>
              <w:rPr>
                <w:rFonts w:ascii="Arial" w:eastAsia="Times New Roman" w:hAnsi="Arial" w:cs="Arial"/>
              </w:rPr>
            </w:pPr>
          </w:p>
          <w:p w14:paraId="66DCD3B5" w14:textId="3A79915A" w:rsidR="005432C5" w:rsidRDefault="005432C5" w:rsidP="005432C5">
            <w:pPr>
              <w:ind w:left="223" w:hanging="223"/>
              <w:rPr>
                <w:rFonts w:ascii="Arial" w:hAnsi="Arial" w:cs="Arial"/>
                <w:b/>
                <w:bCs/>
              </w:rPr>
            </w:pPr>
          </w:p>
        </w:tc>
        <w:tc>
          <w:tcPr>
            <w:tcW w:w="1866" w:type="dxa"/>
            <w:shd w:val="clear" w:color="auto" w:fill="FFFFFF" w:themeFill="background1"/>
          </w:tcPr>
          <w:p w14:paraId="40B2AAB5" w14:textId="77777777" w:rsidR="005432C5" w:rsidRDefault="005432C5" w:rsidP="00A82C42">
            <w:pPr>
              <w:rPr>
                <w:rFonts w:ascii="Arial" w:hAnsi="Arial" w:cs="Arial"/>
                <w:b/>
                <w:bCs/>
              </w:rPr>
            </w:pPr>
          </w:p>
        </w:tc>
        <w:tc>
          <w:tcPr>
            <w:tcW w:w="1650" w:type="dxa"/>
            <w:shd w:val="clear" w:color="auto" w:fill="FFFFFF" w:themeFill="background1"/>
          </w:tcPr>
          <w:p w14:paraId="58DE41DB" w14:textId="77777777" w:rsidR="005432C5" w:rsidRDefault="005432C5" w:rsidP="00A82C42">
            <w:pPr>
              <w:rPr>
                <w:rFonts w:ascii="Arial" w:hAnsi="Arial" w:cs="Arial"/>
                <w:b/>
                <w:bCs/>
              </w:rPr>
            </w:pPr>
          </w:p>
          <w:p w14:paraId="214BC76F" w14:textId="6191670B" w:rsidR="005432C5" w:rsidRPr="004F2CF6" w:rsidRDefault="005432C5" w:rsidP="00A82C42">
            <w:pPr>
              <w:rPr>
                <w:rFonts w:ascii="Arial" w:hAnsi="Arial" w:cs="Arial"/>
                <w:b/>
                <w:bCs/>
              </w:rPr>
            </w:pPr>
            <w:r w:rsidRPr="004F2CF6">
              <w:rPr>
                <w:rFonts w:ascii="Arial" w:hAnsi="Arial" w:cs="Arial"/>
                <w:b/>
                <w:bCs/>
              </w:rPr>
              <w:t>Application form / interview / references</w:t>
            </w:r>
          </w:p>
        </w:tc>
      </w:tr>
      <w:tr w:rsidR="005432C5" w:rsidRPr="004F2CF6" w14:paraId="2EC527B1" w14:textId="77777777" w:rsidTr="005432C5">
        <w:tc>
          <w:tcPr>
            <w:tcW w:w="1813" w:type="dxa"/>
            <w:shd w:val="clear" w:color="auto" w:fill="FFFFFF" w:themeFill="background1"/>
          </w:tcPr>
          <w:p w14:paraId="22A951A5" w14:textId="77777777" w:rsidR="005432C5" w:rsidRDefault="005432C5" w:rsidP="00A82C42">
            <w:pPr>
              <w:rPr>
                <w:rFonts w:ascii="Arial" w:hAnsi="Arial" w:cs="Arial"/>
                <w:b/>
                <w:bCs/>
              </w:rPr>
            </w:pPr>
          </w:p>
          <w:p w14:paraId="114C1BB2" w14:textId="65C07083" w:rsidR="005432C5" w:rsidRDefault="005432C5" w:rsidP="00A82C42">
            <w:pPr>
              <w:rPr>
                <w:rFonts w:ascii="Arial" w:hAnsi="Arial" w:cs="Arial"/>
                <w:b/>
                <w:bCs/>
              </w:rPr>
            </w:pPr>
            <w:r>
              <w:rPr>
                <w:rFonts w:ascii="Arial" w:hAnsi="Arial" w:cs="Arial"/>
                <w:b/>
                <w:bCs/>
              </w:rPr>
              <w:t>Personal Qualities</w:t>
            </w:r>
          </w:p>
        </w:tc>
        <w:tc>
          <w:tcPr>
            <w:tcW w:w="4278" w:type="dxa"/>
            <w:shd w:val="clear" w:color="auto" w:fill="FFFFFF" w:themeFill="background1"/>
          </w:tcPr>
          <w:p w14:paraId="3E874074" w14:textId="77777777" w:rsidR="005432C5" w:rsidRPr="005432C5" w:rsidRDefault="005432C5" w:rsidP="005432C5">
            <w:pPr>
              <w:pStyle w:val="ListParagraph"/>
              <w:pBdr>
                <w:top w:val="nil"/>
                <w:left w:val="nil"/>
                <w:bottom w:val="nil"/>
                <w:right w:val="nil"/>
                <w:between w:val="nil"/>
              </w:pBdr>
              <w:ind w:left="223"/>
              <w:rPr>
                <w:rFonts w:ascii="Arial" w:eastAsia="Times New Roman" w:hAnsi="Arial" w:cs="Arial"/>
              </w:rPr>
            </w:pPr>
          </w:p>
          <w:p w14:paraId="6AA2F396" w14:textId="77777777" w:rsidR="005432C5" w:rsidRPr="005432C5" w:rsidRDefault="005432C5" w:rsidP="005432C5">
            <w:pPr>
              <w:pStyle w:val="ListParagraph"/>
              <w:numPr>
                <w:ilvl w:val="0"/>
                <w:numId w:val="31"/>
              </w:numPr>
              <w:pBdr>
                <w:top w:val="nil"/>
                <w:left w:val="nil"/>
                <w:bottom w:val="nil"/>
                <w:right w:val="nil"/>
                <w:between w:val="nil"/>
              </w:pBdr>
              <w:ind w:left="223" w:hanging="223"/>
              <w:rPr>
                <w:rFonts w:ascii="Arial" w:eastAsia="Times New Roman" w:hAnsi="Arial" w:cs="Arial"/>
              </w:rPr>
            </w:pPr>
            <w:r w:rsidRPr="005432C5">
              <w:rPr>
                <w:rFonts w:ascii="Arial" w:eastAsia="Times New Roman" w:hAnsi="Arial" w:cs="Arial"/>
              </w:rPr>
              <w:t>Positive attitude.</w:t>
            </w:r>
          </w:p>
          <w:p w14:paraId="6E86E20A" w14:textId="682F562E" w:rsidR="005432C5" w:rsidRPr="005432C5" w:rsidRDefault="005432C5" w:rsidP="005432C5">
            <w:pPr>
              <w:pStyle w:val="ListParagraph"/>
              <w:numPr>
                <w:ilvl w:val="0"/>
                <w:numId w:val="31"/>
              </w:numPr>
              <w:pBdr>
                <w:top w:val="nil"/>
                <w:left w:val="nil"/>
                <w:bottom w:val="nil"/>
                <w:right w:val="nil"/>
                <w:between w:val="nil"/>
              </w:pBdr>
              <w:ind w:left="223" w:hanging="223"/>
              <w:rPr>
                <w:rFonts w:ascii="Arial" w:eastAsia="Times New Roman" w:hAnsi="Arial" w:cs="Arial"/>
              </w:rPr>
            </w:pPr>
            <w:r w:rsidRPr="005432C5">
              <w:rPr>
                <w:rFonts w:ascii="Arial" w:eastAsia="Times New Roman" w:hAnsi="Arial" w:cs="Arial"/>
              </w:rPr>
              <w:t>Proactive, hardworking and enthusiastic.</w:t>
            </w:r>
          </w:p>
          <w:p w14:paraId="2FCF295F" w14:textId="77777777" w:rsidR="005432C5" w:rsidRDefault="005432C5" w:rsidP="005432C5">
            <w:pPr>
              <w:ind w:left="223" w:hanging="223"/>
              <w:rPr>
                <w:rFonts w:ascii="Arial" w:hAnsi="Arial" w:cs="Arial"/>
                <w:b/>
                <w:bCs/>
              </w:rPr>
            </w:pPr>
          </w:p>
        </w:tc>
        <w:tc>
          <w:tcPr>
            <w:tcW w:w="1866" w:type="dxa"/>
            <w:shd w:val="clear" w:color="auto" w:fill="FFFFFF" w:themeFill="background1"/>
          </w:tcPr>
          <w:p w14:paraId="3972F3B5" w14:textId="77777777" w:rsidR="005432C5" w:rsidRDefault="005432C5" w:rsidP="00A82C42">
            <w:pPr>
              <w:rPr>
                <w:rFonts w:ascii="Arial" w:hAnsi="Arial" w:cs="Arial"/>
                <w:b/>
                <w:bCs/>
              </w:rPr>
            </w:pPr>
          </w:p>
        </w:tc>
        <w:tc>
          <w:tcPr>
            <w:tcW w:w="1650" w:type="dxa"/>
            <w:shd w:val="clear" w:color="auto" w:fill="FFFFFF" w:themeFill="background1"/>
          </w:tcPr>
          <w:p w14:paraId="3CA4BD3C" w14:textId="77777777" w:rsidR="005432C5" w:rsidRDefault="005432C5" w:rsidP="00A82C42">
            <w:pPr>
              <w:rPr>
                <w:rFonts w:ascii="Arial" w:hAnsi="Arial" w:cs="Arial"/>
                <w:b/>
                <w:bCs/>
              </w:rPr>
            </w:pPr>
          </w:p>
          <w:p w14:paraId="09FC4A90" w14:textId="2709DE0E" w:rsidR="005432C5" w:rsidRPr="004F2CF6" w:rsidRDefault="005432C5" w:rsidP="00A82C42">
            <w:pPr>
              <w:rPr>
                <w:rFonts w:ascii="Arial" w:hAnsi="Arial" w:cs="Arial"/>
                <w:b/>
                <w:bCs/>
              </w:rPr>
            </w:pPr>
            <w:r w:rsidRPr="004F2CF6">
              <w:rPr>
                <w:rFonts w:ascii="Arial" w:hAnsi="Arial" w:cs="Arial"/>
                <w:b/>
                <w:bCs/>
              </w:rPr>
              <w:t>Application form / interview / references</w:t>
            </w:r>
          </w:p>
        </w:tc>
      </w:tr>
      <w:tr w:rsidR="005432C5" w:rsidRPr="004F2CF6" w14:paraId="7422FDBC" w14:textId="77777777" w:rsidTr="005432C5">
        <w:tc>
          <w:tcPr>
            <w:tcW w:w="1813" w:type="dxa"/>
            <w:shd w:val="clear" w:color="auto" w:fill="FFFFFF" w:themeFill="background1"/>
          </w:tcPr>
          <w:p w14:paraId="43AE3DA9" w14:textId="77777777" w:rsidR="005432C5" w:rsidRDefault="005432C5" w:rsidP="00A82C42">
            <w:pPr>
              <w:rPr>
                <w:rFonts w:ascii="Arial" w:hAnsi="Arial" w:cs="Arial"/>
                <w:b/>
                <w:bCs/>
              </w:rPr>
            </w:pPr>
          </w:p>
          <w:p w14:paraId="17A18896" w14:textId="7238548B" w:rsidR="005432C5" w:rsidRDefault="005432C5" w:rsidP="00A82C42">
            <w:pPr>
              <w:rPr>
                <w:rFonts w:ascii="Arial" w:hAnsi="Arial" w:cs="Arial"/>
                <w:b/>
                <w:bCs/>
              </w:rPr>
            </w:pPr>
            <w:r>
              <w:rPr>
                <w:rFonts w:ascii="Arial" w:hAnsi="Arial" w:cs="Arial"/>
                <w:b/>
                <w:bCs/>
              </w:rPr>
              <w:t>Competencies</w:t>
            </w:r>
          </w:p>
        </w:tc>
        <w:tc>
          <w:tcPr>
            <w:tcW w:w="4278" w:type="dxa"/>
            <w:shd w:val="clear" w:color="auto" w:fill="FFFFFF" w:themeFill="background1"/>
          </w:tcPr>
          <w:p w14:paraId="5E06B400" w14:textId="77777777" w:rsidR="005432C5" w:rsidRDefault="005432C5" w:rsidP="005432C5">
            <w:pPr>
              <w:pStyle w:val="ListParagraph"/>
              <w:pBdr>
                <w:top w:val="nil"/>
                <w:left w:val="nil"/>
                <w:bottom w:val="nil"/>
                <w:right w:val="nil"/>
                <w:between w:val="nil"/>
              </w:pBdr>
              <w:ind w:left="223"/>
              <w:rPr>
                <w:rFonts w:ascii="Arial" w:eastAsia="Times New Roman" w:hAnsi="Arial" w:cs="Arial"/>
              </w:rPr>
            </w:pPr>
          </w:p>
          <w:p w14:paraId="423448EE" w14:textId="77777777" w:rsidR="005432C5" w:rsidRPr="004F2CF6" w:rsidRDefault="005432C5" w:rsidP="005432C5">
            <w:pPr>
              <w:rPr>
                <w:rFonts w:ascii="Arial" w:eastAsia="Arial" w:hAnsi="Arial" w:cs="Arial"/>
                <w:b/>
              </w:rPr>
            </w:pPr>
            <w:r w:rsidRPr="004F2CF6">
              <w:rPr>
                <w:rFonts w:ascii="Arial" w:eastAsia="Arial" w:hAnsi="Arial" w:cs="Arial"/>
                <w:b/>
              </w:rPr>
              <w:t xml:space="preserve">Valuing Diversity </w:t>
            </w:r>
          </w:p>
          <w:p w14:paraId="6ADE9FA3" w14:textId="77777777" w:rsidR="005432C5" w:rsidRPr="004F2CF6" w:rsidRDefault="005432C5" w:rsidP="005432C5">
            <w:pPr>
              <w:rPr>
                <w:rFonts w:ascii="Arial" w:eastAsia="Arial" w:hAnsi="Arial" w:cs="Arial"/>
              </w:rPr>
            </w:pPr>
            <w:r w:rsidRPr="004F2CF6">
              <w:rPr>
                <w:rFonts w:ascii="Arial" w:eastAsia="Arial" w:hAnsi="Arial" w:cs="Arial"/>
              </w:rPr>
              <w:t>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school’s diversity and inclusion policy.</w:t>
            </w:r>
          </w:p>
          <w:p w14:paraId="799F0D7F" w14:textId="77777777" w:rsidR="005432C5" w:rsidRPr="004F2CF6" w:rsidRDefault="005432C5" w:rsidP="005432C5">
            <w:pPr>
              <w:rPr>
                <w:rFonts w:ascii="Arial" w:eastAsia="Arial" w:hAnsi="Arial" w:cs="Arial"/>
                <w:b/>
              </w:rPr>
            </w:pPr>
            <w:r w:rsidRPr="004F2CF6">
              <w:rPr>
                <w:rFonts w:ascii="Arial" w:eastAsia="Arial" w:hAnsi="Arial" w:cs="Arial"/>
                <w:b/>
              </w:rPr>
              <w:t>Caring for Customers</w:t>
            </w:r>
          </w:p>
          <w:p w14:paraId="65D5C6E2" w14:textId="77777777" w:rsidR="005432C5" w:rsidRPr="004F2CF6" w:rsidRDefault="005432C5" w:rsidP="005432C5">
            <w:pPr>
              <w:rPr>
                <w:rFonts w:ascii="Arial" w:eastAsia="Arial" w:hAnsi="Arial" w:cs="Arial"/>
              </w:rPr>
            </w:pPr>
            <w:r w:rsidRPr="004F2CF6">
              <w:rPr>
                <w:rFonts w:ascii="Arial" w:eastAsia="Arial" w:hAnsi="Arial" w:cs="Arial"/>
              </w:rPr>
              <w:t xml:space="preserve"> To provide quality support for teaching and learning. To give parents, families and the community the opportunity to comment or complain if they need to. To work with the school community and do what needs to be done to meet their needs. To inform your manager about what the school community say in relation to the school/setting.</w:t>
            </w:r>
          </w:p>
          <w:p w14:paraId="553BAEC8" w14:textId="77777777" w:rsidR="005432C5" w:rsidRPr="004F2CF6" w:rsidRDefault="005432C5" w:rsidP="005432C5">
            <w:pPr>
              <w:rPr>
                <w:rFonts w:ascii="Arial" w:eastAsia="Arial" w:hAnsi="Arial" w:cs="Arial"/>
                <w:b/>
              </w:rPr>
            </w:pPr>
            <w:r w:rsidRPr="004F2CF6">
              <w:rPr>
                <w:rFonts w:ascii="Arial" w:eastAsia="Arial" w:hAnsi="Arial" w:cs="Arial"/>
                <w:b/>
              </w:rPr>
              <w:t xml:space="preserve">Developing Yourself and Supporting Others </w:t>
            </w:r>
          </w:p>
          <w:p w14:paraId="6DAD10F6" w14:textId="77777777" w:rsidR="005432C5" w:rsidRPr="004F2CF6" w:rsidRDefault="005432C5" w:rsidP="005432C5">
            <w:pPr>
              <w:rPr>
                <w:rFonts w:ascii="Arial" w:eastAsia="Arial" w:hAnsi="Arial" w:cs="Arial"/>
                <w:color w:val="000000"/>
              </w:rPr>
            </w:pPr>
            <w:r w:rsidRPr="004F2CF6">
              <w:rPr>
                <w:rFonts w:ascii="Arial" w:eastAsia="Arial" w:hAnsi="Arial" w:cs="Arial"/>
                <w:color w:val="000000"/>
              </w:rPr>
              <w:t>To make every effort to access development opportunities and ensure you spend time with your manager identifying your development needs through your professional development plan. To be ready to share learning with others.</w:t>
            </w:r>
          </w:p>
          <w:p w14:paraId="23709332" w14:textId="77777777" w:rsidR="005432C5" w:rsidRPr="004F2CF6" w:rsidRDefault="005432C5" w:rsidP="005432C5">
            <w:pPr>
              <w:rPr>
                <w:rFonts w:ascii="Arial" w:eastAsia="Arial" w:hAnsi="Arial" w:cs="Arial"/>
                <w:b/>
              </w:rPr>
            </w:pPr>
            <w:r w:rsidRPr="004F2CF6">
              <w:rPr>
                <w:rFonts w:ascii="Arial" w:eastAsia="Arial" w:hAnsi="Arial" w:cs="Arial"/>
                <w:b/>
              </w:rPr>
              <w:t>Health and Safety</w:t>
            </w:r>
          </w:p>
          <w:p w14:paraId="30CBB94F" w14:textId="77777777" w:rsidR="005432C5" w:rsidRPr="004F2CF6" w:rsidRDefault="005432C5" w:rsidP="005432C5">
            <w:pPr>
              <w:rPr>
                <w:rFonts w:ascii="Arial" w:eastAsia="Arial" w:hAnsi="Arial" w:cs="Arial"/>
              </w:rPr>
            </w:pPr>
            <w:r w:rsidRPr="004F2CF6">
              <w:rPr>
                <w:rFonts w:ascii="Arial" w:eastAsia="Arial" w:hAnsi="Arial" w:cs="Arial"/>
              </w:rPr>
              <w:t>To operate safely within the workplace with regard to Health and Safety legislation.</w:t>
            </w:r>
          </w:p>
          <w:p w14:paraId="1290E4DE" w14:textId="77777777" w:rsidR="005432C5" w:rsidRPr="004F2CF6" w:rsidRDefault="005432C5" w:rsidP="005432C5">
            <w:pPr>
              <w:pBdr>
                <w:top w:val="nil"/>
                <w:left w:val="nil"/>
                <w:bottom w:val="nil"/>
                <w:right w:val="nil"/>
                <w:between w:val="nil"/>
              </w:pBdr>
              <w:rPr>
                <w:rFonts w:ascii="Arial" w:eastAsia="Arial" w:hAnsi="Arial" w:cs="Arial"/>
                <w:b/>
              </w:rPr>
            </w:pPr>
            <w:r w:rsidRPr="004F2CF6">
              <w:rPr>
                <w:rFonts w:ascii="Arial" w:eastAsia="Arial" w:hAnsi="Arial" w:cs="Arial"/>
                <w:b/>
              </w:rPr>
              <w:t>Confidentiality</w:t>
            </w:r>
          </w:p>
          <w:p w14:paraId="5BA8D1F8" w14:textId="77777777" w:rsidR="005432C5" w:rsidRPr="004F2CF6" w:rsidRDefault="005432C5" w:rsidP="005432C5">
            <w:pPr>
              <w:pBdr>
                <w:top w:val="nil"/>
                <w:left w:val="nil"/>
                <w:bottom w:val="nil"/>
                <w:right w:val="nil"/>
                <w:between w:val="nil"/>
              </w:pBdr>
              <w:rPr>
                <w:rFonts w:ascii="Arial" w:eastAsia="Arial" w:hAnsi="Arial" w:cs="Arial"/>
                <w:color w:val="000000"/>
              </w:rPr>
            </w:pPr>
            <w:r w:rsidRPr="004F2CF6">
              <w:rPr>
                <w:rFonts w:ascii="Arial" w:eastAsia="Arial" w:hAnsi="Arial" w:cs="Arial"/>
                <w:color w:val="000000"/>
              </w:rPr>
              <w:t>An acknowledgement of the need to maintain confidentiality at all times and to become aware of the National, Council and school policies on Confidentiality, and the management and sharing of information.</w:t>
            </w:r>
          </w:p>
          <w:p w14:paraId="768BEF35" w14:textId="77777777" w:rsidR="005432C5" w:rsidRPr="004F2CF6" w:rsidRDefault="005432C5" w:rsidP="005432C5">
            <w:pPr>
              <w:rPr>
                <w:rFonts w:ascii="Arial" w:eastAsia="Arial" w:hAnsi="Arial" w:cs="Arial"/>
                <w:b/>
              </w:rPr>
            </w:pPr>
            <w:r w:rsidRPr="004F2CF6">
              <w:rPr>
                <w:rFonts w:ascii="Arial" w:eastAsia="Arial" w:hAnsi="Arial" w:cs="Arial"/>
                <w:b/>
              </w:rPr>
              <w:t>Energy Efficiency</w:t>
            </w:r>
          </w:p>
          <w:p w14:paraId="7164B578" w14:textId="77777777" w:rsidR="005432C5" w:rsidRPr="004F2CF6" w:rsidRDefault="005432C5" w:rsidP="005432C5">
            <w:pPr>
              <w:rPr>
                <w:rFonts w:ascii="Arial" w:eastAsia="Arial" w:hAnsi="Arial" w:cs="Arial"/>
              </w:rPr>
            </w:pPr>
            <w:r w:rsidRPr="004F2CF6">
              <w:rPr>
                <w:rFonts w:ascii="Arial" w:eastAsia="Arial" w:hAnsi="Arial" w:cs="Arial"/>
              </w:rPr>
              <w:t>To promote energy efficiency throughout the workplace and within own area of activity</w:t>
            </w:r>
            <w:r>
              <w:rPr>
                <w:rFonts w:ascii="Arial" w:eastAsia="Arial" w:hAnsi="Arial" w:cs="Arial"/>
              </w:rPr>
              <w:t>.</w:t>
            </w:r>
          </w:p>
          <w:p w14:paraId="2B01A362" w14:textId="7D6D1D37" w:rsidR="005432C5" w:rsidRPr="005432C5" w:rsidRDefault="005432C5" w:rsidP="005432C5">
            <w:pPr>
              <w:pStyle w:val="ListParagraph"/>
              <w:pBdr>
                <w:top w:val="nil"/>
                <w:left w:val="nil"/>
                <w:bottom w:val="nil"/>
                <w:right w:val="nil"/>
                <w:between w:val="nil"/>
              </w:pBdr>
              <w:ind w:left="223"/>
              <w:rPr>
                <w:rFonts w:ascii="Arial" w:eastAsia="Times New Roman" w:hAnsi="Arial" w:cs="Arial"/>
              </w:rPr>
            </w:pPr>
          </w:p>
        </w:tc>
        <w:tc>
          <w:tcPr>
            <w:tcW w:w="1866" w:type="dxa"/>
            <w:shd w:val="clear" w:color="auto" w:fill="FFFFFF" w:themeFill="background1"/>
          </w:tcPr>
          <w:p w14:paraId="78E5A59D" w14:textId="77777777" w:rsidR="005432C5" w:rsidRDefault="005432C5" w:rsidP="00A82C42">
            <w:pPr>
              <w:rPr>
                <w:rFonts w:ascii="Arial" w:hAnsi="Arial" w:cs="Arial"/>
                <w:b/>
                <w:bCs/>
              </w:rPr>
            </w:pPr>
          </w:p>
        </w:tc>
        <w:tc>
          <w:tcPr>
            <w:tcW w:w="1650" w:type="dxa"/>
            <w:shd w:val="clear" w:color="auto" w:fill="FFFFFF" w:themeFill="background1"/>
          </w:tcPr>
          <w:p w14:paraId="2BBB4805" w14:textId="77777777" w:rsidR="005432C5" w:rsidRDefault="005432C5" w:rsidP="00A82C42">
            <w:pPr>
              <w:rPr>
                <w:rFonts w:ascii="Arial" w:hAnsi="Arial" w:cs="Arial"/>
                <w:b/>
                <w:bCs/>
              </w:rPr>
            </w:pPr>
          </w:p>
          <w:p w14:paraId="1D0F6F06" w14:textId="4AC6B418" w:rsidR="005432C5" w:rsidRDefault="005432C5" w:rsidP="00A82C42">
            <w:pPr>
              <w:rPr>
                <w:rFonts w:ascii="Arial" w:hAnsi="Arial" w:cs="Arial"/>
                <w:b/>
                <w:bCs/>
              </w:rPr>
            </w:pPr>
            <w:r w:rsidRPr="004F2CF6">
              <w:rPr>
                <w:rFonts w:ascii="Arial" w:hAnsi="Arial" w:cs="Arial"/>
                <w:b/>
                <w:bCs/>
              </w:rPr>
              <w:t>Application form / interview</w:t>
            </w:r>
          </w:p>
        </w:tc>
      </w:tr>
      <w:bookmarkEnd w:id="0"/>
    </w:tbl>
    <w:p w14:paraId="0D0CC5DD" w14:textId="77777777" w:rsidR="005432C5" w:rsidRPr="005432C5" w:rsidRDefault="005432C5" w:rsidP="005432C5">
      <w:pPr>
        <w:spacing w:after="0" w:line="240" w:lineRule="auto"/>
        <w:ind w:left="-567"/>
        <w:jc w:val="center"/>
        <w:rPr>
          <w:rFonts w:ascii="Arial" w:eastAsia="Times New Roman" w:hAnsi="Arial" w:cs="Arial"/>
          <w:b/>
          <w:bCs/>
        </w:rPr>
      </w:pPr>
    </w:p>
    <w:p w14:paraId="7688778D" w14:textId="77777777" w:rsidR="002D2716" w:rsidRDefault="0003554A">
      <w:pPr>
        <w:spacing w:after="0" w:line="240" w:lineRule="auto"/>
        <w:ind w:left="-567"/>
        <w:jc w:val="both"/>
        <w:rPr>
          <w:rFonts w:ascii="Arial" w:eastAsia="Times New Roman" w:hAnsi="Arial" w:cs="Arial"/>
          <w:b/>
          <w:sz w:val="18"/>
          <w:szCs w:val="18"/>
        </w:rPr>
      </w:pPr>
      <w:r>
        <w:rPr>
          <w:rFonts w:ascii="Arial" w:eastAsia="Times New Roman" w:hAnsi="Arial" w:cs="Arial"/>
          <w:b/>
          <w:sz w:val="18"/>
          <w:szCs w:val="18"/>
        </w:rPr>
        <w:t>REVIEW ARRANGEMENTS</w:t>
      </w:r>
    </w:p>
    <w:p w14:paraId="6C5F439F" w14:textId="77777777" w:rsidR="002D2716" w:rsidRDefault="0003554A">
      <w:pPr>
        <w:spacing w:after="0" w:line="240" w:lineRule="auto"/>
        <w:ind w:left="-567"/>
        <w:jc w:val="both"/>
        <w:rPr>
          <w:rFonts w:ascii="Arial" w:eastAsia="Times New Roman" w:hAnsi="Arial" w:cs="Arial"/>
          <w:sz w:val="18"/>
          <w:szCs w:val="18"/>
        </w:rPr>
      </w:pPr>
      <w:r>
        <w:rPr>
          <w:rFonts w:ascii="Arial" w:eastAsia="Times New Roman" w:hAnsi="Arial" w:cs="Arial"/>
          <w:sz w:val="18"/>
          <w:szCs w:val="18"/>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Sharples School will expect to revise the Job Description from time to time and will consult with the post holder at the appropriate time.</w:t>
      </w:r>
    </w:p>
    <w:p w14:paraId="5538ADB8" w14:textId="5A6BB04B" w:rsidR="002D2716" w:rsidRDefault="0003554A">
      <w:pPr>
        <w:spacing w:after="0" w:line="240" w:lineRule="auto"/>
        <w:ind w:left="-567"/>
        <w:jc w:val="both"/>
        <w:rPr>
          <w:rFonts w:ascii="Arial" w:eastAsia="Times New Roman" w:hAnsi="Arial" w:cs="Arial"/>
          <w:b/>
        </w:rPr>
      </w:pPr>
      <w:r>
        <w:rPr>
          <w:rFonts w:ascii="Arial" w:eastAsia="Times New Roman" w:hAnsi="Arial" w:cs="Arial"/>
          <w:b/>
        </w:rPr>
        <w:t>Prepared/revised by:</w:t>
      </w:r>
      <w:r>
        <w:rPr>
          <w:rFonts w:ascii="Arial" w:eastAsia="Times New Roman" w:hAnsi="Arial" w:cs="Arial"/>
          <w:b/>
        </w:rPr>
        <w:tab/>
        <w:t xml:space="preserve"> Ms </w:t>
      </w:r>
      <w:r w:rsidR="00A37EC1">
        <w:rPr>
          <w:rFonts w:ascii="Arial" w:eastAsia="Times New Roman" w:hAnsi="Arial" w:cs="Arial"/>
          <w:b/>
        </w:rPr>
        <w:t>C. Molyneux</w:t>
      </w:r>
      <w:r>
        <w:rPr>
          <w:rFonts w:ascii="Arial" w:eastAsia="Times New Roman" w:hAnsi="Arial" w:cs="Arial"/>
          <w:b/>
        </w:rPr>
        <w:t xml:space="preserve">, Headteacher, </w:t>
      </w:r>
      <w:r w:rsidR="00A37EC1">
        <w:rPr>
          <w:rFonts w:ascii="Arial" w:eastAsia="Times New Roman" w:hAnsi="Arial" w:cs="Arial"/>
          <w:b/>
        </w:rPr>
        <w:t>April 2025</w:t>
      </w:r>
    </w:p>
    <w:sectPr w:rsidR="002D2716">
      <w:pgSz w:w="11906" w:h="16838"/>
      <w:pgMar w:top="568" w:right="849"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roseAntique">
    <w:altName w:val="Courier New"/>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207"/>
    <w:multiLevelType w:val="hybridMultilevel"/>
    <w:tmpl w:val="EF9CD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70F9C"/>
    <w:multiLevelType w:val="multilevel"/>
    <w:tmpl w:val="2C8663E0"/>
    <w:lvl w:ilvl="0">
      <w:start w:val="1"/>
      <w:numFmt w:val="bullet"/>
      <w:lvlText w:val="●"/>
      <w:lvlJc w:val="left"/>
      <w:pPr>
        <w:ind w:left="749" w:hanging="359"/>
      </w:pPr>
      <w:rPr>
        <w:rFonts w:ascii="Noto Sans Symbols" w:eastAsia="Noto Sans Symbols" w:hAnsi="Noto Sans Symbols" w:cs="Noto Sans Symbols"/>
        <w:color w:val="000000"/>
        <w:sz w:val="22"/>
        <w:szCs w:val="22"/>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9617EFD"/>
    <w:multiLevelType w:val="hybridMultilevel"/>
    <w:tmpl w:val="0E82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268C8"/>
    <w:multiLevelType w:val="hybridMultilevel"/>
    <w:tmpl w:val="2B549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44AC0"/>
    <w:multiLevelType w:val="hybridMultilevel"/>
    <w:tmpl w:val="DC9834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B54E1"/>
    <w:multiLevelType w:val="hybridMultilevel"/>
    <w:tmpl w:val="10E43CA0"/>
    <w:lvl w:ilvl="0" w:tplc="BC325DE8">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6373B"/>
    <w:multiLevelType w:val="hybridMultilevel"/>
    <w:tmpl w:val="3822E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76E0A"/>
    <w:multiLevelType w:val="hybridMultilevel"/>
    <w:tmpl w:val="9BF47862"/>
    <w:lvl w:ilvl="0" w:tplc="BC325DE8">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D2B19"/>
    <w:multiLevelType w:val="hybridMultilevel"/>
    <w:tmpl w:val="495A9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97CC5"/>
    <w:multiLevelType w:val="hybridMultilevel"/>
    <w:tmpl w:val="6634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87DEB"/>
    <w:multiLevelType w:val="hybridMultilevel"/>
    <w:tmpl w:val="0ABAF8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F73379"/>
    <w:multiLevelType w:val="multilevel"/>
    <w:tmpl w:val="C36454D6"/>
    <w:lvl w:ilvl="0">
      <w:start w:val="1"/>
      <w:numFmt w:val="bullet"/>
      <w:lvlText w:val="▪"/>
      <w:lvlJc w:val="left"/>
      <w:pPr>
        <w:ind w:left="394" w:hanging="360"/>
      </w:pPr>
      <w:rPr>
        <w:rFonts w:ascii="Noto Sans Symbols" w:eastAsia="Noto Sans Symbols" w:hAnsi="Noto Sans Symbols" w:cs="Noto Sans Symbols"/>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abstractNum w:abstractNumId="12" w15:restartNumberingAfterBreak="0">
    <w:nsid w:val="34BC4802"/>
    <w:multiLevelType w:val="hybridMultilevel"/>
    <w:tmpl w:val="6034319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9A82A6B"/>
    <w:multiLevelType w:val="hybridMultilevel"/>
    <w:tmpl w:val="3FE23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AC08A8"/>
    <w:multiLevelType w:val="hybridMultilevel"/>
    <w:tmpl w:val="AAAE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77A6F"/>
    <w:multiLevelType w:val="hybridMultilevel"/>
    <w:tmpl w:val="9498F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94C16"/>
    <w:multiLevelType w:val="hybridMultilevel"/>
    <w:tmpl w:val="595A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64918"/>
    <w:multiLevelType w:val="hybridMultilevel"/>
    <w:tmpl w:val="D5F6F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F1045A"/>
    <w:multiLevelType w:val="hybridMultilevel"/>
    <w:tmpl w:val="4A109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D7775F"/>
    <w:multiLevelType w:val="hybridMultilevel"/>
    <w:tmpl w:val="6ECCE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022516"/>
    <w:multiLevelType w:val="hybridMultilevel"/>
    <w:tmpl w:val="08DC1F96"/>
    <w:lvl w:ilvl="0" w:tplc="BC325DE8">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1275BA"/>
    <w:multiLevelType w:val="multilevel"/>
    <w:tmpl w:val="2C8663E0"/>
    <w:lvl w:ilvl="0">
      <w:start w:val="1"/>
      <w:numFmt w:val="bullet"/>
      <w:lvlText w:val="●"/>
      <w:lvlJc w:val="left"/>
      <w:pPr>
        <w:ind w:left="749" w:hanging="359"/>
      </w:pPr>
      <w:rPr>
        <w:rFonts w:ascii="Noto Sans Symbols" w:eastAsia="Noto Sans Symbols" w:hAnsi="Noto Sans Symbols" w:cs="Noto Sans Symbols"/>
        <w:color w:val="000000"/>
        <w:sz w:val="22"/>
        <w:szCs w:val="22"/>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2" w15:restartNumberingAfterBreak="0">
    <w:nsid w:val="5F7E21F7"/>
    <w:multiLevelType w:val="multilevel"/>
    <w:tmpl w:val="5CFC9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27E58BA"/>
    <w:multiLevelType w:val="hybridMultilevel"/>
    <w:tmpl w:val="35405056"/>
    <w:lvl w:ilvl="0" w:tplc="4CF8362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4" w15:restartNumberingAfterBreak="0">
    <w:nsid w:val="65C80601"/>
    <w:multiLevelType w:val="hybridMultilevel"/>
    <w:tmpl w:val="1C8A52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85B42"/>
    <w:multiLevelType w:val="hybridMultilevel"/>
    <w:tmpl w:val="E3A262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453529"/>
    <w:multiLevelType w:val="hybridMultilevel"/>
    <w:tmpl w:val="23DAE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A053EE"/>
    <w:multiLevelType w:val="hybridMultilevel"/>
    <w:tmpl w:val="1D08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094CAD"/>
    <w:multiLevelType w:val="hybridMultilevel"/>
    <w:tmpl w:val="A4D2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A466CC"/>
    <w:multiLevelType w:val="multilevel"/>
    <w:tmpl w:val="BADC3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D04494E"/>
    <w:multiLevelType w:val="multilevel"/>
    <w:tmpl w:val="184802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E362228"/>
    <w:multiLevelType w:val="hybridMultilevel"/>
    <w:tmpl w:val="138A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26"/>
  </w:num>
  <w:num w:numId="5">
    <w:abstractNumId w:val="3"/>
  </w:num>
  <w:num w:numId="6">
    <w:abstractNumId w:val="17"/>
  </w:num>
  <w:num w:numId="7">
    <w:abstractNumId w:val="15"/>
  </w:num>
  <w:num w:numId="8">
    <w:abstractNumId w:val="8"/>
  </w:num>
  <w:num w:numId="9">
    <w:abstractNumId w:val="19"/>
  </w:num>
  <w:num w:numId="10">
    <w:abstractNumId w:val="18"/>
  </w:num>
  <w:num w:numId="11">
    <w:abstractNumId w:val="0"/>
  </w:num>
  <w:num w:numId="12">
    <w:abstractNumId w:val="14"/>
  </w:num>
  <w:num w:numId="13">
    <w:abstractNumId w:val="25"/>
  </w:num>
  <w:num w:numId="14">
    <w:abstractNumId w:val="12"/>
  </w:num>
  <w:num w:numId="15">
    <w:abstractNumId w:val="9"/>
  </w:num>
  <w:num w:numId="16">
    <w:abstractNumId w:val="24"/>
  </w:num>
  <w:num w:numId="17">
    <w:abstractNumId w:val="5"/>
  </w:num>
  <w:num w:numId="18">
    <w:abstractNumId w:val="7"/>
  </w:num>
  <w:num w:numId="19">
    <w:abstractNumId w:val="20"/>
  </w:num>
  <w:num w:numId="20">
    <w:abstractNumId w:val="11"/>
  </w:num>
  <w:num w:numId="21">
    <w:abstractNumId w:val="30"/>
  </w:num>
  <w:num w:numId="22">
    <w:abstractNumId w:val="1"/>
  </w:num>
  <w:num w:numId="23">
    <w:abstractNumId w:val="29"/>
  </w:num>
  <w:num w:numId="24">
    <w:abstractNumId w:val="22"/>
  </w:num>
  <w:num w:numId="25">
    <w:abstractNumId w:val="21"/>
  </w:num>
  <w:num w:numId="26">
    <w:abstractNumId w:val="2"/>
  </w:num>
  <w:num w:numId="27">
    <w:abstractNumId w:val="31"/>
  </w:num>
  <w:num w:numId="28">
    <w:abstractNumId w:val="13"/>
  </w:num>
  <w:num w:numId="29">
    <w:abstractNumId w:val="23"/>
  </w:num>
  <w:num w:numId="30">
    <w:abstractNumId w:val="16"/>
  </w:num>
  <w:num w:numId="31">
    <w:abstractNumId w:val="2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16"/>
    <w:rsid w:val="0003554A"/>
    <w:rsid w:val="000479CF"/>
    <w:rsid w:val="00055EA8"/>
    <w:rsid w:val="001078F4"/>
    <w:rsid w:val="00215B2C"/>
    <w:rsid w:val="002D2716"/>
    <w:rsid w:val="003C2C60"/>
    <w:rsid w:val="003F4037"/>
    <w:rsid w:val="00414E9C"/>
    <w:rsid w:val="005317DD"/>
    <w:rsid w:val="005432C5"/>
    <w:rsid w:val="005730B3"/>
    <w:rsid w:val="00604727"/>
    <w:rsid w:val="006F02A0"/>
    <w:rsid w:val="00740B44"/>
    <w:rsid w:val="008A24ED"/>
    <w:rsid w:val="008C5111"/>
    <w:rsid w:val="008D4F55"/>
    <w:rsid w:val="008E7883"/>
    <w:rsid w:val="00904533"/>
    <w:rsid w:val="00A14309"/>
    <w:rsid w:val="00A37EC1"/>
    <w:rsid w:val="00AB3E40"/>
    <w:rsid w:val="00AC4E67"/>
    <w:rsid w:val="00AF3B3E"/>
    <w:rsid w:val="00B277C3"/>
    <w:rsid w:val="00B36ABC"/>
    <w:rsid w:val="00BC67F8"/>
    <w:rsid w:val="00C26923"/>
    <w:rsid w:val="00C94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CE53"/>
  <w15:chartTrackingRefBased/>
  <w15:docId w15:val="{C333E1E7-17A2-4417-9B3B-3D97C7C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0B3"/>
  </w:style>
  <w:style w:type="paragraph" w:styleId="Heading4">
    <w:name w:val="heading 4"/>
    <w:basedOn w:val="Normal"/>
    <w:next w:val="Normal"/>
    <w:link w:val="Heading4Char"/>
    <w:pPr>
      <w:keepNext/>
      <w:spacing w:after="0" w:line="240" w:lineRule="auto"/>
      <w:jc w:val="both"/>
      <w:outlineLvl w:val="3"/>
    </w:pPr>
    <w:rPr>
      <w:rFonts w:ascii="Tahoma" w:eastAsia="Tahoma" w:hAnsi="Tahoma" w:cs="Tahoma"/>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2">
    <w:name w:val="Body Text 2"/>
    <w:basedOn w:val="Normal"/>
    <w:link w:val="BodyText2Char"/>
    <w:pPr>
      <w:spacing w:after="0" w:line="240" w:lineRule="auto"/>
      <w:jc w:val="both"/>
    </w:pPr>
    <w:rPr>
      <w:rFonts w:ascii="ProseAntique" w:eastAsia="Times New Roman" w:hAnsi="ProseAntique" w:cs="Times New Roman"/>
      <w:sz w:val="26"/>
      <w:szCs w:val="24"/>
    </w:rPr>
  </w:style>
  <w:style w:type="character" w:customStyle="1" w:styleId="BodyText2Char">
    <w:name w:val="Body Text 2 Char"/>
    <w:basedOn w:val="DefaultParagraphFont"/>
    <w:link w:val="BodyText2"/>
    <w:rPr>
      <w:rFonts w:ascii="ProseAntique" w:eastAsia="Times New Roman" w:hAnsi="ProseAntique" w:cs="Times New Roman"/>
      <w:sz w:val="26"/>
      <w:szCs w:val="24"/>
    </w:rPr>
  </w:style>
  <w:style w:type="character" w:customStyle="1" w:styleId="Heading4Char">
    <w:name w:val="Heading 4 Char"/>
    <w:basedOn w:val="DefaultParagraphFont"/>
    <w:link w:val="Heading4"/>
    <w:rPr>
      <w:rFonts w:ascii="Tahoma" w:eastAsia="Tahoma" w:hAnsi="Tahoma" w:cs="Tahoma"/>
      <w:b/>
      <w:lang w:eastAsia="en-GB"/>
    </w:rPr>
  </w:style>
  <w:style w:type="paragraph" w:styleId="NormalWeb">
    <w:name w:val="Normal (Web)"/>
    <w:basedOn w:val="Normal"/>
    <w:uiPriority w:val="99"/>
    <w:semiHidden/>
    <w:unhideWhenUsed/>
    <w:rsid w:val="008D4F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432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Joanne Culf</cp:lastModifiedBy>
  <cp:revision>11</cp:revision>
  <cp:lastPrinted>2024-05-03T08:26:00Z</cp:lastPrinted>
  <dcterms:created xsi:type="dcterms:W3CDTF">2022-11-17T10:39:00Z</dcterms:created>
  <dcterms:modified xsi:type="dcterms:W3CDTF">2025-04-01T10:25:00Z</dcterms:modified>
</cp:coreProperties>
</file>