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EADD" w14:textId="01371954" w:rsidR="003043AB" w:rsidRPr="00F0628C" w:rsidRDefault="002D3279" w:rsidP="009F2654">
      <w:pPr>
        <w:pStyle w:val="NoSpacing"/>
        <w:spacing w:line="360" w:lineRule="auto"/>
        <w:rPr>
          <w:b/>
          <w:bCs/>
        </w:rPr>
      </w:pPr>
      <w:bookmarkStart w:id="0" w:name="_GoBack"/>
      <w:bookmarkEnd w:id="0"/>
      <w:r w:rsidRPr="00F0628C">
        <w:rPr>
          <w:rFonts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81C381" wp14:editId="73057BFB">
            <wp:simplePos x="0" y="0"/>
            <wp:positionH relativeFrom="margin">
              <wp:posOffset>5544820</wp:posOffset>
            </wp:positionH>
            <wp:positionV relativeFrom="paragraph">
              <wp:posOffset>-1270</wp:posOffset>
            </wp:positionV>
            <wp:extent cx="1114425" cy="1114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8C" w:rsidRPr="00F0628C">
        <w:rPr>
          <w:rFonts w:cs="Arial"/>
          <w:b/>
          <w:bCs/>
          <w:noProof/>
          <w:sz w:val="24"/>
          <w:szCs w:val="24"/>
          <w:lang w:eastAsia="en-GB"/>
        </w:rPr>
        <w:t>Teaching &amp; Learning Assistant</w:t>
      </w:r>
      <w:r w:rsidR="00104277" w:rsidRPr="00F0628C">
        <w:rPr>
          <w:b/>
          <w:bCs/>
          <w:sz w:val="24"/>
          <w:szCs w:val="24"/>
        </w:rPr>
        <w:t xml:space="preserve">   </w:t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</w:r>
      <w:r w:rsidR="00104277" w:rsidRPr="00F0628C">
        <w:rPr>
          <w:b/>
          <w:bCs/>
        </w:rPr>
        <w:tab/>
        <w:t xml:space="preserve">    </w:t>
      </w:r>
    </w:p>
    <w:p w14:paraId="00C5F003" w14:textId="1C2637CB" w:rsidR="00104277" w:rsidRPr="00F0628C" w:rsidRDefault="00F0628C" w:rsidP="00104277">
      <w:pPr>
        <w:pStyle w:val="BasicParagraph"/>
        <w:suppressAutoHyphens/>
        <w:spacing w:after="198" w:line="360" w:lineRule="auto"/>
        <w:rPr>
          <w:rFonts w:ascii="Arial" w:hAnsi="Arial" w:cstheme="minorBidi"/>
          <w:b/>
          <w:bCs/>
          <w:color w:val="auto"/>
          <w:sz w:val="22"/>
          <w:szCs w:val="22"/>
        </w:rPr>
      </w:pPr>
      <w:r w:rsidRPr="00F0628C">
        <w:rPr>
          <w:rStyle w:val="Strong"/>
          <w:sz w:val="22"/>
          <w:szCs w:val="22"/>
        </w:rPr>
        <w:t>Oatlands</w:t>
      </w:r>
      <w:r w:rsidR="003043AB" w:rsidRPr="00F0628C">
        <w:rPr>
          <w:rStyle w:val="Strong"/>
          <w:sz w:val="22"/>
          <w:szCs w:val="22"/>
        </w:rPr>
        <w:t>, part of Red Kite Learning Trust</w:t>
      </w:r>
      <w:r w:rsidR="00104277" w:rsidRPr="00F0628C">
        <w:rPr>
          <w:rStyle w:val="Strong"/>
          <w:sz w:val="22"/>
          <w:szCs w:val="22"/>
        </w:rPr>
        <w:t xml:space="preserve"> </w:t>
      </w:r>
      <w:r w:rsidR="00104277" w:rsidRPr="00F0628C">
        <w:rPr>
          <w:rFonts w:cstheme="minorBidi"/>
          <w:color w:val="auto"/>
        </w:rPr>
        <w:t xml:space="preserve">                 </w:t>
      </w:r>
      <w:r w:rsidR="0065671E" w:rsidRPr="00F0628C">
        <w:rPr>
          <w:rFonts w:cstheme="minorBidi"/>
          <w:color w:val="auto"/>
        </w:rPr>
        <w:t xml:space="preserve">                 </w:t>
      </w:r>
    </w:p>
    <w:p w14:paraId="22EA7D43" w14:textId="77777777" w:rsidR="002D3279" w:rsidRDefault="00B000BA" w:rsidP="00B000BA">
      <w:pPr>
        <w:pStyle w:val="NoSpacing"/>
        <w:spacing w:line="276" w:lineRule="auto"/>
        <w:rPr>
          <w:iCs/>
        </w:rPr>
      </w:pPr>
      <w:r w:rsidRPr="003C0D7A">
        <w:rPr>
          <w:b/>
          <w:bCs/>
        </w:rPr>
        <w:t>Contract:</w:t>
      </w:r>
      <w:r w:rsidRPr="003C0D7A">
        <w:t xml:space="preserve"> </w:t>
      </w:r>
      <w:r w:rsidR="002D3279">
        <w:rPr>
          <w:iCs/>
        </w:rPr>
        <w:t>Maternity Cover from September 2022</w:t>
      </w:r>
      <w:r>
        <w:rPr>
          <w:iCs/>
        </w:rPr>
        <w:t>, Term Time Only plus 5 training days</w:t>
      </w:r>
    </w:p>
    <w:p w14:paraId="4C84D30A" w14:textId="18D42C5D" w:rsidR="00B000BA" w:rsidRDefault="00B000BA" w:rsidP="00B000BA">
      <w:pPr>
        <w:pStyle w:val="NoSpacing"/>
        <w:spacing w:line="276" w:lineRule="auto"/>
      </w:pPr>
      <w:r>
        <w:rPr>
          <w:iCs/>
        </w:rPr>
        <w:t>pro-rata</w:t>
      </w:r>
    </w:p>
    <w:p w14:paraId="1EA0FE27" w14:textId="1DB08C07" w:rsidR="00B000BA" w:rsidRPr="003C0D7A" w:rsidRDefault="00B000BA" w:rsidP="00B000BA">
      <w:pPr>
        <w:pStyle w:val="NoSpacing"/>
        <w:spacing w:line="276" w:lineRule="auto"/>
      </w:pPr>
      <w:r w:rsidRPr="003C0D7A">
        <w:rPr>
          <w:b/>
          <w:bCs/>
        </w:rPr>
        <w:t>Hours:</w:t>
      </w:r>
      <w:r w:rsidRPr="003C0D7A">
        <w:t xml:space="preserve"> </w:t>
      </w:r>
      <w:r>
        <w:rPr>
          <w:iCs/>
        </w:rPr>
        <w:t>P</w:t>
      </w:r>
      <w:r w:rsidRPr="003C0D7A">
        <w:rPr>
          <w:iCs/>
        </w:rPr>
        <w:t>art time</w:t>
      </w:r>
      <w:r>
        <w:t xml:space="preserve"> 30.42 hours per week, M-F 08:55-15:30</w:t>
      </w:r>
    </w:p>
    <w:p w14:paraId="2142D7A4" w14:textId="59D96AA0" w:rsidR="00B000BA" w:rsidRPr="003C0D7A" w:rsidRDefault="00B000BA" w:rsidP="00B000BA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FTE S</w:t>
      </w:r>
      <w:r w:rsidRPr="003C0D7A">
        <w:rPr>
          <w:b/>
          <w:bCs/>
        </w:rPr>
        <w:t>alary</w:t>
      </w:r>
      <w:r w:rsidRPr="003C0D7A">
        <w:rPr>
          <w:bCs/>
        </w:rPr>
        <w:t xml:space="preserve">: </w:t>
      </w:r>
      <w:r>
        <w:rPr>
          <w:bCs/>
        </w:rPr>
        <w:t>£19,100 per annum</w:t>
      </w:r>
    </w:p>
    <w:p w14:paraId="543C059B" w14:textId="712DB525" w:rsidR="003043AB" w:rsidRPr="003C0D7A" w:rsidRDefault="003043AB" w:rsidP="003043AB">
      <w:pPr>
        <w:pStyle w:val="NoSpacing"/>
        <w:spacing w:line="276" w:lineRule="auto"/>
      </w:pPr>
      <w:r w:rsidRPr="003C0D7A">
        <w:rPr>
          <w:b/>
          <w:bCs/>
        </w:rPr>
        <w:t>Actual salary:</w:t>
      </w:r>
      <w:r w:rsidRPr="003C0D7A">
        <w:t xml:space="preserve"> £</w:t>
      </w:r>
      <w:r w:rsidR="00B000BA">
        <w:t>13,371</w:t>
      </w:r>
      <w:r>
        <w:t xml:space="preserve"> </w:t>
      </w:r>
      <w:r w:rsidRPr="003C0D7A">
        <w:t>per annum</w:t>
      </w:r>
    </w:p>
    <w:p w14:paraId="1DAFEF6A" w14:textId="25129A5D" w:rsidR="003043AB" w:rsidRPr="003C0D7A" w:rsidRDefault="003043AB" w:rsidP="003043AB">
      <w:pPr>
        <w:pStyle w:val="NoSpacing"/>
        <w:spacing w:line="276" w:lineRule="auto"/>
      </w:pPr>
      <w:r w:rsidRPr="003C0D7A">
        <w:rPr>
          <w:b/>
          <w:bCs/>
        </w:rPr>
        <w:t>Holidays:</w:t>
      </w:r>
      <w:r w:rsidRPr="003C0D7A">
        <w:t xml:space="preserve"> </w:t>
      </w:r>
      <w:r>
        <w:t xml:space="preserve">equivalent </w:t>
      </w:r>
      <w:r w:rsidR="00F0628C">
        <w:t>13</w:t>
      </w:r>
      <w:r>
        <w:t xml:space="preserve"> weeks per academic year</w:t>
      </w:r>
    </w:p>
    <w:p w14:paraId="018082C3" w14:textId="70EF4838" w:rsidR="003043AB" w:rsidRDefault="003043AB" w:rsidP="003043AB">
      <w:pPr>
        <w:pStyle w:val="NoSpacing"/>
        <w:spacing w:line="276" w:lineRule="auto"/>
      </w:pPr>
      <w:r w:rsidRPr="003C0D7A">
        <w:rPr>
          <w:b/>
        </w:rPr>
        <w:t>For more information on our school:</w:t>
      </w:r>
      <w:r w:rsidRPr="003C0D7A">
        <w:t xml:space="preserve"> </w:t>
      </w:r>
      <w:r w:rsidR="00F0628C" w:rsidRPr="00F0628C">
        <w:t>www.oatlands-jun.n-yorks.sch.uk</w:t>
      </w:r>
    </w:p>
    <w:p w14:paraId="3A2530BB" w14:textId="77777777" w:rsidR="00877531" w:rsidRDefault="00877531" w:rsidP="003043AB">
      <w:pPr>
        <w:pStyle w:val="Heading2"/>
        <w:rPr>
          <w:rFonts w:ascii="Arial" w:eastAsiaTheme="minorHAnsi" w:hAnsi="Arial" w:cstheme="minorBidi"/>
          <w:color w:val="auto"/>
          <w:sz w:val="22"/>
          <w:szCs w:val="22"/>
        </w:rPr>
      </w:pPr>
    </w:p>
    <w:p w14:paraId="14FDB41C" w14:textId="77777777" w:rsidR="00844B55" w:rsidRPr="00844B55" w:rsidRDefault="00844B55" w:rsidP="00844B55">
      <w:pPr>
        <w:shd w:val="clear" w:color="auto" w:fill="FFFFFF"/>
        <w:spacing w:after="0" w:line="240" w:lineRule="auto"/>
        <w:rPr>
          <w:rFonts w:ascii="Arial" w:hAnsi="Arial"/>
        </w:rPr>
      </w:pPr>
      <w:r w:rsidRPr="00844B55">
        <w:rPr>
          <w:rFonts w:ascii="Arial" w:hAnsi="Arial"/>
        </w:rPr>
        <w:t>Are you passionate and committed to providing support and encouragement which can develop a lifelong love of learning in our children? This is a great opportunity for someone looking for a varied role in our amazing school.</w:t>
      </w:r>
    </w:p>
    <w:p w14:paraId="171D6764" w14:textId="77777777" w:rsidR="003043AB" w:rsidRDefault="003043AB" w:rsidP="003043AB">
      <w:pPr>
        <w:pStyle w:val="NoSpacing"/>
        <w:spacing w:line="276" w:lineRule="auto"/>
        <w:rPr>
          <w:b/>
          <w:bCs/>
        </w:rPr>
      </w:pPr>
    </w:p>
    <w:p w14:paraId="5E142D03" w14:textId="77777777" w:rsidR="003043AB" w:rsidRPr="00EA4D01" w:rsidRDefault="003043AB" w:rsidP="003043AB">
      <w:pPr>
        <w:pStyle w:val="NoSpacing"/>
        <w:spacing w:line="360" w:lineRule="auto"/>
        <w:rPr>
          <w:b/>
          <w:bCs/>
        </w:rPr>
      </w:pPr>
      <w:r w:rsidRPr="00EA4D01">
        <w:rPr>
          <w:b/>
          <w:bCs/>
        </w:rPr>
        <w:t>We are looking for someone who;</w:t>
      </w:r>
    </w:p>
    <w:p w14:paraId="3DF0320C" w14:textId="0D25461E" w:rsidR="003043AB" w:rsidRDefault="00844B55" w:rsidP="003043AB">
      <w:pPr>
        <w:pStyle w:val="NoSpacing"/>
        <w:numPr>
          <w:ilvl w:val="0"/>
          <w:numId w:val="1"/>
        </w:numPr>
      </w:pPr>
      <w:r>
        <w:rPr>
          <w:rFonts w:eastAsia="Calibri" w:cs="Arial"/>
        </w:rPr>
        <w:t>will</w:t>
      </w:r>
      <w:r w:rsidRPr="0037053B">
        <w:rPr>
          <w:rFonts w:eastAsia="Calibri" w:cs="Arial"/>
        </w:rPr>
        <w:t xml:space="preserve"> work with the teacher to establish an appropriate learning environment. Support the learning process under the direction of the teaching or other appropriate staff</w:t>
      </w:r>
    </w:p>
    <w:p w14:paraId="60F3818B" w14:textId="3FFDA87A" w:rsidR="003043AB" w:rsidRDefault="00844B55" w:rsidP="003043AB">
      <w:pPr>
        <w:pStyle w:val="NoSpacing"/>
        <w:numPr>
          <w:ilvl w:val="0"/>
          <w:numId w:val="1"/>
        </w:numPr>
      </w:pPr>
      <w:r>
        <w:rPr>
          <w:rFonts w:eastAsia="Calibri" w:cs="Arial"/>
        </w:rPr>
        <w:t>will</w:t>
      </w:r>
      <w:r w:rsidRPr="0037053B">
        <w:rPr>
          <w:rFonts w:eastAsia="Calibri" w:cs="Arial"/>
        </w:rPr>
        <w:t xml:space="preserve"> promote the inclusion and acceptance of all pupils within the classroom, assisting in the implementation of appropriate behaviour management strategies</w:t>
      </w:r>
      <w:r>
        <w:t xml:space="preserve"> </w:t>
      </w:r>
    </w:p>
    <w:p w14:paraId="706EC1CF" w14:textId="77777777" w:rsidR="00844B55" w:rsidRDefault="00844B55" w:rsidP="00844B55">
      <w:pPr>
        <w:pStyle w:val="NoSpacing"/>
        <w:numPr>
          <w:ilvl w:val="0"/>
          <w:numId w:val="1"/>
        </w:numPr>
      </w:pPr>
      <w:r>
        <w:rPr>
          <w:rFonts w:eastAsia="Calibri" w:cs="Arial"/>
        </w:rPr>
        <w:t>will be p</w:t>
      </w:r>
      <w:r w:rsidRPr="0037053B">
        <w:rPr>
          <w:rFonts w:eastAsia="Calibri" w:cs="Arial"/>
        </w:rPr>
        <w:t>roviding feedback, as requested, to the class teacher or other appropriate person to support the planning and evaluation of the learning process in respect of groups and individual pupils</w:t>
      </w:r>
    </w:p>
    <w:p w14:paraId="69F393FB" w14:textId="713F59AF" w:rsidR="00844B55" w:rsidRPr="00844B55" w:rsidRDefault="00844B55" w:rsidP="00844B55">
      <w:pPr>
        <w:pStyle w:val="NoSpacing"/>
        <w:numPr>
          <w:ilvl w:val="0"/>
          <w:numId w:val="1"/>
        </w:numPr>
      </w:pPr>
      <w:r>
        <w:t>will</w:t>
      </w:r>
      <w:r w:rsidRPr="00844B55">
        <w:rPr>
          <w:rFonts w:eastAsia="Calibri" w:cs="Arial"/>
        </w:rPr>
        <w:t xml:space="preserve"> support pupils consistently whilst recognising and responding to their individual needs.</w:t>
      </w:r>
    </w:p>
    <w:p w14:paraId="00A6CDA9" w14:textId="77777777" w:rsidR="003F3585" w:rsidRDefault="003F3585" w:rsidP="00844B55">
      <w:pPr>
        <w:pStyle w:val="NoSpacing"/>
      </w:pPr>
    </w:p>
    <w:p w14:paraId="1B496BE6" w14:textId="77777777" w:rsidR="003043AB" w:rsidRPr="00EA4D01" w:rsidRDefault="003043AB" w:rsidP="003043AB">
      <w:pPr>
        <w:pStyle w:val="NoSpacing"/>
        <w:spacing w:line="360" w:lineRule="auto"/>
        <w:rPr>
          <w:b/>
          <w:bCs/>
        </w:rPr>
      </w:pPr>
      <w:r w:rsidRPr="00EA4D01">
        <w:rPr>
          <w:b/>
          <w:bCs/>
        </w:rPr>
        <w:t xml:space="preserve">As a member of </w:t>
      </w:r>
      <w:r>
        <w:rPr>
          <w:b/>
          <w:bCs/>
        </w:rPr>
        <w:t>our Trust</w:t>
      </w:r>
      <w:r w:rsidRPr="00EA4D01">
        <w:rPr>
          <w:b/>
          <w:bCs/>
        </w:rPr>
        <w:t>, you will benefit from:</w:t>
      </w:r>
    </w:p>
    <w:p w14:paraId="36D6D2CA" w14:textId="16BAFE0F" w:rsidR="000C3C34" w:rsidRPr="003F3585" w:rsidRDefault="003F3585" w:rsidP="008275C5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t>being part of</w:t>
      </w:r>
      <w:r w:rsidR="003043AB">
        <w:t xml:space="preserve"> a truly collaborative trust, working with professional generosity and towards </w:t>
      </w:r>
      <w:r>
        <w:t>our</w:t>
      </w:r>
      <w:r w:rsidR="003043AB">
        <w:t xml:space="preserve"> shared mission of;</w:t>
      </w:r>
      <w:r w:rsidR="003043AB">
        <w:rPr>
          <w:b/>
        </w:rPr>
        <w:t xml:space="preserve"> </w:t>
      </w:r>
      <w:r w:rsidR="003043AB" w:rsidRPr="003F3585">
        <w:rPr>
          <w:b/>
        </w:rPr>
        <w:t>Nurturing ambition, delivering excellence and enriching children’s lives</w:t>
      </w:r>
    </w:p>
    <w:p w14:paraId="6A614FE5" w14:textId="396C08E1" w:rsidR="003043AB" w:rsidRDefault="003043AB" w:rsidP="003043AB">
      <w:pPr>
        <w:pStyle w:val="NoSpacing"/>
        <w:numPr>
          <w:ilvl w:val="0"/>
          <w:numId w:val="1"/>
        </w:numPr>
      </w:pPr>
      <w:r w:rsidRPr="00A020CE">
        <w:t xml:space="preserve">our </w:t>
      </w:r>
      <w:r>
        <w:t xml:space="preserve">Trust </w:t>
      </w:r>
      <w:r w:rsidRPr="00A020CE">
        <w:t>commitment to</w:t>
      </w:r>
      <w:r>
        <w:t xml:space="preserve"> continued invest</w:t>
      </w:r>
      <w:r w:rsidR="003F3585">
        <w:t>ment</w:t>
      </w:r>
      <w:r>
        <w:t xml:space="preserve"> in our people,</w:t>
      </w:r>
      <w:r w:rsidRPr="00A020CE">
        <w:t xml:space="preserve"> supporting </w:t>
      </w:r>
      <w:r>
        <w:t xml:space="preserve">every member of staff throughout their career to be the best they can be </w:t>
      </w:r>
    </w:p>
    <w:p w14:paraId="3242ED18" w14:textId="65F76A1D" w:rsidR="003043AB" w:rsidRDefault="003043AB" w:rsidP="003043AB">
      <w:pPr>
        <w:pStyle w:val="NoSpacing"/>
        <w:numPr>
          <w:ilvl w:val="0"/>
          <w:numId w:val="1"/>
        </w:numPr>
      </w:pPr>
      <w:r>
        <w:t>a clear set of values, a celebration of equality and diversity and a working environment built on respect, kindness and promotion of positive wellbeing</w:t>
      </w:r>
    </w:p>
    <w:p w14:paraId="36C2703D" w14:textId="77777777" w:rsidR="003F3585" w:rsidRDefault="003F3585" w:rsidP="008275C5">
      <w:pPr>
        <w:pStyle w:val="NoSpacing"/>
        <w:ind w:left="720"/>
      </w:pPr>
    </w:p>
    <w:p w14:paraId="4C8E7095" w14:textId="77777777" w:rsidR="003043AB" w:rsidRDefault="003043AB" w:rsidP="003043AB">
      <w:pPr>
        <w:pStyle w:val="NoSpacing"/>
      </w:pPr>
    </w:p>
    <w:p w14:paraId="0F81ED2F" w14:textId="2C83AFBA" w:rsidR="003043AB" w:rsidRPr="003043AB" w:rsidRDefault="003043AB" w:rsidP="003043AB">
      <w:pPr>
        <w:pStyle w:val="NoSpacing"/>
        <w:spacing w:line="276" w:lineRule="auto"/>
      </w:pPr>
      <w:r w:rsidRPr="005A4924">
        <w:rPr>
          <w:b/>
          <w:color w:val="000000" w:themeColor="text1"/>
        </w:rPr>
        <w:t>We are pleased to offer a generous benefits package</w:t>
      </w:r>
      <w:r w:rsidRPr="005A4924">
        <w:rPr>
          <w:color w:val="000000" w:themeColor="text1"/>
        </w:rPr>
        <w:t xml:space="preserve"> </w:t>
      </w:r>
      <w:r w:rsidRPr="00104277">
        <w:rPr>
          <w:b/>
          <w:color w:val="000000" w:themeColor="text1"/>
        </w:rPr>
        <w:t>in</w:t>
      </w:r>
      <w:r w:rsidRPr="005A4924">
        <w:rPr>
          <w:b/>
          <w:color w:val="000000" w:themeColor="text1"/>
        </w:rPr>
        <w:t>cluding</w:t>
      </w:r>
      <w:r w:rsidRPr="005A4924">
        <w:rPr>
          <w:color w:val="000000" w:themeColor="text1"/>
        </w:rPr>
        <w:t xml:space="preserve">; </w:t>
      </w:r>
      <w:r w:rsidR="0065671E">
        <w:rPr>
          <w:color w:val="000000" w:themeColor="text1"/>
        </w:rPr>
        <w:t>e</w:t>
      </w:r>
      <w:r w:rsidR="0015060A">
        <w:rPr>
          <w:color w:val="000000" w:themeColor="text1"/>
        </w:rPr>
        <w:t xml:space="preserve">xcellent pension scheme, </w:t>
      </w:r>
      <w:r>
        <w:t>£5k</w:t>
      </w:r>
      <w:r w:rsidRPr="00031C1F">
        <w:t xml:space="preserve"> cycle to work scheme</w:t>
      </w:r>
      <w:r>
        <w:t xml:space="preserve">, </w:t>
      </w:r>
      <w:r w:rsidRPr="00031C1F">
        <w:t>discounted gym</w:t>
      </w:r>
      <w:r>
        <w:t xml:space="preserve">, </w:t>
      </w:r>
      <w:r w:rsidRPr="00031C1F">
        <w:t>family health, private medical insurance and dental care plans</w:t>
      </w:r>
      <w:r>
        <w:t xml:space="preserve">, </w:t>
      </w:r>
      <w:r w:rsidRPr="00031C1F">
        <w:t>discounts and online offers at major high street</w:t>
      </w:r>
      <w:r>
        <w:t>/</w:t>
      </w:r>
      <w:r w:rsidRPr="00031C1F">
        <w:t>online retailers</w:t>
      </w:r>
      <w:r>
        <w:t xml:space="preserve"> and our </w:t>
      </w:r>
      <w:r w:rsidRPr="00031C1F">
        <w:t>employee assistance programme accessible by you and your family</w:t>
      </w:r>
      <w:r>
        <w:t>.</w:t>
      </w:r>
    </w:p>
    <w:p w14:paraId="0674CA84" w14:textId="77777777" w:rsidR="003043AB" w:rsidRDefault="003043AB" w:rsidP="003043AB">
      <w:pPr>
        <w:pStyle w:val="NoSpacing"/>
        <w:jc w:val="center"/>
        <w:rPr>
          <w:rFonts w:cs="Arial"/>
          <w:b/>
          <w:bCs/>
        </w:rPr>
      </w:pPr>
    </w:p>
    <w:p w14:paraId="4187207A" w14:textId="77777777" w:rsidR="0015060A" w:rsidRDefault="0015060A" w:rsidP="003043AB">
      <w:pPr>
        <w:pStyle w:val="NoSpacing"/>
        <w:jc w:val="center"/>
        <w:rPr>
          <w:rFonts w:cs="Arial"/>
          <w:b/>
          <w:bCs/>
        </w:rPr>
      </w:pPr>
    </w:p>
    <w:p w14:paraId="4989E466" w14:textId="4D2FE593" w:rsidR="003043AB" w:rsidRDefault="003043AB" w:rsidP="003043AB">
      <w:pPr>
        <w:pStyle w:val="NoSpacing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Next steps</w:t>
      </w:r>
    </w:p>
    <w:p w14:paraId="4A0BEA9B" w14:textId="77777777" w:rsidR="003043AB" w:rsidRDefault="003043AB" w:rsidP="003043AB">
      <w:pPr>
        <w:pStyle w:val="NoSpacing"/>
        <w:jc w:val="center"/>
        <w:rPr>
          <w:rFonts w:cs="Arial"/>
          <w:b/>
          <w:bCs/>
        </w:rPr>
      </w:pPr>
    </w:p>
    <w:p w14:paraId="46341613" w14:textId="68D7B57A" w:rsidR="003043AB" w:rsidRDefault="003043AB" w:rsidP="003043AB">
      <w:pPr>
        <w:pStyle w:val="NoSpacing"/>
        <w:spacing w:line="276" w:lineRule="auto"/>
        <w:jc w:val="center"/>
        <w:rPr>
          <w:rFonts w:cs="Arial"/>
          <w:bCs/>
          <w:color w:val="BA0000"/>
        </w:rPr>
      </w:pPr>
      <w:r w:rsidRPr="003043AB">
        <w:rPr>
          <w:rFonts w:cs="Arial"/>
          <w:bCs/>
        </w:rPr>
        <w:t>To discuss the role or pay us a visit</w:t>
      </w:r>
      <w:r w:rsidR="001B2234">
        <w:rPr>
          <w:rFonts w:cs="Arial"/>
          <w:bCs/>
        </w:rPr>
        <w:t xml:space="preserve"> before applying</w:t>
      </w:r>
      <w:r w:rsidRPr="003043AB">
        <w:rPr>
          <w:rFonts w:cs="Arial"/>
          <w:bCs/>
        </w:rPr>
        <w:t>, please contact</w:t>
      </w:r>
      <w:r w:rsidR="00F0628C">
        <w:rPr>
          <w:rFonts w:cs="Arial"/>
          <w:bCs/>
        </w:rPr>
        <w:t xml:space="preserve"> </w:t>
      </w:r>
      <w:r w:rsidR="00F0628C" w:rsidRPr="00F0628C">
        <w:rPr>
          <w:rFonts w:cs="Arial"/>
          <w:bCs/>
        </w:rPr>
        <w:t>Hardy-DawsonH@ojs.rklt.co.uk</w:t>
      </w:r>
    </w:p>
    <w:p w14:paraId="0988259E" w14:textId="4F2C165E" w:rsidR="003B56AB" w:rsidRDefault="003B56AB" w:rsidP="003043AB">
      <w:pPr>
        <w:pStyle w:val="NoSpacing"/>
        <w:spacing w:line="276" w:lineRule="auto"/>
        <w:jc w:val="center"/>
        <w:rPr>
          <w:rFonts w:cs="Arial"/>
          <w:bCs/>
          <w:color w:val="BA0000"/>
        </w:rPr>
      </w:pPr>
    </w:p>
    <w:p w14:paraId="6962F57A" w14:textId="6D1A4EB0" w:rsidR="0015060A" w:rsidRPr="0065671E" w:rsidRDefault="0015060A" w:rsidP="003043AB">
      <w:pPr>
        <w:pStyle w:val="NoSpacing"/>
        <w:spacing w:line="276" w:lineRule="auto"/>
        <w:jc w:val="center"/>
        <w:rPr>
          <w:rFonts w:cs="Arial"/>
          <w:bCs/>
        </w:rPr>
      </w:pPr>
      <w:r w:rsidRPr="0065671E">
        <w:rPr>
          <w:rFonts w:cs="Arial"/>
          <w:bCs/>
        </w:rPr>
        <w:t>For further information, please contact recruitment@rklt.co.uk</w:t>
      </w:r>
    </w:p>
    <w:p w14:paraId="573FA19B" w14:textId="77777777" w:rsidR="003043AB" w:rsidRPr="003043AB" w:rsidRDefault="003043AB" w:rsidP="0065671E">
      <w:pPr>
        <w:pStyle w:val="NoSpacing"/>
        <w:rPr>
          <w:rFonts w:cs="Arial"/>
          <w:bCs/>
          <w:color w:val="BA0000"/>
        </w:rPr>
      </w:pPr>
    </w:p>
    <w:p w14:paraId="3F2794D2" w14:textId="77777777" w:rsidR="003043AB" w:rsidRPr="003043AB" w:rsidRDefault="003043AB" w:rsidP="003043AB">
      <w:pPr>
        <w:jc w:val="center"/>
        <w:rPr>
          <w:rFonts w:ascii="Arial" w:hAnsi="Arial" w:cs="Arial"/>
          <w:bCs/>
        </w:rPr>
      </w:pPr>
      <w:r w:rsidRPr="003043AB">
        <w:rPr>
          <w:rFonts w:ascii="Arial" w:hAnsi="Arial" w:cs="Arial"/>
          <w:bCs/>
        </w:rPr>
        <w:t>For access to our recruitment guidelines and our online application form click</w:t>
      </w:r>
      <w:r>
        <w:rPr>
          <w:rFonts w:ascii="Arial" w:hAnsi="Arial" w:cs="Arial"/>
          <w:bCs/>
        </w:rPr>
        <w:t xml:space="preserve"> </w:t>
      </w:r>
      <w:hyperlink r:id="rId9" w:history="1">
        <w:r w:rsidRPr="003043AB">
          <w:rPr>
            <w:rStyle w:val="Hyperlink"/>
            <w:rFonts w:ascii="Arial" w:hAnsi="Arial" w:cs="Arial"/>
            <w:bCs/>
          </w:rPr>
          <w:t>here</w:t>
        </w:r>
      </w:hyperlink>
    </w:p>
    <w:sectPr w:rsidR="003043AB" w:rsidRPr="003043AB" w:rsidSect="008275C5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266F" w14:textId="77777777" w:rsidR="001174A8" w:rsidRDefault="001174A8" w:rsidP="003043AB">
      <w:pPr>
        <w:spacing w:after="0" w:line="240" w:lineRule="auto"/>
      </w:pPr>
      <w:r>
        <w:separator/>
      </w:r>
    </w:p>
  </w:endnote>
  <w:endnote w:type="continuationSeparator" w:id="0">
    <w:p w14:paraId="691F6DDB" w14:textId="77777777" w:rsidR="001174A8" w:rsidRDefault="001174A8" w:rsidP="0030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9D7" w14:textId="362F3D77" w:rsidR="00752C78" w:rsidRDefault="00752C78">
    <w:pPr>
      <w:pStyle w:val="Footer"/>
    </w:pPr>
    <w:r>
      <w:rPr>
        <w:noProof/>
        <w:lang w:eastAsia="en-GB"/>
      </w:rPr>
      <w:drawing>
        <wp:inline distT="0" distB="0" distL="0" distR="0" wp14:anchorId="4D55C723" wp14:editId="6D1E2F0A">
          <wp:extent cx="6645910" cy="1502410"/>
          <wp:effectExtent l="0" t="0" r="2540" b="254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54C1" w14:textId="77777777" w:rsidR="001174A8" w:rsidRDefault="001174A8" w:rsidP="003043AB">
      <w:pPr>
        <w:spacing w:after="0" w:line="240" w:lineRule="auto"/>
      </w:pPr>
      <w:r>
        <w:separator/>
      </w:r>
    </w:p>
  </w:footnote>
  <w:footnote w:type="continuationSeparator" w:id="0">
    <w:p w14:paraId="19E40025" w14:textId="77777777" w:rsidR="001174A8" w:rsidRDefault="001174A8" w:rsidP="0030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0368"/>
    <w:multiLevelType w:val="hybridMultilevel"/>
    <w:tmpl w:val="C9B6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AB"/>
    <w:rsid w:val="0005262E"/>
    <w:rsid w:val="000C3C34"/>
    <w:rsid w:val="00104277"/>
    <w:rsid w:val="001174A8"/>
    <w:rsid w:val="0015060A"/>
    <w:rsid w:val="001875C7"/>
    <w:rsid w:val="001B2234"/>
    <w:rsid w:val="002954AE"/>
    <w:rsid w:val="002D3279"/>
    <w:rsid w:val="003043AB"/>
    <w:rsid w:val="003B56AB"/>
    <w:rsid w:val="003D3B3C"/>
    <w:rsid w:val="003F3585"/>
    <w:rsid w:val="00461063"/>
    <w:rsid w:val="00477839"/>
    <w:rsid w:val="0061483E"/>
    <w:rsid w:val="0065671E"/>
    <w:rsid w:val="006646D6"/>
    <w:rsid w:val="00752C78"/>
    <w:rsid w:val="00763354"/>
    <w:rsid w:val="007C3E17"/>
    <w:rsid w:val="008275C5"/>
    <w:rsid w:val="00844B55"/>
    <w:rsid w:val="00867F56"/>
    <w:rsid w:val="00877531"/>
    <w:rsid w:val="00882ED4"/>
    <w:rsid w:val="008D48B4"/>
    <w:rsid w:val="00981DEC"/>
    <w:rsid w:val="009C32C7"/>
    <w:rsid w:val="009E0FBF"/>
    <w:rsid w:val="009F2654"/>
    <w:rsid w:val="00B000BA"/>
    <w:rsid w:val="00B15107"/>
    <w:rsid w:val="00B81A43"/>
    <w:rsid w:val="00C761BF"/>
    <w:rsid w:val="00CB4DF4"/>
    <w:rsid w:val="00CC1A88"/>
    <w:rsid w:val="00CD16CC"/>
    <w:rsid w:val="00CE67BB"/>
    <w:rsid w:val="00D46FFD"/>
    <w:rsid w:val="00DF5F26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B688"/>
  <w15:chartTrackingRefBased/>
  <w15:docId w15:val="{D5589F4F-36B4-4F00-86F6-01390FE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277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bCs/>
      <w:color w:val="BC232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77"/>
    <w:rPr>
      <w:rFonts w:ascii="Arial" w:eastAsiaTheme="majorEastAsia" w:hAnsi="Arial" w:cstheme="majorBidi"/>
      <w:b/>
      <w:bCs/>
      <w:color w:val="BC2327"/>
      <w:sz w:val="32"/>
      <w:szCs w:val="32"/>
    </w:rPr>
  </w:style>
  <w:style w:type="paragraph" w:styleId="NoSpacing">
    <w:name w:val="No Spacing"/>
    <w:uiPriority w:val="1"/>
    <w:qFormat/>
    <w:rsid w:val="003043AB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3043AB"/>
    <w:rPr>
      <w:rFonts w:ascii="Arial" w:hAnsi="Arial"/>
      <w:b/>
      <w:bCs/>
    </w:rPr>
  </w:style>
  <w:style w:type="paragraph" w:customStyle="1" w:styleId="BasicParagraph">
    <w:name w:val="[Basic Paragraph]"/>
    <w:basedOn w:val="Normal"/>
    <w:uiPriority w:val="99"/>
    <w:rsid w:val="003043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rsid w:val="00304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AB"/>
  </w:style>
  <w:style w:type="paragraph" w:styleId="Footer">
    <w:name w:val="footer"/>
    <w:basedOn w:val="Normal"/>
    <w:link w:val="FooterChar"/>
    <w:uiPriority w:val="99"/>
    <w:unhideWhenUsed/>
    <w:rsid w:val="00304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A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3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klt.co.uk/vacanc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0546-8456-4DD4-9283-764EAA5F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Murtagh</dc:creator>
  <cp:keywords/>
  <dc:description/>
  <cp:lastModifiedBy>Jasmin Darbyshire</cp:lastModifiedBy>
  <cp:revision>2</cp:revision>
  <dcterms:created xsi:type="dcterms:W3CDTF">2022-05-18T09:20:00Z</dcterms:created>
  <dcterms:modified xsi:type="dcterms:W3CDTF">2022-05-18T09:20:00Z</dcterms:modified>
</cp:coreProperties>
</file>