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0EC27438" w:rsidR="002C3B59" w:rsidRPr="00975B39" w:rsidRDefault="00C72077" w:rsidP="006D51DF">
            <w:pPr>
              <w:rPr>
                <w:rFonts w:ascii="Century Gothic" w:hAnsi="Century Gothic" w:cs="Arial"/>
              </w:rPr>
            </w:pPr>
            <w:r>
              <w:rPr>
                <w:rFonts w:ascii="Century Gothic" w:hAnsi="Century Gothic" w:cs="Arial"/>
              </w:rPr>
              <w:t>2</w:t>
            </w:r>
            <w:r w:rsidR="00034E04">
              <w:rPr>
                <w:rFonts w:ascii="Century Gothic" w:hAnsi="Century Gothic" w:cs="Arial"/>
              </w:rPr>
              <w:t>23</w:t>
            </w:r>
            <w:r w:rsidR="00860E85">
              <w:rPr>
                <w:rFonts w:ascii="Century Gothic" w:hAnsi="Century Gothic" w:cs="Arial"/>
              </w:rPr>
              <w:t>9</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5E424EE1" w:rsidR="002C3B59" w:rsidRPr="00975B39" w:rsidRDefault="00860E85" w:rsidP="006D51DF">
            <w:pPr>
              <w:rPr>
                <w:rFonts w:ascii="Century Gothic" w:hAnsi="Century Gothic" w:cs="Arial"/>
              </w:rPr>
            </w:pPr>
            <w:r w:rsidRPr="00860E85">
              <w:rPr>
                <w:rFonts w:ascii="Century Gothic" w:hAnsi="Century Gothic" w:cs="Arial"/>
              </w:rPr>
              <w:t>Teaching of Computing</w:t>
            </w:r>
            <w:r w:rsidR="00C72077">
              <w:rPr>
                <w:rFonts w:ascii="Century Gothic" w:hAnsi="Century Gothic" w:cs="Arial"/>
              </w:rPr>
              <w:t xml:space="preserve"> </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781241C8" w:rsidR="002C3B59" w:rsidRPr="00975B39" w:rsidRDefault="00860E85" w:rsidP="006D51DF">
            <w:pPr>
              <w:rPr>
                <w:rFonts w:ascii="Century Gothic" w:hAnsi="Century Gothic" w:cs="Arial"/>
              </w:rPr>
            </w:pPr>
            <w:r w:rsidRPr="00860E85">
              <w:rPr>
                <w:rFonts w:ascii="Century Gothic" w:hAnsi="Century Gothic" w:cs="Arial"/>
              </w:rPr>
              <w:t>MPS/UPS</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0FED0C4C" w:rsidR="002C3B59" w:rsidRPr="00975B39" w:rsidRDefault="00860E85" w:rsidP="006D51DF">
            <w:pPr>
              <w:rPr>
                <w:rFonts w:ascii="Century Gothic" w:hAnsi="Century Gothic" w:cs="Arial"/>
              </w:rPr>
            </w:pPr>
            <w:r>
              <w:rPr>
                <w:rFonts w:ascii="Century Gothic" w:hAnsi="Century Gothic" w:cs="Arial"/>
              </w:rPr>
              <w:t>Full Time</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398FF777" w:rsidR="002C3B59" w:rsidRPr="00845922" w:rsidRDefault="00860E85" w:rsidP="006D51DF">
            <w:pPr>
              <w:rPr>
                <w:rFonts w:ascii="Century Gothic" w:hAnsi="Century Gothic" w:cs="Arial"/>
              </w:rPr>
            </w:pPr>
            <w:r w:rsidRPr="00860E85">
              <w:rPr>
                <w:rFonts w:ascii="Century Gothic" w:hAnsi="Century Gothic" w:cs="Arial"/>
              </w:rPr>
              <w:t>Director of ICT &amp; Digital Learning</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overall Good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is a unique and truly inspirational place to work, enhanced by our wonderful students who come from a diverse range of cultures, heritage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3BE383E4"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00FC1487" w14:textId="77777777" w:rsidR="00860E85" w:rsidRDefault="00860E85" w:rsidP="005A0F16">
      <w:pPr>
        <w:spacing w:after="153"/>
        <w:ind w:right="197"/>
        <w:rPr>
          <w:rFonts w:ascii="Century Gothic" w:hAnsi="Century Gothic"/>
          <w:bCs/>
        </w:rPr>
      </w:pPr>
      <w:bookmarkStart w:id="0" w:name="_Hlk85186548"/>
      <w:r w:rsidRPr="00860E85">
        <w:rPr>
          <w:rFonts w:ascii="Century Gothic" w:hAnsi="Century Gothic"/>
          <w:bCs/>
        </w:rPr>
        <w:t>To teach Computing to key stage 3 students achieving positive outcomes for all groups of students.  At key stage 4 we teach GCSE Computer Science which is a very popular option with students. There is a possibility of expanding the Computing department further to offer a vocational qualification alongside the GCSE. All lessons are fully resourced with lesson materials provided, although teachers can adapt or create their own.</w:t>
      </w:r>
    </w:p>
    <w:p w14:paraId="3CD8A714" w14:textId="051B0F7A" w:rsidR="00034E04" w:rsidRPr="005A0F16" w:rsidRDefault="005A0F16" w:rsidP="005A0F16">
      <w:pPr>
        <w:spacing w:after="153"/>
        <w:ind w:right="197"/>
        <w:rPr>
          <w:rFonts w:ascii="Century Gothic" w:hAnsi="Century Gothic"/>
          <w:bCs/>
        </w:rPr>
      </w:pPr>
      <w:r w:rsidRPr="005A0F16">
        <w:rPr>
          <w:rFonts w:ascii="Century Gothic" w:hAnsi="Century Gothic"/>
          <w:bCs/>
        </w:rPr>
        <w:t>NB: All post-holders at the 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p>
    <w:p w14:paraId="23B98569" w14:textId="77777777" w:rsidR="00860E85" w:rsidRDefault="00860E85" w:rsidP="00845922">
      <w:pPr>
        <w:spacing w:after="153"/>
        <w:ind w:right="197"/>
        <w:rPr>
          <w:rFonts w:ascii="Century Gothic" w:hAnsi="Century Gothic"/>
          <w:b/>
        </w:rPr>
      </w:pPr>
    </w:p>
    <w:p w14:paraId="6C26816C" w14:textId="77777777" w:rsidR="00860E85" w:rsidRDefault="00860E85" w:rsidP="00845922">
      <w:pPr>
        <w:spacing w:after="153"/>
        <w:ind w:right="197"/>
        <w:rPr>
          <w:rFonts w:ascii="Century Gothic" w:hAnsi="Century Gothic"/>
          <w:b/>
        </w:rPr>
      </w:pPr>
    </w:p>
    <w:p w14:paraId="7F4496E4" w14:textId="038ACEF1" w:rsidR="00845922" w:rsidRDefault="00E45B19" w:rsidP="00845922">
      <w:pPr>
        <w:spacing w:after="153"/>
        <w:ind w:right="197"/>
        <w:rPr>
          <w:rFonts w:ascii="Century Gothic" w:hAnsi="Century Gothic"/>
        </w:rPr>
      </w:pPr>
      <w:r w:rsidRPr="004E49CF">
        <w:rPr>
          <w:rFonts w:ascii="Century Gothic" w:hAnsi="Century Gothic"/>
          <w:b/>
        </w:rPr>
        <w:lastRenderedPageBreak/>
        <w:t xml:space="preserve">Duties and Responsibilities: </w:t>
      </w:r>
      <w:r w:rsidRPr="004E49CF">
        <w:rPr>
          <w:rFonts w:ascii="Century Gothic" w:hAnsi="Century Gothic"/>
        </w:rPr>
        <w:t xml:space="preserve"> </w:t>
      </w:r>
      <w:bookmarkEnd w:id="0"/>
    </w:p>
    <w:p w14:paraId="7F31932B" w14:textId="2BE7CB7D" w:rsidR="00860E85" w:rsidRDefault="00860E85" w:rsidP="00845922">
      <w:pPr>
        <w:spacing w:after="153"/>
        <w:ind w:right="197"/>
        <w:rPr>
          <w:rFonts w:ascii="Century Gothic" w:hAnsi="Century Gothic"/>
        </w:rPr>
      </w:pPr>
    </w:p>
    <w:p w14:paraId="316BD0E0" w14:textId="77777777" w:rsidR="00860E85" w:rsidRDefault="00860E85" w:rsidP="00860E85">
      <w:pPr>
        <w:pStyle w:val="Bulletlist"/>
        <w:jc w:val="left"/>
        <w:rPr>
          <w:noProof/>
        </w:rPr>
      </w:pPr>
      <w:r>
        <w:rPr>
          <w:noProof/>
        </w:rPr>
        <w:t>Ensure good and better progress for all students within groups taught through the planning and preparation of high-quality lessons which engage, motivate, and support learners and adhere to the Academy Teaching and Learning Standards and Quality of Education Framework.</w:t>
      </w:r>
    </w:p>
    <w:p w14:paraId="1038F586" w14:textId="77777777" w:rsidR="00860E85" w:rsidRDefault="00860E85" w:rsidP="00860E85">
      <w:pPr>
        <w:pStyle w:val="Bulletlist"/>
        <w:numPr>
          <w:ilvl w:val="0"/>
          <w:numId w:val="0"/>
        </w:numPr>
        <w:ind w:left="709"/>
        <w:jc w:val="left"/>
        <w:rPr>
          <w:noProof/>
        </w:rPr>
      </w:pPr>
      <w:r>
        <w:rPr>
          <w:noProof/>
        </w:rPr>
        <w:t xml:space="preserve"> </w:t>
      </w:r>
    </w:p>
    <w:p w14:paraId="742FC87A" w14:textId="77777777" w:rsidR="00860E85" w:rsidRDefault="00860E85" w:rsidP="00860E85">
      <w:pPr>
        <w:pStyle w:val="Bulletlist"/>
        <w:jc w:val="left"/>
        <w:rPr>
          <w:noProof/>
        </w:rPr>
      </w:pPr>
      <w:r>
        <w:rPr>
          <w:noProof/>
        </w:rPr>
        <w:t xml:space="preserve">Strive to deliver a consistently good standard of teaching.  </w:t>
      </w:r>
    </w:p>
    <w:p w14:paraId="682AF65D" w14:textId="77777777" w:rsidR="00860E85" w:rsidRDefault="00860E85" w:rsidP="00860E85">
      <w:pPr>
        <w:pStyle w:val="Bulletlist"/>
        <w:numPr>
          <w:ilvl w:val="0"/>
          <w:numId w:val="0"/>
        </w:numPr>
        <w:ind w:left="709"/>
        <w:jc w:val="left"/>
        <w:rPr>
          <w:noProof/>
        </w:rPr>
      </w:pPr>
    </w:p>
    <w:p w14:paraId="533A4C57" w14:textId="77777777" w:rsidR="00860E85" w:rsidRDefault="00860E85" w:rsidP="00860E85">
      <w:pPr>
        <w:pStyle w:val="Bulletlist"/>
        <w:jc w:val="left"/>
        <w:rPr>
          <w:noProof/>
        </w:rPr>
      </w:pPr>
      <w:r>
        <w:rPr>
          <w:noProof/>
        </w:rPr>
        <w:t>Take responsibility within own teaching areas and in the execution of general duties for the creation of a positive climate for learning which results in positive, respectful attitudes from students.</w:t>
      </w:r>
    </w:p>
    <w:p w14:paraId="7E8F776C" w14:textId="77777777" w:rsidR="00860E85" w:rsidRDefault="00860E85" w:rsidP="00860E85">
      <w:pPr>
        <w:pStyle w:val="Bulletlist"/>
        <w:numPr>
          <w:ilvl w:val="0"/>
          <w:numId w:val="0"/>
        </w:numPr>
        <w:ind w:left="709"/>
        <w:jc w:val="left"/>
        <w:rPr>
          <w:noProof/>
        </w:rPr>
      </w:pPr>
      <w:r>
        <w:rPr>
          <w:noProof/>
        </w:rPr>
        <w:t xml:space="preserve"> </w:t>
      </w:r>
    </w:p>
    <w:p w14:paraId="60E577EC" w14:textId="77777777" w:rsidR="00860E85" w:rsidRDefault="00860E85" w:rsidP="00860E85">
      <w:pPr>
        <w:pStyle w:val="Bulletlist"/>
        <w:jc w:val="left"/>
        <w:rPr>
          <w:noProof/>
        </w:rPr>
      </w:pPr>
      <w:r>
        <w:rPr>
          <w:noProof/>
        </w:rPr>
        <w:t>Consistently apply the Academy Behaviour Policy to support all colleagues in establishing high standards of behaviour from students, and in order that students have parity of treatment and expectations in all areas of the academy.</w:t>
      </w:r>
    </w:p>
    <w:p w14:paraId="5E368527" w14:textId="77777777" w:rsidR="00860E85" w:rsidRDefault="00860E85" w:rsidP="00860E85">
      <w:pPr>
        <w:pStyle w:val="Bulletlist"/>
        <w:numPr>
          <w:ilvl w:val="0"/>
          <w:numId w:val="0"/>
        </w:numPr>
        <w:ind w:left="709"/>
        <w:jc w:val="left"/>
        <w:rPr>
          <w:noProof/>
        </w:rPr>
      </w:pPr>
    </w:p>
    <w:p w14:paraId="6C9F2300" w14:textId="77777777" w:rsidR="00860E85" w:rsidRDefault="00860E85" w:rsidP="00860E85">
      <w:pPr>
        <w:pStyle w:val="Bulletlist"/>
        <w:jc w:val="left"/>
        <w:rPr>
          <w:noProof/>
        </w:rPr>
      </w:pPr>
      <w:r>
        <w:rPr>
          <w:noProof/>
        </w:rPr>
        <w:t xml:space="preserve">Assess, record and report on the development, progress and attainment of students within the subject team and academy assessment schedule. </w:t>
      </w:r>
    </w:p>
    <w:p w14:paraId="300E9E2D" w14:textId="77777777" w:rsidR="00860E85" w:rsidRDefault="00860E85" w:rsidP="00860E85">
      <w:pPr>
        <w:pStyle w:val="Bulletlist"/>
        <w:numPr>
          <w:ilvl w:val="0"/>
          <w:numId w:val="0"/>
        </w:numPr>
        <w:ind w:left="709"/>
        <w:jc w:val="left"/>
        <w:rPr>
          <w:noProof/>
        </w:rPr>
      </w:pPr>
    </w:p>
    <w:p w14:paraId="3BD702D5" w14:textId="77777777" w:rsidR="00860E85" w:rsidRDefault="00860E85" w:rsidP="00860E85">
      <w:pPr>
        <w:pStyle w:val="Bulletlist"/>
        <w:jc w:val="left"/>
        <w:rPr>
          <w:noProof/>
        </w:rPr>
      </w:pPr>
      <w:r>
        <w:rPr>
          <w:noProof/>
        </w:rPr>
        <w:t xml:space="preserve">In consultation with the </w:t>
      </w:r>
      <w:r w:rsidRPr="00703D23">
        <w:rPr>
          <w:noProof/>
        </w:rPr>
        <w:t>Director of ICT &amp; Digital Learning</w:t>
      </w:r>
      <w:r>
        <w:rPr>
          <w:noProof/>
        </w:rPr>
        <w:t>, contribute to the planning, design and production of good quality teaching materials and resources, appropriate to age and ability, in accordance with the subject strategic action plan.</w:t>
      </w:r>
    </w:p>
    <w:p w14:paraId="42948117" w14:textId="77777777" w:rsidR="00860E85" w:rsidRDefault="00860E85" w:rsidP="00860E85">
      <w:pPr>
        <w:pStyle w:val="Bulletlist"/>
        <w:numPr>
          <w:ilvl w:val="0"/>
          <w:numId w:val="0"/>
        </w:numPr>
        <w:ind w:left="709"/>
        <w:jc w:val="left"/>
        <w:rPr>
          <w:noProof/>
        </w:rPr>
      </w:pPr>
    </w:p>
    <w:p w14:paraId="29682AA3" w14:textId="77777777" w:rsidR="00860E85" w:rsidRDefault="00860E85" w:rsidP="00860E85">
      <w:pPr>
        <w:pStyle w:val="Bulletlist"/>
        <w:numPr>
          <w:ilvl w:val="0"/>
          <w:numId w:val="5"/>
        </w:numPr>
        <w:jc w:val="left"/>
        <w:rPr>
          <w:noProof/>
        </w:rPr>
      </w:pPr>
      <w:r>
        <w:rPr>
          <w:noProof/>
        </w:rPr>
        <w:t xml:space="preserve">Be a form tutor for a specified group of students, establishing the rapport necessary to support their social, emotional and citizenship education and development. </w:t>
      </w:r>
    </w:p>
    <w:p w14:paraId="3C795797" w14:textId="77777777" w:rsidR="00860E85" w:rsidRDefault="00860E85" w:rsidP="00860E85">
      <w:pPr>
        <w:pStyle w:val="Bulletlist"/>
        <w:numPr>
          <w:ilvl w:val="0"/>
          <w:numId w:val="0"/>
        </w:numPr>
        <w:ind w:left="709"/>
        <w:jc w:val="left"/>
        <w:rPr>
          <w:noProof/>
        </w:rPr>
      </w:pPr>
    </w:p>
    <w:p w14:paraId="2374BBA5" w14:textId="07A649DD" w:rsidR="00860E85" w:rsidRDefault="00860E85" w:rsidP="00860E85">
      <w:pPr>
        <w:pStyle w:val="Bulletlist"/>
        <w:numPr>
          <w:ilvl w:val="0"/>
          <w:numId w:val="5"/>
        </w:numPr>
        <w:jc w:val="left"/>
        <w:rPr>
          <w:noProof/>
        </w:rPr>
      </w:pPr>
      <w:r>
        <w:rPr>
          <w:noProof/>
        </w:rPr>
        <w:t xml:space="preserve">Within the subject team, make a strong contribution to agreed PSHCE areas asdesignated to the subject area through ‘immersion’ curriculum experiences. </w:t>
      </w:r>
    </w:p>
    <w:p w14:paraId="116C5424" w14:textId="77777777" w:rsidR="00860E85" w:rsidRDefault="00860E85" w:rsidP="00B426C0">
      <w:pPr>
        <w:pStyle w:val="Bulletlist"/>
        <w:numPr>
          <w:ilvl w:val="0"/>
          <w:numId w:val="0"/>
        </w:numPr>
        <w:ind w:left="709"/>
        <w:jc w:val="left"/>
        <w:rPr>
          <w:noProof/>
        </w:rPr>
      </w:pPr>
    </w:p>
    <w:p w14:paraId="0BE8C815" w14:textId="77777777" w:rsidR="00860E85" w:rsidRDefault="00860E85" w:rsidP="00860E85">
      <w:pPr>
        <w:pStyle w:val="Bulletlist"/>
        <w:numPr>
          <w:ilvl w:val="0"/>
          <w:numId w:val="0"/>
        </w:numPr>
        <w:ind w:left="709"/>
        <w:jc w:val="left"/>
        <w:rPr>
          <w:noProof/>
        </w:rPr>
      </w:pPr>
    </w:p>
    <w:p w14:paraId="7C507796" w14:textId="77777777" w:rsidR="00860E85" w:rsidRDefault="00860E85" w:rsidP="00860E85">
      <w:pPr>
        <w:pStyle w:val="Bulletlist"/>
        <w:jc w:val="left"/>
        <w:rPr>
          <w:noProof/>
        </w:rPr>
      </w:pPr>
      <w:r>
        <w:rPr>
          <w:noProof/>
        </w:rPr>
        <w:t xml:space="preserve">Attend meetings, including parents’ consultation sessions, and fulfil duties on rotas as specified in the staff handbook. </w:t>
      </w:r>
    </w:p>
    <w:p w14:paraId="3608AAE8" w14:textId="77777777" w:rsidR="00860E85" w:rsidRDefault="00860E85" w:rsidP="00860E85">
      <w:pPr>
        <w:pStyle w:val="Bulletlist"/>
        <w:numPr>
          <w:ilvl w:val="0"/>
          <w:numId w:val="0"/>
        </w:numPr>
        <w:ind w:left="709"/>
        <w:jc w:val="left"/>
        <w:rPr>
          <w:noProof/>
        </w:rPr>
      </w:pPr>
    </w:p>
    <w:p w14:paraId="0591520A" w14:textId="77777777" w:rsidR="00860E85" w:rsidRDefault="00860E85" w:rsidP="00860E85">
      <w:pPr>
        <w:pStyle w:val="Bulletlist"/>
        <w:jc w:val="left"/>
        <w:rPr>
          <w:noProof/>
        </w:rPr>
      </w:pPr>
      <w:r>
        <w:rPr>
          <w:noProof/>
        </w:rPr>
        <w:t xml:space="preserve">Implement all academy policies with regard to registration, student absence, student uniform, use of planners and other routines detailed in the staff handbook. </w:t>
      </w:r>
    </w:p>
    <w:p w14:paraId="3304EF3F" w14:textId="77777777" w:rsidR="00860E85" w:rsidRDefault="00860E85" w:rsidP="00860E85">
      <w:pPr>
        <w:pStyle w:val="Bulletlist"/>
        <w:numPr>
          <w:ilvl w:val="0"/>
          <w:numId w:val="0"/>
        </w:numPr>
        <w:ind w:left="709"/>
        <w:jc w:val="left"/>
        <w:rPr>
          <w:noProof/>
        </w:rPr>
      </w:pPr>
    </w:p>
    <w:p w14:paraId="5F5B24C4" w14:textId="77777777" w:rsidR="00860E85" w:rsidRDefault="00860E85" w:rsidP="00860E85">
      <w:pPr>
        <w:pStyle w:val="Bulletlist"/>
        <w:jc w:val="left"/>
        <w:rPr>
          <w:noProof/>
        </w:rPr>
      </w:pPr>
      <w:r>
        <w:rPr>
          <w:noProof/>
        </w:rPr>
        <w:t xml:space="preserve">Observe academy rules relating to the safeguarding of students, health and safety requirements, and equality policies. </w:t>
      </w:r>
    </w:p>
    <w:p w14:paraId="469E6E16" w14:textId="77777777" w:rsidR="00860E85" w:rsidRDefault="00860E85" w:rsidP="00860E85">
      <w:pPr>
        <w:pStyle w:val="Bulletlist"/>
        <w:numPr>
          <w:ilvl w:val="0"/>
          <w:numId w:val="0"/>
        </w:numPr>
        <w:ind w:left="709"/>
        <w:jc w:val="left"/>
        <w:rPr>
          <w:noProof/>
        </w:rPr>
      </w:pPr>
      <w:r>
        <w:rPr>
          <w:noProof/>
        </w:rPr>
        <w:t xml:space="preserve"> </w:t>
      </w:r>
    </w:p>
    <w:p w14:paraId="5081934B" w14:textId="77777777" w:rsidR="00860E85" w:rsidRDefault="00860E85" w:rsidP="00860E85">
      <w:pPr>
        <w:pStyle w:val="Bulletlist"/>
        <w:numPr>
          <w:ilvl w:val="0"/>
          <w:numId w:val="0"/>
        </w:numPr>
        <w:ind w:left="709"/>
        <w:jc w:val="left"/>
        <w:rPr>
          <w:noProof/>
        </w:rPr>
      </w:pPr>
    </w:p>
    <w:p w14:paraId="15FC7E3D" w14:textId="77777777" w:rsidR="00860E85" w:rsidRDefault="00860E85" w:rsidP="00860E85">
      <w:pPr>
        <w:pStyle w:val="Bulletlist"/>
        <w:jc w:val="left"/>
        <w:rPr>
          <w:noProof/>
        </w:rPr>
      </w:pPr>
      <w:r>
        <w:rPr>
          <w:noProof/>
        </w:rPr>
        <w:t>Participate in the academy performance management process, engaging in professional development activities which enhance personal performance, fulfil personal potential and contribute effectively to the implementation of the academy’s goal to be an outstanding place of learning.</w:t>
      </w:r>
    </w:p>
    <w:p w14:paraId="1283A369" w14:textId="77777777" w:rsidR="00860E85" w:rsidRDefault="00860E85" w:rsidP="00860E85">
      <w:pPr>
        <w:pStyle w:val="Bulletlist"/>
        <w:numPr>
          <w:ilvl w:val="0"/>
          <w:numId w:val="0"/>
        </w:numPr>
        <w:ind w:left="709"/>
        <w:jc w:val="left"/>
        <w:rPr>
          <w:noProof/>
        </w:rPr>
      </w:pPr>
    </w:p>
    <w:p w14:paraId="01578271" w14:textId="77777777" w:rsidR="00860E85" w:rsidRDefault="00860E85" w:rsidP="00860E85">
      <w:pPr>
        <w:pStyle w:val="Bulletlist"/>
        <w:numPr>
          <w:ilvl w:val="0"/>
          <w:numId w:val="0"/>
        </w:numPr>
        <w:jc w:val="left"/>
        <w:rPr>
          <w:noProof/>
        </w:rPr>
      </w:pPr>
    </w:p>
    <w:p w14:paraId="5D0B6F78" w14:textId="055DB061" w:rsidR="00916552" w:rsidRDefault="00371EC0" w:rsidP="00845922">
      <w:pPr>
        <w:spacing w:after="153"/>
        <w:ind w:right="197"/>
        <w:rPr>
          <w:rFonts w:ascii="Century Gothic" w:hAnsi="Century Gothic"/>
        </w:rPr>
      </w:pPr>
      <w:r>
        <w:rPr>
          <w:rFonts w:ascii="Century Gothic" w:hAnsi="Century Gothic"/>
          <w:color w:val="323130"/>
        </w:rPr>
        <w:t>Part of</w:t>
      </w:r>
      <w:r>
        <w:rPr>
          <w:rFonts w:ascii="Century Gothic" w:hAnsi="Century Gothic"/>
          <w:color w:val="201F1E"/>
        </w:rPr>
        <w:t> </w:t>
      </w:r>
      <w:r>
        <w:rPr>
          <w:rFonts w:ascii="Century Gothic" w:hAnsi="Century Gothic"/>
          <w:color w:val="323130"/>
        </w:rPr>
        <w:t xml:space="preserve">White Rose Academies Trust - the most rapidly improved family of schools in the region - Leeds City Academy is accelerating on a thrilling journey, which will ultimately see the school, its staff and its students achieve ‘World </w:t>
      </w:r>
      <w:proofErr w:type="spellStart"/>
      <w:r>
        <w:rPr>
          <w:rFonts w:ascii="Century Gothic" w:hAnsi="Century Gothic"/>
          <w:color w:val="323130"/>
        </w:rPr>
        <w:t>Class’</w:t>
      </w:r>
      <w:proofErr w:type="spellEnd"/>
      <w:r>
        <w:rPr>
          <w:rFonts w:ascii="Century Gothic" w:hAnsi="Century Gothic"/>
          <w:color w:val="323130"/>
        </w:rPr>
        <w:t xml:space="preserve"> status.</w:t>
      </w:r>
    </w:p>
    <w:p w14:paraId="498ECA13" w14:textId="458B630C" w:rsidR="00034E04" w:rsidRDefault="00371EC0"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by growing our family of exceptional education professionals; dedicated specialists and passionate leaders with the shared goal of transforming future prospects for the next generation of West Yorkshire.</w:t>
      </w:r>
    </w:p>
    <w:p w14:paraId="0F6399AE" w14:textId="77777777" w:rsidR="00034E04" w:rsidRDefault="00034E04"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p>
    <w:p w14:paraId="268A6E91" w14:textId="1DA85204" w:rsidR="00034E04" w:rsidRDefault="00371EC0"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r>
        <w:rPr>
          <w:rFonts w:ascii="Century Gothic" w:hAnsi="Century Gothic"/>
          <w:color w:val="323130"/>
        </w:rPr>
        <w:t>We provide exceptional life training; harnessing the skills and fortifying the aspirations of young people, who we know will transform the region and provide a positive, progressive contribution to society</w:t>
      </w:r>
      <w:r w:rsidR="00034E04">
        <w:rPr>
          <w:rFonts w:ascii="Century Gothic" w:hAnsi="Century Gothic"/>
          <w:color w:val="323130"/>
        </w:rPr>
        <w:t>.</w:t>
      </w:r>
    </w:p>
    <w:p w14:paraId="5D5F320D" w14:textId="77777777" w:rsidR="00034E04" w:rsidRDefault="00034E04" w:rsidP="00034E04">
      <w:pPr>
        <w:shd w:val="clear" w:color="auto" w:fill="FFFFFF"/>
        <w:autoSpaceDE w:val="0"/>
        <w:autoSpaceDN w:val="0"/>
        <w:spacing w:before="100" w:beforeAutospacing="1" w:after="100" w:afterAutospacing="1" w:line="240" w:lineRule="auto"/>
        <w:contextualSpacing/>
        <w:rPr>
          <w:rFonts w:ascii="Century Gothic" w:hAnsi="Century Gothic"/>
          <w:color w:val="323130"/>
        </w:rPr>
      </w:pPr>
    </w:p>
    <w:p w14:paraId="4904BC85" w14:textId="05EB14D2" w:rsidR="00371EC0" w:rsidRDefault="00371EC0" w:rsidP="00034E04">
      <w:pPr>
        <w:shd w:val="clear" w:color="auto" w:fill="FFFFFF"/>
        <w:spacing w:before="100" w:beforeAutospacing="1" w:after="100" w:afterAutospacing="1" w:line="240" w:lineRule="auto"/>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Our Beginner Teacher Programme is amongst the best in the region. We are on a significant journey which will see all of our schools Ofsted rated as </w:t>
      </w:r>
      <w:r>
        <w:rPr>
          <w:rFonts w:ascii="Century Gothic" w:hAnsi="Century Gothic"/>
          <w:color w:val="201F1E"/>
        </w:rPr>
        <w:t>World Class within five </w:t>
      </w:r>
      <w:r>
        <w:rPr>
          <w:rFonts w:ascii="Century Gothic" w:hAnsi="Century Gothic"/>
          <w:color w:val="323130"/>
        </w:rPr>
        <w:t>years.</w:t>
      </w:r>
    </w:p>
    <w:p w14:paraId="23992A50" w14:textId="7F3E2804" w:rsidR="00371EC0" w:rsidRDefault="00371EC0" w:rsidP="003042F7">
      <w:pPr>
        <w:shd w:val="clear" w:color="auto" w:fill="FFFFFF"/>
        <w:spacing w:before="100" w:beforeAutospacing="1" w:after="100" w:afterAutospacing="1"/>
      </w:pPr>
      <w:r>
        <w:rPr>
          <w:rFonts w:ascii="Century Gothic" w:hAnsi="Century Gothic"/>
          <w:color w:val="201F1E"/>
        </w:rPr>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w:t>
      </w:r>
    </w:p>
    <w:p w14:paraId="54FB0DFF" w14:textId="77777777" w:rsidR="00845922" w:rsidRDefault="00845922" w:rsidP="00E45B19">
      <w:pPr>
        <w:shd w:val="clear" w:color="auto" w:fill="FFFFFF"/>
        <w:spacing w:after="150"/>
        <w:rPr>
          <w:rFonts w:ascii="Century Gothic" w:hAnsi="Century Gothic"/>
          <w:b/>
          <w:bCs/>
          <w:color w:val="222222"/>
        </w:rPr>
      </w:pPr>
    </w:p>
    <w:p w14:paraId="644A7E77" w14:textId="6BDD7AA6" w:rsidR="005A0F16"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r w:rsidR="00845922">
        <w:rPr>
          <w:rFonts w:ascii="Century Gothic" w:hAnsi="Century Gothic"/>
          <w:color w:val="222222"/>
        </w:rPr>
        <w:tab/>
      </w:r>
      <w:r w:rsidR="00860E85">
        <w:rPr>
          <w:rFonts w:ascii="Century Gothic" w:hAnsi="Century Gothic"/>
          <w:color w:val="222222"/>
        </w:rPr>
        <w:t>Friday 24</w:t>
      </w:r>
      <w:r w:rsidR="00860E85">
        <w:rPr>
          <w:rFonts w:ascii="Century Gothic" w:hAnsi="Century Gothic"/>
          <w:color w:val="222222"/>
          <w:vertAlign w:val="superscript"/>
        </w:rPr>
        <w:t>th</w:t>
      </w:r>
      <w:r w:rsidR="00034E04">
        <w:rPr>
          <w:rFonts w:ascii="Century Gothic" w:hAnsi="Century Gothic"/>
          <w:color w:val="222222"/>
        </w:rPr>
        <w:t xml:space="preserve"> </w:t>
      </w:r>
      <w:r w:rsidR="005A0F16">
        <w:rPr>
          <w:rFonts w:ascii="Century Gothic" w:hAnsi="Century Gothic"/>
          <w:color w:val="222222"/>
        </w:rPr>
        <w:t>Mar</w:t>
      </w:r>
      <w:r w:rsidR="005A0F16" w:rsidRPr="005A0F16">
        <w:rPr>
          <w:rFonts w:ascii="Century Gothic" w:hAnsi="Century Gothic"/>
          <w:color w:val="222222"/>
        </w:rPr>
        <w:t xml:space="preserve">ch 2023, 9am </w:t>
      </w:r>
    </w:p>
    <w:p w14:paraId="142576F0" w14:textId="35DBD9BE"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845922">
        <w:rPr>
          <w:rFonts w:ascii="Century Gothic" w:hAnsi="Century Gothic"/>
          <w:color w:val="222222"/>
        </w:rPr>
        <w:tab/>
      </w:r>
      <w:r w:rsidR="00C72077">
        <w:rPr>
          <w:rFonts w:ascii="Century Gothic" w:hAnsi="Century Gothic"/>
          <w:color w:val="222222"/>
        </w:rPr>
        <w:tab/>
      </w:r>
      <w:r w:rsidR="00860E85">
        <w:rPr>
          <w:rFonts w:ascii="Century Gothic" w:hAnsi="Century Gothic"/>
          <w:color w:val="222222"/>
        </w:rPr>
        <w:t>Friday 24</w:t>
      </w:r>
      <w:r w:rsidR="00860E85">
        <w:rPr>
          <w:rFonts w:ascii="Century Gothic" w:hAnsi="Century Gothic"/>
          <w:color w:val="222222"/>
          <w:vertAlign w:val="superscript"/>
        </w:rPr>
        <w:t>th</w:t>
      </w:r>
      <w:r w:rsidR="00BA2AD9">
        <w:rPr>
          <w:rFonts w:ascii="Century Gothic" w:hAnsi="Century Gothic"/>
          <w:color w:val="222222"/>
        </w:rPr>
        <w:t xml:space="preserve"> March 2023</w:t>
      </w:r>
    </w:p>
    <w:p w14:paraId="7C508583" w14:textId="64D34CEE"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C72077">
        <w:rPr>
          <w:rFonts w:ascii="Century Gothic" w:hAnsi="Century Gothic"/>
          <w:color w:val="222222"/>
        </w:rPr>
        <w:tab/>
      </w:r>
      <w:r w:rsidR="00986E2F">
        <w:rPr>
          <w:rFonts w:ascii="Century Gothic" w:hAnsi="Century Gothic"/>
          <w:color w:val="222222"/>
        </w:rPr>
        <w:t>Week commencing</w:t>
      </w:r>
      <w:r w:rsidR="00C72077" w:rsidRPr="00C72077">
        <w:rPr>
          <w:rFonts w:ascii="Century Gothic" w:hAnsi="Century Gothic"/>
          <w:color w:val="222222"/>
        </w:rPr>
        <w:t xml:space="preserve"> </w:t>
      </w:r>
      <w:r w:rsidR="005A0F16">
        <w:rPr>
          <w:rFonts w:ascii="Century Gothic" w:hAnsi="Century Gothic"/>
          <w:color w:val="222222"/>
        </w:rPr>
        <w:t>27</w:t>
      </w:r>
      <w:r w:rsidR="00986E2F" w:rsidRPr="00986E2F">
        <w:rPr>
          <w:rFonts w:ascii="Century Gothic" w:hAnsi="Century Gothic"/>
          <w:color w:val="222222"/>
          <w:vertAlign w:val="superscript"/>
        </w:rPr>
        <w:t>th</w:t>
      </w:r>
      <w:r w:rsidR="00986E2F">
        <w:rPr>
          <w:rFonts w:ascii="Century Gothic" w:hAnsi="Century Gothic"/>
          <w:color w:val="222222"/>
        </w:rPr>
        <w:t xml:space="preserve"> </w:t>
      </w:r>
      <w:r w:rsidR="00BA2AD9">
        <w:rPr>
          <w:rFonts w:ascii="Century Gothic" w:hAnsi="Century Gothic"/>
          <w:color w:val="222222"/>
        </w:rPr>
        <w:t>March 2023</w:t>
      </w:r>
    </w:p>
    <w:p w14:paraId="381EF8DD" w14:textId="6162D75C" w:rsidR="00E45B19" w:rsidRDefault="00E45B19" w:rsidP="00BA2AD9">
      <w:pPr>
        <w:shd w:val="clear" w:color="auto" w:fill="FFFFFF"/>
        <w:tabs>
          <w:tab w:val="left" w:pos="720"/>
          <w:tab w:val="left" w:pos="1440"/>
          <w:tab w:val="left" w:pos="2160"/>
          <w:tab w:val="left" w:pos="2655"/>
        </w:tabs>
        <w:spacing w:after="150"/>
        <w:ind w:left="2160" w:hanging="2160"/>
        <w:rPr>
          <w:rFonts w:ascii="Century Gothic" w:hAnsi="Century Gothic"/>
          <w:color w:val="222222"/>
        </w:rPr>
      </w:pPr>
      <w:r>
        <w:rPr>
          <w:rFonts w:ascii="Century Gothic" w:hAnsi="Century Gothic"/>
          <w:b/>
          <w:bCs/>
          <w:color w:val="222222"/>
        </w:rPr>
        <w:t>Start Date:</w:t>
      </w:r>
      <w:r>
        <w:rPr>
          <w:rFonts w:ascii="Century Gothic" w:hAnsi="Century Gothic"/>
          <w:color w:val="222222"/>
        </w:rPr>
        <w:t xml:space="preserve">  </w:t>
      </w:r>
      <w:r w:rsidR="00845922">
        <w:rPr>
          <w:rFonts w:ascii="Century Gothic" w:hAnsi="Century Gothic"/>
          <w:color w:val="222222"/>
        </w:rPr>
        <w:tab/>
      </w:r>
      <w:r w:rsidR="00845922">
        <w:rPr>
          <w:rFonts w:ascii="Century Gothic" w:hAnsi="Century Gothic"/>
          <w:color w:val="222222"/>
        </w:rPr>
        <w:tab/>
      </w:r>
      <w:r w:rsidR="00BA2AD9">
        <w:rPr>
          <w:rFonts w:ascii="Century Gothic" w:hAnsi="Century Gothic"/>
          <w:color w:val="222222"/>
        </w:rPr>
        <w:t>As soon as possible, u</w:t>
      </w:r>
      <w:r w:rsidR="00986E2F">
        <w:rPr>
          <w:rFonts w:ascii="Century Gothic" w:hAnsi="Century Gothic"/>
          <w:color w:val="222222"/>
        </w:rPr>
        <w:t>pon completion of pre-employment checks</w:t>
      </w:r>
      <w:r w:rsidR="00C72077">
        <w:rPr>
          <w:rFonts w:ascii="Century Gothic" w:hAnsi="Century Gothic"/>
          <w:color w:val="222222"/>
        </w:rPr>
        <w:tab/>
      </w:r>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1" w:name="_Hlk85185843"/>
      <w:bookmarkStart w:id="2" w:name="_Hlk85186737"/>
      <w:r w:rsidRPr="00D104D3">
        <w:rPr>
          <w:rFonts w:ascii="Century Gothic" w:hAnsi="Century Gothic"/>
          <w:color w:val="212121"/>
          <w:lang w:val="en"/>
        </w:rPr>
        <w:t xml:space="preserve">For more information, please visit our website at </w:t>
      </w:r>
      <w:hyperlink r:id="rId8"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9"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3B6B89EA" w14:textId="77777777" w:rsidR="00860E85" w:rsidRDefault="00860E85" w:rsidP="003042F7">
      <w:pPr>
        <w:rPr>
          <w:rFonts w:ascii="Century Gothic" w:eastAsia="Times New Roman" w:hAnsi="Century Gothic" w:cs="Arial"/>
        </w:rPr>
      </w:pPr>
      <w:bookmarkStart w:id="3" w:name="_Hlk85185915"/>
      <w:bookmarkEnd w:id="1"/>
    </w:p>
    <w:p w14:paraId="094D411A" w14:textId="00B1ADF7" w:rsidR="009E6EAB" w:rsidRDefault="009E6EAB" w:rsidP="003042F7">
      <w:pPr>
        <w:rPr>
          <w:rFonts w:ascii="Century Gothic" w:eastAsia="Times New Roman" w:hAnsi="Century Gothic" w:cs="Arial"/>
        </w:rPr>
      </w:pPr>
      <w:r w:rsidRPr="0002224A">
        <w:rPr>
          <w:rFonts w:ascii="Century Gothic" w:eastAsia="Times New Roman" w:hAnsi="Century Gothic" w:cs="Arial"/>
        </w:rPr>
        <w:lastRenderedPageBreak/>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6A44B402" w14:textId="25D9D524"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4" w:name="_Hlk85185900"/>
      <w:bookmarkEnd w:id="3"/>
      <w:r w:rsidRPr="00412FA5">
        <w:rPr>
          <w:rFonts w:ascii="Century Gothic" w:hAnsi="Century Gothic"/>
          <w:b/>
          <w:bCs/>
          <w:color w:val="222222"/>
        </w:rPr>
        <w:t>PLEASE NOTE THE REQUIREMENT TO ATTACH YOUR APPLICATION FORM AS A SEPARATE DOCUMENT TO YOUR EQUAL OPPORTUNITIES FORM WHEN EMAILING YOUR APPLICATION TO US.</w:t>
      </w:r>
      <w:bookmarkEnd w:id="2"/>
      <w:bookmarkEnd w:id="4"/>
    </w:p>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9F0"/>
    <w:multiLevelType w:val="hybridMultilevel"/>
    <w:tmpl w:val="A05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3973"/>
    <w:multiLevelType w:val="hybridMultilevel"/>
    <w:tmpl w:val="59A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B23AA"/>
    <w:multiLevelType w:val="hybridMultilevel"/>
    <w:tmpl w:val="DE3663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04160631">
    <w:abstractNumId w:val="3"/>
  </w:num>
  <w:num w:numId="2" w16cid:durableId="535853219">
    <w:abstractNumId w:val="1"/>
  </w:num>
  <w:num w:numId="3" w16cid:durableId="668367540">
    <w:abstractNumId w:val="4"/>
  </w:num>
  <w:num w:numId="4" w16cid:durableId="1982079306">
    <w:abstractNumId w:val="2"/>
  </w:num>
  <w:num w:numId="5" w16cid:durableId="154606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034E04"/>
    <w:rsid w:val="000A2CDF"/>
    <w:rsid w:val="000B209A"/>
    <w:rsid w:val="0014582D"/>
    <w:rsid w:val="001E3E4F"/>
    <w:rsid w:val="002C3B59"/>
    <w:rsid w:val="003042F7"/>
    <w:rsid w:val="00371EC0"/>
    <w:rsid w:val="004C535B"/>
    <w:rsid w:val="005A0F16"/>
    <w:rsid w:val="007F31A7"/>
    <w:rsid w:val="00845922"/>
    <w:rsid w:val="00860E85"/>
    <w:rsid w:val="00916552"/>
    <w:rsid w:val="00986E2F"/>
    <w:rsid w:val="009E6EAB"/>
    <w:rsid w:val="00AB02B8"/>
    <w:rsid w:val="00B131BB"/>
    <w:rsid w:val="00BA2AD9"/>
    <w:rsid w:val="00C72077"/>
    <w:rsid w:val="00D104D3"/>
    <w:rsid w:val="00D3597F"/>
    <w:rsid w:val="00DC111F"/>
    <w:rsid w:val="00E45B19"/>
    <w:rsid w:val="00F3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uiPriority w:val="4"/>
    <w:qFormat/>
    <w:rsid w:val="00C72077"/>
    <w:pPr>
      <w:numPr>
        <w:numId w:val="3"/>
      </w:numPr>
      <w:spacing w:before="160" w:after="160" w:line="240" w:lineRule="auto"/>
      <w:ind w:left="709" w:hanging="357"/>
      <w:jc w:val="both"/>
    </w:pPr>
    <w:rPr>
      <w:rFonts w:ascii="Century Gothic" w:eastAsia="Calibri" w:hAnsi="Century Gothic"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5B8188FA41845B45971EEE1F8F3CB" ma:contentTypeVersion="13" ma:contentTypeDescription="Create a new document." ma:contentTypeScope="" ma:versionID="74e166f166c3b8805f78c633847feec6">
  <xsd:schema xmlns:xsd="http://www.w3.org/2001/XMLSchema" xmlns:xs="http://www.w3.org/2001/XMLSchema" xmlns:p="http://schemas.microsoft.com/office/2006/metadata/properties" xmlns:ns3="03d6ffc2-69d5-4685-806f-e2faf83305fc" xmlns:ns4="72f6282a-7767-46dd-b682-6324dbd66de5" targetNamespace="http://schemas.microsoft.com/office/2006/metadata/properties" ma:root="true" ma:fieldsID="62463d169c1e98d1be7f3261944f7fec" ns3:_="" ns4:_="">
    <xsd:import namespace="03d6ffc2-69d5-4685-806f-e2faf83305fc"/>
    <xsd:import namespace="72f6282a-7767-46dd-b682-6324dbd66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ffc2-69d5-4685-806f-e2faf833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82a-7767-46dd-b682-6324dbd66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27FF6-52E2-4B12-886E-6CA10519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ffc2-69d5-4685-806f-e2faf83305fc"/>
    <ds:schemaRef ds:uri="72f6282a-7767-46dd-b682-6324dbd6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FEB4-8665-47C9-B3B5-32D3CB4C5AB5}">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72f6282a-7767-46dd-b682-6324dbd66de5"/>
    <ds:schemaRef ds:uri="03d6ffc2-69d5-4685-806f-e2faf83305fc"/>
    <ds:schemaRef ds:uri="http://www.w3.org/XML/1998/namespace"/>
  </ds:schemaRefs>
</ds:datastoreItem>
</file>

<file path=customXml/itemProps3.xml><?xml version="1.0" encoding="utf-8"?>
<ds:datastoreItem xmlns:ds="http://schemas.openxmlformats.org/officeDocument/2006/customXml" ds:itemID="{58BDA1CC-D03A-42E7-A532-5969B2584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8</cp:revision>
  <dcterms:created xsi:type="dcterms:W3CDTF">2022-05-11T09:29:00Z</dcterms:created>
  <dcterms:modified xsi:type="dcterms:W3CDTF">2023-03-10T11:43:00Z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0x0101003995B8188FA41845B45971EEE1F8F3CB</vt:lpwstr>
  </property>
</Properties>
</file>