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7580"/>
      </w:tblGrid>
      <w:tr w:rsidR="002C3B59" w:rsidRPr="00975B39" w14:paraId="10DD6A76" w14:textId="77777777" w:rsidTr="002C3B59">
        <w:trPr>
          <w:trHeight w:val="325"/>
        </w:trPr>
        <w:tc>
          <w:tcPr>
            <w:tcW w:w="2254" w:type="dxa"/>
            <w:hideMark/>
          </w:tcPr>
          <w:p w14:paraId="3117F536" w14:textId="77777777" w:rsidR="002C3B59" w:rsidRPr="00975B39" w:rsidRDefault="002C3B59" w:rsidP="006D51DF">
            <w:pPr>
              <w:rPr>
                <w:rFonts w:ascii="Century Gothic" w:hAnsi="Century Gothic" w:cs="Arial"/>
                <w:b/>
              </w:rPr>
            </w:pPr>
            <w:r w:rsidRPr="00975B39">
              <w:rPr>
                <w:rFonts w:ascii="Century Gothic" w:hAnsi="Century Gothic" w:cs="Arial"/>
                <w:b/>
              </w:rPr>
              <w:t>Post Reference:</w:t>
            </w:r>
          </w:p>
        </w:tc>
        <w:tc>
          <w:tcPr>
            <w:tcW w:w="7580" w:type="dxa"/>
            <w:hideMark/>
          </w:tcPr>
          <w:p w14:paraId="7F26DC46" w14:textId="0EC27438" w:rsidR="002C3B59" w:rsidRPr="00975B39" w:rsidRDefault="00C72077" w:rsidP="006D51DF">
            <w:pPr>
              <w:rPr>
                <w:rFonts w:ascii="Century Gothic" w:hAnsi="Century Gothic" w:cs="Arial"/>
              </w:rPr>
            </w:pPr>
            <w:r>
              <w:rPr>
                <w:rFonts w:ascii="Century Gothic" w:hAnsi="Century Gothic" w:cs="Arial"/>
              </w:rPr>
              <w:t>2</w:t>
            </w:r>
            <w:r w:rsidR="00034E04">
              <w:rPr>
                <w:rFonts w:ascii="Century Gothic" w:hAnsi="Century Gothic" w:cs="Arial"/>
              </w:rPr>
              <w:t>23</w:t>
            </w:r>
            <w:r w:rsidR="00860E85">
              <w:rPr>
                <w:rFonts w:ascii="Century Gothic" w:hAnsi="Century Gothic" w:cs="Arial"/>
              </w:rPr>
              <w:t>9</w:t>
            </w:r>
          </w:p>
        </w:tc>
      </w:tr>
      <w:tr w:rsidR="002C3B59" w:rsidRPr="00975B39" w14:paraId="4E6121C7" w14:textId="77777777" w:rsidTr="002C3B59">
        <w:trPr>
          <w:trHeight w:val="325"/>
        </w:trPr>
        <w:tc>
          <w:tcPr>
            <w:tcW w:w="2254" w:type="dxa"/>
            <w:hideMark/>
          </w:tcPr>
          <w:p w14:paraId="1949DC41" w14:textId="77777777" w:rsidR="002C3B59" w:rsidRPr="00975B39" w:rsidRDefault="002C3B59" w:rsidP="006D51DF">
            <w:pPr>
              <w:rPr>
                <w:rFonts w:ascii="Century Gothic" w:hAnsi="Century Gothic" w:cs="Arial"/>
                <w:b/>
              </w:rPr>
            </w:pPr>
            <w:r w:rsidRPr="00975B39">
              <w:rPr>
                <w:rFonts w:ascii="Century Gothic" w:hAnsi="Century Gothic" w:cs="Arial"/>
                <w:b/>
              </w:rPr>
              <w:t>Academy:</w:t>
            </w:r>
          </w:p>
        </w:tc>
        <w:tc>
          <w:tcPr>
            <w:tcW w:w="7580" w:type="dxa"/>
            <w:hideMark/>
          </w:tcPr>
          <w:p w14:paraId="4193639C" w14:textId="212D3050" w:rsidR="002C3B59" w:rsidRPr="00975B39" w:rsidRDefault="002C3B59" w:rsidP="006D51DF">
            <w:pPr>
              <w:rPr>
                <w:rFonts w:ascii="Century Gothic" w:hAnsi="Century Gothic" w:cs="Arial"/>
              </w:rPr>
            </w:pPr>
            <w:r w:rsidRPr="00916552">
              <w:rPr>
                <w:rFonts w:ascii="Century Gothic" w:hAnsi="Century Gothic"/>
              </w:rPr>
              <w:t>Leeds City Academy</w:t>
            </w:r>
          </w:p>
        </w:tc>
      </w:tr>
      <w:tr w:rsidR="002C3B59" w:rsidRPr="00975B39" w14:paraId="0B20C0A8" w14:textId="77777777" w:rsidTr="002C3B59">
        <w:trPr>
          <w:trHeight w:val="340"/>
        </w:trPr>
        <w:tc>
          <w:tcPr>
            <w:tcW w:w="2254" w:type="dxa"/>
            <w:hideMark/>
          </w:tcPr>
          <w:p w14:paraId="7F599B6B" w14:textId="77777777" w:rsidR="002C3B59" w:rsidRPr="00975B39" w:rsidRDefault="002C3B59" w:rsidP="006D51DF">
            <w:pPr>
              <w:rPr>
                <w:rFonts w:ascii="Century Gothic" w:hAnsi="Century Gothic" w:cs="Arial"/>
                <w:b/>
              </w:rPr>
            </w:pPr>
            <w:r w:rsidRPr="00975B39">
              <w:rPr>
                <w:rFonts w:ascii="Century Gothic" w:hAnsi="Century Gothic" w:cs="Arial"/>
                <w:b/>
              </w:rPr>
              <w:t>Job Title:</w:t>
            </w:r>
          </w:p>
        </w:tc>
        <w:tc>
          <w:tcPr>
            <w:tcW w:w="7580" w:type="dxa"/>
          </w:tcPr>
          <w:p w14:paraId="2BAC46B1" w14:textId="5E424EE1" w:rsidR="002C3B59" w:rsidRPr="00975B39" w:rsidRDefault="00860E85" w:rsidP="006D51DF">
            <w:pPr>
              <w:rPr>
                <w:rFonts w:ascii="Century Gothic" w:hAnsi="Century Gothic" w:cs="Arial"/>
              </w:rPr>
            </w:pPr>
            <w:r w:rsidRPr="00860E85">
              <w:rPr>
                <w:rFonts w:ascii="Century Gothic" w:hAnsi="Century Gothic" w:cs="Arial"/>
              </w:rPr>
              <w:t>Teaching of Computing</w:t>
            </w:r>
            <w:r w:rsidR="00C72077">
              <w:rPr>
                <w:rFonts w:ascii="Century Gothic" w:hAnsi="Century Gothic" w:cs="Arial"/>
              </w:rPr>
              <w:t xml:space="preserve"> </w:t>
            </w:r>
          </w:p>
        </w:tc>
      </w:tr>
      <w:tr w:rsidR="002C3B59" w:rsidRPr="00975B39" w14:paraId="7675BEAB" w14:textId="77777777" w:rsidTr="002C3B59">
        <w:trPr>
          <w:trHeight w:val="325"/>
        </w:trPr>
        <w:tc>
          <w:tcPr>
            <w:tcW w:w="2254" w:type="dxa"/>
            <w:hideMark/>
          </w:tcPr>
          <w:p w14:paraId="422086D2" w14:textId="58ED091B" w:rsidR="002C3B59" w:rsidRPr="00975B39" w:rsidRDefault="002C3B59" w:rsidP="006D51DF">
            <w:pPr>
              <w:rPr>
                <w:rFonts w:ascii="Century Gothic" w:hAnsi="Century Gothic" w:cs="Arial"/>
                <w:b/>
              </w:rPr>
            </w:pPr>
            <w:r w:rsidRPr="00975B39">
              <w:rPr>
                <w:rFonts w:ascii="Century Gothic" w:hAnsi="Century Gothic" w:cs="Arial"/>
                <w:b/>
              </w:rPr>
              <w:t>Grade</w:t>
            </w:r>
          </w:p>
        </w:tc>
        <w:tc>
          <w:tcPr>
            <w:tcW w:w="7580" w:type="dxa"/>
          </w:tcPr>
          <w:p w14:paraId="74E0FDCE" w14:textId="781241C8" w:rsidR="002C3B59" w:rsidRPr="00975B39" w:rsidRDefault="00860E85" w:rsidP="006D51DF">
            <w:pPr>
              <w:rPr>
                <w:rFonts w:ascii="Century Gothic" w:hAnsi="Century Gothic" w:cs="Arial"/>
              </w:rPr>
            </w:pPr>
            <w:r w:rsidRPr="00860E85">
              <w:rPr>
                <w:rFonts w:ascii="Century Gothic" w:hAnsi="Century Gothic" w:cs="Arial"/>
              </w:rPr>
              <w:t>MPS/UPS</w:t>
            </w:r>
          </w:p>
        </w:tc>
      </w:tr>
      <w:tr w:rsidR="002C3B59" w:rsidRPr="00975B39" w14:paraId="59A8AC64" w14:textId="77777777" w:rsidTr="002C3B59">
        <w:trPr>
          <w:trHeight w:val="325"/>
        </w:trPr>
        <w:tc>
          <w:tcPr>
            <w:tcW w:w="2254" w:type="dxa"/>
          </w:tcPr>
          <w:p w14:paraId="790ED9E2" w14:textId="46C7AB8F" w:rsidR="002C3B59" w:rsidRPr="00975B39" w:rsidRDefault="002C3B59" w:rsidP="006D51DF">
            <w:pPr>
              <w:rPr>
                <w:rFonts w:ascii="Century Gothic" w:hAnsi="Century Gothic" w:cs="Arial"/>
                <w:b/>
              </w:rPr>
            </w:pPr>
            <w:r w:rsidRPr="00975B39">
              <w:rPr>
                <w:rFonts w:ascii="Century Gothic" w:hAnsi="Century Gothic" w:cs="Arial"/>
                <w:b/>
              </w:rPr>
              <w:t>Hours</w:t>
            </w:r>
            <w:r>
              <w:rPr>
                <w:rFonts w:ascii="Century Gothic" w:hAnsi="Century Gothic" w:cs="Arial"/>
                <w:b/>
              </w:rPr>
              <w:t>:</w:t>
            </w:r>
          </w:p>
        </w:tc>
        <w:tc>
          <w:tcPr>
            <w:tcW w:w="7580" w:type="dxa"/>
          </w:tcPr>
          <w:p w14:paraId="49C9B16E" w14:textId="0FED0C4C" w:rsidR="002C3B59" w:rsidRPr="00975B39" w:rsidRDefault="00860E85" w:rsidP="006D51DF">
            <w:pPr>
              <w:rPr>
                <w:rFonts w:ascii="Century Gothic" w:hAnsi="Century Gothic" w:cs="Arial"/>
              </w:rPr>
            </w:pPr>
            <w:r>
              <w:rPr>
                <w:rFonts w:ascii="Century Gothic" w:hAnsi="Century Gothic" w:cs="Arial"/>
              </w:rPr>
              <w:t>Full Time</w:t>
            </w:r>
          </w:p>
        </w:tc>
      </w:tr>
      <w:tr w:rsidR="002C3B59" w:rsidRPr="0052702A" w14:paraId="434C7E1A" w14:textId="77777777" w:rsidTr="002C3B59">
        <w:trPr>
          <w:trHeight w:val="409"/>
        </w:trPr>
        <w:tc>
          <w:tcPr>
            <w:tcW w:w="2254" w:type="dxa"/>
            <w:hideMark/>
          </w:tcPr>
          <w:p w14:paraId="1E20A99F" w14:textId="77777777" w:rsidR="002C3B59" w:rsidRPr="0052702A" w:rsidRDefault="002C3B59" w:rsidP="006D51DF">
            <w:pPr>
              <w:rPr>
                <w:rFonts w:ascii="Century Gothic" w:hAnsi="Century Gothic" w:cs="Arial"/>
                <w:b/>
                <w:color w:val="FF0000"/>
              </w:rPr>
            </w:pPr>
            <w:r w:rsidRPr="00975B39">
              <w:rPr>
                <w:rFonts w:ascii="Century Gothic" w:hAnsi="Century Gothic" w:cs="Arial"/>
                <w:b/>
              </w:rPr>
              <w:t>Accountable to:</w:t>
            </w:r>
          </w:p>
        </w:tc>
        <w:tc>
          <w:tcPr>
            <w:tcW w:w="7580" w:type="dxa"/>
          </w:tcPr>
          <w:p w14:paraId="66180A35" w14:textId="398FF777" w:rsidR="002C3B59" w:rsidRPr="00845922" w:rsidRDefault="00860E85" w:rsidP="006D51DF">
            <w:pPr>
              <w:rPr>
                <w:rFonts w:ascii="Century Gothic" w:hAnsi="Century Gothic" w:cs="Arial"/>
              </w:rPr>
            </w:pPr>
            <w:r w:rsidRPr="00860E85">
              <w:rPr>
                <w:rFonts w:ascii="Century Gothic" w:hAnsi="Century Gothic" w:cs="Arial"/>
              </w:rPr>
              <w:t>Director of ICT &amp; Digital Learning</w:t>
            </w:r>
          </w:p>
        </w:tc>
      </w:tr>
    </w:tbl>
    <w:p w14:paraId="4A1DD92A" w14:textId="108FD852" w:rsidR="00371EC0" w:rsidRPr="00D104D3" w:rsidRDefault="002C3B59" w:rsidP="003042F7">
      <w:pPr>
        <w:shd w:val="clear" w:color="auto" w:fill="FFFFFF"/>
        <w:spacing w:before="100" w:beforeAutospacing="1" w:after="100" w:afterAutospacing="1"/>
        <w:rPr>
          <w:rFonts w:ascii="Century Gothic" w:hAnsi="Century Gothic"/>
        </w:rPr>
      </w:pPr>
      <w:r w:rsidRPr="00D104D3">
        <w:rPr>
          <w:rFonts w:ascii="Century Gothic" w:hAnsi="Century Gothic"/>
          <w:color w:val="212121"/>
        </w:rPr>
        <w:t>T</w:t>
      </w:r>
      <w:r w:rsidR="00371EC0" w:rsidRPr="00D104D3">
        <w:rPr>
          <w:rFonts w:ascii="Century Gothic" w:hAnsi="Century Gothic"/>
          <w:color w:val="212121"/>
        </w:rPr>
        <w:t>his is an extremely exciting time to be joining Leeds City Academy, one of the</w:t>
      </w:r>
      <w:r w:rsidR="00371EC0" w:rsidRPr="00D104D3">
        <w:rPr>
          <w:rFonts w:ascii="Arial" w:hAnsi="Arial" w:cs="Arial"/>
          <w:color w:val="212121"/>
        </w:rPr>
        <w:t> </w:t>
      </w:r>
      <w:r w:rsidR="00371EC0" w:rsidRPr="00D104D3">
        <w:rPr>
          <w:rFonts w:ascii="Century Gothic" w:hAnsi="Century Gothic"/>
          <w:b/>
          <w:bCs/>
          <w:color w:val="212121"/>
        </w:rPr>
        <w:t>most rapidly improving</w:t>
      </w:r>
      <w:r w:rsidR="00371EC0" w:rsidRPr="00D104D3">
        <w:rPr>
          <w:rFonts w:ascii="Arial" w:hAnsi="Arial" w:cs="Arial"/>
          <w:color w:val="212121"/>
        </w:rPr>
        <w:t> </w:t>
      </w:r>
      <w:r w:rsidR="00371EC0" w:rsidRPr="00D104D3">
        <w:rPr>
          <w:rFonts w:ascii="Century Gothic" w:hAnsi="Century Gothic"/>
          <w:color w:val="212121"/>
        </w:rPr>
        <w:t>schools within the Leeds area and county of West Yorkshire. We are an 11-16</w:t>
      </w:r>
      <w:r w:rsidR="00371EC0" w:rsidRPr="00D104D3">
        <w:rPr>
          <w:rFonts w:ascii="Arial" w:hAnsi="Arial" w:cs="Arial"/>
          <w:color w:val="212121"/>
        </w:rPr>
        <w:t> </w:t>
      </w:r>
      <w:r w:rsidR="00371EC0" w:rsidRPr="00D104D3">
        <w:rPr>
          <w:rFonts w:ascii="Century Gothic" w:hAnsi="Century Gothic"/>
          <w:color w:val="000000"/>
        </w:rPr>
        <w:t>a</w:t>
      </w:r>
      <w:r w:rsidR="00371EC0" w:rsidRPr="00D104D3">
        <w:rPr>
          <w:rFonts w:ascii="Century Gothic" w:hAnsi="Century Gothic"/>
          <w:color w:val="212121"/>
        </w:rPr>
        <w:t xml:space="preserve">cademy and one of four schools within White Rose Academies Trust, a </w:t>
      </w:r>
      <w:r w:rsidR="003042F7" w:rsidRPr="00D104D3">
        <w:rPr>
          <w:rFonts w:ascii="Century Gothic" w:hAnsi="Century Gothic"/>
          <w:color w:val="212121"/>
        </w:rPr>
        <w:t>t</w:t>
      </w:r>
      <w:r w:rsidR="00371EC0" w:rsidRPr="00D104D3">
        <w:rPr>
          <w:rFonts w:ascii="Century Gothic" w:hAnsi="Century Gothic"/>
          <w:color w:val="212121"/>
        </w:rPr>
        <w:t>rust recognised nationally for its ground-breaking and transformational impact on the lives of the young people it serves. The</w:t>
      </w:r>
      <w:r w:rsidR="00371EC0" w:rsidRPr="00D104D3">
        <w:rPr>
          <w:rFonts w:ascii="Arial" w:hAnsi="Arial" w:cs="Arial"/>
          <w:color w:val="212121"/>
        </w:rPr>
        <w:t> </w:t>
      </w:r>
      <w:r w:rsidR="00371EC0" w:rsidRPr="00D104D3">
        <w:rPr>
          <w:rFonts w:ascii="Century Gothic" w:hAnsi="Century Gothic"/>
          <w:color w:val="000000"/>
        </w:rPr>
        <w:t>a</w:t>
      </w:r>
      <w:r w:rsidR="00371EC0" w:rsidRPr="00D104D3">
        <w:rPr>
          <w:rFonts w:ascii="Century Gothic" w:hAnsi="Century Gothic"/>
          <w:color w:val="212121"/>
        </w:rPr>
        <w:t>cademy</w:t>
      </w:r>
      <w:r w:rsidR="00371EC0" w:rsidRPr="00D104D3">
        <w:rPr>
          <w:rFonts w:ascii="Arial" w:hAnsi="Arial" w:cs="Arial"/>
          <w:color w:val="212121"/>
        </w:rPr>
        <w:t> </w:t>
      </w:r>
      <w:r w:rsidR="00371EC0" w:rsidRPr="00D104D3">
        <w:rPr>
          <w:rFonts w:ascii="Century Gothic" w:hAnsi="Century Gothic"/>
          <w:color w:val="000000"/>
        </w:rPr>
        <w:t>had</w:t>
      </w:r>
      <w:r w:rsidR="00371EC0" w:rsidRPr="00D104D3">
        <w:rPr>
          <w:rFonts w:ascii="Arial" w:hAnsi="Arial" w:cs="Arial"/>
          <w:color w:val="212121"/>
        </w:rPr>
        <w:t> </w:t>
      </w:r>
      <w:r w:rsidR="00371EC0" w:rsidRPr="00D104D3">
        <w:rPr>
          <w:rFonts w:ascii="Century Gothic" w:hAnsi="Century Gothic"/>
          <w:color w:val="212121"/>
        </w:rPr>
        <w:t>a Section 5 Inspection in May 2019 achieving an</w:t>
      </w:r>
      <w:r w:rsidR="00371EC0" w:rsidRPr="00D104D3">
        <w:rPr>
          <w:rFonts w:ascii="Arial" w:hAnsi="Arial" w:cs="Arial"/>
          <w:color w:val="212121"/>
        </w:rPr>
        <w:t> </w:t>
      </w:r>
      <w:r w:rsidR="00371EC0" w:rsidRPr="00D104D3">
        <w:rPr>
          <w:rFonts w:ascii="Century Gothic" w:hAnsi="Century Gothic"/>
          <w:b/>
          <w:bCs/>
          <w:color w:val="212121"/>
        </w:rPr>
        <w:t>overall Good judgement with Leadership and Management judged as Outstanding</w:t>
      </w:r>
      <w:r w:rsidR="00371EC0" w:rsidRPr="00D104D3">
        <w:rPr>
          <w:rFonts w:ascii="Century Gothic" w:hAnsi="Century Gothic"/>
          <w:color w:val="212121"/>
        </w:rPr>
        <w:t>. </w:t>
      </w:r>
    </w:p>
    <w:p w14:paraId="762108C8" w14:textId="77777777" w:rsidR="00371EC0" w:rsidRPr="00D104D3" w:rsidRDefault="00371EC0" w:rsidP="003042F7">
      <w:pPr>
        <w:shd w:val="clear" w:color="auto" w:fill="FFFFFF"/>
        <w:spacing w:before="100" w:beforeAutospacing="1" w:after="100" w:afterAutospacing="1"/>
        <w:rPr>
          <w:rFonts w:ascii="Century Gothic" w:hAnsi="Century Gothic"/>
        </w:rPr>
      </w:pPr>
      <w:r w:rsidRPr="00D104D3">
        <w:rPr>
          <w:rFonts w:ascii="Century Gothic" w:hAnsi="Century Gothic"/>
          <w:color w:val="212121"/>
        </w:rPr>
        <w:t>Our highly motivated and talented students are at the very centre of everything we do and the shared mission of all our stakeholders is to work ‘In Partnership’ in securing the aspirations and ambitions of every one of our young people. Our</w:t>
      </w:r>
      <w:r w:rsidRPr="00D104D3">
        <w:rPr>
          <w:rFonts w:ascii="Arial" w:hAnsi="Arial" w:cs="Arial"/>
          <w:color w:val="212121"/>
        </w:rPr>
        <w:t> </w:t>
      </w:r>
      <w:r w:rsidRPr="00D104D3">
        <w:rPr>
          <w:rFonts w:ascii="Century Gothic" w:hAnsi="Century Gothic"/>
          <w:color w:val="000000"/>
        </w:rPr>
        <w:t>a</w:t>
      </w:r>
      <w:r w:rsidRPr="00D104D3">
        <w:rPr>
          <w:rFonts w:ascii="Century Gothic" w:hAnsi="Century Gothic"/>
          <w:color w:val="212121"/>
        </w:rPr>
        <w:t>cademy is a unique and truly inspirational place to work, enhanced by our wonderful students who come from a diverse range of cultures, heritage and experiences; a significant proportion of students speak English as an additional language. </w:t>
      </w:r>
    </w:p>
    <w:p w14:paraId="6C5AC967" w14:textId="77777777" w:rsidR="00371EC0" w:rsidRPr="00D104D3" w:rsidRDefault="00371EC0" w:rsidP="003042F7">
      <w:pPr>
        <w:shd w:val="clear" w:color="auto" w:fill="FFFFFF"/>
        <w:spacing w:before="100" w:beforeAutospacing="1" w:after="100" w:afterAutospacing="1"/>
        <w:rPr>
          <w:rFonts w:ascii="Century Gothic" w:hAnsi="Century Gothic"/>
        </w:rPr>
      </w:pPr>
      <w:r w:rsidRPr="00D104D3">
        <w:rPr>
          <w:rFonts w:ascii="Century Gothic" w:hAnsi="Century Gothic"/>
          <w:color w:val="212121"/>
        </w:rPr>
        <w:t>Our CPD training programme is highly respected by staff at the</w:t>
      </w:r>
      <w:r w:rsidRPr="00D104D3">
        <w:rPr>
          <w:rFonts w:ascii="Arial" w:hAnsi="Arial" w:cs="Arial"/>
          <w:color w:val="212121"/>
        </w:rPr>
        <w:t> </w:t>
      </w:r>
      <w:r w:rsidRPr="00D104D3">
        <w:rPr>
          <w:rFonts w:ascii="Century Gothic" w:hAnsi="Century Gothic"/>
          <w:color w:val="000000"/>
        </w:rPr>
        <w:t>a</w:t>
      </w:r>
      <w:r w:rsidRPr="00D104D3">
        <w:rPr>
          <w:rFonts w:ascii="Century Gothic" w:hAnsi="Century Gothic"/>
          <w:color w:val="212121"/>
        </w:rPr>
        <w:t>cademy and is further enhanced by the various opportunities for professional development</w:t>
      </w:r>
      <w:r w:rsidRPr="00D104D3">
        <w:rPr>
          <w:rFonts w:ascii="Century Gothic" w:hAnsi="Century Gothic"/>
          <w:color w:val="000000"/>
        </w:rPr>
        <w:t> in all sectors.</w:t>
      </w:r>
    </w:p>
    <w:p w14:paraId="71ED7238" w14:textId="77777777" w:rsidR="00371EC0" w:rsidRPr="00D104D3" w:rsidRDefault="00371EC0" w:rsidP="003042F7">
      <w:pPr>
        <w:shd w:val="clear" w:color="auto" w:fill="FFFFFF"/>
        <w:spacing w:before="100" w:beforeAutospacing="1" w:after="100" w:afterAutospacing="1"/>
        <w:rPr>
          <w:rFonts w:ascii="Century Gothic" w:hAnsi="Century Gothic"/>
        </w:rPr>
      </w:pPr>
      <w:r w:rsidRPr="00D104D3">
        <w:rPr>
          <w:rFonts w:ascii="Century Gothic" w:hAnsi="Century Gothic"/>
          <w:color w:val="000000"/>
        </w:rPr>
        <w:t>Please apply if you wish to work for a Multi Academy Trust which values and supports the next move in your career.</w:t>
      </w:r>
      <w:r w:rsidRPr="00D104D3">
        <w:rPr>
          <w:rFonts w:ascii="Arial" w:hAnsi="Arial" w:cs="Arial"/>
          <w:color w:val="000000"/>
        </w:rPr>
        <w:t> </w:t>
      </w:r>
      <w:r w:rsidRPr="00D104D3">
        <w:rPr>
          <w:rFonts w:ascii="Century Gothic" w:hAnsi="Century Gothic"/>
          <w:b/>
          <w:bCs/>
          <w:color w:val="000000"/>
        </w:rPr>
        <w:t>Come </w:t>
      </w:r>
      <w:r w:rsidRPr="00D104D3">
        <w:rPr>
          <w:rFonts w:ascii="Century Gothic" w:hAnsi="Century Gothic"/>
          <w:b/>
          <w:bCs/>
          <w:color w:val="212121"/>
        </w:rPr>
        <w:t>and join us on our journey to becoming World Class.</w:t>
      </w:r>
      <w:r w:rsidRPr="00D104D3">
        <w:rPr>
          <w:rFonts w:ascii="Century Gothic" w:hAnsi="Century Gothic"/>
          <w:color w:val="212121"/>
        </w:rPr>
        <w:t> </w:t>
      </w:r>
    </w:p>
    <w:p w14:paraId="76C09E03" w14:textId="3BE383E4" w:rsidR="00371EC0" w:rsidRDefault="00371EC0">
      <w:pPr>
        <w:rPr>
          <w:rFonts w:ascii="Century Gothic" w:hAnsi="Century Gothic"/>
        </w:rPr>
      </w:pPr>
      <w:r>
        <w:rPr>
          <w:rFonts w:ascii="Century Gothic" w:hAnsi="Century Gothic"/>
          <w:b/>
          <w:bCs/>
        </w:rPr>
        <w:t>Role</w:t>
      </w:r>
      <w:r>
        <w:rPr>
          <w:rFonts w:ascii="Century Gothic" w:hAnsi="Century Gothic"/>
        </w:rPr>
        <w:t xml:space="preserve">: </w:t>
      </w:r>
    </w:p>
    <w:p w14:paraId="00FC1487" w14:textId="77777777" w:rsidR="00860E85" w:rsidRDefault="00860E85" w:rsidP="005A0F16">
      <w:pPr>
        <w:spacing w:after="153"/>
        <w:ind w:right="197"/>
        <w:rPr>
          <w:rFonts w:ascii="Century Gothic" w:hAnsi="Century Gothic"/>
          <w:bCs/>
        </w:rPr>
      </w:pPr>
      <w:bookmarkStart w:id="0" w:name="_Hlk85186548"/>
      <w:r w:rsidRPr="00860E85">
        <w:rPr>
          <w:rFonts w:ascii="Century Gothic" w:hAnsi="Century Gothic"/>
          <w:bCs/>
        </w:rPr>
        <w:t>To teach Computing to key stage 3 students achieving positive outcomes for all groups of students.  At key stage 4 we teach GCSE Computer Science which is a very popular option with students. There is a possibility of expanding the Computing department further to offer a vocational qualification alongside the GCSE. All lessons are fully resourced with lesson materials provided, although teachers can adapt or create their own.</w:t>
      </w:r>
    </w:p>
    <w:p w14:paraId="3CD8A714" w14:textId="051B0F7A" w:rsidR="00034E04" w:rsidRPr="005A0F16" w:rsidRDefault="005A0F16" w:rsidP="005A0F16">
      <w:pPr>
        <w:spacing w:after="153"/>
        <w:ind w:right="197"/>
        <w:rPr>
          <w:rFonts w:ascii="Century Gothic" w:hAnsi="Century Gothic"/>
          <w:bCs/>
        </w:rPr>
      </w:pPr>
      <w:r w:rsidRPr="005A0F16">
        <w:rPr>
          <w:rFonts w:ascii="Century Gothic" w:hAnsi="Century Gothic"/>
          <w:bCs/>
        </w:rPr>
        <w:t>NB: All post-holders at the White Rose Academies Trust are responsible for improving the outcomes for learners and upholding the ethos of the academies. Keeping Children Safe in Education and the guidance for Safer Working Practices directs the work of every adult working at or associated with White Rose Academies Trust.</w:t>
      </w:r>
    </w:p>
    <w:p w14:paraId="23B98569" w14:textId="77777777" w:rsidR="00860E85" w:rsidRDefault="00860E85" w:rsidP="00845922">
      <w:pPr>
        <w:spacing w:after="153"/>
        <w:ind w:right="197"/>
        <w:rPr>
          <w:rFonts w:ascii="Century Gothic" w:hAnsi="Century Gothic"/>
          <w:b/>
        </w:rPr>
      </w:pPr>
    </w:p>
    <w:p w14:paraId="6C26816C" w14:textId="77777777" w:rsidR="00860E85" w:rsidRDefault="00860E85" w:rsidP="00845922">
      <w:pPr>
        <w:spacing w:after="153"/>
        <w:ind w:right="197"/>
        <w:rPr>
          <w:rFonts w:ascii="Century Gothic" w:hAnsi="Century Gothic"/>
          <w:b/>
        </w:rPr>
      </w:pPr>
    </w:p>
    <w:p w14:paraId="7F4496E4" w14:textId="038ACEF1" w:rsidR="00845922" w:rsidRDefault="00E45B19" w:rsidP="00845922">
      <w:pPr>
        <w:spacing w:after="153"/>
        <w:ind w:right="197"/>
        <w:rPr>
          <w:rFonts w:ascii="Century Gothic" w:hAnsi="Century Gothic"/>
        </w:rPr>
      </w:pPr>
      <w:r w:rsidRPr="004E49CF">
        <w:rPr>
          <w:rFonts w:ascii="Century Gothic" w:hAnsi="Century Gothic"/>
          <w:b/>
        </w:rPr>
        <w:lastRenderedPageBreak/>
        <w:t xml:space="preserve">Duties and Responsibilities: </w:t>
      </w:r>
      <w:r w:rsidRPr="004E49CF">
        <w:rPr>
          <w:rFonts w:ascii="Century Gothic" w:hAnsi="Century Gothic"/>
        </w:rPr>
        <w:t xml:space="preserve"> </w:t>
      </w:r>
      <w:bookmarkEnd w:id="0"/>
    </w:p>
    <w:p w14:paraId="7F31932B" w14:textId="2BE7CB7D" w:rsidR="00860E85" w:rsidRDefault="00860E85" w:rsidP="00845922">
      <w:pPr>
        <w:spacing w:after="153"/>
        <w:ind w:right="197"/>
        <w:rPr>
          <w:rFonts w:ascii="Century Gothic" w:hAnsi="Century Gothic"/>
        </w:rPr>
      </w:pPr>
    </w:p>
    <w:p w14:paraId="316BD0E0" w14:textId="77777777" w:rsidR="00860E85" w:rsidRDefault="00860E85" w:rsidP="00860E85">
      <w:pPr>
        <w:pStyle w:val="Bulletlist"/>
        <w:jc w:val="left"/>
        <w:rPr>
          <w:noProof/>
        </w:rPr>
      </w:pPr>
      <w:r>
        <w:rPr>
          <w:noProof/>
        </w:rPr>
        <w:t>Ensure good and better progress for all students within groups taught through the planning and preparation of high-quality lessons which engage, motivate, and support learners and adhere to the Academy Teaching and Learning Standards and Quality of Education Framework.</w:t>
      </w:r>
    </w:p>
    <w:p w14:paraId="1038F586" w14:textId="77777777" w:rsidR="00860E85" w:rsidRDefault="00860E85" w:rsidP="00860E85">
      <w:pPr>
        <w:pStyle w:val="Bulletlist"/>
        <w:numPr>
          <w:ilvl w:val="0"/>
          <w:numId w:val="0"/>
        </w:numPr>
        <w:ind w:left="709"/>
        <w:jc w:val="left"/>
        <w:rPr>
          <w:noProof/>
        </w:rPr>
      </w:pPr>
      <w:r>
        <w:rPr>
          <w:noProof/>
        </w:rPr>
        <w:t xml:space="preserve"> </w:t>
      </w:r>
    </w:p>
    <w:p w14:paraId="742FC87A" w14:textId="77777777" w:rsidR="00860E85" w:rsidRDefault="00860E85" w:rsidP="00860E85">
      <w:pPr>
        <w:pStyle w:val="Bulletlist"/>
        <w:jc w:val="left"/>
        <w:rPr>
          <w:noProof/>
        </w:rPr>
      </w:pPr>
      <w:r>
        <w:rPr>
          <w:noProof/>
        </w:rPr>
        <w:t xml:space="preserve">Strive to deliver a consistently good standard of teaching.  </w:t>
      </w:r>
    </w:p>
    <w:p w14:paraId="682AF65D" w14:textId="77777777" w:rsidR="00860E85" w:rsidRDefault="00860E85" w:rsidP="00860E85">
      <w:pPr>
        <w:pStyle w:val="Bulletlist"/>
        <w:numPr>
          <w:ilvl w:val="0"/>
          <w:numId w:val="0"/>
        </w:numPr>
        <w:ind w:left="709"/>
        <w:jc w:val="left"/>
        <w:rPr>
          <w:noProof/>
        </w:rPr>
      </w:pPr>
    </w:p>
    <w:p w14:paraId="533A4C57" w14:textId="77777777" w:rsidR="00860E85" w:rsidRDefault="00860E85" w:rsidP="00860E85">
      <w:pPr>
        <w:pStyle w:val="Bulletlist"/>
        <w:jc w:val="left"/>
        <w:rPr>
          <w:noProof/>
        </w:rPr>
      </w:pPr>
      <w:r>
        <w:rPr>
          <w:noProof/>
        </w:rPr>
        <w:t>Take responsibility within own teaching areas and in the execution of general duties for the creation of a positive climate for learning which results in positive, respectful attitudes from students.</w:t>
      </w:r>
    </w:p>
    <w:p w14:paraId="7E8F776C" w14:textId="77777777" w:rsidR="00860E85" w:rsidRDefault="00860E85" w:rsidP="00860E85">
      <w:pPr>
        <w:pStyle w:val="Bulletlist"/>
        <w:numPr>
          <w:ilvl w:val="0"/>
          <w:numId w:val="0"/>
        </w:numPr>
        <w:ind w:left="709"/>
        <w:jc w:val="left"/>
        <w:rPr>
          <w:noProof/>
        </w:rPr>
      </w:pPr>
      <w:r>
        <w:rPr>
          <w:noProof/>
        </w:rPr>
        <w:t xml:space="preserve"> </w:t>
      </w:r>
    </w:p>
    <w:p w14:paraId="60E577EC" w14:textId="77777777" w:rsidR="00860E85" w:rsidRDefault="00860E85" w:rsidP="00860E85">
      <w:pPr>
        <w:pStyle w:val="Bulletlist"/>
        <w:jc w:val="left"/>
        <w:rPr>
          <w:noProof/>
        </w:rPr>
      </w:pPr>
      <w:r>
        <w:rPr>
          <w:noProof/>
        </w:rPr>
        <w:t>Consistently apply the Academy Behaviour Policy to support all colleagues in establishing high standards of behaviour from students, and in order that students have parity of treatment and expectations in all areas of the academy.</w:t>
      </w:r>
    </w:p>
    <w:p w14:paraId="5E368527" w14:textId="77777777" w:rsidR="00860E85" w:rsidRDefault="00860E85" w:rsidP="00860E85">
      <w:pPr>
        <w:pStyle w:val="Bulletlist"/>
        <w:numPr>
          <w:ilvl w:val="0"/>
          <w:numId w:val="0"/>
        </w:numPr>
        <w:ind w:left="709"/>
        <w:jc w:val="left"/>
        <w:rPr>
          <w:noProof/>
        </w:rPr>
      </w:pPr>
    </w:p>
    <w:p w14:paraId="6C9F2300" w14:textId="77777777" w:rsidR="00860E85" w:rsidRDefault="00860E85" w:rsidP="00860E85">
      <w:pPr>
        <w:pStyle w:val="Bulletlist"/>
        <w:jc w:val="left"/>
        <w:rPr>
          <w:noProof/>
        </w:rPr>
      </w:pPr>
      <w:r>
        <w:rPr>
          <w:noProof/>
        </w:rPr>
        <w:t xml:space="preserve">Assess, record and report on the development, progress and attainment of students within the subject team and academy assessment schedule. </w:t>
      </w:r>
    </w:p>
    <w:p w14:paraId="300E9E2D" w14:textId="77777777" w:rsidR="00860E85" w:rsidRDefault="00860E85" w:rsidP="00860E85">
      <w:pPr>
        <w:pStyle w:val="Bulletlist"/>
        <w:numPr>
          <w:ilvl w:val="0"/>
          <w:numId w:val="0"/>
        </w:numPr>
        <w:ind w:left="709"/>
        <w:jc w:val="left"/>
        <w:rPr>
          <w:noProof/>
        </w:rPr>
      </w:pPr>
    </w:p>
    <w:p w14:paraId="3BD702D5" w14:textId="77777777" w:rsidR="00860E85" w:rsidRDefault="00860E85" w:rsidP="00860E85">
      <w:pPr>
        <w:pStyle w:val="Bulletlist"/>
        <w:jc w:val="left"/>
        <w:rPr>
          <w:noProof/>
        </w:rPr>
      </w:pPr>
      <w:r>
        <w:rPr>
          <w:noProof/>
        </w:rPr>
        <w:t xml:space="preserve">In consultation with the </w:t>
      </w:r>
      <w:r w:rsidRPr="00703D23">
        <w:rPr>
          <w:noProof/>
        </w:rPr>
        <w:t>Director of ICT &amp; Digital Learning</w:t>
      </w:r>
      <w:r>
        <w:rPr>
          <w:noProof/>
        </w:rPr>
        <w:t>, contribute to the planning, design and production of good quality teaching materials and resources, appropriate to age and ability, in accordance with the subject strategic action plan.</w:t>
      </w:r>
    </w:p>
    <w:p w14:paraId="42948117" w14:textId="77777777" w:rsidR="00860E85" w:rsidRDefault="00860E85" w:rsidP="00860E85">
      <w:pPr>
        <w:pStyle w:val="Bulletlist"/>
        <w:numPr>
          <w:ilvl w:val="0"/>
          <w:numId w:val="0"/>
        </w:numPr>
        <w:ind w:left="709"/>
        <w:jc w:val="left"/>
        <w:rPr>
          <w:noProof/>
        </w:rPr>
      </w:pPr>
    </w:p>
    <w:p w14:paraId="29682AA3" w14:textId="77777777" w:rsidR="00860E85" w:rsidRDefault="00860E85" w:rsidP="00860E85">
      <w:pPr>
        <w:pStyle w:val="Bulletlist"/>
        <w:numPr>
          <w:ilvl w:val="0"/>
          <w:numId w:val="5"/>
        </w:numPr>
        <w:jc w:val="left"/>
        <w:rPr>
          <w:noProof/>
        </w:rPr>
      </w:pPr>
      <w:r>
        <w:rPr>
          <w:noProof/>
        </w:rPr>
        <w:t xml:space="preserve">Be a form tutor for a specified group of students, establishing the rapport necessary to support their social, emotional and citizenship education and development. </w:t>
      </w:r>
    </w:p>
    <w:p w14:paraId="3C795797" w14:textId="77777777" w:rsidR="00860E85" w:rsidRDefault="00860E85" w:rsidP="00860E85">
      <w:pPr>
        <w:pStyle w:val="Bulletlist"/>
        <w:numPr>
          <w:ilvl w:val="0"/>
          <w:numId w:val="0"/>
        </w:numPr>
        <w:ind w:left="709"/>
        <w:jc w:val="left"/>
        <w:rPr>
          <w:noProof/>
        </w:rPr>
      </w:pPr>
    </w:p>
    <w:p w14:paraId="2374BBA5" w14:textId="07A649DD" w:rsidR="00860E85" w:rsidRDefault="00860E85" w:rsidP="00860E85">
      <w:pPr>
        <w:pStyle w:val="Bulletlist"/>
        <w:numPr>
          <w:ilvl w:val="0"/>
          <w:numId w:val="5"/>
        </w:numPr>
        <w:jc w:val="left"/>
        <w:rPr>
          <w:noProof/>
        </w:rPr>
      </w:pPr>
      <w:r>
        <w:rPr>
          <w:noProof/>
        </w:rPr>
        <w:t xml:space="preserve">Within the subject team, make a strong contribution to agreed PSHCE areas asdesignated to the subject area through ‘immersion’ curriculum experiences. </w:t>
      </w:r>
    </w:p>
    <w:p w14:paraId="116C5424" w14:textId="77777777" w:rsidR="00860E85" w:rsidRDefault="00860E85" w:rsidP="00B426C0">
      <w:pPr>
        <w:pStyle w:val="Bulletlist"/>
        <w:numPr>
          <w:ilvl w:val="0"/>
          <w:numId w:val="0"/>
        </w:numPr>
        <w:ind w:left="709"/>
        <w:jc w:val="left"/>
        <w:rPr>
          <w:noProof/>
        </w:rPr>
      </w:pPr>
    </w:p>
    <w:p w14:paraId="0BE8C815" w14:textId="77777777" w:rsidR="00860E85" w:rsidRDefault="00860E85" w:rsidP="00860E85">
      <w:pPr>
        <w:pStyle w:val="Bulletlist"/>
        <w:numPr>
          <w:ilvl w:val="0"/>
          <w:numId w:val="0"/>
        </w:numPr>
        <w:ind w:left="709"/>
        <w:jc w:val="left"/>
        <w:rPr>
          <w:noProof/>
        </w:rPr>
      </w:pPr>
    </w:p>
    <w:p w14:paraId="7C507796" w14:textId="77777777" w:rsidR="00860E85" w:rsidRDefault="00860E85" w:rsidP="00860E85">
      <w:pPr>
        <w:pStyle w:val="Bulletlist"/>
        <w:jc w:val="left"/>
        <w:rPr>
          <w:noProof/>
        </w:rPr>
      </w:pPr>
      <w:r>
        <w:rPr>
          <w:noProof/>
        </w:rPr>
        <w:t xml:space="preserve">Attend meetings, including parents’ consultation sessions, and fulfil duties on rotas as specified in the staff handbook. </w:t>
      </w:r>
    </w:p>
    <w:p w14:paraId="3608AAE8" w14:textId="77777777" w:rsidR="00860E85" w:rsidRDefault="00860E85" w:rsidP="00860E85">
      <w:pPr>
        <w:pStyle w:val="Bulletlist"/>
        <w:numPr>
          <w:ilvl w:val="0"/>
          <w:numId w:val="0"/>
        </w:numPr>
        <w:ind w:left="709"/>
        <w:jc w:val="left"/>
        <w:rPr>
          <w:noProof/>
        </w:rPr>
      </w:pPr>
    </w:p>
    <w:p w14:paraId="0591520A" w14:textId="77777777" w:rsidR="00860E85" w:rsidRDefault="00860E85" w:rsidP="00860E85">
      <w:pPr>
        <w:pStyle w:val="Bulletlist"/>
        <w:jc w:val="left"/>
        <w:rPr>
          <w:noProof/>
        </w:rPr>
      </w:pPr>
      <w:r>
        <w:rPr>
          <w:noProof/>
        </w:rPr>
        <w:t xml:space="preserve">Implement all academy policies with regard to registration, student absence, student uniform, use of planners and other routines detailed in the staff handbook. </w:t>
      </w:r>
    </w:p>
    <w:p w14:paraId="3304EF3F" w14:textId="77777777" w:rsidR="00860E85" w:rsidRDefault="00860E85" w:rsidP="00860E85">
      <w:pPr>
        <w:pStyle w:val="Bulletlist"/>
        <w:numPr>
          <w:ilvl w:val="0"/>
          <w:numId w:val="0"/>
        </w:numPr>
        <w:ind w:left="709"/>
        <w:jc w:val="left"/>
        <w:rPr>
          <w:noProof/>
        </w:rPr>
      </w:pPr>
    </w:p>
    <w:p w14:paraId="5F5B24C4" w14:textId="77777777" w:rsidR="00860E85" w:rsidRDefault="00860E85" w:rsidP="00860E85">
      <w:pPr>
        <w:pStyle w:val="Bulletlist"/>
        <w:jc w:val="left"/>
        <w:rPr>
          <w:noProof/>
        </w:rPr>
      </w:pPr>
      <w:r>
        <w:rPr>
          <w:noProof/>
        </w:rPr>
        <w:t xml:space="preserve">Observe academy rules relating to the safeguarding of students, health and safety requirements, and equality policies. </w:t>
      </w:r>
    </w:p>
    <w:p w14:paraId="469E6E16" w14:textId="77777777" w:rsidR="00860E85" w:rsidRDefault="00860E85" w:rsidP="00860E85">
      <w:pPr>
        <w:pStyle w:val="Bulletlist"/>
        <w:numPr>
          <w:ilvl w:val="0"/>
          <w:numId w:val="0"/>
        </w:numPr>
        <w:ind w:left="709"/>
        <w:jc w:val="left"/>
        <w:rPr>
          <w:noProof/>
        </w:rPr>
      </w:pPr>
      <w:r>
        <w:rPr>
          <w:noProof/>
        </w:rPr>
        <w:t xml:space="preserve"> </w:t>
      </w:r>
    </w:p>
    <w:p w14:paraId="5081934B" w14:textId="77777777" w:rsidR="00860E85" w:rsidRDefault="00860E85" w:rsidP="00860E85">
      <w:pPr>
        <w:pStyle w:val="Bulletlist"/>
        <w:numPr>
          <w:ilvl w:val="0"/>
          <w:numId w:val="0"/>
        </w:numPr>
        <w:ind w:left="709"/>
        <w:jc w:val="left"/>
        <w:rPr>
          <w:noProof/>
        </w:rPr>
      </w:pPr>
    </w:p>
    <w:p w14:paraId="15FC7E3D" w14:textId="77777777" w:rsidR="00860E85" w:rsidRDefault="00860E85" w:rsidP="00860E85">
      <w:pPr>
        <w:pStyle w:val="Bulletlist"/>
        <w:jc w:val="left"/>
        <w:rPr>
          <w:noProof/>
        </w:rPr>
      </w:pPr>
      <w:r>
        <w:rPr>
          <w:noProof/>
        </w:rPr>
        <w:t>Participate in the academy performance management process, engaging in professional development activities which enhance personal performance, fulfil personal potential and contribute effectively to the implementation of the academy’s goal to be an outstanding place of learning.</w:t>
      </w:r>
    </w:p>
    <w:p w14:paraId="1283A369" w14:textId="77777777" w:rsidR="00860E85" w:rsidRDefault="00860E85" w:rsidP="00860E85">
      <w:pPr>
        <w:pStyle w:val="Bulletlist"/>
        <w:numPr>
          <w:ilvl w:val="0"/>
          <w:numId w:val="0"/>
        </w:numPr>
        <w:ind w:left="709"/>
        <w:jc w:val="left"/>
        <w:rPr>
          <w:noProof/>
        </w:rPr>
      </w:pPr>
    </w:p>
    <w:p w14:paraId="01578271" w14:textId="77777777" w:rsidR="00860E85" w:rsidRDefault="00860E85" w:rsidP="00860E85">
      <w:pPr>
        <w:pStyle w:val="Bulletlist"/>
        <w:numPr>
          <w:ilvl w:val="0"/>
          <w:numId w:val="0"/>
        </w:numPr>
        <w:jc w:val="left"/>
        <w:rPr>
          <w:noProof/>
        </w:rPr>
      </w:pPr>
    </w:p>
    <w:p w14:paraId="5D0B6F78" w14:textId="055DB061" w:rsidR="00916552" w:rsidRDefault="00371EC0" w:rsidP="00845922">
      <w:pPr>
        <w:spacing w:after="153"/>
        <w:ind w:right="197"/>
        <w:rPr>
          <w:rFonts w:ascii="Century Gothic" w:hAnsi="Century Gothic"/>
        </w:rPr>
      </w:pPr>
      <w:r>
        <w:rPr>
          <w:rFonts w:ascii="Century Gothic" w:hAnsi="Century Gothic"/>
          <w:color w:val="323130"/>
        </w:rPr>
        <w:t>Part of</w:t>
      </w:r>
      <w:r>
        <w:rPr>
          <w:rFonts w:ascii="Century Gothic" w:hAnsi="Century Gothic"/>
          <w:color w:val="201F1E"/>
        </w:rPr>
        <w:t> </w:t>
      </w:r>
      <w:r>
        <w:rPr>
          <w:rFonts w:ascii="Century Gothic" w:hAnsi="Century Gothic"/>
          <w:color w:val="323130"/>
        </w:rPr>
        <w:t xml:space="preserve">White Rose Academies Trust - the most rapidly improved family of schools in the region - Leeds City Academy is accelerating on a thrilling journey, which will ultimately see the school, its staff and its students achieve ‘World </w:t>
      </w:r>
      <w:proofErr w:type="spellStart"/>
      <w:r>
        <w:rPr>
          <w:rFonts w:ascii="Century Gothic" w:hAnsi="Century Gothic"/>
          <w:color w:val="323130"/>
        </w:rPr>
        <w:t>Class’</w:t>
      </w:r>
      <w:proofErr w:type="spellEnd"/>
      <w:r>
        <w:rPr>
          <w:rFonts w:ascii="Century Gothic" w:hAnsi="Century Gothic"/>
          <w:color w:val="323130"/>
        </w:rPr>
        <w:t xml:space="preserve"> status.</w:t>
      </w:r>
    </w:p>
    <w:p w14:paraId="498ECA13" w14:textId="458B630C" w:rsidR="00034E04" w:rsidRDefault="00371EC0" w:rsidP="00034E04">
      <w:pPr>
        <w:shd w:val="clear" w:color="auto" w:fill="FFFFFF"/>
        <w:autoSpaceDE w:val="0"/>
        <w:autoSpaceDN w:val="0"/>
        <w:spacing w:before="100" w:beforeAutospacing="1" w:after="100" w:afterAutospacing="1" w:line="240" w:lineRule="auto"/>
        <w:contextualSpacing/>
        <w:rPr>
          <w:rFonts w:ascii="Century Gothic" w:hAnsi="Century Gothic"/>
          <w:color w:val="323130"/>
        </w:rPr>
      </w:pPr>
      <w:r>
        <w:rPr>
          <w:rFonts w:ascii="Century Gothic" w:hAnsi="Century Gothic"/>
          <w:color w:val="323130"/>
        </w:rPr>
        <w:t>We're securing our </w:t>
      </w:r>
      <w:r>
        <w:rPr>
          <w:rFonts w:ascii="Century Gothic" w:hAnsi="Century Gothic"/>
          <w:color w:val="201F1E"/>
        </w:rPr>
        <w:t>2025 vision for World Class </w:t>
      </w:r>
      <w:r>
        <w:rPr>
          <w:rFonts w:ascii="Century Gothic" w:hAnsi="Century Gothic"/>
          <w:color w:val="323130"/>
        </w:rPr>
        <w:t>by growing our family of exceptional education professionals; dedicated specialists and passionate leaders with the shared goal of transforming future prospects for the next generation of West Yorkshire.</w:t>
      </w:r>
    </w:p>
    <w:p w14:paraId="0F6399AE" w14:textId="77777777" w:rsidR="00034E04" w:rsidRDefault="00034E04" w:rsidP="00034E04">
      <w:pPr>
        <w:shd w:val="clear" w:color="auto" w:fill="FFFFFF"/>
        <w:autoSpaceDE w:val="0"/>
        <w:autoSpaceDN w:val="0"/>
        <w:spacing w:before="100" w:beforeAutospacing="1" w:after="100" w:afterAutospacing="1" w:line="240" w:lineRule="auto"/>
        <w:contextualSpacing/>
        <w:rPr>
          <w:rFonts w:ascii="Century Gothic" w:hAnsi="Century Gothic"/>
          <w:color w:val="323130"/>
        </w:rPr>
      </w:pPr>
    </w:p>
    <w:p w14:paraId="268A6E91" w14:textId="1DA85204" w:rsidR="00034E04" w:rsidRDefault="00371EC0" w:rsidP="00034E04">
      <w:pPr>
        <w:shd w:val="clear" w:color="auto" w:fill="FFFFFF"/>
        <w:autoSpaceDE w:val="0"/>
        <w:autoSpaceDN w:val="0"/>
        <w:spacing w:before="100" w:beforeAutospacing="1" w:after="100" w:afterAutospacing="1" w:line="240" w:lineRule="auto"/>
        <w:contextualSpacing/>
        <w:rPr>
          <w:rFonts w:ascii="Century Gothic" w:hAnsi="Century Gothic"/>
          <w:color w:val="323130"/>
        </w:rPr>
      </w:pPr>
      <w:r>
        <w:rPr>
          <w:rFonts w:ascii="Century Gothic" w:hAnsi="Century Gothic"/>
          <w:color w:val="323130"/>
        </w:rPr>
        <w:t>We provide exceptional life training; harnessing the skills and fortifying the aspirations of young people, who we know will transform the region and provide a positive, progressive contribution to society</w:t>
      </w:r>
      <w:r w:rsidR="00034E04">
        <w:rPr>
          <w:rFonts w:ascii="Century Gothic" w:hAnsi="Century Gothic"/>
          <w:color w:val="323130"/>
        </w:rPr>
        <w:t>.</w:t>
      </w:r>
    </w:p>
    <w:p w14:paraId="5D5F320D" w14:textId="77777777" w:rsidR="00034E04" w:rsidRDefault="00034E04" w:rsidP="00034E04">
      <w:pPr>
        <w:shd w:val="clear" w:color="auto" w:fill="FFFFFF"/>
        <w:autoSpaceDE w:val="0"/>
        <w:autoSpaceDN w:val="0"/>
        <w:spacing w:before="100" w:beforeAutospacing="1" w:after="100" w:afterAutospacing="1" w:line="240" w:lineRule="auto"/>
        <w:contextualSpacing/>
        <w:rPr>
          <w:rFonts w:ascii="Century Gothic" w:hAnsi="Century Gothic"/>
          <w:color w:val="323130"/>
        </w:rPr>
      </w:pPr>
    </w:p>
    <w:p w14:paraId="4904BC85" w14:textId="05EB14D2" w:rsidR="00371EC0" w:rsidRDefault="00371EC0" w:rsidP="00034E04">
      <w:pPr>
        <w:shd w:val="clear" w:color="auto" w:fill="FFFFFF"/>
        <w:spacing w:before="100" w:beforeAutospacing="1" w:after="100" w:afterAutospacing="1" w:line="240" w:lineRule="auto"/>
      </w:pPr>
      <w:r>
        <w:rPr>
          <w:rFonts w:ascii="Century Gothic" w:hAnsi="Century Gothic"/>
          <w:color w:val="323130"/>
        </w:rPr>
        <w:t xml:space="preserve">White Rose Academies Trust is a local </w:t>
      </w:r>
      <w:r w:rsidR="003042F7">
        <w:rPr>
          <w:rFonts w:ascii="Century Gothic" w:hAnsi="Century Gothic"/>
          <w:color w:val="323130"/>
        </w:rPr>
        <w:t>t</w:t>
      </w:r>
      <w:r>
        <w:rPr>
          <w:rFonts w:ascii="Century Gothic" w:hAnsi="Century Gothic"/>
          <w:color w:val="323130"/>
        </w:rPr>
        <w:t>rust dedicated to raising and fulfilling the ambitions of young people. Our academies throughout Leeds are at the heart of the communities they serve, which is why we are committed to delivering an outstanding education to every one of our students.</w:t>
      </w:r>
    </w:p>
    <w:p w14:paraId="55C12131" w14:textId="7D17A7F1" w:rsidR="00371EC0" w:rsidRDefault="00371EC0" w:rsidP="003042F7">
      <w:pPr>
        <w:shd w:val="clear" w:color="auto" w:fill="FFFFFF"/>
        <w:spacing w:before="100" w:beforeAutospacing="1" w:after="100" w:afterAutospacing="1"/>
      </w:pPr>
      <w:r>
        <w:rPr>
          <w:rFonts w:ascii="Century Gothic" w:hAnsi="Century Gothic"/>
          <w:color w:val="323130"/>
        </w:rPr>
        <w:t xml:space="preserve">The </w:t>
      </w:r>
      <w:r w:rsidR="003042F7">
        <w:rPr>
          <w:rFonts w:ascii="Century Gothic" w:hAnsi="Century Gothic"/>
          <w:color w:val="323130"/>
        </w:rPr>
        <w:t>t</w:t>
      </w:r>
      <w:r>
        <w:rPr>
          <w:rFonts w:ascii="Century Gothic" w:hAnsi="Century Gothic"/>
          <w:color w:val="323130"/>
        </w:rPr>
        <w:t>rust employs over </w:t>
      </w:r>
      <w:r w:rsidR="007F31A7">
        <w:rPr>
          <w:rFonts w:ascii="Century Gothic" w:hAnsi="Century Gothic"/>
          <w:color w:val="000000"/>
        </w:rPr>
        <w:t>500</w:t>
      </w:r>
      <w:r>
        <w:rPr>
          <w:rFonts w:ascii="Century Gothic" w:hAnsi="Century Gothic"/>
          <w:color w:val="201F1E"/>
        </w:rPr>
        <w:t> </w:t>
      </w:r>
      <w:r>
        <w:rPr>
          <w:rFonts w:ascii="Century Gothic" w:hAnsi="Century Gothic"/>
          <w:color w:val="323130"/>
        </w:rPr>
        <w:t>outstanding professionals who are committed to unlocking the potential of the next generation. Our CPD Programme is focused </w:t>
      </w:r>
      <w:r>
        <w:rPr>
          <w:rFonts w:ascii="Century Gothic" w:hAnsi="Century Gothic"/>
          <w:color w:val="201F1E"/>
        </w:rPr>
        <w:t>on innovation, leadership development and delivery of excellence for vulnerable groups</w:t>
      </w:r>
      <w:r>
        <w:rPr>
          <w:rFonts w:ascii="Century Gothic" w:hAnsi="Century Gothic"/>
          <w:color w:val="323130"/>
        </w:rPr>
        <w:t>. Our Beginner Teacher Programme is amongst the best in the region. We are on a significant journey which will see all of our schools Ofsted rated as </w:t>
      </w:r>
      <w:r>
        <w:rPr>
          <w:rFonts w:ascii="Century Gothic" w:hAnsi="Century Gothic"/>
          <w:color w:val="201F1E"/>
        </w:rPr>
        <w:t>World Class within five </w:t>
      </w:r>
      <w:r>
        <w:rPr>
          <w:rFonts w:ascii="Century Gothic" w:hAnsi="Century Gothic"/>
          <w:color w:val="323130"/>
        </w:rPr>
        <w:t>years.</w:t>
      </w:r>
    </w:p>
    <w:p w14:paraId="23992A50" w14:textId="7F3E2804" w:rsidR="00371EC0" w:rsidRDefault="00371EC0" w:rsidP="003042F7">
      <w:pPr>
        <w:shd w:val="clear" w:color="auto" w:fill="FFFFFF"/>
        <w:spacing w:before="100" w:beforeAutospacing="1" w:after="100" w:afterAutospacing="1"/>
      </w:pPr>
      <w:r>
        <w:rPr>
          <w:rFonts w:ascii="Century Gothic" w:hAnsi="Century Gothic"/>
          <w:color w:val="201F1E"/>
        </w:rPr>
        <w:t>White Rose Academies Trust is a member of Luminate Education Group, other members include Harrogate College, Keighley College, Leeds City College and Leeds Conservatoire. The Group provides expertise, international networks and highly desirable employability prospects within education and beyond.</w:t>
      </w:r>
    </w:p>
    <w:p w14:paraId="54FB0DFF" w14:textId="77777777" w:rsidR="00845922" w:rsidRDefault="00845922" w:rsidP="00E45B19">
      <w:pPr>
        <w:shd w:val="clear" w:color="auto" w:fill="FFFFFF"/>
        <w:spacing w:after="150"/>
        <w:rPr>
          <w:rFonts w:ascii="Century Gothic" w:hAnsi="Century Gothic"/>
          <w:b/>
          <w:bCs/>
          <w:color w:val="222222"/>
        </w:rPr>
      </w:pPr>
    </w:p>
    <w:p w14:paraId="644A7E77" w14:textId="6BDD7AA6" w:rsidR="005A0F16" w:rsidRDefault="00E45B19" w:rsidP="00E45B19">
      <w:pPr>
        <w:shd w:val="clear" w:color="auto" w:fill="FFFFFF"/>
        <w:spacing w:after="150"/>
        <w:rPr>
          <w:rFonts w:ascii="Century Gothic" w:hAnsi="Century Gothic"/>
          <w:color w:val="222222"/>
        </w:rPr>
      </w:pPr>
      <w:r>
        <w:rPr>
          <w:rFonts w:ascii="Century Gothic" w:hAnsi="Century Gothic"/>
          <w:b/>
          <w:bCs/>
          <w:color w:val="222222"/>
        </w:rPr>
        <w:t>Closing Date:</w:t>
      </w:r>
      <w:r>
        <w:rPr>
          <w:rFonts w:ascii="Century Gothic" w:hAnsi="Century Gothic"/>
          <w:color w:val="222222"/>
        </w:rPr>
        <w:t xml:space="preserve"> </w:t>
      </w:r>
      <w:r w:rsidR="00845922">
        <w:rPr>
          <w:rFonts w:ascii="Century Gothic" w:hAnsi="Century Gothic"/>
          <w:color w:val="222222"/>
        </w:rPr>
        <w:tab/>
      </w:r>
      <w:r w:rsidR="00860E85">
        <w:rPr>
          <w:rFonts w:ascii="Century Gothic" w:hAnsi="Century Gothic"/>
          <w:color w:val="222222"/>
        </w:rPr>
        <w:t>Friday 24</w:t>
      </w:r>
      <w:r w:rsidR="00860E85">
        <w:rPr>
          <w:rFonts w:ascii="Century Gothic" w:hAnsi="Century Gothic"/>
          <w:color w:val="222222"/>
          <w:vertAlign w:val="superscript"/>
        </w:rPr>
        <w:t>th</w:t>
      </w:r>
      <w:r w:rsidR="00034E04">
        <w:rPr>
          <w:rFonts w:ascii="Century Gothic" w:hAnsi="Century Gothic"/>
          <w:color w:val="222222"/>
        </w:rPr>
        <w:t xml:space="preserve"> </w:t>
      </w:r>
      <w:r w:rsidR="005A0F16">
        <w:rPr>
          <w:rFonts w:ascii="Century Gothic" w:hAnsi="Century Gothic"/>
          <w:color w:val="222222"/>
        </w:rPr>
        <w:t>Mar</w:t>
      </w:r>
      <w:r w:rsidR="005A0F16" w:rsidRPr="005A0F16">
        <w:rPr>
          <w:rFonts w:ascii="Century Gothic" w:hAnsi="Century Gothic"/>
          <w:color w:val="222222"/>
        </w:rPr>
        <w:t xml:space="preserve">ch 2023, 9am </w:t>
      </w:r>
    </w:p>
    <w:p w14:paraId="142576F0" w14:textId="35DBD9BE" w:rsidR="00E45B19" w:rsidRDefault="00E45B19" w:rsidP="00E45B19">
      <w:pPr>
        <w:shd w:val="clear" w:color="auto" w:fill="FFFFFF"/>
        <w:spacing w:after="150"/>
        <w:rPr>
          <w:rFonts w:ascii="Century Gothic" w:hAnsi="Century Gothic"/>
          <w:color w:val="222222"/>
        </w:rPr>
      </w:pPr>
      <w:r>
        <w:rPr>
          <w:rFonts w:ascii="Century Gothic" w:hAnsi="Century Gothic"/>
          <w:b/>
          <w:bCs/>
          <w:color w:val="222222"/>
        </w:rPr>
        <w:t>Shortlisting:</w:t>
      </w:r>
      <w:r>
        <w:rPr>
          <w:rFonts w:ascii="Century Gothic" w:hAnsi="Century Gothic"/>
          <w:color w:val="222222"/>
        </w:rPr>
        <w:t xml:space="preserve">   </w:t>
      </w:r>
      <w:r w:rsidR="00845922">
        <w:rPr>
          <w:rFonts w:ascii="Century Gothic" w:hAnsi="Century Gothic"/>
          <w:color w:val="222222"/>
        </w:rPr>
        <w:tab/>
      </w:r>
      <w:r w:rsidR="00C72077">
        <w:rPr>
          <w:rFonts w:ascii="Century Gothic" w:hAnsi="Century Gothic"/>
          <w:color w:val="222222"/>
        </w:rPr>
        <w:tab/>
      </w:r>
      <w:r w:rsidR="00860E85">
        <w:rPr>
          <w:rFonts w:ascii="Century Gothic" w:hAnsi="Century Gothic"/>
          <w:color w:val="222222"/>
        </w:rPr>
        <w:t>Friday 24</w:t>
      </w:r>
      <w:r w:rsidR="00860E85">
        <w:rPr>
          <w:rFonts w:ascii="Century Gothic" w:hAnsi="Century Gothic"/>
          <w:color w:val="222222"/>
          <w:vertAlign w:val="superscript"/>
        </w:rPr>
        <w:t>th</w:t>
      </w:r>
      <w:r w:rsidR="00BA2AD9">
        <w:rPr>
          <w:rFonts w:ascii="Century Gothic" w:hAnsi="Century Gothic"/>
          <w:color w:val="222222"/>
        </w:rPr>
        <w:t xml:space="preserve"> March 2023</w:t>
      </w:r>
    </w:p>
    <w:p w14:paraId="7C508583" w14:textId="64D34CEE" w:rsidR="00E45B19" w:rsidRDefault="00E45B19" w:rsidP="00E45B19">
      <w:pPr>
        <w:shd w:val="clear" w:color="auto" w:fill="FFFFFF"/>
        <w:spacing w:after="150"/>
        <w:rPr>
          <w:rFonts w:ascii="Century Gothic" w:hAnsi="Century Gothic"/>
          <w:color w:val="222222"/>
        </w:rPr>
      </w:pPr>
      <w:r>
        <w:rPr>
          <w:rFonts w:ascii="Century Gothic" w:hAnsi="Century Gothic"/>
          <w:b/>
          <w:bCs/>
          <w:color w:val="222222"/>
        </w:rPr>
        <w:t>Interview Date</w:t>
      </w:r>
      <w:r>
        <w:rPr>
          <w:rFonts w:ascii="Century Gothic" w:hAnsi="Century Gothic"/>
          <w:color w:val="222222"/>
        </w:rPr>
        <w:t>:  </w:t>
      </w:r>
      <w:r w:rsidR="00C72077">
        <w:rPr>
          <w:rFonts w:ascii="Century Gothic" w:hAnsi="Century Gothic"/>
          <w:color w:val="222222"/>
        </w:rPr>
        <w:tab/>
      </w:r>
      <w:r w:rsidR="00986E2F">
        <w:rPr>
          <w:rFonts w:ascii="Century Gothic" w:hAnsi="Century Gothic"/>
          <w:color w:val="222222"/>
        </w:rPr>
        <w:t>Week commencing</w:t>
      </w:r>
      <w:r w:rsidR="00C72077" w:rsidRPr="00C72077">
        <w:rPr>
          <w:rFonts w:ascii="Century Gothic" w:hAnsi="Century Gothic"/>
          <w:color w:val="222222"/>
        </w:rPr>
        <w:t xml:space="preserve"> </w:t>
      </w:r>
      <w:r w:rsidR="005A0F16">
        <w:rPr>
          <w:rFonts w:ascii="Century Gothic" w:hAnsi="Century Gothic"/>
          <w:color w:val="222222"/>
        </w:rPr>
        <w:t>27</w:t>
      </w:r>
      <w:r w:rsidR="00986E2F" w:rsidRPr="00986E2F">
        <w:rPr>
          <w:rFonts w:ascii="Century Gothic" w:hAnsi="Century Gothic"/>
          <w:color w:val="222222"/>
          <w:vertAlign w:val="superscript"/>
        </w:rPr>
        <w:t>th</w:t>
      </w:r>
      <w:r w:rsidR="00986E2F">
        <w:rPr>
          <w:rFonts w:ascii="Century Gothic" w:hAnsi="Century Gothic"/>
          <w:color w:val="222222"/>
        </w:rPr>
        <w:t xml:space="preserve"> </w:t>
      </w:r>
      <w:r w:rsidR="00BA2AD9">
        <w:rPr>
          <w:rFonts w:ascii="Century Gothic" w:hAnsi="Century Gothic"/>
          <w:color w:val="222222"/>
        </w:rPr>
        <w:t>March 2023</w:t>
      </w:r>
    </w:p>
    <w:p w14:paraId="381EF8DD" w14:textId="6162D75C" w:rsidR="00E45B19" w:rsidRDefault="00E45B19" w:rsidP="00BA2AD9">
      <w:pPr>
        <w:shd w:val="clear" w:color="auto" w:fill="FFFFFF"/>
        <w:tabs>
          <w:tab w:val="left" w:pos="720"/>
          <w:tab w:val="left" w:pos="1440"/>
          <w:tab w:val="left" w:pos="2160"/>
          <w:tab w:val="left" w:pos="2655"/>
        </w:tabs>
        <w:spacing w:after="150"/>
        <w:ind w:left="2160" w:hanging="2160"/>
        <w:rPr>
          <w:rFonts w:ascii="Century Gothic" w:hAnsi="Century Gothic"/>
          <w:color w:val="222222"/>
        </w:rPr>
      </w:pPr>
      <w:r>
        <w:rPr>
          <w:rFonts w:ascii="Century Gothic" w:hAnsi="Century Gothic"/>
          <w:b/>
          <w:bCs/>
          <w:color w:val="222222"/>
        </w:rPr>
        <w:t>Start Date:</w:t>
      </w:r>
      <w:r>
        <w:rPr>
          <w:rFonts w:ascii="Century Gothic" w:hAnsi="Century Gothic"/>
          <w:color w:val="222222"/>
        </w:rPr>
        <w:t xml:space="preserve">  </w:t>
      </w:r>
      <w:r w:rsidR="00845922">
        <w:rPr>
          <w:rFonts w:ascii="Century Gothic" w:hAnsi="Century Gothic"/>
          <w:color w:val="222222"/>
        </w:rPr>
        <w:tab/>
      </w:r>
      <w:r w:rsidR="00845922">
        <w:rPr>
          <w:rFonts w:ascii="Century Gothic" w:hAnsi="Century Gothic"/>
          <w:color w:val="222222"/>
        </w:rPr>
        <w:tab/>
      </w:r>
      <w:r w:rsidR="00BA2AD9">
        <w:rPr>
          <w:rFonts w:ascii="Century Gothic" w:hAnsi="Century Gothic"/>
          <w:color w:val="222222"/>
        </w:rPr>
        <w:t>As soon as possible, u</w:t>
      </w:r>
      <w:r w:rsidR="00986E2F">
        <w:rPr>
          <w:rFonts w:ascii="Century Gothic" w:hAnsi="Century Gothic"/>
          <w:color w:val="222222"/>
        </w:rPr>
        <w:t>pon completion of pre-employment checks</w:t>
      </w:r>
      <w:r w:rsidR="00C72077">
        <w:rPr>
          <w:rFonts w:ascii="Century Gothic" w:hAnsi="Century Gothic"/>
          <w:color w:val="222222"/>
        </w:rPr>
        <w:tab/>
      </w:r>
    </w:p>
    <w:p w14:paraId="277D74B3" w14:textId="586462B4" w:rsidR="00F378FD" w:rsidRPr="00D104D3" w:rsidRDefault="00F378FD" w:rsidP="003042F7">
      <w:pPr>
        <w:shd w:val="clear" w:color="auto" w:fill="FFFFFF"/>
        <w:spacing w:before="100" w:beforeAutospacing="1" w:after="100" w:afterAutospacing="1"/>
        <w:rPr>
          <w:rFonts w:ascii="Century Gothic" w:hAnsi="Century Gothic"/>
          <w:color w:val="212121"/>
          <w:lang w:val="en"/>
        </w:rPr>
      </w:pPr>
      <w:bookmarkStart w:id="1" w:name="_Hlk85185843"/>
      <w:bookmarkStart w:id="2" w:name="_Hlk85186737"/>
      <w:r w:rsidRPr="00D104D3">
        <w:rPr>
          <w:rFonts w:ascii="Century Gothic" w:hAnsi="Century Gothic"/>
          <w:color w:val="212121"/>
          <w:lang w:val="en"/>
        </w:rPr>
        <w:t xml:space="preserve">For more information, please visit our website at </w:t>
      </w:r>
      <w:hyperlink r:id="rId8" w:history="1">
        <w:r w:rsidRPr="00D104D3">
          <w:rPr>
            <w:rStyle w:val="Hyperlink"/>
            <w:rFonts w:ascii="Century Gothic" w:hAnsi="Century Gothic"/>
            <w:lang w:val="en"/>
          </w:rPr>
          <w:t>www.</w:t>
        </w:r>
        <w:r w:rsidRPr="00D104D3">
          <w:rPr>
            <w:rStyle w:val="Hyperlink"/>
            <w:rFonts w:ascii="Century Gothic" w:hAnsi="Century Gothic"/>
          </w:rPr>
          <w:t>whiteroseacademies.org</w:t>
        </w:r>
      </w:hyperlink>
      <w:r w:rsidRPr="00D104D3">
        <w:rPr>
          <w:rFonts w:ascii="Century Gothic" w:hAnsi="Century Gothic"/>
          <w:color w:val="212121"/>
          <w:lang w:val="en"/>
        </w:rPr>
        <w:t xml:space="preserve">.  </w:t>
      </w:r>
    </w:p>
    <w:p w14:paraId="6B6B6458" w14:textId="77777777" w:rsidR="00E45B19" w:rsidRPr="00D104D3" w:rsidRDefault="00E45B19" w:rsidP="003042F7">
      <w:pPr>
        <w:shd w:val="clear" w:color="auto" w:fill="FFFFFF"/>
        <w:spacing w:after="150"/>
        <w:rPr>
          <w:rFonts w:ascii="Century Gothic" w:hAnsi="Century Gothic"/>
          <w:color w:val="222222"/>
        </w:rPr>
      </w:pPr>
      <w:r w:rsidRPr="00D104D3">
        <w:rPr>
          <w:rFonts w:ascii="Century Gothic" w:hAnsi="Century Gothic"/>
          <w:color w:val="222222"/>
        </w:rPr>
        <w:t xml:space="preserve">To apply, please complete the application form and return to </w:t>
      </w:r>
      <w:hyperlink r:id="rId9" w:history="1">
        <w:r w:rsidRPr="00D104D3">
          <w:rPr>
            <w:rStyle w:val="Hyperlink"/>
            <w:rFonts w:ascii="Century Gothic" w:hAnsi="Century Gothic"/>
          </w:rPr>
          <w:t>recruitment@whiteroseacademies.org</w:t>
        </w:r>
      </w:hyperlink>
      <w:r w:rsidRPr="00D104D3">
        <w:rPr>
          <w:rFonts w:ascii="Century Gothic" w:hAnsi="Century Gothic"/>
          <w:color w:val="222222"/>
        </w:rPr>
        <w:t xml:space="preserve"> by the closing date. Please note we are unable to accept CV’s.</w:t>
      </w:r>
    </w:p>
    <w:p w14:paraId="3B6B89EA" w14:textId="77777777" w:rsidR="00860E85" w:rsidRDefault="00860E85" w:rsidP="003042F7">
      <w:pPr>
        <w:rPr>
          <w:rFonts w:ascii="Century Gothic" w:eastAsia="Times New Roman" w:hAnsi="Century Gothic" w:cs="Arial"/>
        </w:rPr>
      </w:pPr>
      <w:bookmarkStart w:id="3" w:name="_Hlk85185915"/>
      <w:bookmarkEnd w:id="1"/>
    </w:p>
    <w:p w14:paraId="094D411A" w14:textId="00B1ADF7" w:rsidR="009E6EAB" w:rsidRDefault="009E6EAB" w:rsidP="003042F7">
      <w:pPr>
        <w:rPr>
          <w:rFonts w:ascii="Century Gothic" w:eastAsia="Times New Roman" w:hAnsi="Century Gothic" w:cs="Arial"/>
        </w:rPr>
      </w:pPr>
      <w:r w:rsidRPr="0002224A">
        <w:rPr>
          <w:rFonts w:ascii="Century Gothic" w:eastAsia="Times New Roman" w:hAnsi="Century Gothic" w:cs="Arial"/>
        </w:rPr>
        <w:lastRenderedPageBreak/>
        <w:t xml:space="preserve">White Rose Academies Trust is committed to safeguarding and promoting the welfare of its students and expects all staff and volunteers to share the commitment. Appointments will be subject to Safer Recruitment Procedures and an enhanced DBS check. </w:t>
      </w:r>
    </w:p>
    <w:p w14:paraId="3C2493A4" w14:textId="77777777" w:rsidR="009E6EAB" w:rsidRDefault="009E6EAB" w:rsidP="003042F7">
      <w:pPr>
        <w:rPr>
          <w:rFonts w:ascii="Century Gothic" w:eastAsia="Times New Roman" w:hAnsi="Century Gothic" w:cs="Arial"/>
        </w:rPr>
      </w:pPr>
      <w:r w:rsidRPr="0002224A">
        <w:rPr>
          <w:rFonts w:ascii="Century Gothic" w:eastAsia="Times New Roman" w:hAnsi="Century Gothic" w:cs="Arial"/>
        </w:rPr>
        <w:t>Please note this role will involve contact with children and you will be engaging in regulated activity. It is an offence to apply for the role if you are barred from engaging in regulated activity relevant to children.</w:t>
      </w:r>
    </w:p>
    <w:p w14:paraId="6A44B402" w14:textId="25D9D524" w:rsidR="009E6EAB" w:rsidRDefault="009E6EAB" w:rsidP="003042F7">
      <w:pPr>
        <w:spacing w:line="240" w:lineRule="auto"/>
        <w:rPr>
          <w:rFonts w:ascii="Century Gothic" w:eastAsia="Times New Roman" w:hAnsi="Century Gothic" w:cs="Arial"/>
        </w:rPr>
      </w:pPr>
      <w:r w:rsidRPr="00944145">
        <w:rPr>
          <w:rFonts w:ascii="Century Gothic" w:eastAsia="Times New Roman" w:hAnsi="Century Gothic" w:cs="Arial"/>
        </w:rPr>
        <w:t>We promote diversity and want a workforce which reflects the population of Leeds.  Applications are welcome from all, irrespective of sex, sexuality, race, religion, marital status, age or disability.</w:t>
      </w:r>
    </w:p>
    <w:p w14:paraId="01352279" w14:textId="77777777" w:rsidR="00E45B19" w:rsidRPr="00412FA5" w:rsidRDefault="00E45B19" w:rsidP="003042F7">
      <w:pPr>
        <w:shd w:val="clear" w:color="auto" w:fill="FFFFFF"/>
        <w:spacing w:after="150"/>
        <w:rPr>
          <w:rFonts w:ascii="Century Gothic" w:hAnsi="Century Gothic"/>
          <w:b/>
          <w:bCs/>
          <w:color w:val="222222"/>
        </w:rPr>
      </w:pPr>
      <w:bookmarkStart w:id="4" w:name="_Hlk85185900"/>
      <w:bookmarkEnd w:id="3"/>
      <w:r w:rsidRPr="00412FA5">
        <w:rPr>
          <w:rFonts w:ascii="Century Gothic" w:hAnsi="Century Gothic"/>
          <w:b/>
          <w:bCs/>
          <w:color w:val="222222"/>
        </w:rPr>
        <w:t>PLEASE NOTE THE REQUIREMENT TO ATTACH YOUR APPLICATION FORM AS A SEPARATE DOCUMENT TO YOUR EQUAL OPPORTUNITIES FORM WHEN EMAILING YOUR APPLICATION TO US.</w:t>
      </w:r>
      <w:bookmarkEnd w:id="2"/>
      <w:bookmarkEnd w:id="4"/>
    </w:p>
    <w:sectPr w:rsidR="00E45B19" w:rsidRPr="00412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79F0"/>
    <w:multiLevelType w:val="hybridMultilevel"/>
    <w:tmpl w:val="A050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93973"/>
    <w:multiLevelType w:val="hybridMultilevel"/>
    <w:tmpl w:val="59A0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B23AA"/>
    <w:multiLevelType w:val="hybridMultilevel"/>
    <w:tmpl w:val="DE3663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FF15E7C"/>
    <w:multiLevelType w:val="hybridMultilevel"/>
    <w:tmpl w:val="17707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5F0D"/>
    <w:multiLevelType w:val="hybridMultilevel"/>
    <w:tmpl w:val="52FACA1C"/>
    <w:lvl w:ilvl="0" w:tplc="1B0266D0">
      <w:start w:val="1"/>
      <w:numFmt w:val="bullet"/>
      <w:pStyle w:val="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04160631">
    <w:abstractNumId w:val="3"/>
  </w:num>
  <w:num w:numId="2" w16cid:durableId="535853219">
    <w:abstractNumId w:val="1"/>
  </w:num>
  <w:num w:numId="3" w16cid:durableId="668367540">
    <w:abstractNumId w:val="4"/>
  </w:num>
  <w:num w:numId="4" w16cid:durableId="1982079306">
    <w:abstractNumId w:val="2"/>
  </w:num>
  <w:num w:numId="5" w16cid:durableId="154606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34E04"/>
    <w:rsid w:val="000A2CDF"/>
    <w:rsid w:val="000B209A"/>
    <w:rsid w:val="0014582D"/>
    <w:rsid w:val="001E3E4F"/>
    <w:rsid w:val="002C3B59"/>
    <w:rsid w:val="003042F7"/>
    <w:rsid w:val="00371EC0"/>
    <w:rsid w:val="004C535B"/>
    <w:rsid w:val="005A0F16"/>
    <w:rsid w:val="007F31A7"/>
    <w:rsid w:val="00845922"/>
    <w:rsid w:val="00860E85"/>
    <w:rsid w:val="00916552"/>
    <w:rsid w:val="00986E2F"/>
    <w:rsid w:val="009E6EAB"/>
    <w:rsid w:val="00AB02B8"/>
    <w:rsid w:val="00B131BB"/>
    <w:rsid w:val="00BA2AD9"/>
    <w:rsid w:val="00C72077"/>
    <w:rsid w:val="00D104D3"/>
    <w:rsid w:val="00D3597F"/>
    <w:rsid w:val="00DC111F"/>
    <w:rsid w:val="00E45B19"/>
    <w:rsid w:val="00F3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4EAD"/>
  <w15:chartTrackingRefBased/>
  <w15:docId w15:val="{BB3DFC17-F423-4339-8084-A60763A9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C0"/>
    <w:pPr>
      <w:spacing w:after="200" w:line="276" w:lineRule="auto"/>
      <w:ind w:left="720"/>
      <w:contextualSpacing/>
    </w:pPr>
  </w:style>
  <w:style w:type="character" w:styleId="Hyperlink">
    <w:name w:val="Hyperlink"/>
    <w:uiPriority w:val="99"/>
    <w:semiHidden/>
    <w:unhideWhenUsed/>
    <w:rsid w:val="00371EC0"/>
    <w:rPr>
      <w:color w:val="0000FF"/>
      <w:u w:val="single"/>
    </w:rPr>
  </w:style>
  <w:style w:type="table" w:styleId="TableGrid">
    <w:name w:val="Table Grid"/>
    <w:basedOn w:val="TableNormal"/>
    <w:uiPriority w:val="59"/>
    <w:rsid w:val="002C3B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uiPriority w:val="4"/>
    <w:qFormat/>
    <w:rsid w:val="00C72077"/>
    <w:pPr>
      <w:numPr>
        <w:numId w:val="3"/>
      </w:numPr>
      <w:spacing w:before="160" w:after="160" w:line="240" w:lineRule="auto"/>
      <w:ind w:left="709" w:hanging="357"/>
      <w:jc w:val="both"/>
    </w:pPr>
    <w:rPr>
      <w:rFonts w:ascii="Century Gothic" w:eastAsia="Calibri" w:hAnsi="Century Gothic"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2598">
      <w:bodyDiv w:val="1"/>
      <w:marLeft w:val="0"/>
      <w:marRight w:val="0"/>
      <w:marTop w:val="0"/>
      <w:marBottom w:val="0"/>
      <w:divBdr>
        <w:top w:val="none" w:sz="0" w:space="0" w:color="auto"/>
        <w:left w:val="none" w:sz="0" w:space="0" w:color="auto"/>
        <w:bottom w:val="none" w:sz="0" w:space="0" w:color="auto"/>
        <w:right w:val="none" w:sz="0" w:space="0" w:color="auto"/>
      </w:divBdr>
    </w:div>
    <w:div w:id="647369872">
      <w:bodyDiv w:val="1"/>
      <w:marLeft w:val="0"/>
      <w:marRight w:val="0"/>
      <w:marTop w:val="0"/>
      <w:marBottom w:val="0"/>
      <w:divBdr>
        <w:top w:val="none" w:sz="0" w:space="0" w:color="auto"/>
        <w:left w:val="none" w:sz="0" w:space="0" w:color="auto"/>
        <w:bottom w:val="none" w:sz="0" w:space="0" w:color="auto"/>
        <w:right w:val="none" w:sz="0" w:space="0" w:color="auto"/>
      </w:divBdr>
    </w:div>
    <w:div w:id="1241908763">
      <w:bodyDiv w:val="1"/>
      <w:marLeft w:val="0"/>
      <w:marRight w:val="0"/>
      <w:marTop w:val="0"/>
      <w:marBottom w:val="0"/>
      <w:divBdr>
        <w:top w:val="none" w:sz="0" w:space="0" w:color="auto"/>
        <w:left w:val="none" w:sz="0" w:space="0" w:color="auto"/>
        <w:bottom w:val="none" w:sz="0" w:space="0" w:color="auto"/>
        <w:right w:val="none" w:sz="0" w:space="0" w:color="auto"/>
      </w:divBdr>
    </w:div>
    <w:div w:id="1598058352">
      <w:bodyDiv w:val="1"/>
      <w:marLeft w:val="0"/>
      <w:marRight w:val="0"/>
      <w:marTop w:val="0"/>
      <w:marBottom w:val="0"/>
      <w:divBdr>
        <w:top w:val="none" w:sz="0" w:space="0" w:color="auto"/>
        <w:left w:val="none" w:sz="0" w:space="0" w:color="auto"/>
        <w:bottom w:val="none" w:sz="0" w:space="0" w:color="auto"/>
        <w:right w:val="none" w:sz="0" w:space="0" w:color="auto"/>
      </w:divBdr>
    </w:div>
    <w:div w:id="19019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roseacademie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5B8188FA41845B45971EEE1F8F3CB" ma:contentTypeVersion="13" ma:contentTypeDescription="Create a new document." ma:contentTypeScope="" ma:versionID="74e166f166c3b8805f78c633847feec6">
  <xsd:schema xmlns:xsd="http://www.w3.org/2001/XMLSchema" xmlns:xs="http://www.w3.org/2001/XMLSchema" xmlns:p="http://schemas.microsoft.com/office/2006/metadata/properties" xmlns:ns3="03d6ffc2-69d5-4685-806f-e2faf83305fc" xmlns:ns4="72f6282a-7767-46dd-b682-6324dbd66de5" targetNamespace="http://schemas.microsoft.com/office/2006/metadata/properties" ma:root="true" ma:fieldsID="62463d169c1e98d1be7f3261944f7fec" ns3:_="" ns4:_="">
    <xsd:import namespace="03d6ffc2-69d5-4685-806f-e2faf83305fc"/>
    <xsd:import namespace="72f6282a-7767-46dd-b682-6324dbd66d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6ffc2-69d5-4685-806f-e2faf8330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6282a-7767-46dd-b682-6324dbd66d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27FF6-52E2-4B12-886E-6CA10519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6ffc2-69d5-4685-806f-e2faf83305fc"/>
    <ds:schemaRef ds:uri="72f6282a-7767-46dd-b682-6324dbd66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6FEB4-8665-47C9-B3B5-32D3CB4C5AB5}">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72f6282a-7767-46dd-b682-6324dbd66de5"/>
    <ds:schemaRef ds:uri="03d6ffc2-69d5-4685-806f-e2faf83305fc"/>
    <ds:schemaRef ds:uri="http://www.w3.org/XML/1998/namespace"/>
  </ds:schemaRefs>
</ds:datastoreItem>
</file>

<file path=customXml/itemProps3.xml><?xml version="1.0" encoding="utf-8"?>
<ds:datastoreItem xmlns:ds="http://schemas.openxmlformats.org/officeDocument/2006/customXml" ds:itemID="{58BDA1CC-D03A-42E7-A532-5969B2584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White Rose Academies Trust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Rajinder Soor</dc:creator>
  <cp:keywords/>
  <dc:description/>
  <cp:lastModifiedBy>Joanna Stokes</cp:lastModifiedBy>
  <cp:revision>8</cp:revision>
  <dcterms:created xsi:type="dcterms:W3CDTF">2022-05-11T09:29:00Z</dcterms:created>
  <dcterms:modified xsi:type="dcterms:W3CDTF">2023-03-10T11:43:00Z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0x0101003995B8188FA41845B45971EEE1F8F3CB</vt:lpwstr>
  </property>
</Properties>
</file>