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68AB43" w14:textId="77777777" w:rsidR="001259F9" w:rsidRDefault="001259F9" w:rsidP="001259F9">
      <w:pPr>
        <w:pStyle w:val="Default"/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72A1788A" wp14:editId="379A3195">
            <wp:simplePos x="0" y="0"/>
            <wp:positionH relativeFrom="column">
              <wp:posOffset>5304252</wp:posOffset>
            </wp:positionH>
            <wp:positionV relativeFrom="paragraph">
              <wp:posOffset>-338358</wp:posOffset>
            </wp:positionV>
            <wp:extent cx="1060938" cy="482433"/>
            <wp:effectExtent l="0" t="0" r="6350" b="0"/>
            <wp:wrapNone/>
            <wp:docPr id="1" name="Picture 1" descr="SamworthLogoLandscape_CMYK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mworthLogoLandscape_CMYK.ep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938" cy="482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7F249A" w14:textId="77777777" w:rsidR="001259F9" w:rsidRPr="000F3482" w:rsidRDefault="00AA13D8" w:rsidP="001259F9">
      <w:pPr>
        <w:pStyle w:val="Default"/>
        <w:jc w:val="center"/>
        <w:rPr>
          <w:rFonts w:ascii="Berkeley" w:hAnsi="Berkeley"/>
          <w:sz w:val="23"/>
          <w:szCs w:val="23"/>
        </w:rPr>
      </w:pPr>
      <w:r w:rsidRPr="000F3482">
        <w:rPr>
          <w:rFonts w:ascii="Berkeley" w:hAnsi="Berkeley"/>
          <w:b/>
          <w:bCs/>
          <w:sz w:val="23"/>
          <w:szCs w:val="23"/>
        </w:rPr>
        <w:t>Person Specification</w:t>
      </w:r>
    </w:p>
    <w:p w14:paraId="0FABD3B5" w14:textId="77777777" w:rsidR="001259F9" w:rsidRPr="000F3482" w:rsidRDefault="001259F9" w:rsidP="001259F9">
      <w:pPr>
        <w:pStyle w:val="Default"/>
        <w:jc w:val="center"/>
        <w:rPr>
          <w:rFonts w:ascii="Berkeley" w:hAnsi="Berkeley"/>
          <w:color w:val="auto"/>
        </w:rPr>
      </w:pPr>
    </w:p>
    <w:p w14:paraId="4DE57D3A" w14:textId="77777777" w:rsidR="00202591" w:rsidRPr="000F3482" w:rsidRDefault="00202591" w:rsidP="001259F9">
      <w:pPr>
        <w:pStyle w:val="Default"/>
        <w:jc w:val="center"/>
        <w:rPr>
          <w:rFonts w:ascii="Berkeley" w:hAnsi="Berkeley"/>
          <w:b/>
          <w:bCs/>
          <w:color w:val="auto"/>
          <w:sz w:val="23"/>
          <w:szCs w:val="23"/>
        </w:rPr>
      </w:pPr>
      <w:r w:rsidRPr="000F3482">
        <w:rPr>
          <w:rFonts w:ascii="Berkeley" w:hAnsi="Berkeley"/>
          <w:color w:val="auto"/>
        </w:rPr>
        <w:t xml:space="preserve">Team Leader of </w:t>
      </w:r>
      <w:bookmarkStart w:id="0" w:name="_GoBack"/>
      <w:r w:rsidRPr="000F3482">
        <w:rPr>
          <w:rFonts w:ascii="Berkeley" w:hAnsi="Berkeley"/>
          <w:color w:val="auto"/>
        </w:rPr>
        <w:t>Science</w:t>
      </w:r>
      <w:bookmarkEnd w:id="0"/>
    </w:p>
    <w:p w14:paraId="7801F5EE" w14:textId="77777777" w:rsidR="001259F9" w:rsidRDefault="001259F9" w:rsidP="001259F9">
      <w:pPr>
        <w:pStyle w:val="Default"/>
        <w:rPr>
          <w:b/>
          <w:bCs/>
          <w:color w:val="auto"/>
          <w:sz w:val="23"/>
          <w:szCs w:val="23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1259F9" w:rsidRPr="000F3482" w14:paraId="6C03A847" w14:textId="77777777" w:rsidTr="00D351CD">
        <w:tc>
          <w:tcPr>
            <w:tcW w:w="9021" w:type="dxa"/>
          </w:tcPr>
          <w:p w14:paraId="7E449FD2" w14:textId="77777777" w:rsidR="001259F9" w:rsidRPr="000F3482" w:rsidRDefault="001259F9" w:rsidP="001259F9">
            <w:pPr>
              <w:pStyle w:val="Default"/>
              <w:rPr>
                <w:rFonts w:ascii="Swis721 Lt BT" w:hAnsi="Swis721 Lt BT"/>
                <w:color w:val="auto"/>
                <w:sz w:val="22"/>
                <w:szCs w:val="22"/>
              </w:rPr>
            </w:pPr>
          </w:p>
          <w:p w14:paraId="29B43EF1" w14:textId="77777777" w:rsidR="003E69FB" w:rsidRPr="000F3482" w:rsidRDefault="001259F9" w:rsidP="001259F9">
            <w:pPr>
              <w:pStyle w:val="Default"/>
              <w:rPr>
                <w:rFonts w:ascii="Swis721 Lt BT" w:hAnsi="Swis721 Lt BT"/>
                <w:color w:val="auto"/>
                <w:sz w:val="22"/>
                <w:szCs w:val="22"/>
              </w:rPr>
            </w:pPr>
            <w:r w:rsidRPr="000F3482">
              <w:rPr>
                <w:rFonts w:ascii="Swis721 Lt BT" w:hAnsi="Swis721 Lt BT"/>
                <w:b/>
                <w:color w:val="auto"/>
                <w:sz w:val="22"/>
                <w:szCs w:val="22"/>
              </w:rPr>
              <w:t>Reporting to</w:t>
            </w:r>
            <w:r w:rsidRPr="000F3482">
              <w:rPr>
                <w:rFonts w:ascii="Swis721 Lt BT" w:hAnsi="Swis721 Lt BT"/>
                <w:color w:val="auto"/>
                <w:sz w:val="22"/>
                <w:szCs w:val="22"/>
              </w:rPr>
              <w:t xml:space="preserve">:    </w:t>
            </w:r>
            <w:r w:rsidR="00202591" w:rsidRPr="000F3482">
              <w:rPr>
                <w:rFonts w:ascii="Swis721 Lt BT" w:hAnsi="Swis721 Lt BT"/>
                <w:color w:val="auto"/>
                <w:sz w:val="22"/>
                <w:szCs w:val="22"/>
              </w:rPr>
              <w:t>Nominated member of the executive team</w:t>
            </w:r>
          </w:p>
          <w:p w14:paraId="02DF5C93" w14:textId="77777777" w:rsidR="001259F9" w:rsidRPr="000F3482" w:rsidRDefault="001259F9" w:rsidP="001259F9">
            <w:pPr>
              <w:pStyle w:val="Default"/>
              <w:rPr>
                <w:rFonts w:ascii="Swis721 Lt BT" w:hAnsi="Swis721 Lt BT"/>
                <w:color w:val="auto"/>
                <w:sz w:val="22"/>
                <w:szCs w:val="22"/>
              </w:rPr>
            </w:pPr>
            <w:r w:rsidRPr="000F3482">
              <w:rPr>
                <w:rFonts w:ascii="Swis721 Lt BT" w:hAnsi="Swis721 Lt BT"/>
                <w:color w:val="auto"/>
                <w:sz w:val="22"/>
                <w:szCs w:val="22"/>
              </w:rPr>
              <w:t xml:space="preserve">                          </w:t>
            </w:r>
          </w:p>
          <w:p w14:paraId="4DEF2FA5" w14:textId="77777777" w:rsidR="001259F9" w:rsidRPr="000F3482" w:rsidRDefault="001259F9" w:rsidP="001259F9">
            <w:pPr>
              <w:pStyle w:val="Default"/>
              <w:rPr>
                <w:rFonts w:ascii="Swis721 Lt BT" w:hAnsi="Swis721 Lt BT"/>
                <w:color w:val="auto"/>
                <w:sz w:val="22"/>
                <w:szCs w:val="22"/>
              </w:rPr>
            </w:pPr>
          </w:p>
        </w:tc>
      </w:tr>
    </w:tbl>
    <w:p w14:paraId="635BACBE" w14:textId="77777777" w:rsidR="001259F9" w:rsidRPr="000F3482" w:rsidRDefault="001259F9" w:rsidP="001259F9">
      <w:pPr>
        <w:pStyle w:val="Default"/>
        <w:rPr>
          <w:rFonts w:ascii="Swis721 Lt BT" w:hAnsi="Swis721 Lt BT"/>
          <w:color w:val="auto"/>
          <w:sz w:val="22"/>
          <w:szCs w:val="22"/>
        </w:rPr>
      </w:pPr>
    </w:p>
    <w:p w14:paraId="4EFEE617" w14:textId="77777777" w:rsidR="00AA13D8" w:rsidRPr="000F3482" w:rsidRDefault="00AA13D8" w:rsidP="001259F9">
      <w:pPr>
        <w:pStyle w:val="Default"/>
        <w:rPr>
          <w:rFonts w:ascii="Swis721 Lt BT" w:hAnsi="Swis721 Lt BT"/>
          <w:color w:val="auto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7"/>
        <w:gridCol w:w="4098"/>
        <w:gridCol w:w="2971"/>
      </w:tblGrid>
      <w:tr w:rsidR="00A414D3" w:rsidRPr="000F3482" w14:paraId="2C7AE884" w14:textId="77777777" w:rsidTr="00D351CD">
        <w:tc>
          <w:tcPr>
            <w:tcW w:w="1947" w:type="dxa"/>
          </w:tcPr>
          <w:p w14:paraId="23CDDDDE" w14:textId="77777777" w:rsidR="00A414D3" w:rsidRPr="000F3482" w:rsidRDefault="00A414D3" w:rsidP="001259F9">
            <w:pPr>
              <w:pStyle w:val="Default"/>
              <w:rPr>
                <w:rFonts w:ascii="Swis721 Lt BT" w:hAnsi="Swis721 Lt BT"/>
                <w:color w:val="auto"/>
                <w:sz w:val="22"/>
                <w:szCs w:val="22"/>
              </w:rPr>
            </w:pPr>
          </w:p>
        </w:tc>
        <w:tc>
          <w:tcPr>
            <w:tcW w:w="4098" w:type="dxa"/>
          </w:tcPr>
          <w:p w14:paraId="2BC55B80" w14:textId="77777777" w:rsidR="00A414D3" w:rsidRPr="000F3482" w:rsidRDefault="00A414D3" w:rsidP="00A414D3">
            <w:pPr>
              <w:pStyle w:val="Default"/>
              <w:jc w:val="center"/>
              <w:rPr>
                <w:rFonts w:ascii="Swis721 Lt BT" w:hAnsi="Swis721 Lt BT"/>
                <w:b/>
                <w:color w:val="auto"/>
                <w:sz w:val="22"/>
                <w:szCs w:val="22"/>
              </w:rPr>
            </w:pPr>
            <w:r w:rsidRPr="000F3482">
              <w:rPr>
                <w:rFonts w:ascii="Swis721 Lt BT" w:hAnsi="Swis721 Lt BT"/>
                <w:b/>
                <w:color w:val="auto"/>
                <w:sz w:val="22"/>
                <w:szCs w:val="22"/>
              </w:rPr>
              <w:t>Essential</w:t>
            </w:r>
          </w:p>
        </w:tc>
        <w:tc>
          <w:tcPr>
            <w:tcW w:w="2971" w:type="dxa"/>
          </w:tcPr>
          <w:p w14:paraId="4D540CC6" w14:textId="77777777" w:rsidR="00A414D3" w:rsidRPr="000F3482" w:rsidRDefault="00A414D3" w:rsidP="00A414D3">
            <w:pPr>
              <w:pStyle w:val="Default"/>
              <w:jc w:val="center"/>
              <w:rPr>
                <w:rFonts w:ascii="Swis721 Lt BT" w:hAnsi="Swis721 Lt BT"/>
                <w:b/>
                <w:color w:val="auto"/>
                <w:sz w:val="22"/>
                <w:szCs w:val="22"/>
              </w:rPr>
            </w:pPr>
            <w:r w:rsidRPr="000F3482">
              <w:rPr>
                <w:rFonts w:ascii="Swis721 Lt BT" w:hAnsi="Swis721 Lt BT"/>
                <w:b/>
                <w:color w:val="auto"/>
                <w:sz w:val="22"/>
                <w:szCs w:val="22"/>
              </w:rPr>
              <w:t>Desirable</w:t>
            </w:r>
          </w:p>
        </w:tc>
      </w:tr>
      <w:tr w:rsidR="00D351CD" w:rsidRPr="000F3482" w14:paraId="70954A2B" w14:textId="77777777" w:rsidTr="00D351CD">
        <w:tc>
          <w:tcPr>
            <w:tcW w:w="1947" w:type="dxa"/>
          </w:tcPr>
          <w:p w14:paraId="0236C89A" w14:textId="77777777" w:rsidR="00D351CD" w:rsidRPr="000F3482" w:rsidRDefault="00D351CD" w:rsidP="00D351CD">
            <w:pPr>
              <w:pStyle w:val="Default"/>
              <w:rPr>
                <w:rFonts w:ascii="Swis721 Lt BT" w:hAnsi="Swis721 Lt BT" w:cs="Tahoma"/>
                <w:b/>
                <w:color w:val="auto"/>
                <w:sz w:val="22"/>
                <w:szCs w:val="22"/>
              </w:rPr>
            </w:pPr>
            <w:r w:rsidRPr="000F3482">
              <w:rPr>
                <w:rFonts w:ascii="Swis721 Lt BT" w:hAnsi="Swis721 Lt BT" w:cs="Tahoma"/>
                <w:b/>
                <w:color w:val="auto"/>
                <w:sz w:val="22"/>
                <w:szCs w:val="22"/>
              </w:rPr>
              <w:t>Qualifications</w:t>
            </w:r>
          </w:p>
        </w:tc>
        <w:tc>
          <w:tcPr>
            <w:tcW w:w="4098" w:type="dxa"/>
          </w:tcPr>
          <w:p w14:paraId="0ABA7BB6" w14:textId="77777777" w:rsidR="00D351CD" w:rsidRPr="000F3482" w:rsidRDefault="00D351CD" w:rsidP="00D351CD">
            <w:pPr>
              <w:numPr>
                <w:ilvl w:val="0"/>
                <w:numId w:val="9"/>
              </w:numPr>
              <w:rPr>
                <w:rFonts w:ascii="Swis721 Lt BT" w:hAnsi="Swis721 Lt BT" w:cs="Tahoma"/>
                <w:color w:val="000000"/>
              </w:rPr>
            </w:pPr>
            <w:r w:rsidRPr="000F3482">
              <w:rPr>
                <w:rFonts w:ascii="Swis721 Lt BT" w:hAnsi="Swis721 Lt BT" w:cs="Tahoma"/>
                <w:color w:val="000000"/>
              </w:rPr>
              <w:t>Qualified Teacher Status (QTS)</w:t>
            </w:r>
          </w:p>
          <w:p w14:paraId="2F28BEB3" w14:textId="08868665" w:rsidR="00D351CD" w:rsidRPr="000F3482" w:rsidRDefault="00D351CD" w:rsidP="00D351CD">
            <w:pPr>
              <w:numPr>
                <w:ilvl w:val="0"/>
                <w:numId w:val="9"/>
              </w:numPr>
              <w:rPr>
                <w:rFonts w:ascii="Swis721 Lt BT" w:hAnsi="Swis721 Lt BT" w:cs="Tahoma"/>
                <w:color w:val="000000"/>
              </w:rPr>
            </w:pPr>
            <w:r w:rsidRPr="000F3482">
              <w:rPr>
                <w:rFonts w:ascii="Swis721 Lt BT" w:hAnsi="Swis721 Lt BT" w:cs="Tahoma"/>
                <w:color w:val="000000"/>
              </w:rPr>
              <w:t xml:space="preserve">A good </w:t>
            </w:r>
            <w:r w:rsidR="00106B63">
              <w:rPr>
                <w:rFonts w:ascii="Swis721 Lt BT" w:hAnsi="Swis721 Lt BT" w:cs="Tahoma"/>
                <w:color w:val="000000"/>
              </w:rPr>
              <w:t xml:space="preserve">and relevant </w:t>
            </w:r>
            <w:r w:rsidRPr="000F3482">
              <w:rPr>
                <w:rFonts w:ascii="Swis721 Lt BT" w:hAnsi="Swis721 Lt BT" w:cs="Tahoma"/>
                <w:color w:val="000000"/>
              </w:rPr>
              <w:t>honours degree</w:t>
            </w:r>
          </w:p>
          <w:p w14:paraId="4928B1BC" w14:textId="77777777" w:rsidR="00D351CD" w:rsidRPr="000F3482" w:rsidRDefault="00D351CD" w:rsidP="00D351CD">
            <w:pPr>
              <w:numPr>
                <w:ilvl w:val="0"/>
                <w:numId w:val="9"/>
              </w:numPr>
              <w:rPr>
                <w:rFonts w:ascii="Swis721 Lt BT" w:hAnsi="Swis721 Lt BT" w:cs="Tahoma"/>
                <w:color w:val="000000"/>
              </w:rPr>
            </w:pPr>
            <w:r w:rsidRPr="000F3482">
              <w:rPr>
                <w:rFonts w:ascii="Swis721 Lt BT" w:hAnsi="Swis721 Lt BT" w:cs="Tahoma"/>
                <w:color w:val="000000"/>
              </w:rPr>
              <w:t>Leadership or management qualification</w:t>
            </w:r>
          </w:p>
        </w:tc>
        <w:tc>
          <w:tcPr>
            <w:tcW w:w="2971" w:type="dxa"/>
          </w:tcPr>
          <w:p w14:paraId="39374649" w14:textId="77777777" w:rsidR="00D351CD" w:rsidRPr="000F3482" w:rsidRDefault="00D351CD" w:rsidP="00D351CD">
            <w:pPr>
              <w:numPr>
                <w:ilvl w:val="0"/>
                <w:numId w:val="9"/>
              </w:numPr>
              <w:rPr>
                <w:rFonts w:ascii="Swis721 Lt BT" w:hAnsi="Swis721 Lt BT" w:cs="Tahoma"/>
                <w:color w:val="000000"/>
              </w:rPr>
            </w:pPr>
            <w:r w:rsidRPr="000F3482">
              <w:rPr>
                <w:rFonts w:ascii="Swis721 Lt BT" w:hAnsi="Swis721 Lt BT" w:cs="Tahoma"/>
                <w:color w:val="000000"/>
              </w:rPr>
              <w:t>Commitment to ongoing personal professional development at leadership level</w:t>
            </w:r>
          </w:p>
          <w:p w14:paraId="18903D88" w14:textId="77777777" w:rsidR="00D351CD" w:rsidRPr="000F3482" w:rsidRDefault="00D351CD" w:rsidP="00D351CD">
            <w:pPr>
              <w:ind w:left="720"/>
              <w:rPr>
                <w:rFonts w:ascii="Swis721 Lt BT" w:hAnsi="Swis721 Lt BT" w:cs="Tahoma"/>
              </w:rPr>
            </w:pPr>
          </w:p>
        </w:tc>
      </w:tr>
      <w:tr w:rsidR="00D351CD" w:rsidRPr="000F3482" w14:paraId="7F7C5057" w14:textId="77777777" w:rsidTr="00D351CD">
        <w:tc>
          <w:tcPr>
            <w:tcW w:w="1947" w:type="dxa"/>
          </w:tcPr>
          <w:p w14:paraId="2A4B4391" w14:textId="77777777" w:rsidR="00D351CD" w:rsidRPr="000F3482" w:rsidRDefault="00D351CD" w:rsidP="00D351CD">
            <w:pPr>
              <w:pStyle w:val="Default"/>
              <w:rPr>
                <w:rFonts w:ascii="Swis721 Lt BT" w:hAnsi="Swis721 Lt BT" w:cs="Tahoma"/>
                <w:b/>
                <w:color w:val="auto"/>
                <w:sz w:val="22"/>
                <w:szCs w:val="22"/>
              </w:rPr>
            </w:pPr>
            <w:r w:rsidRPr="000F3482">
              <w:rPr>
                <w:rFonts w:ascii="Swis721 Lt BT" w:hAnsi="Swis721 Lt BT" w:cs="Tahoma"/>
                <w:b/>
                <w:color w:val="auto"/>
                <w:sz w:val="22"/>
                <w:szCs w:val="22"/>
              </w:rPr>
              <w:t>Knowledge and Experience</w:t>
            </w:r>
          </w:p>
        </w:tc>
        <w:tc>
          <w:tcPr>
            <w:tcW w:w="4098" w:type="dxa"/>
          </w:tcPr>
          <w:p w14:paraId="0D7CBC8E" w14:textId="77777777" w:rsidR="00B449F3" w:rsidRDefault="00B449F3" w:rsidP="00B449F3">
            <w:pPr>
              <w:pStyle w:val="xmsolistparagraph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22222"/>
                <w:sz w:val="22"/>
                <w:szCs w:val="22"/>
              </w:rPr>
            </w:pPr>
            <w:r>
              <w:rPr>
                <w:rFonts w:ascii="Swis721 Lt BT" w:hAnsi="Swis721 Lt BT" w:cs="Calibri"/>
                <w:color w:val="222222"/>
                <w:sz w:val="22"/>
                <w:szCs w:val="22"/>
                <w:bdr w:val="none" w:sz="0" w:space="0" w:color="auto" w:frame="1"/>
                <w:shd w:val="clear" w:color="auto" w:fill="FFFFFF"/>
              </w:rPr>
              <w:t>Substantial, recent and successful experience of teaching across the secondary age range.</w:t>
            </w:r>
          </w:p>
          <w:p w14:paraId="055A5527" w14:textId="77777777" w:rsidR="00B449F3" w:rsidRDefault="00B449F3" w:rsidP="00B449F3">
            <w:pPr>
              <w:pStyle w:val="xmsolistparagraph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22222"/>
                <w:sz w:val="22"/>
                <w:szCs w:val="22"/>
              </w:rPr>
            </w:pPr>
            <w:r>
              <w:rPr>
                <w:rFonts w:ascii="Swis721 Lt BT" w:hAnsi="Swis721 Lt BT" w:cs="Calibri"/>
                <w:color w:val="222222"/>
                <w:sz w:val="22"/>
                <w:szCs w:val="22"/>
                <w:bdr w:val="none" w:sz="0" w:space="0" w:color="auto" w:frame="1"/>
                <w:shd w:val="clear" w:color="auto" w:fill="FFFFFF"/>
              </w:rPr>
              <w:t>Ability to monitor, evaluate and develop teaching and learning within the subject area.</w:t>
            </w:r>
          </w:p>
          <w:p w14:paraId="75816A2B" w14:textId="77777777" w:rsidR="00B449F3" w:rsidRDefault="00B449F3" w:rsidP="00B449F3">
            <w:pPr>
              <w:pStyle w:val="xmsolistparagraph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22222"/>
                <w:sz w:val="22"/>
                <w:szCs w:val="22"/>
              </w:rPr>
            </w:pPr>
            <w:r>
              <w:rPr>
                <w:rFonts w:ascii="Swis721 Lt BT" w:hAnsi="Swis721 Lt BT" w:cs="Calibri"/>
                <w:color w:val="222222"/>
                <w:sz w:val="22"/>
                <w:szCs w:val="22"/>
                <w:bdr w:val="none" w:sz="0" w:space="0" w:color="auto" w:frame="1"/>
                <w:shd w:val="clear" w:color="auto" w:fill="FFFFFF"/>
              </w:rPr>
              <w:t>Effective, sensitive and clear communication skills to a range of audiences.</w:t>
            </w:r>
          </w:p>
          <w:p w14:paraId="00D2EBE3" w14:textId="77777777" w:rsidR="00B449F3" w:rsidRDefault="00B449F3" w:rsidP="00B449F3">
            <w:pPr>
              <w:pStyle w:val="xmsolistparagraph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22222"/>
                <w:sz w:val="22"/>
                <w:szCs w:val="22"/>
              </w:rPr>
            </w:pPr>
            <w:r>
              <w:rPr>
                <w:rFonts w:ascii="Swis721 Lt BT" w:hAnsi="Swis721 Lt BT" w:cs="Calibri"/>
                <w:color w:val="222222"/>
                <w:sz w:val="22"/>
                <w:szCs w:val="22"/>
                <w:bdr w:val="none" w:sz="0" w:space="0" w:color="auto" w:frame="1"/>
                <w:shd w:val="clear" w:color="auto" w:fill="FFFFFF"/>
              </w:rPr>
              <w:t>The ability to successfully present, inform, interact, consult and negotiate. </w:t>
            </w:r>
          </w:p>
          <w:p w14:paraId="36B0051C" w14:textId="77777777" w:rsidR="00B449F3" w:rsidRDefault="00B449F3" w:rsidP="00B449F3">
            <w:pPr>
              <w:pStyle w:val="xmsolistparagraph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22222"/>
                <w:sz w:val="22"/>
                <w:szCs w:val="22"/>
              </w:rPr>
            </w:pPr>
            <w:r>
              <w:rPr>
                <w:rFonts w:ascii="Swis721 Lt BT" w:hAnsi="Swis721 Lt BT" w:cs="Calibri"/>
                <w:color w:val="222222"/>
                <w:sz w:val="22"/>
                <w:szCs w:val="22"/>
                <w:bdr w:val="none" w:sz="0" w:space="0" w:color="auto" w:frame="1"/>
                <w:shd w:val="clear" w:color="auto" w:fill="FFFFFF"/>
              </w:rPr>
              <w:t>The ability to lead, develop, share and realise strategic plans for the subject area.</w:t>
            </w:r>
          </w:p>
          <w:p w14:paraId="19C0CC02" w14:textId="77777777" w:rsidR="00B449F3" w:rsidRDefault="00B449F3" w:rsidP="00B449F3">
            <w:pPr>
              <w:pStyle w:val="xmsolistparagraph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22222"/>
                <w:sz w:val="22"/>
                <w:szCs w:val="22"/>
              </w:rPr>
            </w:pPr>
            <w:r>
              <w:rPr>
                <w:rFonts w:ascii="Swis721 Lt BT" w:hAnsi="Swis721 Lt BT" w:cs="Calibri"/>
                <w:color w:val="222222"/>
                <w:sz w:val="22"/>
                <w:szCs w:val="22"/>
                <w:bdr w:val="none" w:sz="0" w:space="0" w:color="auto" w:frame="1"/>
                <w:shd w:val="clear" w:color="auto" w:fill="FFFFFF"/>
              </w:rPr>
              <w:t>High expectations of students and colleagues.</w:t>
            </w:r>
          </w:p>
          <w:p w14:paraId="145F1696" w14:textId="77777777" w:rsidR="00B449F3" w:rsidRDefault="00B449F3" w:rsidP="00B449F3">
            <w:pPr>
              <w:pStyle w:val="xmsolistparagraph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22222"/>
                <w:sz w:val="22"/>
                <w:szCs w:val="22"/>
              </w:rPr>
            </w:pPr>
            <w:r>
              <w:rPr>
                <w:rFonts w:ascii="Swis721 Lt BT" w:hAnsi="Swis721 Lt BT" w:cs="Calibri"/>
                <w:color w:val="222222"/>
                <w:sz w:val="22"/>
                <w:szCs w:val="22"/>
                <w:bdr w:val="none" w:sz="0" w:space="0" w:color="auto" w:frame="1"/>
                <w:shd w:val="clear" w:color="auto" w:fill="FFFFFF"/>
              </w:rPr>
              <w:t>Experience of, and commitment to, the education of the whole person promoting personal development as well as social and emotional well-being alongside academic development.</w:t>
            </w:r>
          </w:p>
          <w:p w14:paraId="246BD38A" w14:textId="079DD9F5" w:rsidR="00D351CD" w:rsidRPr="000F3482" w:rsidRDefault="00D351CD" w:rsidP="00B449F3">
            <w:pPr>
              <w:numPr>
                <w:ilvl w:val="0"/>
                <w:numId w:val="10"/>
              </w:numPr>
              <w:rPr>
                <w:rFonts w:ascii="Swis721 Lt BT" w:hAnsi="Swis721 Lt BT" w:cs="Tahoma"/>
              </w:rPr>
            </w:pPr>
            <w:r w:rsidRPr="000F3482">
              <w:rPr>
                <w:rFonts w:ascii="Swis721 Lt BT" w:hAnsi="Swis721 Lt BT" w:cs="Tahoma"/>
              </w:rPr>
              <w:t xml:space="preserve">Successful recent leadership experience gained as a </w:t>
            </w:r>
            <w:r w:rsidR="00202591" w:rsidRPr="000F3482">
              <w:rPr>
                <w:rFonts w:ascii="Swis721 Lt BT" w:hAnsi="Swis721 Lt BT" w:cs="Tahoma"/>
              </w:rPr>
              <w:t>middle</w:t>
            </w:r>
            <w:r w:rsidRPr="000F3482">
              <w:rPr>
                <w:rFonts w:ascii="Swis721 Lt BT" w:hAnsi="Swis721 Lt BT" w:cs="Tahoma"/>
              </w:rPr>
              <w:t xml:space="preserve"> Leader</w:t>
            </w:r>
            <w:r w:rsidR="00B449F3">
              <w:rPr>
                <w:rFonts w:ascii="Swis721 Lt BT" w:hAnsi="Swis721 Lt BT" w:cs="Tahoma"/>
              </w:rPr>
              <w:t>.</w:t>
            </w:r>
          </w:p>
          <w:p w14:paraId="579F2202" w14:textId="77777777" w:rsidR="00D351CD" w:rsidRPr="000F3482" w:rsidRDefault="00D351CD" w:rsidP="00B449F3">
            <w:pPr>
              <w:numPr>
                <w:ilvl w:val="0"/>
                <w:numId w:val="10"/>
              </w:numPr>
              <w:rPr>
                <w:rFonts w:ascii="Swis721 Lt BT" w:hAnsi="Swis721 Lt BT" w:cs="Tahoma"/>
              </w:rPr>
            </w:pPr>
            <w:r w:rsidRPr="000F3482">
              <w:rPr>
                <w:rFonts w:ascii="Swis721 Lt BT" w:hAnsi="Swis721 Lt BT" w:cs="Tahoma"/>
              </w:rPr>
              <w:t>Proven track record in leading, monitoring and managing staff including building a successful team, delegating effectively and implementing and managing change</w:t>
            </w:r>
            <w:r w:rsidR="00202591" w:rsidRPr="000F3482">
              <w:rPr>
                <w:rFonts w:ascii="Swis721 Lt BT" w:hAnsi="Swis721 Lt BT" w:cs="Tahoma"/>
              </w:rPr>
              <w:t>.</w:t>
            </w:r>
          </w:p>
          <w:p w14:paraId="0AAFB44C" w14:textId="3F3475FE" w:rsidR="00D351CD" w:rsidRPr="00B449F3" w:rsidRDefault="00D351CD" w:rsidP="00B449F3">
            <w:pPr>
              <w:numPr>
                <w:ilvl w:val="0"/>
                <w:numId w:val="10"/>
              </w:numPr>
              <w:rPr>
                <w:rFonts w:ascii="Swis721 Lt BT" w:hAnsi="Swis721 Lt BT" w:cs="Tahoma"/>
              </w:rPr>
            </w:pPr>
            <w:r w:rsidRPr="000F3482">
              <w:rPr>
                <w:rFonts w:ascii="Swis721 Lt BT" w:hAnsi="Swis721 Lt BT" w:cs="Tahoma"/>
              </w:rPr>
              <w:t>An up-to-date knowledge of school development planning and evaluation</w:t>
            </w:r>
            <w:r w:rsidR="00B449F3">
              <w:rPr>
                <w:rFonts w:ascii="Swis721 Lt BT" w:hAnsi="Swis721 Lt BT" w:cs="Tahoma"/>
              </w:rPr>
              <w:t>.</w:t>
            </w:r>
            <w:r w:rsidRPr="00B449F3">
              <w:rPr>
                <w:rFonts w:ascii="Swis721 Lt BT" w:hAnsi="Swis721 Lt BT" w:cs="Tahoma"/>
              </w:rPr>
              <w:t xml:space="preserve"> </w:t>
            </w:r>
          </w:p>
          <w:p w14:paraId="11A47B63" w14:textId="5A9F5D79" w:rsidR="00D351CD" w:rsidRPr="000F3482" w:rsidRDefault="00D351CD" w:rsidP="00B449F3">
            <w:pPr>
              <w:numPr>
                <w:ilvl w:val="0"/>
                <w:numId w:val="10"/>
              </w:numPr>
              <w:rPr>
                <w:rFonts w:ascii="Swis721 Lt BT" w:hAnsi="Swis721 Lt BT" w:cs="Tahoma"/>
              </w:rPr>
            </w:pPr>
            <w:r w:rsidRPr="000F3482">
              <w:rPr>
                <w:rFonts w:ascii="Swis721 Lt BT" w:hAnsi="Swis721 Lt BT" w:cs="Tahoma"/>
              </w:rPr>
              <w:t xml:space="preserve">A detailed understanding of current educational issues, </w:t>
            </w:r>
            <w:r w:rsidRPr="000F3482">
              <w:rPr>
                <w:rFonts w:ascii="Swis721 Lt BT" w:hAnsi="Swis721 Lt BT" w:cs="Tahoma"/>
              </w:rPr>
              <w:lastRenderedPageBreak/>
              <w:t>including national policies, priorities and legislation</w:t>
            </w:r>
            <w:r w:rsidR="00B449F3">
              <w:rPr>
                <w:rFonts w:ascii="Swis721 Lt BT" w:hAnsi="Swis721 Lt BT" w:cs="Tahoma"/>
              </w:rPr>
              <w:t>.</w:t>
            </w:r>
          </w:p>
          <w:p w14:paraId="6E1E4C25" w14:textId="2ED1E0BF" w:rsidR="00D351CD" w:rsidRPr="000F3482" w:rsidRDefault="00D351CD" w:rsidP="00B449F3">
            <w:pPr>
              <w:numPr>
                <w:ilvl w:val="0"/>
                <w:numId w:val="10"/>
              </w:numPr>
              <w:rPr>
                <w:rFonts w:ascii="Swis721 Lt BT" w:hAnsi="Swis721 Lt BT" w:cs="Tahoma"/>
              </w:rPr>
            </w:pPr>
            <w:r w:rsidRPr="000F3482">
              <w:rPr>
                <w:rFonts w:ascii="Swis721 Lt BT" w:hAnsi="Swis721 Lt BT" w:cs="Tahoma"/>
              </w:rPr>
              <w:t>A clear understanding and personal commitment to the development of the Christian ethos of the Academy</w:t>
            </w:r>
            <w:r w:rsidR="00B449F3">
              <w:rPr>
                <w:rFonts w:ascii="Swis721 Lt BT" w:hAnsi="Swis721 Lt BT" w:cs="Tahoma"/>
              </w:rPr>
              <w:t>.</w:t>
            </w:r>
          </w:p>
          <w:p w14:paraId="1B5C16B6" w14:textId="44A7C78B" w:rsidR="00D351CD" w:rsidRPr="000F3482" w:rsidRDefault="00D351CD" w:rsidP="00B449F3">
            <w:pPr>
              <w:numPr>
                <w:ilvl w:val="0"/>
                <w:numId w:val="10"/>
              </w:numPr>
              <w:rPr>
                <w:rFonts w:ascii="Swis721 Lt BT" w:hAnsi="Swis721 Lt BT" w:cs="Tahoma"/>
              </w:rPr>
            </w:pPr>
            <w:r w:rsidRPr="000F3482">
              <w:rPr>
                <w:rFonts w:ascii="Swis721 Lt BT" w:hAnsi="Swis721 Lt BT" w:cs="Tahoma"/>
              </w:rPr>
              <w:t>A detailed knowledge of quality assurance systems (including performance management)</w:t>
            </w:r>
            <w:r w:rsidR="00B449F3">
              <w:rPr>
                <w:rFonts w:ascii="Swis721 Lt BT" w:hAnsi="Swis721 Lt BT" w:cs="Tahoma"/>
              </w:rPr>
              <w:t>.</w:t>
            </w:r>
          </w:p>
          <w:p w14:paraId="36E013EB" w14:textId="739EF643" w:rsidR="00D351CD" w:rsidRPr="000F3482" w:rsidRDefault="00D351CD" w:rsidP="00B449F3">
            <w:pPr>
              <w:numPr>
                <w:ilvl w:val="0"/>
                <w:numId w:val="10"/>
              </w:numPr>
              <w:rPr>
                <w:rFonts w:ascii="Swis721 Lt BT" w:hAnsi="Swis721 Lt BT" w:cs="Tahoma"/>
              </w:rPr>
            </w:pPr>
            <w:r w:rsidRPr="000F3482">
              <w:rPr>
                <w:rFonts w:ascii="Swis721 Lt BT" w:hAnsi="Swis721 Lt BT" w:cs="Tahoma"/>
              </w:rPr>
              <w:t>A commitment to developing choice and flexibility to meet the learning needs of every student</w:t>
            </w:r>
            <w:r w:rsidR="00B449F3">
              <w:rPr>
                <w:rFonts w:ascii="Swis721 Lt BT" w:hAnsi="Swis721 Lt BT" w:cs="Tahoma"/>
              </w:rPr>
              <w:t>.</w:t>
            </w:r>
          </w:p>
          <w:p w14:paraId="4BD985E3" w14:textId="345A4F38" w:rsidR="00D351CD" w:rsidRDefault="00D351CD" w:rsidP="00B449F3">
            <w:pPr>
              <w:numPr>
                <w:ilvl w:val="0"/>
                <w:numId w:val="10"/>
              </w:numPr>
              <w:rPr>
                <w:rFonts w:ascii="Swis721 Lt BT" w:hAnsi="Swis721 Lt BT" w:cs="Tahoma"/>
              </w:rPr>
            </w:pPr>
            <w:r w:rsidRPr="000F3482">
              <w:rPr>
                <w:rFonts w:ascii="Swis721 Lt BT" w:hAnsi="Swis721 Lt BT" w:cs="Tahoma"/>
              </w:rPr>
              <w:t>Successful experience of using target setting, data analysis and curriculum innovation to improve performance</w:t>
            </w:r>
            <w:r w:rsidR="00B449F3">
              <w:rPr>
                <w:rFonts w:ascii="Swis721 Lt BT" w:hAnsi="Swis721 Lt BT" w:cs="Tahoma"/>
              </w:rPr>
              <w:t>.</w:t>
            </w:r>
          </w:p>
          <w:p w14:paraId="2A18E996" w14:textId="77777777" w:rsidR="000F3482" w:rsidRPr="000F3482" w:rsidRDefault="000F3482" w:rsidP="000F3482">
            <w:pPr>
              <w:ind w:left="714"/>
              <w:rPr>
                <w:rFonts w:ascii="Swis721 Lt BT" w:hAnsi="Swis721 Lt BT" w:cs="Tahoma"/>
              </w:rPr>
            </w:pPr>
          </w:p>
          <w:p w14:paraId="72F23E36" w14:textId="77777777" w:rsidR="00D351CD" w:rsidRPr="000F3482" w:rsidRDefault="00D351CD" w:rsidP="00D351CD">
            <w:pPr>
              <w:pStyle w:val="Default"/>
              <w:rPr>
                <w:rFonts w:ascii="Swis721 Lt BT" w:hAnsi="Swis721 Lt BT" w:cs="Tahoma"/>
                <w:color w:val="auto"/>
                <w:sz w:val="22"/>
                <w:szCs w:val="22"/>
              </w:rPr>
            </w:pPr>
          </w:p>
        </w:tc>
        <w:tc>
          <w:tcPr>
            <w:tcW w:w="2971" w:type="dxa"/>
          </w:tcPr>
          <w:p w14:paraId="52499B45" w14:textId="77777777" w:rsidR="00D351CD" w:rsidRPr="000F3482" w:rsidRDefault="00D351CD" w:rsidP="00D351CD">
            <w:pPr>
              <w:numPr>
                <w:ilvl w:val="0"/>
                <w:numId w:val="12"/>
              </w:numPr>
              <w:rPr>
                <w:rFonts w:ascii="Swis721 Lt BT" w:hAnsi="Swis721 Lt BT" w:cs="Tahoma"/>
              </w:rPr>
            </w:pPr>
            <w:r w:rsidRPr="000F3482">
              <w:rPr>
                <w:rFonts w:ascii="Swis721 Lt BT" w:hAnsi="Swis721 Lt BT" w:cs="Tahoma"/>
              </w:rPr>
              <w:lastRenderedPageBreak/>
              <w:t>Proven successful experience of school self-evaluation and accountability and the school improvement process</w:t>
            </w:r>
          </w:p>
          <w:p w14:paraId="6CD6976E" w14:textId="77777777" w:rsidR="00D351CD" w:rsidRPr="000F3482" w:rsidRDefault="00D351CD" w:rsidP="00D351CD">
            <w:pPr>
              <w:pStyle w:val="Default"/>
              <w:ind w:left="720"/>
              <w:rPr>
                <w:rFonts w:ascii="Swis721 Lt BT" w:hAnsi="Swis721 Lt BT" w:cs="Tahoma"/>
                <w:color w:val="auto"/>
                <w:sz w:val="22"/>
                <w:szCs w:val="22"/>
              </w:rPr>
            </w:pPr>
          </w:p>
        </w:tc>
      </w:tr>
      <w:tr w:rsidR="00D351CD" w:rsidRPr="000F3482" w14:paraId="7444DAB6" w14:textId="77777777" w:rsidTr="00D351CD">
        <w:tc>
          <w:tcPr>
            <w:tcW w:w="1947" w:type="dxa"/>
          </w:tcPr>
          <w:p w14:paraId="5F2323B2" w14:textId="77777777" w:rsidR="00D351CD" w:rsidRPr="000F3482" w:rsidRDefault="00D351CD" w:rsidP="00D351CD">
            <w:pPr>
              <w:pStyle w:val="Default"/>
              <w:rPr>
                <w:rFonts w:ascii="Swis721 Lt BT" w:hAnsi="Swis721 Lt BT" w:cs="Tahoma"/>
                <w:b/>
                <w:color w:val="auto"/>
                <w:sz w:val="22"/>
                <w:szCs w:val="22"/>
              </w:rPr>
            </w:pPr>
            <w:r w:rsidRPr="000F3482">
              <w:rPr>
                <w:rFonts w:ascii="Swis721 Lt BT" w:hAnsi="Swis721 Lt BT" w:cs="Tahoma"/>
                <w:b/>
                <w:color w:val="auto"/>
                <w:sz w:val="22"/>
                <w:szCs w:val="22"/>
              </w:rPr>
              <w:t>Ability / Skills</w:t>
            </w:r>
          </w:p>
        </w:tc>
        <w:tc>
          <w:tcPr>
            <w:tcW w:w="4098" w:type="dxa"/>
          </w:tcPr>
          <w:p w14:paraId="621D5AE0" w14:textId="77777777" w:rsidR="00D351CD" w:rsidRPr="000F3482" w:rsidRDefault="00D351CD" w:rsidP="00D351CD">
            <w:pPr>
              <w:numPr>
                <w:ilvl w:val="0"/>
                <w:numId w:val="6"/>
              </w:numPr>
              <w:rPr>
                <w:rFonts w:ascii="Swis721 Lt BT" w:hAnsi="Swis721 Lt BT" w:cs="Tahoma"/>
              </w:rPr>
            </w:pPr>
            <w:r w:rsidRPr="000F3482">
              <w:rPr>
                <w:rFonts w:ascii="Swis721 Lt BT" w:hAnsi="Swis721 Lt BT" w:cs="Tahoma"/>
              </w:rPr>
              <w:t>Work to tight deadlines</w:t>
            </w:r>
          </w:p>
          <w:p w14:paraId="1B341CD8" w14:textId="77777777" w:rsidR="00D351CD" w:rsidRPr="000F3482" w:rsidRDefault="00D351CD" w:rsidP="00D351CD">
            <w:pPr>
              <w:numPr>
                <w:ilvl w:val="0"/>
                <w:numId w:val="6"/>
              </w:numPr>
              <w:rPr>
                <w:rFonts w:ascii="Swis721 Lt BT" w:hAnsi="Swis721 Lt BT" w:cs="Tahoma"/>
              </w:rPr>
            </w:pPr>
            <w:r w:rsidRPr="000F3482">
              <w:rPr>
                <w:rFonts w:ascii="Swis721 Lt BT" w:hAnsi="Swis721 Lt BT" w:cs="Tahoma"/>
              </w:rPr>
              <w:t>To be innovative and progressive</w:t>
            </w:r>
          </w:p>
          <w:p w14:paraId="3943394D" w14:textId="77777777" w:rsidR="00D351CD" w:rsidRPr="000F3482" w:rsidRDefault="00D351CD" w:rsidP="00D351CD">
            <w:pPr>
              <w:numPr>
                <w:ilvl w:val="0"/>
                <w:numId w:val="6"/>
              </w:numPr>
              <w:rPr>
                <w:rFonts w:ascii="Swis721 Lt BT" w:hAnsi="Swis721 Lt BT" w:cs="Tahoma"/>
              </w:rPr>
            </w:pPr>
            <w:r w:rsidRPr="000F3482">
              <w:rPr>
                <w:rFonts w:ascii="Swis721 Lt BT" w:hAnsi="Swis721 Lt BT" w:cs="Tahoma"/>
              </w:rPr>
              <w:t>To work constructively with teams</w:t>
            </w:r>
          </w:p>
          <w:p w14:paraId="62FA069A" w14:textId="77777777" w:rsidR="00D351CD" w:rsidRPr="000F3482" w:rsidRDefault="00D351CD" w:rsidP="00D351CD">
            <w:pPr>
              <w:numPr>
                <w:ilvl w:val="0"/>
                <w:numId w:val="6"/>
              </w:numPr>
              <w:rPr>
                <w:rFonts w:ascii="Swis721 Lt BT" w:hAnsi="Swis721 Lt BT" w:cs="Tahoma"/>
              </w:rPr>
            </w:pPr>
            <w:r w:rsidRPr="000F3482">
              <w:rPr>
                <w:rFonts w:ascii="Swis721 Lt BT" w:hAnsi="Swis721 Lt BT" w:cs="Tahoma"/>
              </w:rPr>
              <w:t>A positive approach to problem solving</w:t>
            </w:r>
          </w:p>
          <w:p w14:paraId="2CDC34A9" w14:textId="77777777" w:rsidR="000D7E93" w:rsidRPr="000F3482" w:rsidRDefault="000D7E93" w:rsidP="00D351CD">
            <w:pPr>
              <w:numPr>
                <w:ilvl w:val="0"/>
                <w:numId w:val="6"/>
              </w:numPr>
              <w:rPr>
                <w:rFonts w:ascii="Swis721 Lt BT" w:hAnsi="Swis721 Lt BT" w:cs="Tahoma"/>
              </w:rPr>
            </w:pPr>
            <w:r w:rsidRPr="000F3482">
              <w:rPr>
                <w:rFonts w:ascii="Swis721 Lt BT" w:hAnsi="Swis721 Lt BT" w:cs="Tahoma"/>
              </w:rPr>
              <w:t>Ability to communicate effectively and to a wide range of audiences</w:t>
            </w:r>
          </w:p>
          <w:p w14:paraId="16DD14C2" w14:textId="77777777" w:rsidR="000D7E93" w:rsidRPr="000F3482" w:rsidRDefault="000D7E93" w:rsidP="00D351CD">
            <w:pPr>
              <w:numPr>
                <w:ilvl w:val="0"/>
                <w:numId w:val="6"/>
              </w:numPr>
              <w:rPr>
                <w:rFonts w:ascii="Swis721 Lt BT" w:hAnsi="Swis721 Lt BT" w:cs="Tahoma"/>
              </w:rPr>
            </w:pPr>
            <w:r w:rsidRPr="000F3482">
              <w:rPr>
                <w:rFonts w:ascii="Swis721 Lt BT" w:hAnsi="Swis721 Lt BT" w:cs="Tahoma"/>
              </w:rPr>
              <w:t>Ability to analyse, synthesis and utilise all types of performance data</w:t>
            </w:r>
          </w:p>
          <w:p w14:paraId="3A721664" w14:textId="77777777" w:rsidR="00D351CD" w:rsidRPr="000F3482" w:rsidRDefault="00D351CD" w:rsidP="00D351CD">
            <w:pPr>
              <w:pStyle w:val="Default"/>
              <w:numPr>
                <w:ilvl w:val="0"/>
                <w:numId w:val="6"/>
              </w:numPr>
              <w:rPr>
                <w:rFonts w:ascii="Swis721 Lt BT" w:hAnsi="Swis721 Lt BT" w:cs="Tahoma"/>
                <w:color w:val="auto"/>
                <w:sz w:val="22"/>
                <w:szCs w:val="22"/>
              </w:rPr>
            </w:pPr>
            <w:r w:rsidRPr="000F3482">
              <w:rPr>
                <w:rFonts w:ascii="Swis721 Lt BT" w:hAnsi="Swis721 Lt BT" w:cs="Tahoma"/>
                <w:color w:val="auto"/>
                <w:sz w:val="22"/>
                <w:szCs w:val="22"/>
              </w:rPr>
              <w:t>Strong IT skills</w:t>
            </w:r>
          </w:p>
          <w:p w14:paraId="45D1D1D8" w14:textId="77777777" w:rsidR="00D351CD" w:rsidRPr="000F3482" w:rsidRDefault="00D351CD" w:rsidP="00D351CD">
            <w:pPr>
              <w:numPr>
                <w:ilvl w:val="0"/>
                <w:numId w:val="6"/>
              </w:numPr>
              <w:rPr>
                <w:rFonts w:ascii="Swis721 Lt BT" w:hAnsi="Swis721 Lt BT" w:cs="Tahoma"/>
              </w:rPr>
            </w:pPr>
            <w:r w:rsidRPr="000F3482">
              <w:rPr>
                <w:rFonts w:ascii="Swis721 Lt BT" w:hAnsi="Swis721 Lt BT" w:cs="Tahoma"/>
              </w:rPr>
              <w:t>To be a strong leader with evidence of highly developed skills in performance management, recognising high performance and tackling underperformance through to resolution</w:t>
            </w:r>
          </w:p>
          <w:p w14:paraId="1D6C2B4E" w14:textId="77777777" w:rsidR="00D351CD" w:rsidRPr="000F3482" w:rsidRDefault="00D351CD" w:rsidP="00D351CD">
            <w:pPr>
              <w:pStyle w:val="Default"/>
              <w:rPr>
                <w:rFonts w:ascii="Swis721 Lt BT" w:hAnsi="Swis721 Lt BT" w:cs="Tahoma"/>
                <w:color w:val="auto"/>
                <w:sz w:val="22"/>
                <w:szCs w:val="22"/>
              </w:rPr>
            </w:pPr>
          </w:p>
        </w:tc>
        <w:tc>
          <w:tcPr>
            <w:tcW w:w="2971" w:type="dxa"/>
          </w:tcPr>
          <w:p w14:paraId="1E3B4228" w14:textId="77777777" w:rsidR="00D351CD" w:rsidRPr="000F3482" w:rsidRDefault="00D351CD" w:rsidP="00D351CD">
            <w:pPr>
              <w:pStyle w:val="Default"/>
              <w:numPr>
                <w:ilvl w:val="0"/>
                <w:numId w:val="7"/>
              </w:numPr>
              <w:rPr>
                <w:rFonts w:ascii="Swis721 Lt BT" w:hAnsi="Swis721 Lt BT" w:cs="Tahoma"/>
                <w:color w:val="auto"/>
                <w:sz w:val="22"/>
                <w:szCs w:val="22"/>
              </w:rPr>
            </w:pPr>
            <w:r w:rsidRPr="000F3482">
              <w:rPr>
                <w:rFonts w:ascii="Swis721 Lt BT" w:hAnsi="Swis721 Lt BT" w:cs="Tahoma"/>
                <w:color w:val="auto"/>
                <w:sz w:val="22"/>
                <w:szCs w:val="22"/>
              </w:rPr>
              <w:t>Adaptable</w:t>
            </w:r>
          </w:p>
          <w:p w14:paraId="6265BE5D" w14:textId="77777777" w:rsidR="00D351CD" w:rsidRPr="000F3482" w:rsidRDefault="00D351CD" w:rsidP="00D351CD">
            <w:pPr>
              <w:pStyle w:val="Default"/>
              <w:numPr>
                <w:ilvl w:val="0"/>
                <w:numId w:val="7"/>
              </w:numPr>
              <w:rPr>
                <w:rFonts w:ascii="Swis721 Lt BT" w:hAnsi="Swis721 Lt BT" w:cs="Tahoma"/>
                <w:color w:val="auto"/>
                <w:sz w:val="22"/>
                <w:szCs w:val="22"/>
              </w:rPr>
            </w:pPr>
            <w:r w:rsidRPr="000F3482">
              <w:rPr>
                <w:rFonts w:ascii="Swis721 Lt BT" w:hAnsi="Swis721 Lt BT" w:cs="Tahoma"/>
                <w:color w:val="auto"/>
                <w:sz w:val="22"/>
                <w:szCs w:val="22"/>
              </w:rPr>
              <w:t xml:space="preserve">To be visible and role model being high profile with a professional approach </w:t>
            </w:r>
          </w:p>
        </w:tc>
      </w:tr>
      <w:tr w:rsidR="00D351CD" w:rsidRPr="000F3482" w14:paraId="2A00FAB1" w14:textId="77777777" w:rsidTr="00D351CD">
        <w:tc>
          <w:tcPr>
            <w:tcW w:w="1947" w:type="dxa"/>
          </w:tcPr>
          <w:p w14:paraId="10876BA9" w14:textId="77777777" w:rsidR="00D351CD" w:rsidRPr="000F3482" w:rsidRDefault="00D351CD" w:rsidP="00D351CD">
            <w:pPr>
              <w:pStyle w:val="Default"/>
              <w:rPr>
                <w:rFonts w:ascii="Swis721 Lt BT" w:hAnsi="Swis721 Lt BT" w:cs="Tahoma"/>
                <w:b/>
                <w:color w:val="auto"/>
                <w:sz w:val="22"/>
                <w:szCs w:val="22"/>
              </w:rPr>
            </w:pPr>
            <w:r w:rsidRPr="000F3482">
              <w:rPr>
                <w:rFonts w:ascii="Swis721 Lt BT" w:hAnsi="Swis721 Lt BT" w:cs="Tahoma"/>
                <w:b/>
                <w:color w:val="auto"/>
                <w:sz w:val="22"/>
                <w:szCs w:val="22"/>
              </w:rPr>
              <w:t>Equality and Diversity</w:t>
            </w:r>
          </w:p>
        </w:tc>
        <w:tc>
          <w:tcPr>
            <w:tcW w:w="4098" w:type="dxa"/>
          </w:tcPr>
          <w:p w14:paraId="3639E978" w14:textId="77777777" w:rsidR="00D351CD" w:rsidRPr="000F3482" w:rsidRDefault="00D351CD" w:rsidP="00D351CD">
            <w:pPr>
              <w:pStyle w:val="Default"/>
              <w:numPr>
                <w:ilvl w:val="0"/>
                <w:numId w:val="8"/>
              </w:numPr>
              <w:rPr>
                <w:rFonts w:ascii="Swis721 Lt BT" w:hAnsi="Swis721 Lt BT" w:cs="Tahoma"/>
                <w:color w:val="auto"/>
                <w:sz w:val="22"/>
                <w:szCs w:val="22"/>
              </w:rPr>
            </w:pPr>
            <w:r w:rsidRPr="000F3482">
              <w:rPr>
                <w:rFonts w:ascii="Swis721 Lt BT" w:hAnsi="Swis721 Lt BT" w:cs="Tahoma"/>
                <w:color w:val="auto"/>
                <w:sz w:val="22"/>
                <w:szCs w:val="22"/>
              </w:rPr>
              <w:t>Awareness of and commitment to equal opportunities</w:t>
            </w:r>
          </w:p>
          <w:p w14:paraId="66BE6779" w14:textId="77777777" w:rsidR="00D351CD" w:rsidRPr="000F3482" w:rsidRDefault="00D351CD" w:rsidP="00D351CD">
            <w:pPr>
              <w:pStyle w:val="Default"/>
              <w:numPr>
                <w:ilvl w:val="0"/>
                <w:numId w:val="8"/>
              </w:numPr>
              <w:rPr>
                <w:rFonts w:ascii="Swis721 Lt BT" w:hAnsi="Swis721 Lt BT" w:cs="Tahoma"/>
                <w:color w:val="auto"/>
                <w:sz w:val="22"/>
                <w:szCs w:val="22"/>
              </w:rPr>
            </w:pPr>
            <w:r w:rsidRPr="000F3482">
              <w:rPr>
                <w:rFonts w:ascii="Swis721 Lt BT" w:hAnsi="Swis721 Lt BT" w:cs="Tahoma"/>
                <w:color w:val="auto"/>
                <w:sz w:val="22"/>
                <w:szCs w:val="22"/>
              </w:rPr>
              <w:t>Ability to promote and support the Academy’s Equality and Diversity Policy</w:t>
            </w:r>
          </w:p>
        </w:tc>
        <w:tc>
          <w:tcPr>
            <w:tcW w:w="2971" w:type="dxa"/>
          </w:tcPr>
          <w:p w14:paraId="319486B7" w14:textId="77777777" w:rsidR="00D351CD" w:rsidRPr="000F3482" w:rsidRDefault="00D351CD" w:rsidP="00D351CD">
            <w:pPr>
              <w:ind w:left="720"/>
              <w:rPr>
                <w:rFonts w:ascii="Swis721 Lt BT" w:hAnsi="Swis721 Lt BT" w:cs="Tahoma"/>
              </w:rPr>
            </w:pPr>
          </w:p>
        </w:tc>
      </w:tr>
      <w:tr w:rsidR="00D351CD" w:rsidRPr="000F3482" w14:paraId="43099D7A" w14:textId="77777777" w:rsidTr="00D351CD">
        <w:tc>
          <w:tcPr>
            <w:tcW w:w="1947" w:type="dxa"/>
          </w:tcPr>
          <w:p w14:paraId="029E1479" w14:textId="77777777" w:rsidR="00D351CD" w:rsidRPr="000F3482" w:rsidRDefault="00D351CD" w:rsidP="00D351CD">
            <w:pPr>
              <w:pStyle w:val="Default"/>
              <w:rPr>
                <w:rFonts w:ascii="Swis721 Lt BT" w:hAnsi="Swis721 Lt BT" w:cs="Tahoma"/>
                <w:b/>
                <w:color w:val="auto"/>
                <w:sz w:val="22"/>
                <w:szCs w:val="22"/>
              </w:rPr>
            </w:pPr>
            <w:r w:rsidRPr="000F3482">
              <w:rPr>
                <w:rFonts w:ascii="Swis721 Lt BT" w:hAnsi="Swis721 Lt BT" w:cs="Tahoma"/>
                <w:b/>
                <w:color w:val="auto"/>
                <w:sz w:val="22"/>
                <w:szCs w:val="22"/>
              </w:rPr>
              <w:t>Personal Qualities</w:t>
            </w:r>
          </w:p>
          <w:p w14:paraId="058413F8" w14:textId="77777777" w:rsidR="00D351CD" w:rsidRPr="000F3482" w:rsidRDefault="00D351CD" w:rsidP="00D351CD">
            <w:pPr>
              <w:pStyle w:val="Default"/>
              <w:rPr>
                <w:rFonts w:ascii="Swis721 Lt BT" w:hAnsi="Swis721 Lt BT" w:cs="Tahoma"/>
                <w:b/>
                <w:color w:val="auto"/>
                <w:sz w:val="22"/>
                <w:szCs w:val="22"/>
              </w:rPr>
            </w:pPr>
          </w:p>
          <w:p w14:paraId="36FEB271" w14:textId="77777777" w:rsidR="00D351CD" w:rsidRPr="000F3482" w:rsidRDefault="00D351CD" w:rsidP="00D351CD">
            <w:pPr>
              <w:pStyle w:val="Default"/>
              <w:rPr>
                <w:rFonts w:ascii="Swis721 Lt BT" w:hAnsi="Swis721 Lt BT" w:cs="Tahoma"/>
                <w:b/>
                <w:color w:val="auto"/>
                <w:sz w:val="22"/>
                <w:szCs w:val="22"/>
              </w:rPr>
            </w:pPr>
          </w:p>
        </w:tc>
        <w:tc>
          <w:tcPr>
            <w:tcW w:w="4098" w:type="dxa"/>
          </w:tcPr>
          <w:p w14:paraId="1C31A097" w14:textId="77777777" w:rsidR="00B449F3" w:rsidRDefault="00B449F3" w:rsidP="00B449F3">
            <w:pPr>
              <w:pStyle w:val="xmsolistparagraph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 w:line="30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Swis721 Lt BT" w:hAnsi="Swis721 Lt BT" w:cs="Calibri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A passion for the success of students and a belief in their huge individual potential</w:t>
            </w:r>
          </w:p>
          <w:p w14:paraId="36EA89C3" w14:textId="77777777" w:rsidR="00B449F3" w:rsidRDefault="00B449F3" w:rsidP="00B449F3">
            <w:pPr>
              <w:pStyle w:val="xmsolistparagraph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 w:line="30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Swis721 Lt BT" w:hAnsi="Swis721 Lt BT" w:cs="Calibri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A determination to fulfil and exceed your own potential</w:t>
            </w:r>
          </w:p>
          <w:p w14:paraId="32E1F158" w14:textId="77777777" w:rsidR="00B449F3" w:rsidRDefault="00B449F3" w:rsidP="00B449F3">
            <w:pPr>
              <w:pStyle w:val="xmsolistparagraph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 w:line="30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Swis721 Lt BT" w:hAnsi="Swis721 Lt BT" w:cs="Calibri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A willingness to face new challenges</w:t>
            </w:r>
          </w:p>
          <w:p w14:paraId="20F48341" w14:textId="77777777" w:rsidR="00B449F3" w:rsidRDefault="00B449F3" w:rsidP="00B449F3">
            <w:pPr>
              <w:pStyle w:val="xmsolistparagraph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 w:line="30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Swis721 Lt BT" w:hAnsi="Swis721 Lt BT" w:cs="Calibri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A real ability to innovate and strive for continuous improvement</w:t>
            </w:r>
          </w:p>
          <w:p w14:paraId="5F5C16A0" w14:textId="77777777" w:rsidR="00B449F3" w:rsidRDefault="00B449F3" w:rsidP="00B449F3">
            <w:pPr>
              <w:pStyle w:val="xmsolistparagraph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 w:line="30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Swis721 Lt BT" w:hAnsi="Swis721 Lt BT" w:cs="Calibri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A hunger for both autonomy and accountability</w:t>
            </w:r>
          </w:p>
          <w:p w14:paraId="64105D00" w14:textId="5DE77409" w:rsidR="00D351CD" w:rsidRPr="000F3482" w:rsidRDefault="00B449F3" w:rsidP="00B449F3">
            <w:pPr>
              <w:numPr>
                <w:ilvl w:val="0"/>
                <w:numId w:val="10"/>
              </w:numPr>
              <w:rPr>
                <w:rFonts w:ascii="Swis721 Lt BT" w:hAnsi="Swis721 Lt BT" w:cs="Tahoma"/>
              </w:rPr>
            </w:pPr>
            <w:r>
              <w:rPr>
                <w:rFonts w:ascii="Swis721 Lt BT" w:hAnsi="Swis721 Lt BT" w:cs="Tahoma"/>
              </w:rPr>
              <w:t xml:space="preserve">An </w:t>
            </w:r>
            <w:r w:rsidR="00D351CD" w:rsidRPr="000F3482">
              <w:rPr>
                <w:rFonts w:ascii="Swis721 Lt BT" w:hAnsi="Swis721 Lt BT" w:cs="Tahoma"/>
              </w:rPr>
              <w:t>Ability to motivate and inspire others: both colleagues and students</w:t>
            </w:r>
          </w:p>
          <w:p w14:paraId="62CCB040" w14:textId="77777777" w:rsidR="00D351CD" w:rsidRPr="000F3482" w:rsidRDefault="00D351CD" w:rsidP="00B449F3">
            <w:pPr>
              <w:numPr>
                <w:ilvl w:val="0"/>
                <w:numId w:val="10"/>
              </w:numPr>
              <w:rPr>
                <w:rFonts w:ascii="Swis721 Lt BT" w:hAnsi="Swis721 Lt BT" w:cs="Tahoma"/>
              </w:rPr>
            </w:pPr>
            <w:r w:rsidRPr="000F3482">
              <w:rPr>
                <w:rFonts w:ascii="Swis721 Lt BT" w:hAnsi="Swis721 Lt BT" w:cs="Tahoma"/>
              </w:rPr>
              <w:t>Excellent inter-personal and communication skills</w:t>
            </w:r>
          </w:p>
          <w:p w14:paraId="61926CA0" w14:textId="77777777" w:rsidR="00D351CD" w:rsidRPr="000F3482" w:rsidRDefault="00D351CD" w:rsidP="00B449F3">
            <w:pPr>
              <w:pStyle w:val="Default"/>
              <w:numPr>
                <w:ilvl w:val="0"/>
                <w:numId w:val="10"/>
              </w:numPr>
              <w:rPr>
                <w:rFonts w:ascii="Swis721 Lt BT" w:hAnsi="Swis721 Lt BT" w:cs="Tahoma"/>
                <w:color w:val="auto"/>
                <w:sz w:val="22"/>
                <w:szCs w:val="22"/>
              </w:rPr>
            </w:pPr>
            <w:r w:rsidRPr="000F3482">
              <w:rPr>
                <w:rFonts w:ascii="Swis721 Lt BT" w:hAnsi="Swis721 Lt BT" w:cs="Tahoma"/>
                <w:color w:val="auto"/>
                <w:sz w:val="22"/>
                <w:szCs w:val="22"/>
              </w:rPr>
              <w:t>Commitment to the safeguarding and promoting the welfare of children and young people</w:t>
            </w:r>
          </w:p>
          <w:p w14:paraId="495E2D1C" w14:textId="77777777" w:rsidR="00D351CD" w:rsidRPr="000F3482" w:rsidRDefault="00D351CD" w:rsidP="00B449F3">
            <w:pPr>
              <w:pStyle w:val="Default"/>
              <w:numPr>
                <w:ilvl w:val="0"/>
                <w:numId w:val="10"/>
              </w:numPr>
              <w:rPr>
                <w:rFonts w:ascii="Swis721 Lt BT" w:hAnsi="Swis721 Lt BT" w:cs="Tahoma"/>
                <w:color w:val="auto"/>
                <w:sz w:val="22"/>
                <w:szCs w:val="22"/>
              </w:rPr>
            </w:pPr>
            <w:r w:rsidRPr="000F3482">
              <w:rPr>
                <w:rFonts w:ascii="Swis721 Lt BT" w:hAnsi="Swis721 Lt BT" w:cs="Tahoma"/>
                <w:color w:val="auto"/>
                <w:sz w:val="22"/>
                <w:szCs w:val="22"/>
              </w:rPr>
              <w:t>Commitment to the Christian character of The Samworth Church Academy</w:t>
            </w:r>
          </w:p>
          <w:p w14:paraId="3CF57618" w14:textId="77777777" w:rsidR="00D351CD" w:rsidRPr="000F3482" w:rsidRDefault="00D351CD" w:rsidP="00B449F3">
            <w:pPr>
              <w:pStyle w:val="Default"/>
              <w:numPr>
                <w:ilvl w:val="0"/>
                <w:numId w:val="10"/>
              </w:numPr>
              <w:rPr>
                <w:rFonts w:ascii="Swis721 Lt BT" w:hAnsi="Swis721 Lt BT" w:cs="Tahoma"/>
                <w:color w:val="auto"/>
                <w:sz w:val="22"/>
                <w:szCs w:val="22"/>
              </w:rPr>
            </w:pPr>
            <w:r w:rsidRPr="000F3482">
              <w:rPr>
                <w:rFonts w:ascii="Swis721 Lt BT" w:hAnsi="Swis721 Lt BT" w:cs="Tahoma"/>
                <w:color w:val="auto"/>
                <w:sz w:val="22"/>
                <w:szCs w:val="22"/>
              </w:rPr>
              <w:t>Commitment to ongoing research into teaching and learning and school improvement</w:t>
            </w:r>
          </w:p>
          <w:p w14:paraId="2FC05847" w14:textId="77777777" w:rsidR="00D351CD" w:rsidRPr="000F3482" w:rsidRDefault="00D351CD" w:rsidP="00B449F3">
            <w:pPr>
              <w:pStyle w:val="Default"/>
              <w:numPr>
                <w:ilvl w:val="0"/>
                <w:numId w:val="10"/>
              </w:numPr>
              <w:rPr>
                <w:rFonts w:ascii="Swis721 Lt BT" w:hAnsi="Swis721 Lt BT" w:cs="Tahoma"/>
                <w:color w:val="auto"/>
                <w:sz w:val="22"/>
                <w:szCs w:val="22"/>
              </w:rPr>
            </w:pPr>
            <w:r w:rsidRPr="000F3482">
              <w:rPr>
                <w:rFonts w:ascii="Swis721 Lt BT" w:hAnsi="Swis721 Lt BT" w:cs="Tahoma"/>
                <w:color w:val="auto"/>
                <w:sz w:val="22"/>
                <w:szCs w:val="22"/>
              </w:rPr>
              <w:t>Commitment to teamwork and positivity</w:t>
            </w:r>
          </w:p>
          <w:p w14:paraId="0107624E" w14:textId="77777777" w:rsidR="000D7E93" w:rsidRPr="000F3482" w:rsidRDefault="000D7E93" w:rsidP="00B449F3">
            <w:pPr>
              <w:pStyle w:val="Default"/>
              <w:numPr>
                <w:ilvl w:val="0"/>
                <w:numId w:val="10"/>
              </w:numPr>
              <w:rPr>
                <w:rFonts w:ascii="Swis721 Lt BT" w:hAnsi="Swis721 Lt BT" w:cs="Tahoma"/>
                <w:color w:val="auto"/>
                <w:sz w:val="22"/>
                <w:szCs w:val="22"/>
              </w:rPr>
            </w:pPr>
            <w:r w:rsidRPr="000F3482">
              <w:rPr>
                <w:rFonts w:ascii="Swis721 Lt BT" w:hAnsi="Swis721 Lt BT" w:cs="Tahoma"/>
                <w:sz w:val="22"/>
                <w:szCs w:val="22"/>
              </w:rPr>
              <w:t xml:space="preserve">Honesty and Integrity </w:t>
            </w:r>
          </w:p>
          <w:p w14:paraId="1352FAE4" w14:textId="77777777" w:rsidR="000D7E93" w:rsidRPr="000F3482" w:rsidRDefault="000D7E93" w:rsidP="00B449F3">
            <w:pPr>
              <w:pStyle w:val="Default"/>
              <w:numPr>
                <w:ilvl w:val="0"/>
                <w:numId w:val="10"/>
              </w:numPr>
              <w:rPr>
                <w:rFonts w:ascii="Swis721 Lt BT" w:hAnsi="Swis721 Lt BT" w:cs="Tahoma"/>
                <w:color w:val="auto"/>
                <w:sz w:val="22"/>
                <w:szCs w:val="22"/>
              </w:rPr>
            </w:pPr>
            <w:r w:rsidRPr="000F3482">
              <w:rPr>
                <w:rFonts w:ascii="Swis721 Lt BT" w:hAnsi="Swis721 Lt BT" w:cs="Tahoma"/>
                <w:sz w:val="22"/>
                <w:szCs w:val="22"/>
              </w:rPr>
              <w:t>High personal credibility</w:t>
            </w:r>
          </w:p>
          <w:p w14:paraId="716FCB47" w14:textId="77777777" w:rsidR="000D7E93" w:rsidRPr="000F3482" w:rsidRDefault="000D7E93" w:rsidP="00B449F3">
            <w:pPr>
              <w:pStyle w:val="Default"/>
              <w:numPr>
                <w:ilvl w:val="0"/>
                <w:numId w:val="10"/>
              </w:numPr>
              <w:rPr>
                <w:rFonts w:ascii="Swis721 Lt BT" w:hAnsi="Swis721 Lt BT" w:cs="Tahoma"/>
                <w:color w:val="auto"/>
                <w:sz w:val="22"/>
                <w:szCs w:val="22"/>
              </w:rPr>
            </w:pPr>
            <w:r w:rsidRPr="000F3482">
              <w:rPr>
                <w:rFonts w:ascii="Swis721 Lt BT" w:hAnsi="Swis721 Lt BT" w:cs="Tahoma"/>
                <w:sz w:val="22"/>
                <w:szCs w:val="22"/>
              </w:rPr>
              <w:t xml:space="preserve">Passion to serve the school community </w:t>
            </w:r>
          </w:p>
          <w:p w14:paraId="68D64EF3" w14:textId="77777777" w:rsidR="000D7E93" w:rsidRPr="000F3482" w:rsidRDefault="000D7E93" w:rsidP="00B449F3">
            <w:pPr>
              <w:pStyle w:val="Default"/>
              <w:numPr>
                <w:ilvl w:val="0"/>
                <w:numId w:val="10"/>
              </w:numPr>
              <w:rPr>
                <w:rFonts w:ascii="Swis721 Lt BT" w:hAnsi="Swis721 Lt BT" w:cs="Tahoma"/>
                <w:color w:val="auto"/>
                <w:sz w:val="22"/>
                <w:szCs w:val="22"/>
              </w:rPr>
            </w:pPr>
            <w:r w:rsidRPr="000F3482">
              <w:rPr>
                <w:rFonts w:ascii="Swis721 Lt BT" w:hAnsi="Swis721 Lt BT" w:cs="Tahoma"/>
                <w:sz w:val="22"/>
                <w:szCs w:val="22"/>
              </w:rPr>
              <w:t>Commitment to flexibility and resilience</w:t>
            </w:r>
          </w:p>
          <w:p w14:paraId="09ED5446" w14:textId="77777777" w:rsidR="00D351CD" w:rsidRPr="000F3482" w:rsidRDefault="00D351CD" w:rsidP="00B449F3">
            <w:pPr>
              <w:pStyle w:val="Default"/>
              <w:ind w:left="720"/>
              <w:rPr>
                <w:rFonts w:ascii="Swis721 Lt BT" w:hAnsi="Swis721 Lt BT" w:cs="Tahoma"/>
                <w:color w:val="auto"/>
                <w:sz w:val="22"/>
                <w:szCs w:val="22"/>
              </w:rPr>
            </w:pPr>
          </w:p>
        </w:tc>
        <w:tc>
          <w:tcPr>
            <w:tcW w:w="2971" w:type="dxa"/>
          </w:tcPr>
          <w:p w14:paraId="1524E248" w14:textId="135B70AA" w:rsidR="00D351CD" w:rsidRPr="000F3482" w:rsidRDefault="00D351CD" w:rsidP="00B449F3">
            <w:pPr>
              <w:pStyle w:val="Default"/>
              <w:ind w:left="720"/>
              <w:rPr>
                <w:rFonts w:ascii="Swis721 Lt BT" w:hAnsi="Swis721 Lt BT" w:cs="Tahoma"/>
                <w:color w:val="auto"/>
                <w:sz w:val="22"/>
                <w:szCs w:val="22"/>
              </w:rPr>
            </w:pPr>
          </w:p>
        </w:tc>
      </w:tr>
    </w:tbl>
    <w:p w14:paraId="62EB296F" w14:textId="77777777" w:rsidR="00AA13D8" w:rsidRPr="000F3482" w:rsidRDefault="00AA13D8" w:rsidP="001259F9">
      <w:pPr>
        <w:pStyle w:val="Default"/>
        <w:rPr>
          <w:rFonts w:ascii="Swis721 Lt BT" w:hAnsi="Swis721 Lt BT"/>
          <w:color w:val="auto"/>
          <w:sz w:val="22"/>
          <w:szCs w:val="22"/>
        </w:rPr>
      </w:pPr>
    </w:p>
    <w:sectPr w:rsidR="00AA13D8" w:rsidRPr="000F3482" w:rsidSect="008A0B53">
      <w:pgSz w:w="11906" w:h="16838"/>
      <w:pgMar w:top="709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erkeley">
    <w:panose1 w:val="02020600000000000000"/>
    <w:charset w:val="00"/>
    <w:family w:val="roman"/>
    <w:notTrueType/>
    <w:pitch w:val="variable"/>
    <w:sig w:usb0="800000AF" w:usb1="4000004A" w:usb2="00000000" w:usb3="00000000" w:csb0="00000001" w:csb1="00000000"/>
  </w:font>
  <w:font w:name="Swis721 Lt BT">
    <w:panose1 w:val="020B0403020202020204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B1364"/>
    <w:multiLevelType w:val="hybridMultilevel"/>
    <w:tmpl w:val="E2D80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50D6D"/>
    <w:multiLevelType w:val="hybridMultilevel"/>
    <w:tmpl w:val="71B244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83F4E"/>
    <w:multiLevelType w:val="hybridMultilevel"/>
    <w:tmpl w:val="862E3D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A29E0"/>
    <w:multiLevelType w:val="hybridMultilevel"/>
    <w:tmpl w:val="8F6452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1454F"/>
    <w:multiLevelType w:val="hybridMultilevel"/>
    <w:tmpl w:val="3418D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DC07F3"/>
    <w:multiLevelType w:val="hybridMultilevel"/>
    <w:tmpl w:val="676AA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1069FE"/>
    <w:multiLevelType w:val="hybridMultilevel"/>
    <w:tmpl w:val="180CF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40358A"/>
    <w:multiLevelType w:val="multilevel"/>
    <w:tmpl w:val="71F08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7E01A54"/>
    <w:multiLevelType w:val="hybridMultilevel"/>
    <w:tmpl w:val="C7DE3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0C4621"/>
    <w:multiLevelType w:val="hybridMultilevel"/>
    <w:tmpl w:val="55A27C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1A32F2"/>
    <w:multiLevelType w:val="hybridMultilevel"/>
    <w:tmpl w:val="74B248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0202EB"/>
    <w:multiLevelType w:val="multilevel"/>
    <w:tmpl w:val="319EE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E020B4E"/>
    <w:multiLevelType w:val="multilevel"/>
    <w:tmpl w:val="D3641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38E5027"/>
    <w:multiLevelType w:val="hybridMultilevel"/>
    <w:tmpl w:val="23469218"/>
    <w:lvl w:ilvl="0" w:tplc="DE723CA0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B22250"/>
    <w:multiLevelType w:val="hybridMultilevel"/>
    <w:tmpl w:val="30BE77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14"/>
  </w:num>
  <w:num w:numId="4">
    <w:abstractNumId w:val="9"/>
  </w:num>
  <w:num w:numId="5">
    <w:abstractNumId w:val="6"/>
  </w:num>
  <w:num w:numId="6">
    <w:abstractNumId w:val="3"/>
  </w:num>
  <w:num w:numId="7">
    <w:abstractNumId w:val="8"/>
  </w:num>
  <w:num w:numId="8">
    <w:abstractNumId w:val="4"/>
  </w:num>
  <w:num w:numId="9">
    <w:abstractNumId w:val="0"/>
  </w:num>
  <w:num w:numId="10">
    <w:abstractNumId w:val="10"/>
  </w:num>
  <w:num w:numId="11">
    <w:abstractNumId w:val="1"/>
  </w:num>
  <w:num w:numId="12">
    <w:abstractNumId w:val="2"/>
  </w:num>
  <w:num w:numId="13">
    <w:abstractNumId w:val="7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9F9"/>
    <w:rsid w:val="00057550"/>
    <w:rsid w:val="000D7E93"/>
    <w:rsid w:val="000F3482"/>
    <w:rsid w:val="00106B63"/>
    <w:rsid w:val="00107D20"/>
    <w:rsid w:val="00107FD0"/>
    <w:rsid w:val="001259F9"/>
    <w:rsid w:val="00127955"/>
    <w:rsid w:val="00202591"/>
    <w:rsid w:val="002125CD"/>
    <w:rsid w:val="003278C6"/>
    <w:rsid w:val="003E69FB"/>
    <w:rsid w:val="0075013A"/>
    <w:rsid w:val="007E1582"/>
    <w:rsid w:val="008A0B53"/>
    <w:rsid w:val="00956133"/>
    <w:rsid w:val="009A4DFB"/>
    <w:rsid w:val="009A592D"/>
    <w:rsid w:val="00A414D3"/>
    <w:rsid w:val="00A94907"/>
    <w:rsid w:val="00AA13D8"/>
    <w:rsid w:val="00B449F3"/>
    <w:rsid w:val="00CE68F0"/>
    <w:rsid w:val="00D351CD"/>
    <w:rsid w:val="00D85C1E"/>
    <w:rsid w:val="00DF4658"/>
    <w:rsid w:val="00E214AB"/>
    <w:rsid w:val="00E8628E"/>
    <w:rsid w:val="00EE3F84"/>
    <w:rsid w:val="00F301C7"/>
    <w:rsid w:val="00FA1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FD6E5"/>
  <w15:docId w15:val="{94883F2E-8270-4604-8238-53FD17E3C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259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125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69FB"/>
    <w:pPr>
      <w:ind w:left="720"/>
      <w:contextualSpacing/>
    </w:pPr>
  </w:style>
  <w:style w:type="paragraph" w:customStyle="1" w:styleId="xmsolistparagraph">
    <w:name w:val="x_msolistparagraph"/>
    <w:basedOn w:val="Normal"/>
    <w:rsid w:val="00B44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3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84F533DBAD104A9BF8616231EC3615" ma:contentTypeVersion="11" ma:contentTypeDescription="Create a new document." ma:contentTypeScope="" ma:versionID="14b398880646ebda8986829dda95bcfd">
  <xsd:schema xmlns:xsd="http://www.w3.org/2001/XMLSchema" xmlns:xs="http://www.w3.org/2001/XMLSchema" xmlns:p="http://schemas.microsoft.com/office/2006/metadata/properties" xmlns:ns2="81e1517a-571c-4bcf-a501-9a0583c51adf" xmlns:ns3="8676cdc9-911b-42f3-be9c-aabffe19e0d0" targetNamespace="http://schemas.microsoft.com/office/2006/metadata/properties" ma:root="true" ma:fieldsID="605123f221b3be03c85a5e124fe7ddd3" ns2:_="" ns3:_="">
    <xsd:import namespace="81e1517a-571c-4bcf-a501-9a0583c51adf"/>
    <xsd:import namespace="8676cdc9-911b-42f3-be9c-aabffe19e0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1517a-571c-4bcf-a501-9a0583c51a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6cdc9-911b-42f3-be9c-aabffe19e0d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61E74-DCF5-4F05-98AA-C3820B8C6A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5864DA-0EFC-4B10-9FA8-614AEA6EC287}">
  <ds:schemaRefs>
    <ds:schemaRef ds:uri="http://purl.org/dc/elements/1.1/"/>
    <ds:schemaRef ds:uri="http://schemas.microsoft.com/office/infopath/2007/PartnerControls"/>
    <ds:schemaRef ds:uri="8676cdc9-911b-42f3-be9c-aabffe19e0d0"/>
    <ds:schemaRef ds:uri="81e1517a-571c-4bcf-a501-9a0583c51adf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3D99BAF-7CF8-406E-8538-616ABE7E10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e1517a-571c-4bcf-a501-9a0583c51adf"/>
    <ds:schemaRef ds:uri="8676cdc9-911b-42f3-be9c-aabffe19e0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EDBD44-2B2E-430B-B773-FBC06110C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522</Words>
  <Characters>2977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Samworth Church Academy</Company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Barnes</dc:creator>
  <cp:lastModifiedBy>Mary Mayes</cp:lastModifiedBy>
  <cp:revision>2</cp:revision>
  <cp:lastPrinted>2017-03-31T12:27:00Z</cp:lastPrinted>
  <dcterms:created xsi:type="dcterms:W3CDTF">2021-04-08T08:57:00Z</dcterms:created>
  <dcterms:modified xsi:type="dcterms:W3CDTF">2021-04-08T08:57:00Z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0x0101001E84F533DBAD104A9BF8616231EC3615</vt:lpwstr>
  </property>
</Properties>
</file>