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FD49" w14:textId="5D1536FA" w:rsidR="00BC01F1" w:rsidRDefault="006D4FEE">
      <w:r>
        <w:rPr>
          <w:noProof/>
        </w:rPr>
        <w:drawing>
          <wp:anchor distT="0" distB="0" distL="114300" distR="114300" simplePos="0" relativeHeight="251658240" behindDoc="0" locked="0" layoutInCell="1" allowOverlap="1" wp14:anchorId="1F47D7ED" wp14:editId="51D4B3D0">
            <wp:simplePos x="0" y="0"/>
            <wp:positionH relativeFrom="page">
              <wp:align>left</wp:align>
            </wp:positionH>
            <wp:positionV relativeFrom="page">
              <wp:align>top</wp:align>
            </wp:positionV>
            <wp:extent cx="7556609" cy="1068720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56609" cy="106872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33245435"/>
      <w:bookmarkEnd w:id="0"/>
    </w:p>
    <w:p w14:paraId="0C1BA110" w14:textId="6162FD3A" w:rsidR="00BC01F1" w:rsidRDefault="006D4FEE" w:rsidP="006D4FEE">
      <w:pPr>
        <w:tabs>
          <w:tab w:val="left" w:pos="3720"/>
        </w:tabs>
      </w:pPr>
      <w:r>
        <w:tab/>
      </w:r>
    </w:p>
    <w:p w14:paraId="5B65E698" w14:textId="35381ACC" w:rsidR="009B5C64" w:rsidRDefault="009B5C64" w:rsidP="00DB3EF7"/>
    <w:p w14:paraId="2CFE05AE" w14:textId="4BC704FD" w:rsidR="009B5C64" w:rsidRDefault="009B5C64" w:rsidP="00DB3EF7">
      <w:pPr>
        <w:rPr>
          <w:b/>
          <w:bCs/>
          <w:u w:val="single"/>
        </w:rPr>
      </w:pPr>
    </w:p>
    <w:p w14:paraId="589A4633" w14:textId="6841843E" w:rsidR="00DB3EF7" w:rsidRPr="00DB3EF7" w:rsidRDefault="00DB3EF7" w:rsidP="00DB3EF7">
      <w:pPr>
        <w:rPr>
          <w:b/>
          <w:bCs/>
          <w:u w:val="single"/>
        </w:rPr>
      </w:pPr>
    </w:p>
    <w:p w14:paraId="321F6871" w14:textId="77777777" w:rsidR="006D4FEE" w:rsidRDefault="006D4FEE" w:rsidP="00DB3EF7">
      <w:pPr>
        <w:rPr>
          <w:b/>
          <w:bCs/>
          <w:color w:val="1F3864" w:themeColor="accent1" w:themeShade="80"/>
          <w:sz w:val="32"/>
          <w:szCs w:val="32"/>
          <w:u w:val="single"/>
        </w:rPr>
      </w:pPr>
    </w:p>
    <w:p w14:paraId="0132E2C0" w14:textId="28D39C04" w:rsidR="006D4FEE" w:rsidRDefault="006D4FEE" w:rsidP="00DB3EF7">
      <w:pPr>
        <w:rPr>
          <w:b/>
          <w:bCs/>
          <w:color w:val="1F3864" w:themeColor="accent1" w:themeShade="80"/>
          <w:sz w:val="32"/>
          <w:szCs w:val="32"/>
          <w:u w:val="single"/>
        </w:rPr>
      </w:pPr>
    </w:p>
    <w:p w14:paraId="3DDC0CEC" w14:textId="77777777" w:rsidR="006D4FEE" w:rsidRDefault="006D4FEE" w:rsidP="00DB3EF7">
      <w:pPr>
        <w:rPr>
          <w:b/>
          <w:bCs/>
          <w:color w:val="1F3864" w:themeColor="accent1" w:themeShade="80"/>
          <w:sz w:val="32"/>
          <w:szCs w:val="32"/>
          <w:u w:val="single"/>
        </w:rPr>
      </w:pPr>
    </w:p>
    <w:p w14:paraId="1B9C70C5" w14:textId="61D51F51" w:rsidR="006D4FEE" w:rsidRDefault="006D4FEE" w:rsidP="00DB3EF7">
      <w:pPr>
        <w:rPr>
          <w:b/>
          <w:bCs/>
          <w:color w:val="1F3864" w:themeColor="accent1" w:themeShade="80"/>
          <w:sz w:val="32"/>
          <w:szCs w:val="32"/>
          <w:u w:val="single"/>
        </w:rPr>
      </w:pPr>
    </w:p>
    <w:p w14:paraId="7B8A0F37" w14:textId="77777777" w:rsidR="006D4FEE" w:rsidRDefault="006D4FEE" w:rsidP="00DB3EF7">
      <w:pPr>
        <w:rPr>
          <w:b/>
          <w:bCs/>
          <w:color w:val="1F3864" w:themeColor="accent1" w:themeShade="80"/>
          <w:sz w:val="32"/>
          <w:szCs w:val="32"/>
          <w:u w:val="single"/>
        </w:rPr>
      </w:pPr>
    </w:p>
    <w:p w14:paraId="3569F5FB" w14:textId="77777777" w:rsidR="006D4FEE" w:rsidRDefault="006D4FEE" w:rsidP="00DB3EF7">
      <w:pPr>
        <w:rPr>
          <w:b/>
          <w:bCs/>
          <w:color w:val="1F3864" w:themeColor="accent1" w:themeShade="80"/>
          <w:sz w:val="32"/>
          <w:szCs w:val="32"/>
          <w:u w:val="single"/>
        </w:rPr>
      </w:pPr>
    </w:p>
    <w:p w14:paraId="6AEC4038" w14:textId="17677B8A" w:rsidR="006D4FEE" w:rsidRDefault="006D4FEE" w:rsidP="00DB3EF7">
      <w:pPr>
        <w:rPr>
          <w:b/>
          <w:bCs/>
          <w:color w:val="1F3864" w:themeColor="accent1" w:themeShade="80"/>
          <w:sz w:val="32"/>
          <w:szCs w:val="32"/>
          <w:u w:val="single"/>
        </w:rPr>
      </w:pPr>
    </w:p>
    <w:p w14:paraId="38AF17F5" w14:textId="77777777" w:rsidR="006D4FEE" w:rsidRDefault="006D4FEE" w:rsidP="00DB3EF7">
      <w:pPr>
        <w:rPr>
          <w:b/>
          <w:bCs/>
          <w:color w:val="1F3864" w:themeColor="accent1" w:themeShade="80"/>
          <w:sz w:val="32"/>
          <w:szCs w:val="32"/>
          <w:u w:val="single"/>
        </w:rPr>
      </w:pPr>
    </w:p>
    <w:p w14:paraId="46DA2571" w14:textId="45586A9E" w:rsidR="006D4FEE" w:rsidRDefault="006D4FEE" w:rsidP="00DB3EF7">
      <w:pPr>
        <w:rPr>
          <w:b/>
          <w:bCs/>
          <w:color w:val="1F3864" w:themeColor="accent1" w:themeShade="80"/>
          <w:sz w:val="32"/>
          <w:szCs w:val="32"/>
          <w:u w:val="single"/>
        </w:rPr>
      </w:pPr>
    </w:p>
    <w:p w14:paraId="29E41607" w14:textId="77777777" w:rsidR="006D4FEE" w:rsidRDefault="006D4FEE" w:rsidP="00DB3EF7">
      <w:pPr>
        <w:rPr>
          <w:b/>
          <w:bCs/>
          <w:color w:val="1F3864" w:themeColor="accent1" w:themeShade="80"/>
          <w:sz w:val="32"/>
          <w:szCs w:val="32"/>
          <w:u w:val="single"/>
        </w:rPr>
      </w:pPr>
    </w:p>
    <w:p w14:paraId="302C85F5" w14:textId="29C45F5C" w:rsidR="006D4FEE" w:rsidRDefault="006D4FEE" w:rsidP="00DB3EF7">
      <w:pPr>
        <w:rPr>
          <w:b/>
          <w:bCs/>
          <w:color w:val="1F3864" w:themeColor="accent1" w:themeShade="80"/>
          <w:sz w:val="32"/>
          <w:szCs w:val="32"/>
          <w:u w:val="single"/>
        </w:rPr>
      </w:pPr>
    </w:p>
    <w:p w14:paraId="42D0D75C" w14:textId="1B863B76" w:rsidR="006D4FEE" w:rsidRDefault="006D4FEE" w:rsidP="00DB3EF7">
      <w:pPr>
        <w:rPr>
          <w:b/>
          <w:bCs/>
          <w:color w:val="1F3864" w:themeColor="accent1" w:themeShade="80"/>
          <w:sz w:val="32"/>
          <w:szCs w:val="32"/>
          <w:u w:val="single"/>
        </w:rPr>
      </w:pPr>
    </w:p>
    <w:p w14:paraId="72A4A4CC" w14:textId="335DA94A" w:rsidR="006D4FEE" w:rsidRDefault="006D4FEE" w:rsidP="00DB3EF7">
      <w:pPr>
        <w:rPr>
          <w:b/>
          <w:bCs/>
          <w:color w:val="1F3864" w:themeColor="accent1" w:themeShade="80"/>
          <w:sz w:val="32"/>
          <w:szCs w:val="32"/>
          <w:u w:val="single"/>
        </w:rPr>
      </w:pPr>
    </w:p>
    <w:p w14:paraId="5D48045D" w14:textId="4427E8C0" w:rsidR="006D4FEE" w:rsidRDefault="006D4FEE" w:rsidP="00DB3EF7">
      <w:pPr>
        <w:rPr>
          <w:b/>
          <w:bCs/>
          <w:color w:val="1F3864" w:themeColor="accent1" w:themeShade="80"/>
          <w:sz w:val="32"/>
          <w:szCs w:val="32"/>
          <w:u w:val="single"/>
        </w:rPr>
      </w:pPr>
    </w:p>
    <w:p w14:paraId="5414FF33" w14:textId="4A18F454" w:rsidR="006D4FEE" w:rsidRDefault="00C22991" w:rsidP="00DB3EF7">
      <w:pPr>
        <w:rPr>
          <w:b/>
          <w:bCs/>
          <w:color w:val="1F3864" w:themeColor="accent1" w:themeShade="80"/>
          <w:sz w:val="32"/>
          <w:szCs w:val="32"/>
          <w:u w:val="single"/>
        </w:rPr>
      </w:pPr>
      <w:r>
        <w:rPr>
          <w:noProof/>
        </w:rPr>
        <mc:AlternateContent>
          <mc:Choice Requires="wps">
            <w:drawing>
              <wp:anchor distT="0" distB="0" distL="114300" distR="114300" simplePos="0" relativeHeight="251658242" behindDoc="0" locked="0" layoutInCell="1" allowOverlap="1" wp14:anchorId="55FF4D5C" wp14:editId="3A62078B">
                <wp:simplePos x="0" y="0"/>
                <wp:positionH relativeFrom="margin">
                  <wp:align>center</wp:align>
                </wp:positionH>
                <wp:positionV relativeFrom="paragraph">
                  <wp:posOffset>120977</wp:posOffset>
                </wp:positionV>
                <wp:extent cx="7219950" cy="2126486"/>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7219950" cy="2126486"/>
                        </a:xfrm>
                        <a:prstGeom prst="rect">
                          <a:avLst/>
                        </a:prstGeom>
                        <a:noFill/>
                        <a:ln w="6350">
                          <a:noFill/>
                        </a:ln>
                      </wps:spPr>
                      <wps:txbx>
                        <w:txbxContent>
                          <w:p w14:paraId="5CBB4294" w14:textId="58E2F7DB" w:rsidR="00BA70C3" w:rsidRPr="003E0117" w:rsidRDefault="004E6CBB" w:rsidP="006D4FEE">
                            <w:pPr>
                              <w:jc w:val="center"/>
                              <w:rPr>
                                <w:rFonts w:ascii="Calibri" w:hAnsi="Calibri" w:cs="Calibri"/>
                                <w:b/>
                                <w:bCs/>
                                <w:color w:val="FFFFFF" w:themeColor="background1"/>
                                <w:sz w:val="96"/>
                                <w:szCs w:val="96"/>
                              </w:rPr>
                            </w:pPr>
                            <w:r>
                              <w:rPr>
                                <w:rFonts w:ascii="Calibri" w:hAnsi="Calibri" w:cs="Calibri"/>
                                <w:b/>
                                <w:bCs/>
                                <w:color w:val="FFFFFF" w:themeColor="background1"/>
                                <w:sz w:val="96"/>
                                <w:szCs w:val="96"/>
                              </w:rPr>
                              <w:t xml:space="preserve">Technology </w:t>
                            </w:r>
                            <w:r w:rsidR="003E0117" w:rsidRPr="003E0117">
                              <w:rPr>
                                <w:rFonts w:ascii="Calibri" w:hAnsi="Calibri" w:cs="Calibri"/>
                                <w:b/>
                                <w:bCs/>
                                <w:color w:val="FFFFFF" w:themeColor="background1"/>
                                <w:sz w:val="96"/>
                                <w:szCs w:val="96"/>
                              </w:rPr>
                              <w:t>Subject 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F4D5C" id="_x0000_t202" coordsize="21600,21600" o:spt="202" path="m,l,21600r21600,l21600,xe">
                <v:stroke joinstyle="miter"/>
                <v:path gradientshapeok="t" o:connecttype="rect"/>
              </v:shapetype>
              <v:shape id="Text Box 7" o:spid="_x0000_s1026" type="#_x0000_t202" style="position:absolute;margin-left:0;margin-top:9.55pt;width:568.5pt;height:167.4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" filled="f" stroked="f" strokeweight=".5pt">
                <v:textbox>
                  <w:txbxContent>
                    <w:p w14:paraId="5CBB4294" w14:textId="58E2F7DB" w:rsidR="00BA70C3" w:rsidRPr="003E0117" w:rsidRDefault="004E6CBB" w:rsidP="006D4FEE">
                      <w:pPr>
                        <w:jc w:val="center"/>
                        <w:rPr>
                          <w:rFonts w:ascii="Calibri" w:hAnsi="Calibri" w:cs="Calibri"/>
                          <w:b/>
                          <w:bCs/>
                          <w:color w:val="FFFFFF" w:themeColor="background1"/>
                          <w:sz w:val="96"/>
                          <w:szCs w:val="96"/>
                        </w:rPr>
                      </w:pPr>
                      <w:r>
                        <w:rPr>
                          <w:rFonts w:ascii="Calibri" w:hAnsi="Calibri" w:cs="Calibri"/>
                          <w:b/>
                          <w:bCs/>
                          <w:color w:val="FFFFFF" w:themeColor="background1"/>
                          <w:sz w:val="96"/>
                          <w:szCs w:val="96"/>
                        </w:rPr>
                        <w:t xml:space="preserve">Technology </w:t>
                      </w:r>
                      <w:r w:rsidR="003E0117" w:rsidRPr="003E0117">
                        <w:rPr>
                          <w:rFonts w:ascii="Calibri" w:hAnsi="Calibri" w:cs="Calibri"/>
                          <w:b/>
                          <w:bCs/>
                          <w:color w:val="FFFFFF" w:themeColor="background1"/>
                          <w:sz w:val="96"/>
                          <w:szCs w:val="96"/>
                        </w:rPr>
                        <w:t>Subject Leader</w:t>
                      </w:r>
                    </w:p>
                  </w:txbxContent>
                </v:textbox>
                <w10:wrap anchorx="margin"/>
              </v:shape>
            </w:pict>
          </mc:Fallback>
        </mc:AlternateContent>
      </w:r>
    </w:p>
    <w:p w14:paraId="4247C196" w14:textId="77777777" w:rsidR="006D4FEE" w:rsidRDefault="006D4FEE" w:rsidP="00DB3EF7">
      <w:pPr>
        <w:rPr>
          <w:b/>
          <w:bCs/>
          <w:color w:val="1F3864" w:themeColor="accent1" w:themeShade="80"/>
          <w:sz w:val="32"/>
          <w:szCs w:val="32"/>
          <w:u w:val="single"/>
        </w:rPr>
      </w:pPr>
    </w:p>
    <w:p w14:paraId="39F82782" w14:textId="42F94336" w:rsidR="006D4FEE" w:rsidRDefault="006D4FEE" w:rsidP="00DB3EF7">
      <w:pPr>
        <w:rPr>
          <w:b/>
          <w:bCs/>
          <w:color w:val="1F3864" w:themeColor="accent1" w:themeShade="80"/>
          <w:sz w:val="32"/>
          <w:szCs w:val="32"/>
          <w:u w:val="single"/>
        </w:rPr>
      </w:pPr>
    </w:p>
    <w:p w14:paraId="103F69B1" w14:textId="77777777" w:rsidR="006D4FEE" w:rsidRDefault="006D4FEE" w:rsidP="00DB3EF7">
      <w:pPr>
        <w:rPr>
          <w:b/>
          <w:bCs/>
          <w:color w:val="1F3864" w:themeColor="accent1" w:themeShade="80"/>
          <w:sz w:val="32"/>
          <w:szCs w:val="32"/>
          <w:u w:val="single"/>
        </w:rPr>
      </w:pPr>
    </w:p>
    <w:p w14:paraId="3681DCDA" w14:textId="77F70315" w:rsidR="006D4FEE" w:rsidRDefault="006D4FEE" w:rsidP="00DB3EF7">
      <w:pPr>
        <w:rPr>
          <w:b/>
          <w:bCs/>
          <w:color w:val="1F3864" w:themeColor="accent1" w:themeShade="80"/>
          <w:sz w:val="32"/>
          <w:szCs w:val="32"/>
          <w:u w:val="single"/>
        </w:rPr>
      </w:pPr>
    </w:p>
    <w:p w14:paraId="7D1F1F3B" w14:textId="77777777" w:rsidR="005B525E" w:rsidRDefault="005B525E" w:rsidP="005B525E">
      <w:pPr>
        <w:rPr>
          <w:b/>
          <w:bCs/>
          <w:color w:val="1F3864" w:themeColor="accent1" w:themeShade="80"/>
          <w:sz w:val="32"/>
          <w:szCs w:val="32"/>
          <w:u w:val="single"/>
        </w:rPr>
      </w:pPr>
    </w:p>
    <w:p w14:paraId="6C917525" w14:textId="77777777" w:rsidR="00C8291E" w:rsidRPr="00C8291E" w:rsidRDefault="00C8291E" w:rsidP="00C8291E">
      <w:pPr>
        <w:pStyle w:val="NoSpacing"/>
        <w:rPr>
          <w:b/>
          <w:bCs/>
          <w:color w:val="1F3864" w:themeColor="accent1" w:themeShade="80"/>
          <w:sz w:val="24"/>
          <w:szCs w:val="24"/>
        </w:rPr>
      </w:pPr>
      <w:r w:rsidRPr="00C8291E">
        <w:rPr>
          <w:b/>
          <w:bCs/>
          <w:color w:val="1F3864" w:themeColor="accent1" w:themeShade="80"/>
          <w:sz w:val="24"/>
          <w:szCs w:val="24"/>
        </w:rPr>
        <w:lastRenderedPageBreak/>
        <w:t>TECHNOLOGY SUBJECT LEADER</w:t>
      </w:r>
    </w:p>
    <w:p w14:paraId="23480A2C" w14:textId="77777777" w:rsidR="00C8291E" w:rsidRPr="00C8291E" w:rsidRDefault="00C8291E" w:rsidP="00C8291E">
      <w:pPr>
        <w:pStyle w:val="NoSpacing"/>
        <w:rPr>
          <w:b/>
          <w:bCs/>
          <w:color w:val="1F3864" w:themeColor="accent1" w:themeShade="80"/>
          <w:sz w:val="24"/>
          <w:szCs w:val="24"/>
        </w:rPr>
      </w:pPr>
      <w:r w:rsidRPr="00C8291E">
        <w:rPr>
          <w:b/>
          <w:bCs/>
          <w:color w:val="1F3864" w:themeColor="accent1" w:themeShade="80"/>
          <w:sz w:val="24"/>
          <w:szCs w:val="24"/>
        </w:rPr>
        <w:t xml:space="preserve">Permanent, full time. </w:t>
      </w:r>
    </w:p>
    <w:p w14:paraId="1DBB0C09" w14:textId="77777777" w:rsidR="00C8291E" w:rsidRPr="00C8291E" w:rsidRDefault="00C8291E" w:rsidP="00C8291E">
      <w:pPr>
        <w:pStyle w:val="NoSpacing"/>
        <w:rPr>
          <w:b/>
          <w:bCs/>
          <w:color w:val="1F3864" w:themeColor="accent1" w:themeShade="80"/>
          <w:sz w:val="24"/>
          <w:szCs w:val="24"/>
        </w:rPr>
      </w:pPr>
      <w:r w:rsidRPr="00C8291E">
        <w:rPr>
          <w:b/>
          <w:bCs/>
          <w:color w:val="1F3864" w:themeColor="accent1" w:themeShade="80"/>
          <w:sz w:val="24"/>
          <w:szCs w:val="24"/>
        </w:rPr>
        <w:t xml:space="preserve">From September 2025 </w:t>
      </w:r>
    </w:p>
    <w:p w14:paraId="2BC964C7" w14:textId="77777777" w:rsidR="00C8291E" w:rsidRPr="00C8291E" w:rsidRDefault="00C8291E" w:rsidP="00C8291E">
      <w:pPr>
        <w:pStyle w:val="NoSpacing"/>
        <w:rPr>
          <w:color w:val="1F3864" w:themeColor="accent1" w:themeShade="80"/>
          <w:sz w:val="24"/>
          <w:szCs w:val="24"/>
        </w:rPr>
      </w:pPr>
    </w:p>
    <w:p w14:paraId="682BDFE9" w14:textId="77777777" w:rsidR="00C8291E" w:rsidRPr="00C8291E" w:rsidRDefault="00C8291E" w:rsidP="00C8291E">
      <w:pPr>
        <w:pStyle w:val="NoSpacing"/>
        <w:rPr>
          <w:b/>
          <w:bCs/>
          <w:color w:val="1F3864" w:themeColor="accent1" w:themeShade="80"/>
          <w:sz w:val="24"/>
          <w:szCs w:val="24"/>
        </w:rPr>
      </w:pPr>
      <w:r w:rsidRPr="00C8291E">
        <w:rPr>
          <w:b/>
          <w:bCs/>
          <w:color w:val="1F3864" w:themeColor="accent1" w:themeShade="80"/>
          <w:sz w:val="24"/>
          <w:szCs w:val="24"/>
        </w:rPr>
        <w:t>MPR / UPR + TLR</w:t>
      </w:r>
    </w:p>
    <w:p w14:paraId="7639E1A1" w14:textId="77777777" w:rsidR="00C8291E" w:rsidRPr="00C8291E" w:rsidRDefault="00C8291E" w:rsidP="00C8291E">
      <w:pPr>
        <w:pStyle w:val="NoSpacing"/>
        <w:rPr>
          <w:color w:val="1F3864" w:themeColor="accent1" w:themeShade="80"/>
        </w:rPr>
      </w:pPr>
    </w:p>
    <w:p w14:paraId="2591E496" w14:textId="77777777" w:rsidR="00C8291E" w:rsidRPr="00C8291E" w:rsidRDefault="00C8291E" w:rsidP="00C8291E">
      <w:pPr>
        <w:pStyle w:val="NoSpacing"/>
        <w:rPr>
          <w:color w:val="1F3864" w:themeColor="accent1" w:themeShade="80"/>
        </w:rPr>
      </w:pPr>
      <w:r w:rsidRPr="00C8291E">
        <w:rPr>
          <w:color w:val="1F3864" w:themeColor="accent1" w:themeShade="80"/>
        </w:rPr>
        <w:t xml:space="preserve">St Edward’s School is a high-performing school with an exceptional Technology department. Our school is heavily oversubscribed and enjoys an excellent reputation for combining high expectations of all, with warm relational approaches to learning. </w:t>
      </w:r>
    </w:p>
    <w:p w14:paraId="68FB1526" w14:textId="77777777" w:rsidR="00C8291E" w:rsidRPr="00C8291E" w:rsidRDefault="00C8291E" w:rsidP="00C8291E">
      <w:pPr>
        <w:pStyle w:val="NoSpacing"/>
        <w:rPr>
          <w:color w:val="1F3864" w:themeColor="accent1" w:themeShade="80"/>
        </w:rPr>
      </w:pPr>
    </w:p>
    <w:p w14:paraId="036737AA" w14:textId="77777777" w:rsidR="00C8291E" w:rsidRPr="00C8291E" w:rsidRDefault="00C8291E" w:rsidP="00C8291E">
      <w:pPr>
        <w:pStyle w:val="NoSpacing"/>
        <w:rPr>
          <w:color w:val="1F3864" w:themeColor="accent1" w:themeShade="80"/>
        </w:rPr>
      </w:pPr>
      <w:r w:rsidRPr="00C8291E">
        <w:rPr>
          <w:color w:val="1F3864" w:themeColor="accent1" w:themeShade="80"/>
        </w:rPr>
        <w:t>We are looking for an inspirational Technology Subject Leader to join our strong and supportive team. As a professional you will become part of a caring organisation deeply focused on securing outstanding futures for young people, whilst looking after the wellbeing and professional fulfilment of our staff.</w:t>
      </w:r>
    </w:p>
    <w:p w14:paraId="29CF149B" w14:textId="77777777" w:rsidR="00C8291E" w:rsidRPr="00C8291E" w:rsidRDefault="00C8291E" w:rsidP="00C8291E">
      <w:pPr>
        <w:pStyle w:val="NoSpacing"/>
        <w:rPr>
          <w:color w:val="1F3864" w:themeColor="accent1" w:themeShade="80"/>
        </w:rPr>
      </w:pPr>
    </w:p>
    <w:p w14:paraId="0856395B" w14:textId="6C9BF899" w:rsidR="00C8291E" w:rsidRPr="00C8291E" w:rsidRDefault="00C8291E" w:rsidP="00C8291E">
      <w:pPr>
        <w:pStyle w:val="NoSpacing"/>
        <w:rPr>
          <w:color w:val="1F3864" w:themeColor="accent1" w:themeShade="80"/>
        </w:rPr>
      </w:pPr>
      <w:r w:rsidRPr="00C8291E">
        <w:rPr>
          <w:color w:val="1F3864" w:themeColor="accent1" w:themeShade="80"/>
        </w:rPr>
        <w:t>This is an exciting opportunity to bring your own experience and potential to help us take the subject, and our school to new heights. The ability to teach to the highest level, from KS3 to KS5 is desirable</w:t>
      </w:r>
      <w:r w:rsidR="003E6916">
        <w:rPr>
          <w:color w:val="1F3864" w:themeColor="accent1" w:themeShade="80"/>
        </w:rPr>
        <w:t xml:space="preserve"> but not essential</w:t>
      </w:r>
      <w:r w:rsidRPr="00C8291E">
        <w:rPr>
          <w:color w:val="1F3864" w:themeColor="accent1" w:themeShade="80"/>
        </w:rPr>
        <w:t xml:space="preserve">. If you are looking for a move that offers you wider school responsibilities, we are keen to recruit your talents. </w:t>
      </w:r>
    </w:p>
    <w:p w14:paraId="6EE310A0" w14:textId="77777777" w:rsidR="00C8291E" w:rsidRPr="00C8291E" w:rsidRDefault="00C8291E" w:rsidP="00C8291E">
      <w:pPr>
        <w:pStyle w:val="NoSpacing"/>
        <w:rPr>
          <w:color w:val="1F3864" w:themeColor="accent1" w:themeShade="80"/>
        </w:rPr>
      </w:pPr>
    </w:p>
    <w:p w14:paraId="1801CFA6" w14:textId="24C9DBAE" w:rsidR="00C8291E" w:rsidRPr="00C8291E" w:rsidRDefault="00C8291E" w:rsidP="00C8291E">
      <w:pPr>
        <w:pStyle w:val="NoSpacing"/>
        <w:rPr>
          <w:rFonts w:cs="Calibri"/>
          <w:color w:val="1F3864" w:themeColor="accent1" w:themeShade="80"/>
        </w:rPr>
      </w:pPr>
      <w:r w:rsidRPr="00C8291E">
        <w:rPr>
          <w:rFonts w:cs="Calibri"/>
          <w:color w:val="1F3864" w:themeColor="accent1" w:themeShade="80"/>
        </w:rPr>
        <w:t xml:space="preserve">What are we looking for in you? Applicants will have experience of teaching in the subject, and the potential to become an outstanding </w:t>
      </w:r>
      <w:r w:rsidR="003E6916">
        <w:rPr>
          <w:rFonts w:cs="Calibri"/>
          <w:color w:val="1F3864" w:themeColor="accent1" w:themeShade="80"/>
        </w:rPr>
        <w:t>subject leader</w:t>
      </w:r>
      <w:r w:rsidRPr="00C8291E">
        <w:rPr>
          <w:rFonts w:cs="Calibri"/>
          <w:color w:val="1F3864" w:themeColor="accent1" w:themeShade="80"/>
        </w:rPr>
        <w:t xml:space="preserve">. You will share our vision for holistic education that protects the creativity and professionalism of teachers. You will also have a sincere commitment to our ethos and vision as a school, and our drive for continuous improvement. </w:t>
      </w:r>
    </w:p>
    <w:p w14:paraId="1887E128" w14:textId="77777777" w:rsidR="00C8291E" w:rsidRPr="00C8291E" w:rsidRDefault="00C8291E" w:rsidP="00C8291E">
      <w:pPr>
        <w:pStyle w:val="NoSpacing"/>
        <w:rPr>
          <w:rFonts w:cs="Calibri"/>
          <w:color w:val="1F3864" w:themeColor="accent1" w:themeShade="80"/>
        </w:rPr>
      </w:pPr>
    </w:p>
    <w:p w14:paraId="2FD58ACF" w14:textId="427D599E" w:rsidR="00C8291E" w:rsidRPr="00C8291E" w:rsidRDefault="00C8291E" w:rsidP="00C8291E">
      <w:pPr>
        <w:pStyle w:val="NoSpacing"/>
        <w:rPr>
          <w:color w:val="1F3864" w:themeColor="accent1" w:themeShade="80"/>
        </w:rPr>
      </w:pPr>
      <w:r w:rsidRPr="00C8291E">
        <w:rPr>
          <w:color w:val="1F3864" w:themeColor="accent1" w:themeShade="80"/>
        </w:rPr>
        <w:t xml:space="preserve">As a school we know that happy and successful staff create a brilliant learning environment for our fantastic students. We offer great facilities, tailored CPD and a highly motivated staff community. </w:t>
      </w:r>
      <w:r w:rsidR="003E6916">
        <w:rPr>
          <w:color w:val="1F3864" w:themeColor="accent1" w:themeShade="80"/>
        </w:rPr>
        <w:t>O</w:t>
      </w:r>
      <w:r w:rsidRPr="00C8291E">
        <w:rPr>
          <w:color w:val="1F3864" w:themeColor="accent1" w:themeShade="80"/>
        </w:rPr>
        <w:t>ur school was a finalist for the Staff Wellbeing School of the Year in the prestigious TES School Awards 2024 celebrating the culture and ethos around staff wellbeing.</w:t>
      </w:r>
    </w:p>
    <w:p w14:paraId="2E3AE16B" w14:textId="77777777" w:rsidR="00C8291E" w:rsidRPr="00C8291E" w:rsidRDefault="00C8291E" w:rsidP="00C8291E">
      <w:pPr>
        <w:pStyle w:val="NoSpacing"/>
        <w:rPr>
          <w:color w:val="1F3864" w:themeColor="accent1" w:themeShade="80"/>
        </w:rPr>
      </w:pPr>
    </w:p>
    <w:p w14:paraId="23E6A4E2" w14:textId="77777777" w:rsidR="00C8291E" w:rsidRPr="00C8291E" w:rsidRDefault="00C8291E" w:rsidP="00C8291E">
      <w:pPr>
        <w:pStyle w:val="NoSpacing"/>
        <w:rPr>
          <w:color w:val="1F3864" w:themeColor="accent1" w:themeShade="80"/>
        </w:rPr>
      </w:pPr>
      <w:r w:rsidRPr="00C8291E">
        <w:rPr>
          <w:color w:val="1F3864" w:themeColor="accent1" w:themeShade="80"/>
        </w:rPr>
        <w:t>If you would like to visit us, or have a conversation before making an application, please contact us to arrange a visit or call. We would love to hear from you!</w:t>
      </w:r>
    </w:p>
    <w:p w14:paraId="625031DD" w14:textId="77777777" w:rsidR="00C8291E" w:rsidRPr="00C8291E" w:rsidRDefault="00C8291E" w:rsidP="00C8291E">
      <w:pPr>
        <w:pStyle w:val="NoSpacing"/>
        <w:rPr>
          <w:color w:val="1F3864" w:themeColor="accent1" w:themeShade="80"/>
        </w:rPr>
      </w:pPr>
    </w:p>
    <w:p w14:paraId="3995DB3B" w14:textId="77777777" w:rsidR="00C8291E" w:rsidRPr="00C8291E" w:rsidRDefault="00C8291E" w:rsidP="00C8291E">
      <w:pPr>
        <w:pStyle w:val="NoSpacing"/>
        <w:rPr>
          <w:color w:val="1F3864" w:themeColor="accent1" w:themeShade="80"/>
        </w:rPr>
      </w:pPr>
      <w:r w:rsidRPr="00C8291E">
        <w:rPr>
          <w:color w:val="1F3864" w:themeColor="accent1" w:themeShade="80"/>
        </w:rPr>
        <w:t xml:space="preserve">Please visit our website at </w:t>
      </w:r>
      <w:hyperlink r:id="rId11" w:history="1">
        <w:r w:rsidRPr="00C8291E">
          <w:rPr>
            <w:rStyle w:val="Hyperlink"/>
            <w:rFonts w:ascii="Calibri" w:hAnsi="Calibri" w:cs="Calibri"/>
            <w:color w:val="1F3864" w:themeColor="accent1" w:themeShade="80"/>
          </w:rPr>
          <w:t>h</w:t>
        </w:r>
        <w:r w:rsidRPr="00C8291E">
          <w:rPr>
            <w:rStyle w:val="Hyperlink"/>
            <w:rFonts w:ascii="Calibri" w:hAnsi="Calibri" w:cs="Calibri"/>
            <w:bCs/>
            <w:color w:val="1F3864" w:themeColor="accent1" w:themeShade="80"/>
          </w:rPr>
          <w:t>ttps://st-edwards.poole.sch.uk/</w:t>
        </w:r>
      </w:hyperlink>
      <w:r w:rsidRPr="00C8291E">
        <w:rPr>
          <w:color w:val="1F3864" w:themeColor="accent1" w:themeShade="80"/>
        </w:rPr>
        <w:t xml:space="preserve"> for further information about our unique school.</w:t>
      </w:r>
    </w:p>
    <w:p w14:paraId="45082825" w14:textId="77777777" w:rsidR="00C8291E" w:rsidRPr="00C8291E" w:rsidRDefault="00C8291E" w:rsidP="00C8291E">
      <w:pPr>
        <w:pStyle w:val="NoSpacing"/>
        <w:rPr>
          <w:color w:val="1F3864" w:themeColor="accent1" w:themeShade="80"/>
        </w:rPr>
      </w:pPr>
    </w:p>
    <w:p w14:paraId="64F8F8BE" w14:textId="77777777" w:rsidR="00C8291E" w:rsidRPr="00C8291E" w:rsidRDefault="00C8291E" w:rsidP="00C8291E">
      <w:pPr>
        <w:pStyle w:val="NoSpacing"/>
        <w:rPr>
          <w:rFonts w:cs="Calibri"/>
          <w:color w:val="1F3864" w:themeColor="accent1" w:themeShade="80"/>
          <w:kern w:val="0"/>
        </w:rPr>
      </w:pPr>
      <w:r w:rsidRPr="00C8291E">
        <w:rPr>
          <w:color w:val="1F3864" w:themeColor="accent1" w:themeShade="80"/>
          <w:kern w:val="0"/>
        </w:rPr>
        <w:t>St Edward’s School is committed to safeguarding &amp; promoting the welfare of children &amp; young people. All appointments made are subject to an enhanced DBS check.</w:t>
      </w:r>
      <w:r w:rsidRPr="00C8291E">
        <w:rPr>
          <w:rFonts w:ascii="Arial" w:hAnsi="Arial"/>
          <w:color w:val="1F3864" w:themeColor="accent1" w:themeShade="80"/>
          <w:kern w:val="0"/>
        </w:rPr>
        <w:t xml:space="preserve"> </w:t>
      </w:r>
      <w:r w:rsidRPr="00C8291E">
        <w:rPr>
          <w:rFonts w:cs="Calibri"/>
          <w:color w:val="1F3864" w:themeColor="accent1" w:themeShade="80"/>
          <w:kern w:val="0"/>
        </w:rPr>
        <w:t>Online searches may be carried out as part of due diligence checks.</w:t>
      </w:r>
    </w:p>
    <w:p w14:paraId="3E6B810B" w14:textId="77777777" w:rsidR="00C8291E" w:rsidRPr="00C8291E" w:rsidRDefault="00C8291E" w:rsidP="00C8291E">
      <w:pPr>
        <w:pStyle w:val="NoSpacing"/>
        <w:rPr>
          <w:color w:val="1F3864" w:themeColor="accent1" w:themeShade="80"/>
          <w:kern w:val="0"/>
        </w:rPr>
      </w:pPr>
    </w:p>
    <w:p w14:paraId="3D424BAD" w14:textId="77777777" w:rsidR="00C8291E" w:rsidRPr="00C8291E" w:rsidRDefault="00C8291E" w:rsidP="00C8291E">
      <w:pPr>
        <w:pStyle w:val="NoSpacing"/>
        <w:rPr>
          <w:color w:val="1F3864" w:themeColor="accent1" w:themeShade="80"/>
          <w:kern w:val="0"/>
        </w:rPr>
      </w:pPr>
      <w:r w:rsidRPr="00C8291E">
        <w:rPr>
          <w:color w:val="1F3864" w:themeColor="accent1" w:themeShade="80"/>
          <w:kern w:val="0"/>
        </w:rPr>
        <w:t xml:space="preserve">Applicants must have UK Qualified Teacher Status or be on track to attain QTS.  </w:t>
      </w:r>
    </w:p>
    <w:p w14:paraId="335E0D08" w14:textId="77777777" w:rsidR="00C8291E" w:rsidRPr="00C8291E" w:rsidRDefault="00C8291E" w:rsidP="00C8291E">
      <w:pPr>
        <w:pStyle w:val="NoSpacing"/>
        <w:rPr>
          <w:color w:val="1F3864" w:themeColor="accent1" w:themeShade="80"/>
          <w:lang w:val="en-US"/>
        </w:rPr>
      </w:pPr>
    </w:p>
    <w:p w14:paraId="3A26B5F0" w14:textId="04C7095F" w:rsidR="00C8291E" w:rsidRPr="00C8291E" w:rsidRDefault="00C8291E" w:rsidP="00C8291E">
      <w:pPr>
        <w:pStyle w:val="NoSpacing"/>
        <w:jc w:val="center"/>
        <w:rPr>
          <w:b/>
          <w:bCs/>
          <w:color w:val="1F3864" w:themeColor="accent1" w:themeShade="80"/>
          <w:lang w:val="en-US"/>
        </w:rPr>
      </w:pPr>
      <w:r w:rsidRPr="00C8291E">
        <w:rPr>
          <w:b/>
          <w:bCs/>
          <w:color w:val="1F3864" w:themeColor="accent1" w:themeShade="80"/>
          <w:lang w:val="en-US"/>
        </w:rPr>
        <w:t xml:space="preserve">Closing Date: </w:t>
      </w:r>
      <w:r w:rsidR="009A37EB">
        <w:rPr>
          <w:b/>
          <w:bCs/>
          <w:color w:val="1F3864" w:themeColor="accent1" w:themeShade="80"/>
          <w:lang w:val="en-US"/>
        </w:rPr>
        <w:t>Sun</w:t>
      </w:r>
      <w:r w:rsidRPr="00C8291E">
        <w:rPr>
          <w:b/>
          <w:bCs/>
          <w:color w:val="1F3864" w:themeColor="accent1" w:themeShade="80"/>
          <w:lang w:val="en-US"/>
        </w:rPr>
        <w:t xml:space="preserve">day </w:t>
      </w:r>
      <w:r w:rsidR="009A37EB">
        <w:rPr>
          <w:b/>
          <w:bCs/>
          <w:color w:val="1F3864" w:themeColor="accent1" w:themeShade="80"/>
          <w:lang w:val="en-US"/>
        </w:rPr>
        <w:t>23 February</w:t>
      </w:r>
      <w:r w:rsidRPr="00C8291E">
        <w:rPr>
          <w:b/>
          <w:bCs/>
          <w:color w:val="1F3864" w:themeColor="accent1" w:themeShade="80"/>
          <w:lang w:val="en-US"/>
        </w:rPr>
        <w:t xml:space="preserve"> 2025</w:t>
      </w:r>
    </w:p>
    <w:p w14:paraId="7A1E7D58" w14:textId="0AF90937" w:rsidR="00C8291E" w:rsidRPr="00C8291E" w:rsidRDefault="00C8291E" w:rsidP="00C8291E">
      <w:pPr>
        <w:pStyle w:val="NoSpacing"/>
        <w:jc w:val="center"/>
        <w:rPr>
          <w:rFonts w:ascii="Arial" w:hAnsi="Arial"/>
          <w:b/>
          <w:bCs/>
          <w:i/>
          <w:iCs/>
          <w:color w:val="1F3864" w:themeColor="accent1" w:themeShade="80"/>
          <w:lang w:val="en-US"/>
        </w:rPr>
      </w:pPr>
      <w:r w:rsidRPr="00C8291E">
        <w:rPr>
          <w:b/>
          <w:bCs/>
          <w:color w:val="1F3864" w:themeColor="accent1" w:themeShade="80"/>
          <w:lang w:val="en-US"/>
        </w:rPr>
        <w:t xml:space="preserve">Interviews: Tuesday </w:t>
      </w:r>
      <w:r w:rsidR="009A37EB">
        <w:rPr>
          <w:b/>
          <w:bCs/>
          <w:color w:val="1F3864" w:themeColor="accent1" w:themeShade="80"/>
          <w:lang w:val="en-US"/>
        </w:rPr>
        <w:t>4 March</w:t>
      </w:r>
      <w:r w:rsidRPr="00C8291E">
        <w:rPr>
          <w:b/>
          <w:bCs/>
          <w:color w:val="1F3864" w:themeColor="accent1" w:themeShade="80"/>
          <w:lang w:val="en-US"/>
        </w:rPr>
        <w:t xml:space="preserve"> 2025</w:t>
      </w:r>
    </w:p>
    <w:p w14:paraId="33AF5B12" w14:textId="0F097413" w:rsidR="009355AE" w:rsidRPr="009355AE" w:rsidRDefault="00BA6A62" w:rsidP="00C8291E">
      <w:pPr>
        <w:pStyle w:val="NoSpacing"/>
        <w:rPr>
          <w:b/>
          <w:bCs/>
          <w:color w:val="1F3864" w:themeColor="accent1" w:themeShade="80"/>
          <w:sz w:val="44"/>
          <w:szCs w:val="44"/>
        </w:rPr>
      </w:pPr>
      <w:r>
        <w:rPr>
          <w:color w:val="1F3864" w:themeColor="accent1" w:themeShade="80"/>
          <w:sz w:val="44"/>
          <w:szCs w:val="44"/>
        </w:rPr>
        <w:br w:type="page"/>
      </w:r>
      <w:r w:rsidR="009355AE" w:rsidRPr="009355AE">
        <w:rPr>
          <w:b/>
          <w:bCs/>
          <w:color w:val="1F3864" w:themeColor="accent1" w:themeShade="80"/>
          <w:sz w:val="44"/>
          <w:szCs w:val="44"/>
        </w:rPr>
        <w:lastRenderedPageBreak/>
        <w:t>Our Mission Statement</w:t>
      </w:r>
    </w:p>
    <w:p w14:paraId="3DD826ED" w14:textId="77777777" w:rsidR="009355AE" w:rsidRPr="009355AE" w:rsidRDefault="009355AE" w:rsidP="009355AE">
      <w:pPr>
        <w:jc w:val="center"/>
        <w:rPr>
          <w:rFonts w:ascii="Calibri" w:eastAsia="Times New Roman" w:hAnsi="Calibri" w:cs="Calibri"/>
          <w:b/>
          <w:color w:val="1F3864" w:themeColor="accent1" w:themeShade="80"/>
          <w:sz w:val="40"/>
          <w:szCs w:val="40"/>
          <w:lang w:eastAsia="en-GB"/>
        </w:rPr>
      </w:pPr>
      <w:r w:rsidRPr="009355AE">
        <w:rPr>
          <w:rFonts w:ascii="Calibri" w:eastAsia="Times New Roman" w:hAnsi="Calibri" w:cs="Calibri"/>
          <w:b/>
          <w:color w:val="1F3864" w:themeColor="accent1" w:themeShade="80"/>
          <w:sz w:val="40"/>
          <w:szCs w:val="40"/>
          <w:lang w:eastAsia="en-GB"/>
        </w:rPr>
        <w:t>MAY WE BE ONE</w:t>
      </w:r>
    </w:p>
    <w:p w14:paraId="285A1BD4"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Purpose</w:t>
      </w:r>
      <w:r w:rsidRPr="009355AE">
        <w:rPr>
          <w:rFonts w:ascii="Calibri" w:eastAsia="Times New Roman" w:hAnsi="Calibri" w:cs="Calibri"/>
          <w:color w:val="1F3864" w:themeColor="accent1" w:themeShade="80"/>
          <w:sz w:val="24"/>
          <w:szCs w:val="24"/>
          <w:lang w:eastAsia="en-GB"/>
        </w:rPr>
        <w:br/>
        <w:t>Educating for life in all its fullness</w:t>
      </w:r>
    </w:p>
    <w:p w14:paraId="23EA63AB"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Faith</w:t>
      </w:r>
      <w:r w:rsidRPr="009355AE">
        <w:rPr>
          <w:rFonts w:ascii="Calibri" w:eastAsia="Times New Roman" w:hAnsi="Calibri" w:cs="Calibri"/>
          <w:color w:val="1F3864" w:themeColor="accent1" w:themeShade="80"/>
          <w:sz w:val="24"/>
          <w:szCs w:val="24"/>
          <w:lang w:eastAsia="en-GB"/>
        </w:rPr>
        <w:br/>
        <w:t>Encountering God who lives among us, calling us to unity</w:t>
      </w:r>
    </w:p>
    <w:p w14:paraId="71FE4DD1" w14:textId="77777777" w:rsidR="009355AE" w:rsidRPr="009355AE" w:rsidRDefault="009355AE" w:rsidP="009355AE">
      <w:pPr>
        <w:jc w:val="center"/>
        <w:rPr>
          <w:bCs/>
          <w:color w:val="1F3864" w:themeColor="accent1" w:themeShade="80"/>
          <w:sz w:val="24"/>
          <w:szCs w:val="24"/>
        </w:rPr>
      </w:pPr>
      <w:r w:rsidRPr="009355AE">
        <w:rPr>
          <w:rFonts w:ascii="Calibri" w:eastAsia="Times New Roman" w:hAnsi="Calibri" w:cs="Calibri"/>
          <w:b/>
          <w:bCs/>
          <w:color w:val="1F3864" w:themeColor="accent1" w:themeShade="80"/>
          <w:sz w:val="24"/>
          <w:szCs w:val="24"/>
          <w:lang w:eastAsia="en-GB"/>
        </w:rPr>
        <w:t>In Dignity</w:t>
      </w:r>
      <w:r w:rsidRPr="009355AE">
        <w:rPr>
          <w:rFonts w:ascii="Calibri" w:eastAsia="Times New Roman" w:hAnsi="Calibri" w:cs="Calibri"/>
          <w:b/>
          <w:bCs/>
          <w:color w:val="1F3864" w:themeColor="accent1" w:themeShade="80"/>
          <w:sz w:val="24"/>
          <w:szCs w:val="24"/>
          <w:lang w:eastAsia="en-GB"/>
        </w:rPr>
        <w:br/>
      </w:r>
      <w:r w:rsidRPr="009355AE">
        <w:rPr>
          <w:rFonts w:ascii="Calibri" w:eastAsia="Times New Roman" w:hAnsi="Calibri" w:cs="Calibri"/>
          <w:color w:val="1F3864" w:themeColor="accent1" w:themeShade="80"/>
          <w:sz w:val="24"/>
          <w:szCs w:val="24"/>
          <w:lang w:eastAsia="en-GB"/>
        </w:rPr>
        <w:t>Nurturing confidence and maturity</w:t>
      </w:r>
    </w:p>
    <w:p w14:paraId="032FD761" w14:textId="79640013" w:rsidR="00DB3EF7" w:rsidRPr="005B525E" w:rsidRDefault="009355AE" w:rsidP="005B525E">
      <w:pPr>
        <w:rPr>
          <w:b/>
          <w:bCs/>
          <w:color w:val="1F3864" w:themeColor="accent1" w:themeShade="80"/>
          <w:sz w:val="32"/>
          <w:szCs w:val="32"/>
          <w:u w:val="single"/>
        </w:rPr>
      </w:pPr>
      <w:r w:rsidRPr="001119BC">
        <w:rPr>
          <w:b/>
          <w:noProof/>
          <w:color w:val="1F3864" w:themeColor="accent1" w:themeShade="80"/>
          <w:sz w:val="24"/>
          <w:szCs w:val="24"/>
        </w:rPr>
        <w:drawing>
          <wp:anchor distT="0" distB="180340" distL="180340" distR="114300" simplePos="0" relativeHeight="251658241" behindDoc="0" locked="0" layoutInCell="1" allowOverlap="1" wp14:anchorId="4FBFC736" wp14:editId="13B68D50">
            <wp:simplePos x="0" y="0"/>
            <wp:positionH relativeFrom="margin">
              <wp:posOffset>3406140</wp:posOffset>
            </wp:positionH>
            <wp:positionV relativeFrom="paragraph">
              <wp:posOffset>85725</wp:posOffset>
            </wp:positionV>
            <wp:extent cx="2325600" cy="3844800"/>
            <wp:effectExtent l="0" t="0" r="0" b="0"/>
            <wp:wrapSquare wrapText="bothSides"/>
            <wp:docPr id="3" name="Picture 3" descr="A painting of a person holding a swo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inting of a person holding a sword&#10;&#10;Description automatically generated with low confidence"/>
                    <pic:cNvPicPr/>
                  </pic:nvPicPr>
                  <pic:blipFill rotWithShape="1">
                    <a:blip r:embed="rId12" cstate="print">
                      <a:extLst>
                        <a:ext uri="{BEBA8EAE-BF5A-486C-A8C5-ECC9F3942E4B}">
                          <a14:imgProps xmlns:a14="http://schemas.microsoft.com/office/drawing/2010/main">
                            <a14:imgLayer r:embed="rId13">
                              <a14:imgEffect>
                                <a14:backgroundRemoval t="3832" b="96539" l="21836" r="76055">
                                  <a14:foregroundMark x1="40199" y1="18912" x2="24442" y2="60074"/>
                                  <a14:foregroundMark x1="24442" y1="60074" x2="22450" y2="73713"/>
                                  <a14:foregroundMark x1="22572" y1="88675" x2="35980" y2="97651"/>
                                  <a14:foregroundMark x1="35980" y1="97651" x2="51861" y2="97775"/>
                                  <a14:foregroundMark x1="51861" y1="97775" x2="68362" y2="97157"/>
                                  <a14:foregroundMark x1="68362" y1="97157" x2="78288" y2="94067"/>
                                  <a14:foregroundMark x1="78288" y1="94067" x2="79777" y2="30037"/>
                                  <a14:foregroundMark x1="79777" y1="30037" x2="67494" y2="8158"/>
                                  <a14:foregroundMark x1="67494" y1="8158" x2="57816" y2="3832"/>
                                  <a14:foregroundMark x1="57816" y1="3832" x2="47395" y2="2596"/>
                                  <a14:foregroundMark x1="47395" y1="2596" x2="36228" y2="6551"/>
                                  <a14:foregroundMark x1="36228" y1="6551" x2="28412" y2="12855"/>
                                  <a14:foregroundMark x1="28412" y1="12855" x2="22953" y2="20766"/>
                                  <a14:foregroundMark x1="22953" y1="20766" x2="20861" y2="54535"/>
                                  <a14:foregroundMark x1="22124" y1="92237" x2="22581" y2="96539"/>
                                  <a14:foregroundMark x1="22581" y1="96539" x2="53102" y2="88875"/>
                                  <a14:foregroundMark x1="53102" y1="88875" x2="53846" y2="83684"/>
                                  <a14:foregroundMark x1="34615" y1="21137" x2="30025" y2="37454"/>
                                  <a14:foregroundMark x1="30025" y1="37454" x2="30397" y2="27936"/>
                                  <a14:foregroundMark x1="30397" y1="27936" x2="30893" y2="37824"/>
                                  <a14:foregroundMark x1="30893" y1="37824" x2="34988" y2="33993"/>
                                  <a14:foregroundMark x1="31886" y1="18912" x2="50248" y2="13721"/>
                                  <a14:foregroundMark x1="50248" y1="13721" x2="37965" y2="9765"/>
                                  <a14:foregroundMark x1="37965" y1="9765" x2="37965" y2="9765"/>
                                  <a14:foregroundMark x1="40695" y1="14339" x2="53474" y2="13350"/>
                                  <a14:foregroundMark x1="53474" y1="13350" x2="50620" y2="26700"/>
                                  <a14:foregroundMark x1="50620" y1="26700" x2="58065" y2="37701"/>
                                  <a14:foregroundMark x1="58065" y1="37701" x2="57692" y2="37701"/>
                                  <a14:foregroundMark x1="54591" y1="42645" x2="57072" y2="15575"/>
                                  <a14:foregroundMark x1="57072" y1="15575" x2="53598" y2="6304"/>
                                  <a14:foregroundMark x1="53598" y1="6304" x2="42804" y2="3832"/>
                                  <a14:foregroundMark x1="42804" y1="3832" x2="31017" y2="8405"/>
                                  <a14:foregroundMark x1="25806" y1="37330" x2="24318" y2="68974"/>
                                  <a14:foregroundMark x1="75310" y1="23362" x2="76055" y2="86403"/>
                                  <a14:foregroundMark x1="76055" y1="86403" x2="60050" y2="94808"/>
                                  <a14:foregroundMark x1="60050" y1="94808" x2="41315" y2="95303"/>
                                  <a14:foregroundMark x1="21836" y1="56119" x2="22333" y2="87886"/>
                                  <a14:foregroundMark x1="21960" y1="86527" x2="21836" y2="92336"/>
                                  <a14:backgroundMark x1="19837" y1="63228" x2="19727" y2="66873"/>
                                  <a14:backgroundMark x1="20099" y1="54512" x2="20050" y2="56146"/>
                                </a14:backgroundRemoval>
                              </a14:imgEffect>
                            </a14:imgLayer>
                          </a14:imgProps>
                        </a:ext>
                        <a:ext uri="{28A0092B-C50C-407E-A947-70E740481C1C}">
                          <a14:useLocalDpi xmlns:a14="http://schemas.microsoft.com/office/drawing/2010/main" val="0"/>
                        </a:ext>
                      </a:extLst>
                    </a:blip>
                    <a:srcRect l="19610" r="19849"/>
                    <a:stretch/>
                  </pic:blipFill>
                  <pic:spPr bwMode="auto">
                    <a:xfrm>
                      <a:off x="0" y="0"/>
                      <a:ext cx="2325600" cy="384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1F3864" w:themeColor="accent1" w:themeShade="80"/>
          <w:sz w:val="44"/>
          <w:szCs w:val="44"/>
        </w:rPr>
        <w:t>Ab</w:t>
      </w:r>
      <w:r w:rsidR="00DB3EF7" w:rsidRPr="006B00C6">
        <w:rPr>
          <w:b/>
          <w:bCs/>
          <w:color w:val="1F3864" w:themeColor="accent1" w:themeShade="80"/>
          <w:sz w:val="44"/>
          <w:szCs w:val="44"/>
        </w:rPr>
        <w:t xml:space="preserve">out </w:t>
      </w:r>
      <w:r w:rsidR="0046258C" w:rsidRPr="006B00C6">
        <w:rPr>
          <w:b/>
          <w:bCs/>
          <w:color w:val="1F3864" w:themeColor="accent1" w:themeShade="80"/>
          <w:sz w:val="44"/>
          <w:szCs w:val="44"/>
        </w:rPr>
        <w:t>Us</w:t>
      </w:r>
    </w:p>
    <w:p w14:paraId="2D879CEE" w14:textId="5D60ED2F" w:rsidR="009355AE" w:rsidRDefault="00DB3EF7" w:rsidP="00DB3EF7">
      <w:pPr>
        <w:jc w:val="both"/>
        <w:rPr>
          <w:bCs/>
          <w:color w:val="1F3864" w:themeColor="accent1" w:themeShade="80"/>
          <w:sz w:val="24"/>
          <w:szCs w:val="24"/>
        </w:rPr>
      </w:pPr>
      <w:bookmarkStart w:id="1" w:name="_Hlk150954875"/>
      <w:r w:rsidRPr="001119BC">
        <w:rPr>
          <w:bCs/>
          <w:color w:val="1F3864" w:themeColor="accent1" w:themeShade="80"/>
          <w:sz w:val="24"/>
          <w:szCs w:val="24"/>
        </w:rPr>
        <w:t>St Edward’s School opened in 1963 as Roman Catholic School serving the parishes of Poole. It took its name from the local Saint, martyred at Corfe Castle. Although little is known of Edward, as a teenage king with a strong Christian faith and a commitment to protecting the poor he provides an excellent role model for our young people. His story is told through our school badge with the crown of a king, the cross of Christ, a cup to symbolise his murder by poisoning and the blood of a martyr. The crown and cup also remind us of the Kingdom of God, and the “one cup in which we all share”. (1Cov 10:16)</w:t>
      </w:r>
    </w:p>
    <w:bookmarkEnd w:id="1"/>
    <w:p w14:paraId="35B37C87" w14:textId="587AC853"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For many years, the school welcomed not only Roman Catholic families, but other Christians who were keen for their children to be educated in a faith context. In the early 1990’s the school’s second headteacher, Al</w:t>
      </w:r>
      <w:r w:rsidR="0046258C" w:rsidRPr="001119BC">
        <w:rPr>
          <w:bCs/>
          <w:color w:val="1F3864" w:themeColor="accent1" w:themeShade="80"/>
          <w:sz w:val="24"/>
          <w:szCs w:val="24"/>
        </w:rPr>
        <w:t>a</w:t>
      </w:r>
      <w:r w:rsidRPr="001119BC">
        <w:rPr>
          <w:bCs/>
          <w:color w:val="1F3864" w:themeColor="accent1" w:themeShade="80"/>
          <w:sz w:val="24"/>
          <w:szCs w:val="24"/>
        </w:rPr>
        <w:t>n Murphy decided to formalise this arrangement and entered into talks with the Roman Catholic Church and the Church of England about St Edward’s becoming a joint church school. A new covenant, setting out the values and principles behind the commitment was signed by the Bishops of Plymouth and Salisbury in 1993.</w:t>
      </w:r>
    </w:p>
    <w:p w14:paraId="69E6B15A" w14:textId="4EEB6A6E"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From then on, the school has continued to grow in success and popularity. The vision of the school is to provide an excellent education, in a comprehensive and co-educational context that develops the character of young people through the St Edward’s Virtues, while safeguarding their experience of childhood.</w:t>
      </w:r>
    </w:p>
    <w:p w14:paraId="7737E155" w14:textId="77777777" w:rsidR="00FB0FBD" w:rsidRDefault="00FB0FBD" w:rsidP="009355AE">
      <w:pPr>
        <w:rPr>
          <w:b/>
          <w:bCs/>
          <w:noProof/>
          <w:color w:val="1F3864" w:themeColor="accent1" w:themeShade="80"/>
          <w:sz w:val="44"/>
          <w:szCs w:val="44"/>
        </w:rPr>
      </w:pPr>
    </w:p>
    <w:p w14:paraId="27F41904" w14:textId="6E741ADF" w:rsidR="001119BC" w:rsidRPr="006B00C6" w:rsidRDefault="001119BC" w:rsidP="009355AE">
      <w:pPr>
        <w:rPr>
          <w:b/>
          <w:bCs/>
          <w:noProof/>
          <w:color w:val="1F3864" w:themeColor="accent1" w:themeShade="80"/>
          <w:sz w:val="44"/>
          <w:szCs w:val="44"/>
        </w:rPr>
      </w:pPr>
      <w:r w:rsidRPr="006B00C6">
        <w:rPr>
          <w:b/>
          <w:bCs/>
          <w:noProof/>
          <w:color w:val="1F3864" w:themeColor="accent1" w:themeShade="80"/>
          <w:sz w:val="44"/>
          <w:szCs w:val="44"/>
        </w:rPr>
        <w:lastRenderedPageBreak/>
        <w:t>Letter from the Executive Headteacher</w:t>
      </w:r>
    </w:p>
    <w:p w14:paraId="7F6065F0" w14:textId="0420285D" w:rsidR="001119BC" w:rsidRPr="00E438FA" w:rsidRDefault="001119BC" w:rsidP="00E438FA">
      <w:pPr>
        <w:jc w:val="both"/>
        <w:rPr>
          <w:noProof/>
          <w:color w:val="1F3864" w:themeColor="accent1" w:themeShade="80"/>
          <w:sz w:val="23"/>
          <w:szCs w:val="23"/>
        </w:rPr>
      </w:pPr>
      <w:r w:rsidRPr="00E438FA">
        <w:rPr>
          <w:noProof/>
          <w:color w:val="1F3864" w:themeColor="accent1" w:themeShade="80"/>
          <w:sz w:val="23"/>
          <w:szCs w:val="23"/>
        </w:rPr>
        <w:t>At St Edward’s School we are committed to preparing young people to live life to the full.</w:t>
      </w:r>
      <w:r w:rsidR="00003D10" w:rsidRPr="00E438FA">
        <w:rPr>
          <w:noProof/>
          <w:color w:val="1F3864" w:themeColor="accent1" w:themeShade="80"/>
          <w:sz w:val="23"/>
          <w:szCs w:val="23"/>
        </w:rPr>
        <w:t xml:space="preserve"> </w:t>
      </w:r>
      <w:r w:rsidRPr="00E438FA">
        <w:rPr>
          <w:noProof/>
          <w:color w:val="1F3864" w:themeColor="accent1" w:themeShade="80"/>
          <w:sz w:val="23"/>
          <w:szCs w:val="23"/>
        </w:rPr>
        <w:t xml:space="preserve"> </w:t>
      </w:r>
      <w:r w:rsidR="00801636" w:rsidRPr="00E438FA">
        <w:rPr>
          <w:noProof/>
          <w:color w:val="1F3864" w:themeColor="accent1" w:themeShade="80"/>
          <w:sz w:val="23"/>
          <w:szCs w:val="23"/>
        </w:rPr>
        <w:t xml:space="preserve">We </w:t>
      </w:r>
      <w:r w:rsidR="00003D10" w:rsidRPr="00E438FA">
        <w:rPr>
          <w:noProof/>
          <w:color w:val="1F3864" w:themeColor="accent1" w:themeShade="80"/>
          <w:sz w:val="23"/>
          <w:szCs w:val="23"/>
        </w:rPr>
        <w:t>believe that preparation for life is best faciliated in the midst of a caring and supportive community that attends to spiritual and mo</w:t>
      </w:r>
      <w:r w:rsidR="00801636" w:rsidRPr="00E438FA">
        <w:rPr>
          <w:noProof/>
          <w:color w:val="1F3864" w:themeColor="accent1" w:themeShade="80"/>
          <w:sz w:val="23"/>
          <w:szCs w:val="23"/>
        </w:rPr>
        <w:t>ral</w:t>
      </w:r>
      <w:r w:rsidR="00003D10" w:rsidRPr="00E438FA">
        <w:rPr>
          <w:noProof/>
          <w:color w:val="1F3864" w:themeColor="accent1" w:themeShade="80"/>
          <w:sz w:val="23"/>
          <w:szCs w:val="23"/>
        </w:rPr>
        <w:t xml:space="preserve"> formation, as well </w:t>
      </w:r>
      <w:r w:rsidRPr="00E438FA">
        <w:rPr>
          <w:noProof/>
          <w:color w:val="1F3864" w:themeColor="accent1" w:themeShade="80"/>
          <w:sz w:val="23"/>
          <w:szCs w:val="23"/>
        </w:rPr>
        <w:t>as academic excellence.</w:t>
      </w:r>
    </w:p>
    <w:p w14:paraId="3033A4CB" w14:textId="1B6CEA28" w:rsidR="001119BC" w:rsidRPr="00E438FA" w:rsidRDefault="001119BC" w:rsidP="00E438FA">
      <w:pPr>
        <w:jc w:val="both"/>
        <w:rPr>
          <w:noProof/>
          <w:color w:val="1F3864" w:themeColor="accent1" w:themeShade="80"/>
          <w:sz w:val="23"/>
          <w:szCs w:val="23"/>
        </w:rPr>
      </w:pPr>
      <w:r w:rsidRPr="00E438FA">
        <w:rPr>
          <w:noProof/>
          <w:color w:val="1F3864" w:themeColor="accent1" w:themeShade="80"/>
          <w:sz w:val="23"/>
          <w:szCs w:val="23"/>
        </w:rPr>
        <w:t>Our school is a very successful, heavily oversubscribed, and distinctive joint Roman Catholic – Church of England Voluntary Aided School supported by the Roman Catholic Diocese of Plymouth and the Church of England Diocese of Salisbury. We are a truly comprehensive school, which educates over 1000 students from the age of 11 to 18</w:t>
      </w:r>
      <w:r w:rsidR="00801636" w:rsidRPr="00E438FA">
        <w:rPr>
          <w:noProof/>
          <w:color w:val="1F3864" w:themeColor="accent1" w:themeShade="80"/>
          <w:sz w:val="23"/>
          <w:szCs w:val="23"/>
        </w:rPr>
        <w:t>, and welcome people  of all faiths and none.</w:t>
      </w:r>
    </w:p>
    <w:p w14:paraId="41F35B15" w14:textId="4BF9A7EF" w:rsidR="00801636" w:rsidRPr="00E438FA" w:rsidRDefault="00801636" w:rsidP="00E438FA">
      <w:pPr>
        <w:jc w:val="both"/>
        <w:rPr>
          <w:noProof/>
          <w:color w:val="1F3864" w:themeColor="accent1" w:themeShade="80"/>
          <w:sz w:val="23"/>
          <w:szCs w:val="23"/>
        </w:rPr>
      </w:pPr>
      <w:r w:rsidRPr="00E438FA">
        <w:rPr>
          <w:rStyle w:val="normaltextrun"/>
          <w:rFonts w:ascii="Calibri" w:hAnsi="Calibri" w:cs="Calibri"/>
          <w:color w:val="1F3864"/>
          <w:sz w:val="23"/>
          <w:szCs w:val="23"/>
        </w:rPr>
        <w:t>Our staff are the key to our success, and we recognise the part that every colleague plays regardless of their role. Our teachers are encouraged to be creative, and to grow professionally in ways that interest and excite them. Only by being passionate about their subject and about learning can teachers ignite curiosity and inspire a similar passion in the young. Our horizon for our students is a life well-lived, and our ambitions for each child extend beyond examinations and university. Our ambition for you is to work with you so that your career is rewarding and satisfying. We want you to be happy in your work, and we invest heavily in the professional development of all of our colleagues, so that they continue to derive professional growth and satisfaction.</w:t>
      </w:r>
    </w:p>
    <w:p w14:paraId="6F163A67" w14:textId="4BAF3AD3" w:rsidR="0010343D" w:rsidRPr="00E438FA" w:rsidRDefault="001119BC" w:rsidP="00E438FA">
      <w:pPr>
        <w:jc w:val="both"/>
        <w:rPr>
          <w:noProof/>
          <w:color w:val="1F3864" w:themeColor="accent1" w:themeShade="80"/>
          <w:sz w:val="23"/>
          <w:szCs w:val="23"/>
        </w:rPr>
      </w:pPr>
      <w:r w:rsidRPr="00E438FA">
        <w:rPr>
          <w:noProof/>
          <w:color w:val="1F3864" w:themeColor="accent1" w:themeShade="80"/>
          <w:sz w:val="23"/>
          <w:szCs w:val="23"/>
        </w:rPr>
        <w:t xml:space="preserve">We believe that children deserve to be equipped for life with the best education, together with values that enable them to navigate future choices and opportunities.  We are committed to providing both. </w:t>
      </w:r>
    </w:p>
    <w:p w14:paraId="3A25F581" w14:textId="1C7086E6" w:rsidR="001119BC" w:rsidRPr="00E438FA" w:rsidRDefault="00E438FA" w:rsidP="00E438FA">
      <w:pPr>
        <w:jc w:val="both"/>
        <w:rPr>
          <w:noProof/>
          <w:color w:val="1F3864" w:themeColor="accent1" w:themeShade="80"/>
          <w:sz w:val="23"/>
          <w:szCs w:val="23"/>
        </w:rPr>
      </w:pPr>
      <w:r w:rsidRPr="00E438FA">
        <w:rPr>
          <w:noProof/>
          <w:color w:val="1F3864" w:themeColor="accent1" w:themeShade="80"/>
          <w:sz w:val="23"/>
          <w:szCs w:val="23"/>
        </w:rPr>
        <w:drawing>
          <wp:anchor distT="71755" distB="180340" distL="180340" distR="180340" simplePos="0" relativeHeight="251658243" behindDoc="1" locked="0" layoutInCell="1" allowOverlap="1" wp14:anchorId="69E1A969" wp14:editId="6AA70DC3">
            <wp:simplePos x="0" y="0"/>
            <wp:positionH relativeFrom="margin">
              <wp:posOffset>-47625</wp:posOffset>
            </wp:positionH>
            <wp:positionV relativeFrom="paragraph">
              <wp:posOffset>76200</wp:posOffset>
            </wp:positionV>
            <wp:extent cx="2382520" cy="3571875"/>
            <wp:effectExtent l="0" t="0" r="0" b="9525"/>
            <wp:wrapTight wrapText="bothSides">
              <wp:wrapPolygon edited="0">
                <wp:start x="0" y="0"/>
                <wp:lineTo x="0" y="21542"/>
                <wp:lineTo x="21416" y="21542"/>
                <wp:lineTo x="2141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82520" cy="357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19BC" w:rsidRPr="00E438FA">
        <w:rPr>
          <w:noProof/>
          <w:color w:val="1F3864" w:themeColor="accent1" w:themeShade="80"/>
          <w:sz w:val="23"/>
          <w:szCs w:val="23"/>
        </w:rPr>
        <w:t>I believe that St Edward’s is a very special place to be, as confirmed by Ofsted, who in their most recent inspection in 2022 celebrated our positive learning community, with respectful, kind and polite students. Our curriculum was highlighted as being ambitious and challenging, strongly preparing students for future success. Our most recent Church School Inspection in 2023 rated us “outstanding” in all areas.</w:t>
      </w:r>
    </w:p>
    <w:p w14:paraId="54D5F058" w14:textId="5ABD98FF" w:rsidR="001119BC" w:rsidRPr="00E438FA" w:rsidRDefault="001119BC" w:rsidP="00E438FA">
      <w:pPr>
        <w:pStyle w:val="paragraph"/>
        <w:spacing w:before="0" w:beforeAutospacing="0" w:after="0" w:afterAutospacing="0"/>
        <w:jc w:val="both"/>
        <w:textAlignment w:val="baseline"/>
        <w:rPr>
          <w:rFonts w:ascii="Segoe UI" w:hAnsi="Segoe UI" w:cs="Segoe UI"/>
          <w:sz w:val="23"/>
          <w:szCs w:val="23"/>
        </w:rPr>
      </w:pPr>
      <w:r w:rsidRPr="00E438FA">
        <w:rPr>
          <w:rFonts w:asciiTheme="minorHAnsi" w:hAnsiTheme="minorHAnsi" w:cstheme="minorHAnsi"/>
          <w:noProof/>
          <w:color w:val="1F3864" w:themeColor="accent1" w:themeShade="80"/>
          <w:sz w:val="23"/>
          <w:szCs w:val="23"/>
        </w:rPr>
        <w:t>I am proud of our wonderful students, our dedicated staff and our supportive governors, parents and carers.  I hope that your experience of us will lead you to believe that St Edward’s is the right home for you.</w:t>
      </w:r>
      <w:r w:rsidR="00D727FA" w:rsidRPr="00E438FA">
        <w:rPr>
          <w:rFonts w:asciiTheme="minorHAnsi" w:hAnsiTheme="minorHAnsi" w:cstheme="minorHAnsi"/>
          <w:noProof/>
          <w:color w:val="1F3864" w:themeColor="accent1" w:themeShade="80"/>
          <w:sz w:val="23"/>
          <w:szCs w:val="23"/>
        </w:rPr>
        <w:t xml:space="preserve"> </w:t>
      </w:r>
      <w:r w:rsidR="00D727FA" w:rsidRPr="00E438FA">
        <w:rPr>
          <w:rStyle w:val="eop"/>
          <w:rFonts w:asciiTheme="minorHAnsi" w:hAnsiTheme="minorHAnsi" w:cstheme="minorHAnsi"/>
          <w:color w:val="1F3864"/>
          <w:sz w:val="23"/>
          <w:szCs w:val="23"/>
        </w:rPr>
        <w:t>Thank you for taking the time to get to know us a little better. We will always be glad of the opportunity to speak with you or to meet you if you’d like to find out more. Whatever you decide about your next career steps, we wish you the very best</w:t>
      </w:r>
      <w:r w:rsidR="00D727FA" w:rsidRPr="00E438FA">
        <w:rPr>
          <w:rStyle w:val="eop"/>
          <w:rFonts w:ascii="Calibri" w:hAnsi="Calibri" w:cs="Calibri"/>
          <w:color w:val="1F3864"/>
          <w:sz w:val="23"/>
          <w:szCs w:val="23"/>
        </w:rPr>
        <w:t>.</w:t>
      </w:r>
    </w:p>
    <w:p w14:paraId="1B62E1FB" w14:textId="77777777" w:rsidR="001119BC" w:rsidRDefault="001119BC" w:rsidP="001119BC">
      <w:pPr>
        <w:rPr>
          <w:noProof/>
          <w:color w:val="1F3864" w:themeColor="accent1" w:themeShade="80"/>
          <w:sz w:val="24"/>
          <w:szCs w:val="24"/>
        </w:rPr>
      </w:pPr>
    </w:p>
    <w:p w14:paraId="68ECBE50" w14:textId="30963B62" w:rsidR="0031451C" w:rsidRPr="001119BC" w:rsidRDefault="001119BC" w:rsidP="001119BC">
      <w:pPr>
        <w:jc w:val="right"/>
        <w:rPr>
          <w:noProof/>
          <w:color w:val="1F3864" w:themeColor="accent1" w:themeShade="80"/>
          <w:sz w:val="24"/>
          <w:szCs w:val="24"/>
        </w:rPr>
      </w:pPr>
      <w:r w:rsidRPr="001119BC">
        <w:rPr>
          <w:b/>
          <w:bCs/>
          <w:noProof/>
          <w:color w:val="1F3864" w:themeColor="accent1" w:themeShade="80"/>
          <w:sz w:val="24"/>
          <w:szCs w:val="24"/>
        </w:rPr>
        <w:t>Mr Michael Antram</w:t>
      </w:r>
      <w:r>
        <w:rPr>
          <w:noProof/>
          <w:color w:val="1F3864" w:themeColor="accent1" w:themeShade="80"/>
          <w:sz w:val="24"/>
          <w:szCs w:val="24"/>
        </w:rPr>
        <w:br/>
      </w:r>
      <w:r w:rsidRPr="001119BC">
        <w:rPr>
          <w:i/>
          <w:iCs/>
          <w:noProof/>
          <w:color w:val="1F3864" w:themeColor="accent1" w:themeShade="80"/>
          <w:sz w:val="24"/>
          <w:szCs w:val="24"/>
        </w:rPr>
        <w:t>Executive Headteacher</w:t>
      </w:r>
      <w:r w:rsidR="0031451C">
        <w:br w:type="page"/>
      </w:r>
    </w:p>
    <w:p w14:paraId="02B22493" w14:textId="7500A328" w:rsidR="002C286D" w:rsidRPr="006B00C6" w:rsidRDefault="002C286D" w:rsidP="002C286D">
      <w:pPr>
        <w:rPr>
          <w:b/>
          <w:bCs/>
          <w:noProof/>
          <w:color w:val="1F3864" w:themeColor="accent1" w:themeShade="80"/>
          <w:sz w:val="44"/>
          <w:szCs w:val="44"/>
        </w:rPr>
      </w:pPr>
      <w:r>
        <w:rPr>
          <w:b/>
          <w:bCs/>
          <w:noProof/>
          <w:color w:val="1F3864" w:themeColor="accent1" w:themeShade="80"/>
          <w:sz w:val="44"/>
          <w:szCs w:val="44"/>
        </w:rPr>
        <w:lastRenderedPageBreak/>
        <w:t>Working at St Edward’s</w:t>
      </w:r>
    </w:p>
    <w:p w14:paraId="331E0877" w14:textId="1EFE42E0"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St Edward’s is a popular place to work with low staff turnover and high levels of staff wellbeing and satisfaction. Our mission statement of ‘may we be one’ goes to the heart of what we do and how we do it and staff feel positive about the school and their role within it.</w:t>
      </w:r>
    </w:p>
    <w:p w14:paraId="46ABE1BE" w14:textId="77777777"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We have invested in the Employee Assistance Programme, which gives all staff access to confidential advice and support. The 24-hour support covers a wide range of areas, both work related and more general, including counselling, specialist information and financial and legal matters.</w:t>
      </w:r>
    </w:p>
    <w:p w14:paraId="7D741CE9" w14:textId="37004921" w:rsid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“EAP will always be there to support teachers and education staff no matter what you’re going through, big or small, we’re here for you. Day or night you can call to speak to someone without judgement who can help you find solutions to move past a difficult situation in your life.”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8"/>
        <w:gridCol w:w="3029"/>
        <w:gridCol w:w="2999"/>
      </w:tblGrid>
      <w:tr w:rsidR="001E4E3C" w14:paraId="658FC587" w14:textId="77777777" w:rsidTr="00312BCD">
        <w:trPr>
          <w:trHeight w:val="964"/>
        </w:trPr>
        <w:tc>
          <w:tcPr>
            <w:tcW w:w="3005" w:type="dxa"/>
            <w:vAlign w:val="center"/>
          </w:tcPr>
          <w:p w14:paraId="16A83B2F" w14:textId="7F233B87" w:rsidR="00160E6C" w:rsidRPr="00312BCD" w:rsidRDefault="00160E6C" w:rsidP="00160E6C">
            <w:pPr>
              <w:jc w:val="center"/>
              <w:rPr>
                <w:rFonts w:cstheme="minorHAnsi"/>
                <w:b/>
                <w:bCs/>
                <w:color w:val="1F3864" w:themeColor="accent1" w:themeShade="80"/>
                <w:sz w:val="24"/>
                <w:szCs w:val="24"/>
              </w:rPr>
            </w:pPr>
            <w:r w:rsidRPr="00312BCD">
              <w:rPr>
                <w:rFonts w:cstheme="minorHAnsi"/>
                <w:b/>
                <w:bCs/>
                <w:color w:val="1F3864" w:themeColor="accent1" w:themeShade="80"/>
                <w:sz w:val="24"/>
                <w:szCs w:val="24"/>
              </w:rPr>
              <w:t>I</w:t>
            </w:r>
            <w:r w:rsidR="003A5304">
              <w:rPr>
                <w:rFonts w:cstheme="minorHAnsi"/>
                <w:b/>
                <w:bCs/>
                <w:color w:val="1F3864" w:themeColor="accent1" w:themeShade="80"/>
                <w:sz w:val="24"/>
                <w:szCs w:val="24"/>
              </w:rPr>
              <w:t>f work gets difficult, I know how to get support</w:t>
            </w:r>
          </w:p>
        </w:tc>
        <w:tc>
          <w:tcPr>
            <w:tcW w:w="3005" w:type="dxa"/>
            <w:vAlign w:val="center"/>
          </w:tcPr>
          <w:p w14:paraId="4EF326BB" w14:textId="0AC8143C" w:rsidR="00160E6C" w:rsidRPr="00312BCD" w:rsidRDefault="00160E6C" w:rsidP="00160E6C">
            <w:pPr>
              <w:jc w:val="center"/>
              <w:rPr>
                <w:rFonts w:cstheme="minorHAnsi"/>
                <w:b/>
                <w:bCs/>
                <w:color w:val="1F3864" w:themeColor="accent1" w:themeShade="80"/>
                <w:sz w:val="24"/>
                <w:szCs w:val="24"/>
              </w:rPr>
            </w:pPr>
            <w:r>
              <w:rPr>
                <w:rFonts w:cstheme="minorHAnsi"/>
                <w:b/>
                <w:bCs/>
                <w:color w:val="1F3864" w:themeColor="accent1" w:themeShade="80"/>
                <w:sz w:val="24"/>
                <w:szCs w:val="24"/>
              </w:rPr>
              <w:t>I</w:t>
            </w:r>
            <w:r w:rsidR="003A5304">
              <w:rPr>
                <w:rFonts w:cstheme="minorHAnsi"/>
                <w:b/>
                <w:bCs/>
                <w:color w:val="1F3864" w:themeColor="accent1" w:themeShade="80"/>
                <w:sz w:val="24"/>
                <w:szCs w:val="24"/>
              </w:rPr>
              <w:t xml:space="preserve"> am normally able to manage my wellbeing</w:t>
            </w:r>
          </w:p>
        </w:tc>
        <w:tc>
          <w:tcPr>
            <w:tcW w:w="3006" w:type="dxa"/>
            <w:vAlign w:val="center"/>
          </w:tcPr>
          <w:p w14:paraId="6121B7A9" w14:textId="02481F3B" w:rsidR="00160E6C" w:rsidRPr="00312BCD" w:rsidRDefault="00160E6C" w:rsidP="00160E6C">
            <w:pPr>
              <w:jc w:val="center"/>
              <w:rPr>
                <w:rFonts w:cstheme="minorHAnsi"/>
                <w:b/>
                <w:bCs/>
                <w:color w:val="1F3864" w:themeColor="accent1" w:themeShade="80"/>
                <w:sz w:val="24"/>
                <w:szCs w:val="24"/>
              </w:rPr>
            </w:pPr>
            <w:r>
              <w:rPr>
                <w:rFonts w:cstheme="minorHAnsi"/>
                <w:b/>
                <w:bCs/>
                <w:color w:val="1F3864" w:themeColor="accent1" w:themeShade="80"/>
                <w:sz w:val="24"/>
                <w:szCs w:val="24"/>
              </w:rPr>
              <w:t>I enjoy my work</w:t>
            </w:r>
          </w:p>
        </w:tc>
      </w:tr>
      <w:tr w:rsidR="001E4E3C" w14:paraId="02517D48" w14:textId="77777777" w:rsidTr="00312BCD">
        <w:trPr>
          <w:trHeight w:val="2820"/>
        </w:trPr>
        <w:tc>
          <w:tcPr>
            <w:tcW w:w="3005" w:type="dxa"/>
            <w:vAlign w:val="center"/>
          </w:tcPr>
          <w:p w14:paraId="6FD20432" w14:textId="5E5B83C4" w:rsidR="00160E6C" w:rsidRPr="002C286D" w:rsidRDefault="001E4E3C" w:rsidP="00160E6C">
            <w:pPr>
              <w:jc w:val="center"/>
              <w:rPr>
                <w:rFonts w:cstheme="minorHAnsi"/>
                <w:color w:val="1F3864" w:themeColor="accent1" w:themeShade="80"/>
                <w:sz w:val="24"/>
                <w:szCs w:val="24"/>
              </w:rPr>
            </w:pPr>
            <w:r>
              <w:rPr>
                <w:rFonts w:cstheme="minorHAnsi"/>
                <w:noProof/>
                <w:color w:val="1F3864" w:themeColor="accent1" w:themeShade="80"/>
                <w:sz w:val="24"/>
                <w:szCs w:val="24"/>
              </w:rPr>
              <w:drawing>
                <wp:inline distT="0" distB="0" distL="0" distR="0" wp14:anchorId="77DADEA6" wp14:editId="487E3BCC">
                  <wp:extent cx="1770530" cy="1770530"/>
                  <wp:effectExtent l="0" t="0" r="1270" b="1270"/>
                  <wp:docPr id="1039798506" name="Picture 1039798506" descr="A blue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98506" name="Picture 2" descr="A blue circle with a black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2398" cy="1792398"/>
                          </a:xfrm>
                          <a:prstGeom prst="rect">
                            <a:avLst/>
                          </a:prstGeom>
                        </pic:spPr>
                      </pic:pic>
                    </a:graphicData>
                  </a:graphic>
                </wp:inline>
              </w:drawing>
            </w:r>
          </w:p>
        </w:tc>
        <w:tc>
          <w:tcPr>
            <w:tcW w:w="3005" w:type="dxa"/>
            <w:vAlign w:val="center"/>
          </w:tcPr>
          <w:p w14:paraId="66F7EC4C" w14:textId="0A567E2E" w:rsidR="00160E6C" w:rsidRPr="002C286D" w:rsidRDefault="001E4E3C" w:rsidP="00160E6C">
            <w:pPr>
              <w:jc w:val="center"/>
              <w:rPr>
                <w:rFonts w:cstheme="minorHAnsi"/>
                <w:color w:val="1F3864" w:themeColor="accent1" w:themeShade="80"/>
                <w:sz w:val="24"/>
                <w:szCs w:val="24"/>
              </w:rPr>
            </w:pPr>
            <w:r>
              <w:rPr>
                <w:rFonts w:cstheme="minorHAnsi"/>
                <w:noProof/>
                <w:color w:val="1F3864" w:themeColor="accent1" w:themeShade="80"/>
                <w:sz w:val="24"/>
                <w:szCs w:val="24"/>
              </w:rPr>
              <w:drawing>
                <wp:inline distT="0" distB="0" distL="0" distR="0" wp14:anchorId="3333520D" wp14:editId="256901FE">
                  <wp:extent cx="1783976" cy="1783976"/>
                  <wp:effectExtent l="0" t="0" r="6985" b="6985"/>
                  <wp:docPr id="1408331432" name="Picture 1408331432" descr="A red circle with a blac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31432" name="Picture 3" descr="A red circle with a black circ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075" cy="1819075"/>
                          </a:xfrm>
                          <a:prstGeom prst="rect">
                            <a:avLst/>
                          </a:prstGeom>
                        </pic:spPr>
                      </pic:pic>
                    </a:graphicData>
                  </a:graphic>
                </wp:inline>
              </w:drawing>
            </w:r>
          </w:p>
        </w:tc>
        <w:tc>
          <w:tcPr>
            <w:tcW w:w="3006" w:type="dxa"/>
            <w:vAlign w:val="center"/>
          </w:tcPr>
          <w:p w14:paraId="5030FC72" w14:textId="55D12D43" w:rsidR="00160E6C" w:rsidRPr="002C286D" w:rsidRDefault="001E4E3C" w:rsidP="00160E6C">
            <w:pPr>
              <w:jc w:val="center"/>
              <w:rPr>
                <w:rFonts w:cstheme="minorHAnsi"/>
                <w:color w:val="1F3864" w:themeColor="accent1" w:themeShade="80"/>
                <w:sz w:val="24"/>
                <w:szCs w:val="24"/>
              </w:rPr>
            </w:pPr>
            <w:r>
              <w:rPr>
                <w:rFonts w:cstheme="minorHAnsi"/>
                <w:noProof/>
                <w:color w:val="1F3864" w:themeColor="accent1" w:themeShade="80"/>
                <w:sz w:val="24"/>
                <w:szCs w:val="24"/>
              </w:rPr>
              <w:drawing>
                <wp:inline distT="0" distB="0" distL="0" distR="0" wp14:anchorId="54C23516" wp14:editId="2341911E">
                  <wp:extent cx="1770529" cy="1770529"/>
                  <wp:effectExtent l="0" t="0" r="1270" b="1270"/>
                  <wp:docPr id="112317202" name="Picture 112317202" descr="A yellow circle with a blac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7202" name="Picture 4" descr="A yellow circle with a black circ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4236" cy="1794236"/>
                          </a:xfrm>
                          <a:prstGeom prst="rect">
                            <a:avLst/>
                          </a:prstGeom>
                        </pic:spPr>
                      </pic:pic>
                    </a:graphicData>
                  </a:graphic>
                </wp:inline>
              </w:drawing>
            </w:r>
          </w:p>
        </w:tc>
      </w:tr>
      <w:tr w:rsidR="001E4E3C" w14:paraId="3C75BCF6" w14:textId="77777777" w:rsidTr="00312BCD">
        <w:trPr>
          <w:trHeight w:val="1267"/>
        </w:trPr>
        <w:tc>
          <w:tcPr>
            <w:tcW w:w="3005" w:type="dxa"/>
            <w:vAlign w:val="center"/>
          </w:tcPr>
          <w:p w14:paraId="5799C4E7" w14:textId="3F28C460" w:rsidR="00160E6C" w:rsidRPr="00312BCD" w:rsidRDefault="00160E6C" w:rsidP="00160E6C">
            <w:pPr>
              <w:jc w:val="center"/>
              <w:rPr>
                <w:rFonts w:cstheme="minorHAnsi"/>
                <w:b/>
                <w:bCs/>
                <w:color w:val="1F3864" w:themeColor="accent1" w:themeShade="80"/>
                <w:sz w:val="72"/>
                <w:szCs w:val="72"/>
              </w:rPr>
            </w:pPr>
            <w:r w:rsidRPr="00312BCD">
              <w:rPr>
                <w:rFonts w:cstheme="minorHAnsi"/>
                <w:b/>
                <w:bCs/>
                <w:color w:val="1F3864" w:themeColor="accent1" w:themeShade="80"/>
                <w:sz w:val="72"/>
                <w:szCs w:val="72"/>
              </w:rPr>
              <w:t>9</w:t>
            </w:r>
            <w:r w:rsidR="003A5304">
              <w:rPr>
                <w:rFonts w:cstheme="minorHAnsi"/>
                <w:b/>
                <w:bCs/>
                <w:color w:val="1F3864" w:themeColor="accent1" w:themeShade="80"/>
                <w:sz w:val="72"/>
                <w:szCs w:val="72"/>
              </w:rPr>
              <w:t>3</w:t>
            </w:r>
            <w:r w:rsidRPr="00312BCD">
              <w:rPr>
                <w:rFonts w:cstheme="minorHAnsi"/>
                <w:b/>
                <w:bCs/>
                <w:color w:val="1F3864" w:themeColor="accent1" w:themeShade="80"/>
                <w:sz w:val="72"/>
                <w:szCs w:val="72"/>
              </w:rPr>
              <w:t>%</w:t>
            </w:r>
          </w:p>
        </w:tc>
        <w:tc>
          <w:tcPr>
            <w:tcW w:w="3005" w:type="dxa"/>
            <w:vAlign w:val="center"/>
          </w:tcPr>
          <w:p w14:paraId="4123AB3C" w14:textId="02444C9C" w:rsidR="00160E6C" w:rsidRPr="00312BCD" w:rsidRDefault="00160E6C" w:rsidP="00160E6C">
            <w:pPr>
              <w:jc w:val="center"/>
              <w:rPr>
                <w:rFonts w:cstheme="minorHAnsi"/>
                <w:b/>
                <w:bCs/>
                <w:color w:val="1F3864" w:themeColor="accent1" w:themeShade="80"/>
                <w:sz w:val="72"/>
                <w:szCs w:val="72"/>
              </w:rPr>
            </w:pPr>
            <w:r w:rsidRPr="00312BCD">
              <w:rPr>
                <w:rFonts w:cstheme="minorHAnsi"/>
                <w:b/>
                <w:bCs/>
                <w:color w:val="FF0000"/>
                <w:sz w:val="72"/>
                <w:szCs w:val="72"/>
              </w:rPr>
              <w:t>9</w:t>
            </w:r>
            <w:r w:rsidR="003A5304">
              <w:rPr>
                <w:rFonts w:cstheme="minorHAnsi"/>
                <w:b/>
                <w:bCs/>
                <w:color w:val="FF0000"/>
                <w:sz w:val="72"/>
                <w:szCs w:val="72"/>
              </w:rPr>
              <w:t>6</w:t>
            </w:r>
            <w:r w:rsidRPr="00312BCD">
              <w:rPr>
                <w:rFonts w:cstheme="minorHAnsi"/>
                <w:b/>
                <w:bCs/>
                <w:color w:val="FF0000"/>
                <w:sz w:val="72"/>
                <w:szCs w:val="72"/>
              </w:rPr>
              <w:t>%</w:t>
            </w:r>
          </w:p>
        </w:tc>
        <w:tc>
          <w:tcPr>
            <w:tcW w:w="3006" w:type="dxa"/>
            <w:vAlign w:val="center"/>
          </w:tcPr>
          <w:p w14:paraId="106CE40F" w14:textId="36105C59" w:rsidR="00160E6C" w:rsidRPr="00312BCD" w:rsidRDefault="00160E6C" w:rsidP="00160E6C">
            <w:pPr>
              <w:jc w:val="center"/>
              <w:rPr>
                <w:rFonts w:cstheme="minorHAnsi"/>
                <w:b/>
                <w:bCs/>
                <w:color w:val="FFC000" w:themeColor="accent4"/>
                <w:sz w:val="72"/>
                <w:szCs w:val="72"/>
              </w:rPr>
            </w:pPr>
            <w:r w:rsidRPr="00312BCD">
              <w:rPr>
                <w:rFonts w:cstheme="minorHAnsi"/>
                <w:b/>
                <w:bCs/>
                <w:color w:val="FFC000" w:themeColor="accent4"/>
                <w:sz w:val="72"/>
                <w:szCs w:val="72"/>
              </w:rPr>
              <w:t>9</w:t>
            </w:r>
            <w:r w:rsidR="003A5304">
              <w:rPr>
                <w:rFonts w:cstheme="minorHAnsi"/>
                <w:b/>
                <w:bCs/>
                <w:color w:val="FFC000" w:themeColor="accent4"/>
                <w:sz w:val="72"/>
                <w:szCs w:val="72"/>
              </w:rPr>
              <w:t>8</w:t>
            </w:r>
            <w:r w:rsidRPr="00312BCD">
              <w:rPr>
                <w:rFonts w:cstheme="minorHAnsi"/>
                <w:b/>
                <w:bCs/>
                <w:color w:val="FFC000" w:themeColor="accent4"/>
                <w:sz w:val="72"/>
                <w:szCs w:val="72"/>
              </w:rPr>
              <w:t>%</w:t>
            </w:r>
          </w:p>
        </w:tc>
      </w:tr>
    </w:tbl>
    <w:p w14:paraId="7AAC894B" w14:textId="520302B8" w:rsidR="00BF5263" w:rsidRDefault="002C286D" w:rsidP="00312BCD">
      <w:pPr>
        <w:jc w:val="right"/>
        <w:rPr>
          <w:rFonts w:cstheme="minorHAnsi"/>
          <w:i/>
          <w:iCs/>
          <w:color w:val="1F3864" w:themeColor="accent1" w:themeShade="80"/>
          <w:sz w:val="20"/>
          <w:szCs w:val="20"/>
        </w:rPr>
      </w:pPr>
      <w:r w:rsidRPr="00F77F45">
        <w:rPr>
          <w:rFonts w:cstheme="minorHAnsi"/>
          <w:i/>
          <w:iCs/>
          <w:color w:val="1F3864" w:themeColor="accent1" w:themeShade="80"/>
          <w:sz w:val="20"/>
          <w:szCs w:val="20"/>
        </w:rPr>
        <w:t xml:space="preserve">Staff Wellbeing Survey </w:t>
      </w:r>
      <w:r w:rsidR="00C22991">
        <w:rPr>
          <w:rFonts w:cstheme="minorHAnsi"/>
          <w:i/>
          <w:iCs/>
          <w:color w:val="1F3864" w:themeColor="accent1" w:themeShade="80"/>
          <w:sz w:val="20"/>
          <w:szCs w:val="20"/>
        </w:rPr>
        <w:t>–</w:t>
      </w:r>
      <w:r w:rsidRPr="00F77F45">
        <w:rPr>
          <w:rFonts w:cstheme="minorHAnsi"/>
          <w:i/>
          <w:iCs/>
          <w:color w:val="1F3864" w:themeColor="accent1" w:themeShade="80"/>
          <w:sz w:val="20"/>
          <w:szCs w:val="20"/>
        </w:rPr>
        <w:t xml:space="preserve"> </w:t>
      </w:r>
      <w:r w:rsidR="00C22991">
        <w:rPr>
          <w:rFonts w:cstheme="minorHAnsi"/>
          <w:i/>
          <w:iCs/>
          <w:color w:val="1F3864" w:themeColor="accent1" w:themeShade="80"/>
          <w:sz w:val="20"/>
          <w:szCs w:val="20"/>
        </w:rPr>
        <w:t xml:space="preserve">Autumn </w:t>
      </w:r>
      <w:r w:rsidRPr="00F77F45">
        <w:rPr>
          <w:rFonts w:cstheme="minorHAnsi"/>
          <w:i/>
          <w:iCs/>
          <w:color w:val="1F3864" w:themeColor="accent1" w:themeShade="80"/>
          <w:sz w:val="20"/>
          <w:szCs w:val="20"/>
        </w:rPr>
        <w:t>202</w:t>
      </w:r>
      <w:r w:rsidR="009545F9">
        <w:rPr>
          <w:rFonts w:cstheme="minorHAnsi"/>
          <w:i/>
          <w:iCs/>
          <w:color w:val="1F3864" w:themeColor="accent1" w:themeShade="80"/>
          <w:sz w:val="20"/>
          <w:szCs w:val="20"/>
        </w:rPr>
        <w:t>4</w:t>
      </w:r>
    </w:p>
    <w:p w14:paraId="33AB5E49" w14:textId="57119700" w:rsidR="00C13296" w:rsidRDefault="00C13296" w:rsidP="00312BCD">
      <w:pPr>
        <w:jc w:val="right"/>
        <w:rPr>
          <w:rFonts w:cstheme="minorHAnsi"/>
          <w:i/>
          <w:iCs/>
          <w:color w:val="1F3864" w:themeColor="accent1" w:themeShade="80"/>
          <w:sz w:val="20"/>
          <w:szCs w:val="20"/>
        </w:rPr>
      </w:pPr>
    </w:p>
    <w:p w14:paraId="6C926E07" w14:textId="0F0B3A9B" w:rsidR="00312BCD" w:rsidRDefault="00613344" w:rsidP="004317F7">
      <w:pPr>
        <w:rPr>
          <w:rFonts w:cstheme="minorHAnsi"/>
          <w:b/>
          <w:bCs/>
          <w:color w:val="1F3864" w:themeColor="accent1" w:themeShade="80"/>
          <w:sz w:val="36"/>
          <w:szCs w:val="36"/>
        </w:rPr>
      </w:pPr>
      <w:r>
        <w:rPr>
          <w:rFonts w:cstheme="minorHAnsi"/>
          <w:b/>
          <w:bCs/>
          <w:noProof/>
          <w:color w:val="1F3864" w:themeColor="accent1" w:themeShade="80"/>
          <w:sz w:val="36"/>
          <w:szCs w:val="36"/>
        </w:rPr>
        <w:drawing>
          <wp:inline distT="0" distB="0" distL="0" distR="0" wp14:anchorId="3CD408ED" wp14:editId="131D82AF">
            <wp:extent cx="5731510" cy="1711960"/>
            <wp:effectExtent l="0" t="0" r="2540" b="2540"/>
            <wp:docPr id="431562009" name="Picture 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62009" name="Picture 7" descr="A black background with white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1960"/>
                    </a:xfrm>
                    <a:prstGeom prst="rect">
                      <a:avLst/>
                    </a:prstGeom>
                  </pic:spPr>
                </pic:pic>
              </a:graphicData>
            </a:graphic>
          </wp:inline>
        </w:drawing>
      </w:r>
      <w:r w:rsidR="00312BCD">
        <w:rPr>
          <w:rFonts w:cstheme="minorHAnsi"/>
          <w:b/>
          <w:bCs/>
          <w:color w:val="1F3864" w:themeColor="accent1" w:themeShade="80"/>
          <w:sz w:val="36"/>
          <w:szCs w:val="36"/>
        </w:rPr>
        <w:br w:type="page"/>
      </w:r>
    </w:p>
    <w:p w14:paraId="0A6D758E" w14:textId="34C46E0C" w:rsidR="00BF5263" w:rsidRPr="00312BCD" w:rsidRDefault="00C77F4C" w:rsidP="00312BCD">
      <w:pPr>
        <w:rPr>
          <w:rFonts w:cstheme="minorHAnsi"/>
          <w:b/>
          <w:bCs/>
          <w:color w:val="1F3864" w:themeColor="accent1" w:themeShade="80"/>
          <w:sz w:val="44"/>
          <w:szCs w:val="44"/>
        </w:rPr>
      </w:pPr>
      <w:r>
        <w:rPr>
          <w:rFonts w:cstheme="minorHAnsi"/>
          <w:b/>
          <w:bCs/>
          <w:color w:val="1F3864" w:themeColor="accent1" w:themeShade="80"/>
          <w:sz w:val="44"/>
          <w:szCs w:val="44"/>
        </w:rPr>
        <w:lastRenderedPageBreak/>
        <w:t xml:space="preserve">Teaching </w:t>
      </w:r>
      <w:r w:rsidR="002C286D" w:rsidRPr="00312BCD">
        <w:rPr>
          <w:rFonts w:cstheme="minorHAnsi"/>
          <w:b/>
          <w:bCs/>
          <w:color w:val="1F3864" w:themeColor="accent1" w:themeShade="80"/>
          <w:sz w:val="44"/>
          <w:szCs w:val="44"/>
        </w:rPr>
        <w:t>Staff Testimonials</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311"/>
      </w:tblGrid>
      <w:tr w:rsidR="007B6252" w14:paraId="65A051D8" w14:textId="77777777" w:rsidTr="00C77F4C">
        <w:trPr>
          <w:trHeight w:val="4292"/>
        </w:trPr>
        <w:tc>
          <w:tcPr>
            <w:tcW w:w="4950" w:type="dxa"/>
            <w:vAlign w:val="center"/>
          </w:tcPr>
          <w:p w14:paraId="39EC78A6" w14:textId="79DC656D"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C77F4C" w:rsidRPr="00C77F4C">
              <w:rPr>
                <w:rFonts w:cstheme="minorHAnsi"/>
                <w:i/>
                <w:iCs/>
                <w:color w:val="1F3864" w:themeColor="accent1" w:themeShade="80"/>
                <w:sz w:val="24"/>
                <w:szCs w:val="24"/>
              </w:rPr>
              <w:t>St Edward's is a fantastic place to work. The ethos and values of the school is truly at the heart of everything it aims to achieve, and this can be felt every minute of every day. I have felt hugely supported by the Leadership Team throughout my career with ongoing professional development allowing me to adapt and grow in my roles over time.  I am forever proud to be a part of this thriving community of amazing people, staff and students alike.</w:t>
            </w:r>
            <w:r w:rsidRPr="00BF5263">
              <w:rPr>
                <w:rFonts w:cstheme="minorHAnsi"/>
                <w:i/>
                <w:iCs/>
                <w:color w:val="1F3864" w:themeColor="accent1" w:themeShade="80"/>
                <w:sz w:val="24"/>
                <w:szCs w:val="24"/>
              </w:rPr>
              <w:t>”</w:t>
            </w:r>
          </w:p>
          <w:p w14:paraId="3FDD4A94" w14:textId="77777777" w:rsidR="007B6252" w:rsidRPr="00C77F4C" w:rsidRDefault="007B6252" w:rsidP="007B6252">
            <w:pPr>
              <w:rPr>
                <w:rFonts w:cstheme="minorHAnsi"/>
                <w:i/>
                <w:iCs/>
                <w:color w:val="1F3864" w:themeColor="accent1" w:themeShade="80"/>
                <w:sz w:val="16"/>
                <w:szCs w:val="16"/>
              </w:rPr>
            </w:pPr>
          </w:p>
          <w:p w14:paraId="2782D42D" w14:textId="631FB2A2" w:rsidR="007B6252" w:rsidRPr="002261CF" w:rsidRDefault="00C77F4C" w:rsidP="007B6252">
            <w:pPr>
              <w:jc w:val="right"/>
              <w:rPr>
                <w:rFonts w:cstheme="minorHAnsi"/>
                <w:color w:val="1F3864" w:themeColor="accent1" w:themeShade="80"/>
                <w:sz w:val="24"/>
                <w:szCs w:val="24"/>
              </w:rPr>
            </w:pPr>
            <w:r w:rsidRPr="00C77F4C">
              <w:rPr>
                <w:rFonts w:cstheme="minorHAnsi"/>
                <w:b/>
                <w:bCs/>
                <w:color w:val="1F3864" w:themeColor="accent1" w:themeShade="80"/>
                <w:sz w:val="24"/>
                <w:szCs w:val="24"/>
              </w:rPr>
              <w:t>Steve Dell</w:t>
            </w:r>
            <w:r w:rsidR="007B6252">
              <w:rPr>
                <w:rFonts w:cstheme="minorHAnsi"/>
                <w:color w:val="1F3864" w:themeColor="accent1" w:themeShade="80"/>
                <w:sz w:val="24"/>
                <w:szCs w:val="24"/>
              </w:rPr>
              <w:t xml:space="preserve">, </w:t>
            </w:r>
            <w:r>
              <w:rPr>
                <w:rFonts w:cstheme="minorHAnsi"/>
                <w:color w:val="1F3864" w:themeColor="accent1" w:themeShade="80"/>
                <w:sz w:val="24"/>
                <w:szCs w:val="24"/>
              </w:rPr>
              <w:t>Science Subject Leader</w:t>
            </w:r>
          </w:p>
          <w:p w14:paraId="3D5A09A5" w14:textId="6967331A" w:rsidR="00C77F4C" w:rsidRPr="00C77F4C" w:rsidRDefault="007B6252" w:rsidP="00C77F4C">
            <w:pPr>
              <w:jc w:val="right"/>
              <w:rPr>
                <w:rFonts w:cstheme="minorHAnsi"/>
                <w:color w:val="1F3864" w:themeColor="accent1" w:themeShade="80"/>
                <w:sz w:val="24"/>
                <w:szCs w:val="24"/>
              </w:rPr>
            </w:pPr>
            <w:r w:rsidRPr="002261CF">
              <w:rPr>
                <w:rFonts w:cstheme="minorHAnsi"/>
                <w:color w:val="1F3864" w:themeColor="accent1" w:themeShade="80"/>
                <w:sz w:val="24"/>
                <w:szCs w:val="24"/>
              </w:rPr>
              <w:t>1</w:t>
            </w:r>
            <w:r w:rsidR="006207C6">
              <w:rPr>
                <w:rFonts w:cstheme="minorHAnsi"/>
                <w:color w:val="1F3864" w:themeColor="accent1" w:themeShade="80"/>
                <w:sz w:val="24"/>
                <w:szCs w:val="24"/>
              </w:rPr>
              <w:t>8</w:t>
            </w:r>
            <w:r w:rsidRPr="002261CF">
              <w:rPr>
                <w:rFonts w:cstheme="minorHAnsi"/>
                <w:color w:val="1F3864" w:themeColor="accent1" w:themeShade="80"/>
                <w:sz w:val="24"/>
                <w:szCs w:val="24"/>
              </w:rPr>
              <w:t xml:space="preserve"> year</w:t>
            </w:r>
            <w:r w:rsidR="00F513DD">
              <w:rPr>
                <w:rFonts w:cstheme="minorHAnsi"/>
                <w:color w:val="1F3864" w:themeColor="accent1" w:themeShade="80"/>
                <w:sz w:val="24"/>
                <w:szCs w:val="24"/>
              </w:rPr>
              <w:t>s</w:t>
            </w:r>
            <w:r w:rsidRPr="002261CF">
              <w:rPr>
                <w:rFonts w:cstheme="minorHAnsi"/>
                <w:color w:val="1F3864" w:themeColor="accent1" w:themeShade="80"/>
                <w:sz w:val="24"/>
                <w:szCs w:val="24"/>
              </w:rPr>
              <w:t xml:space="preserve"> at St Edward’s</w:t>
            </w:r>
          </w:p>
        </w:tc>
        <w:tc>
          <w:tcPr>
            <w:tcW w:w="4122" w:type="dxa"/>
            <w:vAlign w:val="center"/>
          </w:tcPr>
          <w:p w14:paraId="4230CFCA" w14:textId="0C1394CA" w:rsidR="00C77F4C" w:rsidRPr="00BF5263" w:rsidRDefault="007B6252" w:rsidP="00C77F4C">
            <w:pPr>
              <w:jc w:val="right"/>
              <w:rPr>
                <w:rFonts w:cstheme="minorHAnsi"/>
                <w:i/>
                <w:iCs/>
                <w:color w:val="1F3864" w:themeColor="accent1" w:themeShade="80"/>
                <w:sz w:val="24"/>
                <w:szCs w:val="24"/>
              </w:rPr>
            </w:pPr>
            <w:r>
              <w:rPr>
                <w:rFonts w:cstheme="minorHAnsi"/>
                <w:b/>
                <w:bCs/>
                <w:noProof/>
                <w:color w:val="1F3864" w:themeColor="accent1" w:themeShade="80"/>
                <w:sz w:val="24"/>
                <w:szCs w:val="24"/>
              </w:rPr>
              <w:drawing>
                <wp:inline distT="0" distB="0" distL="0" distR="0" wp14:anchorId="6853B626" wp14:editId="060211EB">
                  <wp:extent cx="2600486" cy="2600486"/>
                  <wp:effectExtent l="0" t="0" r="0" b="0"/>
                  <wp:docPr id="388355692" name="Picture 38835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55692" name="Picture 38835569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0486" cy="2600486"/>
                          </a:xfrm>
                          <a:prstGeom prst="rect">
                            <a:avLst/>
                          </a:prstGeom>
                        </pic:spPr>
                      </pic:pic>
                    </a:graphicData>
                  </a:graphic>
                </wp:inline>
              </w:drawing>
            </w:r>
          </w:p>
        </w:tc>
      </w:tr>
      <w:tr w:rsidR="007B6252" w14:paraId="6AB105C7" w14:textId="77777777" w:rsidTr="00C77F4C">
        <w:trPr>
          <w:trHeight w:val="4310"/>
        </w:trPr>
        <w:tc>
          <w:tcPr>
            <w:tcW w:w="4950" w:type="dxa"/>
            <w:vAlign w:val="center"/>
          </w:tcPr>
          <w:p w14:paraId="409ED78D" w14:textId="0360D325" w:rsidR="00C77F4C" w:rsidRPr="007B6252" w:rsidRDefault="007B6252" w:rsidP="008B6083">
            <w:pPr>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6A4453F5" wp14:editId="381B2FB5">
                  <wp:extent cx="2628900" cy="2628900"/>
                  <wp:effectExtent l="0" t="0" r="0" b="0"/>
                  <wp:docPr id="503362826" name="Picture 50336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62826"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28900" cy="2628900"/>
                          </a:xfrm>
                          <a:prstGeom prst="rect">
                            <a:avLst/>
                          </a:prstGeom>
                        </pic:spPr>
                      </pic:pic>
                    </a:graphicData>
                  </a:graphic>
                </wp:inline>
              </w:drawing>
            </w:r>
          </w:p>
        </w:tc>
        <w:tc>
          <w:tcPr>
            <w:tcW w:w="4122" w:type="dxa"/>
            <w:vAlign w:val="center"/>
          </w:tcPr>
          <w:p w14:paraId="3F05B929" w14:textId="244878E8"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“There are many reasons I have been at St Edward’s for more than 15 years, but probably the main one is the people here. Everyone is pulling in the same direction; the brilliant, polite, and friendly students, our happy and dedicated staff</w:t>
            </w:r>
            <w:r w:rsidR="00175142">
              <w:rPr>
                <w:rFonts w:cstheme="minorHAnsi"/>
                <w:i/>
                <w:iCs/>
                <w:color w:val="1F3864" w:themeColor="accent1" w:themeShade="80"/>
                <w:sz w:val="24"/>
                <w:szCs w:val="24"/>
              </w:rPr>
              <w:t>,</w:t>
            </w:r>
            <w:r w:rsidRPr="00BF5263">
              <w:rPr>
                <w:rFonts w:cstheme="minorHAnsi"/>
                <w:i/>
                <w:iCs/>
                <w:color w:val="1F3864" w:themeColor="accent1" w:themeShade="80"/>
                <w:sz w:val="24"/>
                <w:szCs w:val="24"/>
              </w:rPr>
              <w:t xml:space="preserve"> and the supportive and capable leadership team.”</w:t>
            </w:r>
          </w:p>
          <w:p w14:paraId="599D2BA4" w14:textId="77777777" w:rsidR="007B6252" w:rsidRPr="00C77F4C" w:rsidRDefault="007B6252" w:rsidP="007B6252">
            <w:pPr>
              <w:jc w:val="right"/>
              <w:rPr>
                <w:rFonts w:cstheme="minorHAnsi"/>
                <w:b/>
                <w:bCs/>
                <w:i/>
                <w:iCs/>
                <w:color w:val="1F3864" w:themeColor="accent1" w:themeShade="80"/>
                <w:sz w:val="16"/>
                <w:szCs w:val="16"/>
              </w:rPr>
            </w:pPr>
          </w:p>
          <w:p w14:paraId="7DA012EF" w14:textId="7E3EB897" w:rsidR="007B6252" w:rsidRPr="002261CF" w:rsidRDefault="007B6252" w:rsidP="007B6252">
            <w:pPr>
              <w:jc w:val="right"/>
              <w:rPr>
                <w:rFonts w:cstheme="minorHAnsi"/>
                <w:color w:val="1F3864" w:themeColor="accent1" w:themeShade="80"/>
                <w:sz w:val="24"/>
                <w:szCs w:val="24"/>
              </w:rPr>
            </w:pPr>
            <w:r w:rsidRPr="002261CF">
              <w:rPr>
                <w:rFonts w:cstheme="minorHAnsi"/>
                <w:b/>
                <w:bCs/>
                <w:color w:val="1F3864" w:themeColor="accent1" w:themeShade="80"/>
                <w:sz w:val="24"/>
                <w:szCs w:val="24"/>
              </w:rPr>
              <w:t>Matthew Lenarduzzi</w:t>
            </w:r>
            <w:r w:rsidRPr="00175142">
              <w:rPr>
                <w:rFonts w:cstheme="minorHAnsi"/>
                <w:color w:val="1F3864" w:themeColor="accent1" w:themeShade="80"/>
                <w:sz w:val="24"/>
                <w:szCs w:val="24"/>
              </w:rPr>
              <w:t>,</w:t>
            </w:r>
            <w:r w:rsidRPr="002261CF">
              <w:rPr>
                <w:rFonts w:cstheme="minorHAnsi"/>
                <w:color w:val="1F3864" w:themeColor="accent1" w:themeShade="80"/>
                <w:sz w:val="24"/>
                <w:szCs w:val="24"/>
              </w:rPr>
              <w:t xml:space="preserve"> Head of</w:t>
            </w:r>
            <w:r w:rsidR="00EA6F0B">
              <w:rPr>
                <w:rFonts w:cstheme="minorHAnsi"/>
                <w:color w:val="1F3864" w:themeColor="accent1" w:themeShade="80"/>
                <w:sz w:val="24"/>
                <w:szCs w:val="24"/>
              </w:rPr>
              <w:t xml:space="preserve"> 6</w:t>
            </w:r>
            <w:r w:rsidR="00EA6F0B" w:rsidRPr="00EA6F0B">
              <w:rPr>
                <w:rFonts w:cstheme="minorHAnsi"/>
                <w:color w:val="1F3864" w:themeColor="accent1" w:themeShade="80"/>
                <w:sz w:val="24"/>
                <w:szCs w:val="24"/>
                <w:vertAlign w:val="superscript"/>
              </w:rPr>
              <w:t>th</w:t>
            </w:r>
            <w:r w:rsidR="00EA6F0B">
              <w:rPr>
                <w:rFonts w:cstheme="minorHAnsi"/>
                <w:color w:val="1F3864" w:themeColor="accent1" w:themeShade="80"/>
                <w:sz w:val="24"/>
                <w:szCs w:val="24"/>
              </w:rPr>
              <w:t xml:space="preserve"> Form</w:t>
            </w:r>
          </w:p>
          <w:p w14:paraId="28C00C9F" w14:textId="01034B4C" w:rsidR="007B6252" w:rsidRPr="00BF5263" w:rsidRDefault="007B6252" w:rsidP="007B6252">
            <w:pPr>
              <w:jc w:val="right"/>
              <w:rPr>
                <w:rFonts w:cstheme="minorHAnsi"/>
                <w:b/>
                <w:bCs/>
                <w:color w:val="1F3864" w:themeColor="accent1" w:themeShade="80"/>
                <w:sz w:val="24"/>
                <w:szCs w:val="24"/>
              </w:rPr>
            </w:pPr>
            <w:r w:rsidRPr="002261CF">
              <w:rPr>
                <w:rFonts w:cstheme="minorHAnsi"/>
                <w:color w:val="1F3864" w:themeColor="accent1" w:themeShade="80"/>
                <w:sz w:val="24"/>
                <w:szCs w:val="24"/>
              </w:rPr>
              <w:t>15 years at St Edward’s</w:t>
            </w:r>
          </w:p>
        </w:tc>
      </w:tr>
      <w:tr w:rsidR="007B6252" w14:paraId="551DBD87" w14:textId="77777777" w:rsidTr="00C77F4C">
        <w:trPr>
          <w:trHeight w:val="4464"/>
        </w:trPr>
        <w:tc>
          <w:tcPr>
            <w:tcW w:w="4950" w:type="dxa"/>
            <w:vAlign w:val="center"/>
          </w:tcPr>
          <w:p w14:paraId="0C513921" w14:textId="31756EE0"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“Whe</w:t>
            </w:r>
            <w:r w:rsidR="00131B2E">
              <w:rPr>
                <w:rFonts w:cstheme="minorHAnsi"/>
                <w:i/>
                <w:iCs/>
                <w:color w:val="1F3864" w:themeColor="accent1" w:themeShade="80"/>
                <w:sz w:val="24"/>
                <w:szCs w:val="24"/>
              </w:rPr>
              <w:t>n</w:t>
            </w:r>
            <w:r w:rsidRPr="00BF5263">
              <w:rPr>
                <w:rFonts w:cstheme="minorHAnsi"/>
                <w:i/>
                <w:iCs/>
                <w:color w:val="1F3864" w:themeColor="accent1" w:themeShade="80"/>
                <w:sz w:val="24"/>
                <w:szCs w:val="24"/>
              </w:rPr>
              <w:t xml:space="preserve"> staff leave St Edward’s, the</w:t>
            </w:r>
            <w:r w:rsidR="00131B2E">
              <w:rPr>
                <w:rFonts w:cstheme="minorHAnsi"/>
                <w:i/>
                <w:iCs/>
                <w:color w:val="1F3864" w:themeColor="accent1" w:themeShade="80"/>
                <w:sz w:val="24"/>
                <w:szCs w:val="24"/>
              </w:rPr>
              <w:t xml:space="preserve">y </w:t>
            </w:r>
            <w:r w:rsidRPr="00BF5263">
              <w:rPr>
                <w:rFonts w:cstheme="minorHAnsi"/>
                <w:i/>
                <w:iCs/>
                <w:color w:val="1F3864" w:themeColor="accent1" w:themeShade="80"/>
                <w:sz w:val="24"/>
                <w:szCs w:val="24"/>
              </w:rPr>
              <w:t>always</w:t>
            </w:r>
            <w:r w:rsidR="00131B2E">
              <w:rPr>
                <w:rFonts w:cstheme="minorHAnsi"/>
                <w:i/>
                <w:iCs/>
                <w:color w:val="1F3864" w:themeColor="accent1" w:themeShade="80"/>
                <w:sz w:val="24"/>
                <w:szCs w:val="24"/>
              </w:rPr>
              <w:t xml:space="preserve"> say</w:t>
            </w:r>
            <w:r w:rsidRPr="00BF5263">
              <w:rPr>
                <w:rFonts w:cstheme="minorHAnsi"/>
                <w:i/>
                <w:iCs/>
                <w:color w:val="1F3864" w:themeColor="accent1" w:themeShade="80"/>
                <w:sz w:val="24"/>
                <w:szCs w:val="24"/>
              </w:rPr>
              <w:t xml:space="preserve"> something along the lines of…</w:t>
            </w:r>
            <w:r>
              <w:rPr>
                <w:rFonts w:cstheme="minorHAnsi"/>
                <w:i/>
                <w:iCs/>
                <w:color w:val="1F3864" w:themeColor="accent1" w:themeShade="80"/>
                <w:sz w:val="24"/>
                <w:szCs w:val="24"/>
              </w:rPr>
              <w:t xml:space="preserve"> </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This school is not like other schools. The staff care and look after each other.</w:t>
            </w:r>
            <w:r>
              <w:rPr>
                <w:rFonts w:cstheme="minorHAnsi"/>
                <w:i/>
                <w:iCs/>
                <w:color w:val="1F3864" w:themeColor="accent1" w:themeShade="80"/>
                <w:sz w:val="24"/>
                <w:szCs w:val="24"/>
              </w:rPr>
              <w:t xml:space="preserve"> </w:t>
            </w:r>
            <w:r w:rsidRPr="00BF5263">
              <w:rPr>
                <w:rFonts w:cstheme="minorHAnsi"/>
                <w:i/>
                <w:iCs/>
                <w:color w:val="1F3864" w:themeColor="accent1" w:themeShade="80"/>
                <w:sz w:val="24"/>
                <w:szCs w:val="24"/>
              </w:rPr>
              <w:t>They are a community and there</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s something special about working here.</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 xml:space="preserve"> I</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ve always felt this and known this.</w:t>
            </w:r>
            <w:r w:rsidR="00175142">
              <w:rPr>
                <w:rFonts w:cstheme="minorHAnsi"/>
                <w:i/>
                <w:iCs/>
                <w:color w:val="1F3864" w:themeColor="accent1" w:themeShade="80"/>
                <w:sz w:val="24"/>
                <w:szCs w:val="24"/>
              </w:rPr>
              <w:t xml:space="preserve"> </w:t>
            </w:r>
            <w:r w:rsidR="00131B2E">
              <w:rPr>
                <w:rFonts w:cstheme="minorHAnsi"/>
                <w:i/>
                <w:iCs/>
                <w:color w:val="1F3864" w:themeColor="accent1" w:themeShade="80"/>
                <w:sz w:val="24"/>
                <w:szCs w:val="24"/>
              </w:rPr>
              <w:t>C</w:t>
            </w:r>
            <w:r w:rsidRPr="00BF5263">
              <w:rPr>
                <w:rFonts w:cstheme="minorHAnsi"/>
                <w:i/>
                <w:iCs/>
                <w:color w:val="1F3864" w:themeColor="accent1" w:themeShade="80"/>
                <w:sz w:val="24"/>
                <w:szCs w:val="24"/>
              </w:rPr>
              <w:t>om</w:t>
            </w:r>
            <w:r w:rsidR="00131B2E">
              <w:rPr>
                <w:rFonts w:cstheme="minorHAnsi"/>
                <w:i/>
                <w:iCs/>
                <w:color w:val="1F3864" w:themeColor="accent1" w:themeShade="80"/>
                <w:sz w:val="24"/>
                <w:szCs w:val="24"/>
              </w:rPr>
              <w:t>ing</w:t>
            </w:r>
            <w:r w:rsidRPr="00BF5263">
              <w:rPr>
                <w:rFonts w:cstheme="minorHAnsi"/>
                <w:i/>
                <w:iCs/>
                <w:color w:val="1F3864" w:themeColor="accent1" w:themeShade="80"/>
                <w:sz w:val="24"/>
                <w:szCs w:val="24"/>
              </w:rPr>
              <w:t xml:space="preserve"> to work </w:t>
            </w:r>
            <w:r w:rsidR="00131B2E">
              <w:rPr>
                <w:rFonts w:cstheme="minorHAnsi"/>
                <w:i/>
                <w:iCs/>
                <w:color w:val="1F3864" w:themeColor="accent1" w:themeShade="80"/>
                <w:sz w:val="24"/>
                <w:szCs w:val="24"/>
              </w:rPr>
              <w:t xml:space="preserve">each day </w:t>
            </w:r>
            <w:r w:rsidRPr="00BF5263">
              <w:rPr>
                <w:rFonts w:cstheme="minorHAnsi"/>
                <w:i/>
                <w:iCs/>
                <w:color w:val="1F3864" w:themeColor="accent1" w:themeShade="80"/>
                <w:sz w:val="24"/>
                <w:szCs w:val="24"/>
              </w:rPr>
              <w:t>in a place</w:t>
            </w:r>
            <w:r w:rsidR="00131B2E">
              <w:rPr>
                <w:rFonts w:cstheme="minorHAnsi"/>
                <w:i/>
                <w:iCs/>
                <w:color w:val="1F3864" w:themeColor="accent1" w:themeShade="80"/>
                <w:sz w:val="24"/>
                <w:szCs w:val="24"/>
              </w:rPr>
              <w:t xml:space="preserve"> </w:t>
            </w:r>
            <w:r w:rsidRPr="00BF5263">
              <w:rPr>
                <w:rFonts w:cstheme="minorHAnsi"/>
                <w:i/>
                <w:iCs/>
                <w:color w:val="1F3864" w:themeColor="accent1" w:themeShade="80"/>
                <w:sz w:val="24"/>
                <w:szCs w:val="24"/>
              </w:rPr>
              <w:t>where people genuinely care about you makes me</w:t>
            </w:r>
            <w:r w:rsidR="00131B2E">
              <w:rPr>
                <w:rFonts w:cstheme="minorHAnsi"/>
                <w:i/>
                <w:iCs/>
                <w:color w:val="1F3864" w:themeColor="accent1" w:themeShade="80"/>
                <w:sz w:val="24"/>
                <w:szCs w:val="24"/>
              </w:rPr>
              <w:t xml:space="preserve"> feel very</w:t>
            </w:r>
            <w:r w:rsidRPr="00BF5263">
              <w:rPr>
                <w:rFonts w:cstheme="minorHAnsi"/>
                <w:i/>
                <w:iCs/>
                <w:color w:val="1F3864" w:themeColor="accent1" w:themeShade="80"/>
                <w:sz w:val="24"/>
                <w:szCs w:val="24"/>
              </w:rPr>
              <w:t xml:space="preserve"> fortunate to work here. St Edward’s has always prided itself on caring about the whole child and I</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ve always felt proud to be a part of th</w:t>
            </w:r>
            <w:r w:rsidR="00131B2E">
              <w:rPr>
                <w:rFonts w:cstheme="minorHAnsi"/>
                <w:i/>
                <w:iCs/>
                <w:color w:val="1F3864" w:themeColor="accent1" w:themeShade="80"/>
                <w:sz w:val="24"/>
                <w:szCs w:val="24"/>
              </w:rPr>
              <w:t>at vision</w:t>
            </w:r>
            <w:r w:rsidRPr="00BF5263">
              <w:rPr>
                <w:rFonts w:cstheme="minorHAnsi"/>
                <w:i/>
                <w:iCs/>
                <w:color w:val="1F3864" w:themeColor="accent1" w:themeShade="80"/>
                <w:sz w:val="24"/>
                <w:szCs w:val="24"/>
              </w:rPr>
              <w:t>.”</w:t>
            </w:r>
          </w:p>
          <w:p w14:paraId="23095BD1" w14:textId="77777777" w:rsidR="007B6252" w:rsidRPr="00C77F4C" w:rsidRDefault="007B6252" w:rsidP="007B6252">
            <w:pPr>
              <w:rPr>
                <w:rFonts w:cstheme="minorHAnsi"/>
                <w:i/>
                <w:iCs/>
                <w:color w:val="1F3864" w:themeColor="accent1" w:themeShade="80"/>
                <w:sz w:val="16"/>
                <w:szCs w:val="16"/>
              </w:rPr>
            </w:pPr>
          </w:p>
          <w:p w14:paraId="39141693" w14:textId="77777777" w:rsidR="007B6252" w:rsidRPr="002261CF" w:rsidRDefault="007B6252" w:rsidP="007B6252">
            <w:pPr>
              <w:jc w:val="right"/>
              <w:rPr>
                <w:rFonts w:cstheme="minorHAnsi"/>
                <w:color w:val="1F3864" w:themeColor="accent1" w:themeShade="80"/>
                <w:sz w:val="24"/>
                <w:szCs w:val="24"/>
              </w:rPr>
            </w:pPr>
            <w:r w:rsidRPr="002261CF">
              <w:rPr>
                <w:rFonts w:cstheme="minorHAnsi"/>
                <w:b/>
                <w:bCs/>
                <w:color w:val="1F3864" w:themeColor="accent1" w:themeShade="80"/>
                <w:sz w:val="24"/>
                <w:szCs w:val="24"/>
              </w:rPr>
              <w:t>Suzanne Bland</w:t>
            </w:r>
            <w:r w:rsidRPr="002261CF">
              <w:rPr>
                <w:rFonts w:cstheme="minorHAnsi"/>
                <w:color w:val="1F3864" w:themeColor="accent1" w:themeShade="80"/>
                <w:sz w:val="24"/>
                <w:szCs w:val="24"/>
              </w:rPr>
              <w:t>, Teacher of PE</w:t>
            </w:r>
          </w:p>
          <w:p w14:paraId="3CD88FFC" w14:textId="52B2E157" w:rsidR="007B6252" w:rsidRPr="00C5125C" w:rsidRDefault="007B6252" w:rsidP="007B6252">
            <w:pPr>
              <w:jc w:val="right"/>
              <w:rPr>
                <w:rFonts w:cstheme="minorHAnsi"/>
                <w:b/>
                <w:bCs/>
                <w:color w:val="1F3864" w:themeColor="accent1" w:themeShade="80"/>
                <w:sz w:val="24"/>
                <w:szCs w:val="24"/>
              </w:rPr>
            </w:pPr>
            <w:r w:rsidRPr="002261CF">
              <w:rPr>
                <w:rFonts w:cstheme="minorHAnsi"/>
                <w:color w:val="1F3864" w:themeColor="accent1" w:themeShade="80"/>
                <w:sz w:val="24"/>
                <w:szCs w:val="24"/>
              </w:rPr>
              <w:t>22 years at St Edward’s</w:t>
            </w:r>
          </w:p>
        </w:tc>
        <w:tc>
          <w:tcPr>
            <w:tcW w:w="4122" w:type="dxa"/>
            <w:vAlign w:val="center"/>
          </w:tcPr>
          <w:p w14:paraId="5B187A6E" w14:textId="23839003" w:rsidR="007B6252" w:rsidRPr="007B6252" w:rsidRDefault="00131B2E" w:rsidP="00131B2E">
            <w:pPr>
              <w:ind w:left="-101"/>
              <w:jc w:val="right"/>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0938888D" wp14:editId="0A76E322">
                  <wp:extent cx="2583601" cy="2583601"/>
                  <wp:effectExtent l="0" t="0" r="7620" b="7620"/>
                  <wp:docPr id="605722526" name="Picture 605722526" descr="A person holding a racket in a gy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22526" name="Picture 1" descr="A person holding a racket in a gy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96387" cy="2596387"/>
                          </a:xfrm>
                          <a:prstGeom prst="rect">
                            <a:avLst/>
                          </a:prstGeom>
                        </pic:spPr>
                      </pic:pic>
                    </a:graphicData>
                  </a:graphic>
                </wp:inline>
              </w:drawing>
            </w:r>
          </w:p>
        </w:tc>
      </w:tr>
    </w:tbl>
    <w:p w14:paraId="217DF5EC" w14:textId="63AD35B5" w:rsidR="00841E60" w:rsidRPr="0046258C" w:rsidRDefault="0046258C" w:rsidP="002C286D">
      <w:pPr>
        <w:rPr>
          <w:sz w:val="48"/>
          <w:szCs w:val="48"/>
        </w:rPr>
      </w:pPr>
      <w:r w:rsidRPr="003C46F5">
        <w:rPr>
          <w:rFonts w:ascii="Calibri" w:hAnsi="Calibri" w:cs="Arial"/>
          <w:b/>
          <w:color w:val="1F3864" w:themeColor="accent1" w:themeShade="80"/>
          <w:sz w:val="44"/>
          <w:szCs w:val="44"/>
        </w:rPr>
        <w:lastRenderedPageBreak/>
        <w:t>S</w:t>
      </w:r>
      <w:r w:rsidR="00136EFF" w:rsidRPr="003C46F5">
        <w:rPr>
          <w:rFonts w:ascii="Calibri" w:hAnsi="Calibri" w:cs="Arial"/>
          <w:b/>
          <w:color w:val="1F3864" w:themeColor="accent1" w:themeShade="80"/>
          <w:sz w:val="44"/>
          <w:szCs w:val="44"/>
        </w:rPr>
        <w:t>taff</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Recruitment</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Information</w:t>
      </w:r>
    </w:p>
    <w:p w14:paraId="36DC84F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b/>
          <w:color w:val="1F3864" w:themeColor="accent1" w:themeShade="80"/>
          <w:sz w:val="24"/>
          <w:szCs w:val="24"/>
        </w:rPr>
        <w:t>APPLYING</w:t>
      </w:r>
    </w:p>
    <w:p w14:paraId="47B414E2" w14:textId="0C4E6041"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Please read the Job Description and Person Specification before fully completing the application form.</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Where there are any gaps in your </w:t>
      </w:r>
      <w:r w:rsidR="00D02B42" w:rsidRPr="003C46F5">
        <w:rPr>
          <w:rFonts w:ascii="Calibri" w:hAnsi="Calibri" w:cs="Arial"/>
          <w:color w:val="1F3864" w:themeColor="accent1" w:themeShade="80"/>
          <w:sz w:val="24"/>
          <w:szCs w:val="24"/>
        </w:rPr>
        <w:t>employment,</w:t>
      </w:r>
      <w:r w:rsidRPr="003C46F5">
        <w:rPr>
          <w:rFonts w:ascii="Calibri" w:hAnsi="Calibri" w:cs="Arial"/>
          <w:color w:val="1F3864" w:themeColor="accent1" w:themeShade="80"/>
          <w:sz w:val="24"/>
          <w:szCs w:val="24"/>
        </w:rPr>
        <w:t xml:space="preserve"> please state the reasons why e.g. gap year, career break, unemployed etc. and give exact dates.</w:t>
      </w:r>
    </w:p>
    <w:p w14:paraId="62920980" w14:textId="18016840" w:rsidR="00841E60" w:rsidRPr="003C46F5" w:rsidRDefault="00841E60" w:rsidP="00841E60">
      <w:pPr>
        <w:spacing w:after="0" w:line="240" w:lineRule="auto"/>
        <w:jc w:val="both"/>
        <w:rPr>
          <w:rFonts w:ascii="Calibri" w:hAnsi="Calibri" w:cs="Arial"/>
          <w:color w:val="1F3864" w:themeColor="accent1" w:themeShade="80"/>
          <w:sz w:val="24"/>
          <w:szCs w:val="24"/>
        </w:rPr>
      </w:pPr>
    </w:p>
    <w:p w14:paraId="178366D1" w14:textId="77777777"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SUPPORTING INFORMATION</w:t>
      </w:r>
    </w:p>
    <w:p w14:paraId="270C284F" w14:textId="6C380A1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14:paraId="180E01D8"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14393B3E" w14:textId="78058346"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INTERVIEW AND SELECTION PROCESS</w:t>
      </w:r>
    </w:p>
    <w:p w14:paraId="17EAC824" w14:textId="3F901B8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Those candidates who meet the requirements for the post will be shortlisted and invited to interview and details of the interview programme will be confirmed in writing.</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As part of the selection process, as well as assessing your skills and knowledge against the requirements of the role, specific questions will be asked to assess your suitability to work with children.</w:t>
      </w:r>
    </w:p>
    <w:p w14:paraId="685402DE"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250CD72F" w14:textId="31099326"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14:paraId="78A7F233" w14:textId="0927249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19BA794" w14:textId="77777777" w:rsid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We will consider any reasonable adjustments under the terms of the Disability Discrimination Act to enable an applicant with a disability (as defined under the act) to meet the requirements of the post.</w:t>
      </w:r>
    </w:p>
    <w:p w14:paraId="5ACB3920" w14:textId="77777777" w:rsidR="003C46F5" w:rsidRDefault="003C46F5" w:rsidP="00841E60">
      <w:pPr>
        <w:spacing w:after="0" w:line="240" w:lineRule="auto"/>
        <w:jc w:val="both"/>
        <w:rPr>
          <w:rFonts w:ascii="Calibri" w:hAnsi="Calibri" w:cs="Arial"/>
          <w:b/>
          <w:color w:val="1F3864" w:themeColor="accent1" w:themeShade="80"/>
          <w:sz w:val="24"/>
          <w:szCs w:val="24"/>
        </w:rPr>
      </w:pPr>
    </w:p>
    <w:p w14:paraId="7BB795EE" w14:textId="09090AF0"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Safeguarding</w:t>
      </w:r>
    </w:p>
    <w:p w14:paraId="4CFFD81A" w14:textId="73B9E8C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St Edward’s is committed to safeguarding and promoting the welfare of children and young people and expects all staff and volunteers to share this commitment.</w:t>
      </w:r>
    </w:p>
    <w:p w14:paraId="0E12350A"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197ECA30" w14:textId="4C487B01" w:rsidR="000369EF"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 xml:space="preserve">If you do not hear from us by the interview date specified in the </w:t>
      </w:r>
      <w:r w:rsidR="00D02B42" w:rsidRPr="003C46F5">
        <w:rPr>
          <w:rFonts w:ascii="Calibri" w:hAnsi="Calibri" w:cs="Arial"/>
          <w:color w:val="1F3864" w:themeColor="accent1" w:themeShade="80"/>
          <w:sz w:val="24"/>
          <w:szCs w:val="24"/>
        </w:rPr>
        <w:t>advert,</w:t>
      </w:r>
      <w:r w:rsidRPr="003C46F5">
        <w:rPr>
          <w:rFonts w:ascii="Calibri" w:hAnsi="Calibri" w:cs="Arial"/>
          <w:color w:val="1F3864" w:themeColor="accent1" w:themeShade="80"/>
          <w:sz w:val="24"/>
          <w:szCs w:val="24"/>
        </w:rPr>
        <w:t xml:space="preserve"> please assume that you have not been shortlisted on this occasion.</w:t>
      </w:r>
    </w:p>
    <w:p w14:paraId="3816A1A9" w14:textId="77777777" w:rsidR="003C46F5" w:rsidRPr="003C46F5" w:rsidRDefault="003C46F5" w:rsidP="00841E60">
      <w:pPr>
        <w:spacing w:after="0" w:line="240" w:lineRule="auto"/>
        <w:jc w:val="both"/>
        <w:rPr>
          <w:rFonts w:ascii="Calibri" w:hAnsi="Calibri" w:cs="Arial"/>
          <w:b/>
          <w:color w:val="1F3864" w:themeColor="accent1" w:themeShade="80"/>
          <w:sz w:val="24"/>
          <w:szCs w:val="24"/>
        </w:rPr>
      </w:pPr>
    </w:p>
    <w:p w14:paraId="71F2F204" w14:textId="44ABDA12"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PRE-EMPLOYMENT CHECKS</w:t>
      </w:r>
    </w:p>
    <w:p w14:paraId="2D0774CE" w14:textId="77777777" w:rsidR="00471060" w:rsidRDefault="00471060" w:rsidP="00841E60">
      <w:pPr>
        <w:spacing w:after="0" w:line="240" w:lineRule="auto"/>
        <w:jc w:val="both"/>
        <w:rPr>
          <w:rFonts w:ascii="Calibri" w:hAnsi="Calibri" w:cs="Arial"/>
          <w:b/>
          <w:color w:val="1F3864" w:themeColor="accent1" w:themeShade="80"/>
          <w:sz w:val="24"/>
          <w:szCs w:val="24"/>
        </w:rPr>
      </w:pPr>
    </w:p>
    <w:p w14:paraId="103B7319" w14:textId="5D33F33E"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References</w:t>
      </w:r>
    </w:p>
    <w:p w14:paraId="32C60755" w14:textId="046872EE"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If you are </w:t>
      </w:r>
      <w:r w:rsidR="000369EF"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we will normally take up references before the interview date. One of your referees must be your current or most recent employer.  All offers of a post are made subject to receipt of satisfactory references without which we cannot confirm any offer of an appointment.</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Copies of references or references that are addressed “to whom it may concern” will not be accepted. On receipt of references, your referees may be contacted to verify any discrepancies, </w:t>
      </w:r>
      <w:r w:rsidR="00984C14" w:rsidRPr="003C46F5">
        <w:rPr>
          <w:rFonts w:ascii="Calibri" w:hAnsi="Calibri" w:cs="Arial"/>
          <w:color w:val="1F3864" w:themeColor="accent1" w:themeShade="80"/>
          <w:sz w:val="24"/>
          <w:szCs w:val="24"/>
        </w:rPr>
        <w:t>anomalies,</w:t>
      </w:r>
      <w:r w:rsidRPr="003C46F5">
        <w:rPr>
          <w:rFonts w:ascii="Calibri" w:hAnsi="Calibri" w:cs="Arial"/>
          <w:color w:val="1F3864" w:themeColor="accent1" w:themeShade="80"/>
          <w:sz w:val="24"/>
          <w:szCs w:val="24"/>
        </w:rPr>
        <w:t xml:space="preserve"> or relevant issues as part of the recruitment verification process.</w:t>
      </w:r>
    </w:p>
    <w:p w14:paraId="72140A7D" w14:textId="0964DE6D" w:rsidR="00841E60" w:rsidRPr="003C46F5" w:rsidRDefault="00841E60" w:rsidP="00841E60">
      <w:pPr>
        <w:spacing w:after="0" w:line="240" w:lineRule="auto"/>
        <w:jc w:val="both"/>
        <w:rPr>
          <w:rFonts w:ascii="Calibri" w:hAnsi="Calibri" w:cs="Arial"/>
          <w:color w:val="1F3864" w:themeColor="accent1" w:themeShade="80"/>
          <w:sz w:val="24"/>
          <w:szCs w:val="24"/>
        </w:rPr>
      </w:pPr>
    </w:p>
    <w:p w14:paraId="23B4F0F0" w14:textId="3AF548B1" w:rsidR="00136EFF"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lastRenderedPageBreak/>
        <w:t>Disclosure &amp; Barring Service Check (DBS)</w:t>
      </w:r>
    </w:p>
    <w:p w14:paraId="289011AE" w14:textId="5E06736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Employment is subject to an enhanced DBS check. Checks will also be made against the Protection of Children List (PoCAL) and the Department of Education and Employment List 99. All such checks must be satisfactory before we confirm any offer of an appointment.</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Teachers are also checked against the Prohibition from Teaching check.</w:t>
      </w:r>
    </w:p>
    <w:p w14:paraId="3A030718" w14:textId="5EF55393" w:rsidR="00841E60" w:rsidRPr="003C46F5" w:rsidRDefault="00841E60" w:rsidP="00841E60">
      <w:pPr>
        <w:spacing w:after="0" w:line="240" w:lineRule="auto"/>
        <w:jc w:val="both"/>
        <w:rPr>
          <w:rFonts w:ascii="Calibri" w:hAnsi="Calibri" w:cs="Arial"/>
          <w:color w:val="1F3864" w:themeColor="accent1" w:themeShade="80"/>
          <w:sz w:val="24"/>
          <w:szCs w:val="24"/>
        </w:rPr>
      </w:pPr>
    </w:p>
    <w:p w14:paraId="2133F71E" w14:textId="3F4BBA7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Rehabilitation of Offenders Act 1974 (Exemption Amendment) Order 1986, there are a number of jobs where we must take account of convictions, even though they are ‘spent’. All posts at St Edward’s School are regarded as such. However, spent and/or unspent convictions may not necessarily make you unsuitable for appointment.</w:t>
      </w:r>
    </w:p>
    <w:p w14:paraId="619BF3B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04BCDE9D" w14:textId="7D979CB7" w:rsidR="00BE094F"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The amendments to the Exceptions Order 1975 (2013 &amp; 2020) provide that certain spent convictions and cautions are ‘protected ‘and are not subject to disclosure to employers and cannot be taken into account.  </w:t>
      </w:r>
    </w:p>
    <w:p w14:paraId="2F82F5F5" w14:textId="0BFEDD2A" w:rsidR="00841E60" w:rsidRPr="003C46F5" w:rsidRDefault="00841E60" w:rsidP="00841E60">
      <w:pPr>
        <w:spacing w:after="0" w:line="240" w:lineRule="auto"/>
        <w:jc w:val="both"/>
        <w:rPr>
          <w:rFonts w:ascii="Calibri" w:hAnsi="Calibri" w:cs="Arial"/>
          <w:color w:val="1F3864" w:themeColor="accent1" w:themeShade="80"/>
          <w:sz w:val="24"/>
          <w:szCs w:val="24"/>
        </w:rPr>
      </w:pPr>
    </w:p>
    <w:p w14:paraId="4E227FB6" w14:textId="4E342F64"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Validation of Qualifications</w:t>
      </w:r>
    </w:p>
    <w:p w14:paraId="1C8A3C71" w14:textId="3EE7A5A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All </w:t>
      </w:r>
      <w:r w:rsidR="00C91342"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candidates will be asked to bring original certificates of relevant qualifications to interview. These will be photocopied and kept on file and may be confirmed as genuine with the relevant awarding bodies.</w:t>
      </w:r>
    </w:p>
    <w:p w14:paraId="7E3D6DEC" w14:textId="63E24985" w:rsidR="00841E60" w:rsidRPr="003C46F5" w:rsidRDefault="00841E60" w:rsidP="00841E60">
      <w:pPr>
        <w:spacing w:after="0" w:line="240" w:lineRule="auto"/>
        <w:jc w:val="both"/>
        <w:rPr>
          <w:rFonts w:ascii="Calibri" w:hAnsi="Calibri" w:cs="Arial"/>
          <w:color w:val="1F3864" w:themeColor="accent1" w:themeShade="80"/>
          <w:sz w:val="24"/>
          <w:szCs w:val="24"/>
        </w:rPr>
      </w:pPr>
    </w:p>
    <w:p w14:paraId="15AF03C1" w14:textId="5F1FB441"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Right to Work in the United Kingdom</w:t>
      </w:r>
    </w:p>
    <w:p w14:paraId="6AD21440" w14:textId="77777777" w:rsid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Asylum and Immigration Act 1996, it is a criminal offence to employ anyone who is not entitled to live or work in the United Kingdom. Proof of this will be required at interview stage, where you will be asked to provide some original documentation to confirm that you are eligible to work within the UK. Photographic proof of identity will also be required.</w:t>
      </w:r>
    </w:p>
    <w:p w14:paraId="2C11B553" w14:textId="77777777" w:rsidR="003C46F5" w:rsidRDefault="003C46F5" w:rsidP="00841E60">
      <w:pPr>
        <w:spacing w:after="0" w:line="240" w:lineRule="auto"/>
        <w:jc w:val="both"/>
        <w:rPr>
          <w:rFonts w:ascii="Calibri" w:hAnsi="Calibri" w:cs="Arial"/>
          <w:color w:val="1F3864" w:themeColor="accent1" w:themeShade="80"/>
          <w:sz w:val="24"/>
          <w:szCs w:val="24"/>
        </w:rPr>
      </w:pPr>
    </w:p>
    <w:p w14:paraId="25229791" w14:textId="6A495425" w:rsidR="00CE246E"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Medical Assessment</w:t>
      </w:r>
    </w:p>
    <w:p w14:paraId="0394B4E2" w14:textId="74C3DF9F"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A satisfactory medical assessment will be required before we confirm any offer of an appointment.</w:t>
      </w:r>
    </w:p>
    <w:p w14:paraId="7AEC04B6" w14:textId="1A8E414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B7DA650" w14:textId="2248B6D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Child Protection</w:t>
      </w:r>
    </w:p>
    <w:p w14:paraId="2E622FFE" w14:textId="37BF0DF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are committed to safeguarding and promoting the welfare of children and young people and expect all staff and volunteers to share this commitment. We have a designated senior member of the leadership who is responsible for referring and monitoring any suspected cases of abuse. All members of staff will receive training in line with our child protection policy.</w:t>
      </w:r>
    </w:p>
    <w:p w14:paraId="07D7F074" w14:textId="6D564958" w:rsidR="00841E60" w:rsidRPr="003C46F5" w:rsidRDefault="00841E60" w:rsidP="00841E60">
      <w:pPr>
        <w:spacing w:after="0" w:line="240" w:lineRule="auto"/>
        <w:jc w:val="both"/>
        <w:rPr>
          <w:rFonts w:ascii="Calibri" w:hAnsi="Calibri" w:cs="Arial"/>
          <w:color w:val="1F3864" w:themeColor="accent1" w:themeShade="80"/>
          <w:sz w:val="24"/>
          <w:szCs w:val="24"/>
        </w:rPr>
      </w:pPr>
    </w:p>
    <w:p w14:paraId="02304911" w14:textId="7777777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Code of Conduct</w:t>
      </w:r>
    </w:p>
    <w:p w14:paraId="116FCA20" w14:textId="4C290CB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believe that it is essential for standard of conduct at work to be maintained to ensure delivery of quality services and also to protect the wellbeing of all its employees and students.</w:t>
      </w:r>
    </w:p>
    <w:p w14:paraId="08A9E2E8"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4A3BAC37" w14:textId="270CAFB8" w:rsidR="00BA6A62" w:rsidRDefault="00841E60" w:rsidP="00136EFF">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St Edward’s School governors and headteacher regard everyone working within St Edward’s as a role mode to our students. As such employees should conduct themselves with integrity, </w:t>
      </w:r>
      <w:r w:rsidR="00D02B42" w:rsidRPr="003C46F5">
        <w:rPr>
          <w:rFonts w:ascii="Calibri" w:hAnsi="Calibri" w:cs="Arial"/>
          <w:color w:val="1F3864" w:themeColor="accent1" w:themeShade="80"/>
          <w:sz w:val="24"/>
          <w:szCs w:val="24"/>
        </w:rPr>
        <w:t>impartiality,</w:t>
      </w:r>
      <w:r w:rsidRPr="003C46F5">
        <w:rPr>
          <w:rFonts w:ascii="Calibri" w:hAnsi="Calibri" w:cs="Arial"/>
          <w:color w:val="1F3864" w:themeColor="accent1" w:themeShade="80"/>
          <w:sz w:val="24"/>
          <w:szCs w:val="24"/>
        </w:rPr>
        <w:t xml:space="preserve"> and honesty. </w:t>
      </w:r>
      <w:r w:rsidR="00D02B42" w:rsidRPr="003C46F5">
        <w:rPr>
          <w:rFonts w:ascii="Calibri" w:hAnsi="Calibri" w:cs="Arial"/>
          <w:color w:val="1F3864" w:themeColor="accent1" w:themeShade="80"/>
          <w:sz w:val="24"/>
          <w:szCs w:val="24"/>
        </w:rPr>
        <w:t>Furthermore,</w:t>
      </w:r>
      <w:r w:rsidRPr="003C46F5">
        <w:rPr>
          <w:rFonts w:ascii="Calibri" w:hAnsi="Calibri" w:cs="Arial"/>
          <w:color w:val="1F3864" w:themeColor="accent1" w:themeShade="80"/>
          <w:sz w:val="24"/>
          <w:szCs w:val="24"/>
        </w:rPr>
        <w:t xml:space="preserve"> everyone within St Edward’s school has an absolute duty to promote and safeguard the welfare of children.</w:t>
      </w:r>
    </w:p>
    <w:p w14:paraId="1187EFF1" w14:textId="77777777" w:rsidR="009806A0" w:rsidRPr="00BA6A62" w:rsidRDefault="00BA6A62" w:rsidP="00136EFF">
      <w:pPr>
        <w:spacing w:after="0" w:line="240" w:lineRule="auto"/>
        <w:jc w:val="both"/>
        <w:rPr>
          <w:rFonts w:ascii="Calibri" w:hAnsi="Calibri" w:cs="Arial"/>
          <w:vanish/>
          <w:color w:val="1F3864" w:themeColor="accent1" w:themeShade="80"/>
          <w:sz w:val="24"/>
          <w:szCs w:val="24"/>
          <w:specVanish/>
        </w:rPr>
      </w:pPr>
      <w:r>
        <w:rPr>
          <w:rFonts w:ascii="Calibri" w:hAnsi="Calibri" w:cs="Arial"/>
          <w:color w:val="1F3864" w:themeColor="accent1" w:themeShade="80"/>
          <w:sz w:val="24"/>
          <w:szCs w:val="24"/>
        </w:rPr>
        <w:br w:type="column"/>
      </w:r>
    </w:p>
    <w:p w14:paraId="641B40EB" w14:textId="0208E1EA" w:rsidR="00EB5C5D" w:rsidRDefault="005A0F11" w:rsidP="005A0F11">
      <w:pPr>
        <w:spacing w:after="0" w:line="240" w:lineRule="auto"/>
        <w:jc w:val="both"/>
        <w:rPr>
          <w:rFonts w:ascii="Calibri" w:hAnsi="Calibri" w:cs="Arial"/>
          <w:vanish/>
          <w:color w:val="1F3864" w:themeColor="accent1" w:themeShade="80"/>
          <w:sz w:val="24"/>
          <w:szCs w:val="24"/>
        </w:rPr>
      </w:pPr>
      <w:r>
        <w:rPr>
          <w:rFonts w:ascii="Calibri" w:hAnsi="Calibri" w:cs="Arial"/>
          <w:vanish/>
          <w:color w:val="1F3864" w:themeColor="accent1" w:themeShade="80"/>
          <w:sz w:val="24"/>
          <w:szCs w:val="24"/>
        </w:rPr>
        <w:t>STST</w:t>
      </w:r>
    </w:p>
    <w:p w14:paraId="169EFB22" w14:textId="77777777" w:rsidR="005A0F11" w:rsidRDefault="005A0F11" w:rsidP="005A0F11">
      <w:pPr>
        <w:spacing w:after="0" w:line="240" w:lineRule="auto"/>
        <w:jc w:val="both"/>
        <w:rPr>
          <w:rFonts w:ascii="Calibri" w:hAnsi="Calibri" w:cs="Arial"/>
          <w:vanish/>
          <w:color w:val="1F3864" w:themeColor="accent1" w:themeShade="80"/>
          <w:sz w:val="24"/>
          <w:szCs w:val="24"/>
        </w:rPr>
      </w:pPr>
    </w:p>
    <w:p w14:paraId="7C15669D" w14:textId="77777777" w:rsidR="005A0F11" w:rsidRDefault="005A0F11" w:rsidP="005A0F11">
      <w:pPr>
        <w:spacing w:after="0" w:line="240" w:lineRule="auto"/>
        <w:jc w:val="both"/>
        <w:rPr>
          <w:bCs/>
          <w:color w:val="1F3864" w:themeColor="accent1" w:themeShade="80"/>
          <w:sz w:val="24"/>
          <w:szCs w:val="24"/>
        </w:rPr>
      </w:pPr>
    </w:p>
    <w:p w14:paraId="381284CD" w14:textId="6F1B7726" w:rsidR="005A0F11" w:rsidRPr="001D678C" w:rsidRDefault="005A0F11" w:rsidP="005A0F11">
      <w:pPr>
        <w:pStyle w:val="Default"/>
        <w:jc w:val="both"/>
        <w:rPr>
          <w:rFonts w:asciiTheme="minorHAnsi" w:hAnsiTheme="minorHAnsi" w:cstheme="minorHAnsi"/>
          <w:b/>
          <w:bCs/>
          <w:color w:val="1F3864" w:themeColor="accent1" w:themeShade="80"/>
          <w:sz w:val="44"/>
          <w:szCs w:val="44"/>
        </w:rPr>
      </w:pPr>
      <w:r w:rsidRPr="001D678C">
        <w:rPr>
          <w:rFonts w:asciiTheme="minorHAnsi" w:hAnsiTheme="minorHAnsi" w:cstheme="minorHAnsi"/>
          <w:b/>
          <w:bCs/>
          <w:color w:val="1F3864" w:themeColor="accent1" w:themeShade="80"/>
          <w:sz w:val="44"/>
          <w:szCs w:val="44"/>
        </w:rPr>
        <w:t>STANDARD JOB DESCRIPTION FOR TEACHERS</w:t>
      </w:r>
    </w:p>
    <w:p w14:paraId="20571412" w14:textId="77777777" w:rsidR="005A0F11" w:rsidRPr="001D678C" w:rsidRDefault="005A0F11" w:rsidP="005A0F11">
      <w:pPr>
        <w:pStyle w:val="Default"/>
        <w:jc w:val="both"/>
        <w:rPr>
          <w:rFonts w:asciiTheme="minorHAnsi" w:hAnsiTheme="minorHAnsi" w:cstheme="minorHAnsi"/>
          <w:b/>
          <w:bCs/>
          <w:color w:val="1F3864" w:themeColor="accent1" w:themeShade="80"/>
        </w:rPr>
      </w:pPr>
    </w:p>
    <w:p w14:paraId="3CAB4560" w14:textId="397D8B55" w:rsidR="005A0F11" w:rsidRPr="001D678C" w:rsidRDefault="005A0F11" w:rsidP="005A0F11">
      <w:pPr>
        <w:pStyle w:val="Default"/>
        <w:jc w:val="both"/>
        <w:rPr>
          <w:rFonts w:asciiTheme="minorHAnsi" w:hAnsiTheme="minorHAnsi" w:cstheme="minorHAnsi"/>
          <w:b/>
          <w:color w:val="1F3864" w:themeColor="accent1" w:themeShade="80"/>
        </w:rPr>
      </w:pPr>
      <w:r w:rsidRPr="001D678C">
        <w:rPr>
          <w:rFonts w:asciiTheme="minorHAnsi" w:hAnsiTheme="minorHAnsi" w:cstheme="minorHAnsi"/>
          <w:b/>
          <w:bCs/>
          <w:color w:val="1F3864" w:themeColor="accent1" w:themeShade="80"/>
        </w:rPr>
        <w:t xml:space="preserve">Overarching purpose </w:t>
      </w:r>
    </w:p>
    <w:p w14:paraId="11914E64"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Teachers make the education of their students their first concern and are accountable for achieving the highest possible standards in work and conduct. </w:t>
      </w:r>
    </w:p>
    <w:p w14:paraId="0E7915FE" w14:textId="77777777" w:rsidR="005A0F11" w:rsidRPr="001D678C" w:rsidRDefault="005A0F11" w:rsidP="005A0F11">
      <w:pPr>
        <w:pStyle w:val="Default"/>
        <w:jc w:val="both"/>
        <w:rPr>
          <w:rFonts w:asciiTheme="minorHAnsi" w:hAnsiTheme="minorHAnsi" w:cstheme="minorHAnsi"/>
          <w:color w:val="1F3864" w:themeColor="accent1" w:themeShade="80"/>
        </w:rPr>
      </w:pPr>
    </w:p>
    <w:p w14:paraId="564D6593" w14:textId="77777777" w:rsidR="005A0F11" w:rsidRPr="001D678C" w:rsidRDefault="005A0F11" w:rsidP="005A0F11">
      <w:pPr>
        <w:pStyle w:val="Default"/>
        <w:jc w:val="both"/>
        <w:rPr>
          <w:rFonts w:asciiTheme="minorHAnsi" w:hAnsiTheme="minorHAnsi" w:cstheme="minorHAnsi"/>
          <w:b/>
          <w:color w:val="1F3864" w:themeColor="accent1" w:themeShade="80"/>
        </w:rPr>
      </w:pPr>
      <w:r w:rsidRPr="001D678C">
        <w:rPr>
          <w:rFonts w:asciiTheme="minorHAnsi" w:hAnsiTheme="minorHAnsi" w:cstheme="minorHAnsi"/>
          <w:b/>
          <w:color w:val="1F3864" w:themeColor="accent1" w:themeShade="80"/>
        </w:rPr>
        <w:t xml:space="preserve">TEACHING </w:t>
      </w:r>
    </w:p>
    <w:p w14:paraId="723E89FF"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Set high expectations which inspire, motivate and challenge students. </w:t>
      </w:r>
    </w:p>
    <w:p w14:paraId="6440F46B" w14:textId="77777777" w:rsidR="005A0F11" w:rsidRPr="001D678C" w:rsidRDefault="005A0F11" w:rsidP="005A0F11">
      <w:pPr>
        <w:pStyle w:val="Default"/>
        <w:numPr>
          <w:ilvl w:val="0"/>
          <w:numId w:val="4"/>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Establish a safe and stimulating environment for students, rooted in mutual respect. </w:t>
      </w:r>
    </w:p>
    <w:p w14:paraId="2AEDA595" w14:textId="77777777" w:rsidR="005A0F11" w:rsidRPr="001D678C" w:rsidRDefault="005A0F11" w:rsidP="005A0F11">
      <w:pPr>
        <w:pStyle w:val="Default"/>
        <w:numPr>
          <w:ilvl w:val="0"/>
          <w:numId w:val="4"/>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Set goals that stretch and challenge students of all backgrounds, abilities, and dispositions. </w:t>
      </w:r>
    </w:p>
    <w:p w14:paraId="79F61081" w14:textId="77777777" w:rsidR="005A0F11" w:rsidRPr="001D678C" w:rsidRDefault="005A0F11" w:rsidP="005A0F11">
      <w:pPr>
        <w:pStyle w:val="Default"/>
        <w:numPr>
          <w:ilvl w:val="0"/>
          <w:numId w:val="4"/>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Demonstrate consistently the positive attitudes, values and behaviour which are expected of students. </w:t>
      </w:r>
    </w:p>
    <w:p w14:paraId="6FE41AB9" w14:textId="77777777" w:rsidR="005A0F11" w:rsidRPr="001D678C" w:rsidRDefault="005A0F11" w:rsidP="005A0F11">
      <w:pPr>
        <w:pStyle w:val="Default"/>
        <w:ind w:left="720"/>
        <w:jc w:val="both"/>
        <w:rPr>
          <w:rFonts w:asciiTheme="minorHAnsi" w:hAnsiTheme="minorHAnsi" w:cstheme="minorHAnsi"/>
          <w:color w:val="1F3864" w:themeColor="accent1" w:themeShade="80"/>
        </w:rPr>
      </w:pPr>
    </w:p>
    <w:p w14:paraId="1CE220C6"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Promote good progress and outcomes by students. </w:t>
      </w:r>
    </w:p>
    <w:p w14:paraId="2A0FFF42"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Be accountable for students’ attainment, progress and outcomes. </w:t>
      </w:r>
    </w:p>
    <w:p w14:paraId="42C04AB6"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Be aware of students’ capabilities and their prior knowledge, and plan teaching to build on these. </w:t>
      </w:r>
    </w:p>
    <w:p w14:paraId="65FF09BF"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Guide students to reflect on the progress they have made and their emerging needs. </w:t>
      </w:r>
    </w:p>
    <w:p w14:paraId="0425D83B"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Demonstrate knowledge and understanding of how students learn and how this impacts on teaching. </w:t>
      </w:r>
    </w:p>
    <w:p w14:paraId="3AE4FBDE"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Encourage students to take a responsible and conscientious attitude to their own work and study. </w:t>
      </w:r>
    </w:p>
    <w:p w14:paraId="7D9F4278" w14:textId="77777777" w:rsidR="005A0F11" w:rsidRPr="001D678C" w:rsidRDefault="005A0F11" w:rsidP="005A0F11">
      <w:pPr>
        <w:pStyle w:val="Default"/>
        <w:ind w:left="720"/>
        <w:jc w:val="both"/>
        <w:rPr>
          <w:rFonts w:asciiTheme="minorHAnsi" w:hAnsiTheme="minorHAnsi" w:cstheme="minorHAnsi"/>
          <w:color w:val="1F3864" w:themeColor="accent1" w:themeShade="80"/>
        </w:rPr>
      </w:pPr>
    </w:p>
    <w:p w14:paraId="61C5F917"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Demonstrate good subject and curriculum knowledge. </w:t>
      </w:r>
    </w:p>
    <w:p w14:paraId="02F1DF2B" w14:textId="4E04FAC5"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a secure knowledge of the relevant subject(s) and curriculum areas taught, foster, and maintain students’ interest in the subject, and address misunderstandings. </w:t>
      </w:r>
    </w:p>
    <w:p w14:paraId="140B391C"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Demonstrate a critical understanding of developments in the subject and curriculum areas. </w:t>
      </w:r>
    </w:p>
    <w:p w14:paraId="0D9A9B67" w14:textId="4289A9EF"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Demonstrate an understanding of and take responsibility for promoting high standards of literacy, articulacy, and the correct use of standard English, whatever your specialist subject.</w:t>
      </w:r>
    </w:p>
    <w:p w14:paraId="7F4879AF" w14:textId="77777777" w:rsidR="005A0F11" w:rsidRPr="001D678C" w:rsidRDefault="005A0F11" w:rsidP="005A0F11">
      <w:pPr>
        <w:pStyle w:val="Default"/>
        <w:ind w:left="720"/>
        <w:jc w:val="both"/>
        <w:rPr>
          <w:rFonts w:asciiTheme="minorHAnsi" w:hAnsiTheme="minorHAnsi" w:cstheme="minorHAnsi"/>
          <w:color w:val="1F3864" w:themeColor="accent1" w:themeShade="80"/>
        </w:rPr>
      </w:pPr>
    </w:p>
    <w:p w14:paraId="1A71226A"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Plan and teach well-structured lessons. </w:t>
      </w:r>
    </w:p>
    <w:p w14:paraId="01420F75"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impart knowledge and develop understanding through effective use of lesson time </w:t>
      </w:r>
    </w:p>
    <w:p w14:paraId="5E57B1E6"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promote a love of learning and children’s intellectual curiosity.</w:t>
      </w:r>
    </w:p>
    <w:p w14:paraId="6550BFD0"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set homework and plan other out-of-class activities to consolidate and extend the knowledge and understanding students have acquired. </w:t>
      </w:r>
    </w:p>
    <w:p w14:paraId="65DB6C25"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reflect systematically on the effectiveness of lessons and approaches to teaching.</w:t>
      </w:r>
    </w:p>
    <w:p w14:paraId="2DD0C2A0"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incorporate the use of relevant technology in lessons where appropriate. </w:t>
      </w:r>
    </w:p>
    <w:p w14:paraId="3CC73F47"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contribute to the design and provision of an engaging curriculum within the relevant subject area(s). </w:t>
      </w:r>
    </w:p>
    <w:p w14:paraId="773B52D2" w14:textId="77777777" w:rsidR="005A0F11" w:rsidRPr="001D678C" w:rsidRDefault="005A0F11" w:rsidP="005A0F11">
      <w:pPr>
        <w:pStyle w:val="Default"/>
        <w:jc w:val="both"/>
        <w:rPr>
          <w:rFonts w:asciiTheme="minorHAnsi" w:hAnsiTheme="minorHAnsi" w:cstheme="minorHAnsi"/>
          <w:color w:val="1F3864" w:themeColor="accent1" w:themeShade="80"/>
        </w:rPr>
      </w:pPr>
    </w:p>
    <w:p w14:paraId="293AC449" w14:textId="77777777" w:rsidR="005A0F11" w:rsidRPr="001D678C" w:rsidRDefault="005A0F11" w:rsidP="005A0F11">
      <w:pPr>
        <w:pStyle w:val="Default"/>
        <w:jc w:val="both"/>
        <w:rPr>
          <w:rFonts w:asciiTheme="minorHAnsi" w:hAnsiTheme="minorHAnsi" w:cstheme="minorHAnsi"/>
          <w:color w:val="1F3864" w:themeColor="accent1" w:themeShade="80"/>
        </w:rPr>
      </w:pPr>
    </w:p>
    <w:p w14:paraId="42D367C0" w14:textId="77777777" w:rsidR="005A0F11" w:rsidRPr="001D678C" w:rsidRDefault="005A0F11" w:rsidP="005A0F11">
      <w:pPr>
        <w:pStyle w:val="Default"/>
        <w:jc w:val="both"/>
        <w:rPr>
          <w:rFonts w:asciiTheme="minorHAnsi" w:hAnsiTheme="minorHAnsi" w:cstheme="minorHAnsi"/>
          <w:color w:val="1F3864" w:themeColor="accent1" w:themeShade="80"/>
        </w:rPr>
      </w:pPr>
    </w:p>
    <w:p w14:paraId="43400C3D"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lastRenderedPageBreak/>
        <w:t xml:space="preserve">Adapt teaching to respond to the strengths and needs of all students. </w:t>
      </w:r>
    </w:p>
    <w:p w14:paraId="0B2251B0"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know when and how to differentiate appropriately, using approaches which enable students to be taught effectively.</w:t>
      </w:r>
    </w:p>
    <w:p w14:paraId="3EA47207"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a secure understanding of how a range of factors can inhibit students’ ability to learn, and how best to overcome these. </w:t>
      </w:r>
    </w:p>
    <w:p w14:paraId="45B74D03"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demonstrate an awareness of the physical, social and intellectual development of children, and know how to adapt teaching to support students’ education at different stages of development. </w:t>
      </w:r>
    </w:p>
    <w:p w14:paraId="24123718"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a clear understanding of the needs of all students, including those with special educational needs; those of high ability; those with English as an additional language; those with disabilities; those who attract Pupil Premium and be able to use and evaluate distinctive teaching approaches to engage and support them in closing any gaps in attainment. </w:t>
      </w:r>
    </w:p>
    <w:p w14:paraId="69D866BD" w14:textId="77777777" w:rsidR="005A0F11" w:rsidRPr="001D678C" w:rsidRDefault="005A0F11" w:rsidP="005A0F11">
      <w:pPr>
        <w:pStyle w:val="Default"/>
        <w:ind w:left="720"/>
        <w:jc w:val="both"/>
        <w:rPr>
          <w:rFonts w:asciiTheme="minorHAnsi" w:hAnsiTheme="minorHAnsi" w:cstheme="minorHAnsi"/>
          <w:color w:val="1F3864" w:themeColor="accent1" w:themeShade="80"/>
        </w:rPr>
      </w:pPr>
    </w:p>
    <w:p w14:paraId="2DEA4464"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Make accurate and productive use of assessment. </w:t>
      </w:r>
    </w:p>
    <w:p w14:paraId="0F4E811B"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know and understand how to assess the relevant subject and curriculum areas you teach, including statutory assessment requirements. </w:t>
      </w:r>
    </w:p>
    <w:p w14:paraId="51BB94F1"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make use of formative and summative assessment to secure students’ progress. </w:t>
      </w:r>
    </w:p>
    <w:p w14:paraId="244DBADE"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use relevant data to monitor progress, set targets, and plan subsequent lessons. </w:t>
      </w:r>
    </w:p>
    <w:p w14:paraId="55069DE7"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give students regular feedback, both orally and through accurate marking within the agreed time and encourage students to respond to the feedback.</w:t>
      </w:r>
    </w:p>
    <w:p w14:paraId="79E49D27" w14:textId="77777777" w:rsidR="005A0F11" w:rsidRPr="001D678C" w:rsidRDefault="005A0F11" w:rsidP="005A0F11">
      <w:pPr>
        <w:pStyle w:val="Default"/>
        <w:jc w:val="both"/>
        <w:rPr>
          <w:rFonts w:asciiTheme="minorHAnsi" w:hAnsiTheme="minorHAnsi" w:cstheme="minorHAnsi"/>
          <w:color w:val="1F3864" w:themeColor="accent1" w:themeShade="80"/>
        </w:rPr>
      </w:pPr>
    </w:p>
    <w:p w14:paraId="526DD322"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Manage behaviour effectively to ensure a good and safe learning environment. </w:t>
      </w:r>
    </w:p>
    <w:p w14:paraId="5A49A3D4" w14:textId="2136A8F6" w:rsidR="005A0F11" w:rsidRPr="001D678C" w:rsidRDefault="005A0F11" w:rsidP="005A0F11">
      <w:pPr>
        <w:pStyle w:val="Default"/>
        <w:numPr>
          <w:ilvl w:val="0"/>
          <w:numId w:val="1"/>
        </w:numPr>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clear rules and routines for behaviour in </w:t>
      </w:r>
      <w:r w:rsidR="002711C7" w:rsidRPr="001D678C">
        <w:rPr>
          <w:rFonts w:asciiTheme="minorHAnsi" w:hAnsiTheme="minorHAnsi" w:cstheme="minorHAnsi"/>
          <w:color w:val="1F3864" w:themeColor="accent1" w:themeShade="80"/>
        </w:rPr>
        <w:t>classrooms and</w:t>
      </w:r>
      <w:r w:rsidRPr="001D678C">
        <w:rPr>
          <w:rFonts w:asciiTheme="minorHAnsi" w:hAnsiTheme="minorHAnsi" w:cstheme="minorHAnsi"/>
          <w:color w:val="1F3864" w:themeColor="accent1" w:themeShade="80"/>
        </w:rPr>
        <w:t xml:space="preserve"> take responsibility for promoting good and courteous behaviour both in classrooms and around the school, in accordance with the school’s Behaviour Policy. </w:t>
      </w:r>
    </w:p>
    <w:p w14:paraId="561EEC1B" w14:textId="5A1001C9" w:rsidR="005A0F11" w:rsidRPr="001D678C" w:rsidRDefault="005A0F11" w:rsidP="005A0F11">
      <w:pPr>
        <w:pStyle w:val="Default"/>
        <w:numPr>
          <w:ilvl w:val="0"/>
          <w:numId w:val="1"/>
        </w:numPr>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high expectations of behaviour and establish a framework for discipline with a range of strategies, using praise, sanctions and rewards consistently and fairly in line with the </w:t>
      </w:r>
      <w:r w:rsidR="002711C7" w:rsidRPr="001D678C">
        <w:rPr>
          <w:rFonts w:asciiTheme="minorHAnsi" w:hAnsiTheme="minorHAnsi" w:cstheme="minorHAnsi"/>
          <w:color w:val="1F3864" w:themeColor="accent1" w:themeShade="80"/>
        </w:rPr>
        <w:t>schools’</w:t>
      </w:r>
      <w:r w:rsidRPr="001D678C">
        <w:rPr>
          <w:rFonts w:asciiTheme="minorHAnsi" w:hAnsiTheme="minorHAnsi" w:cstheme="minorHAnsi"/>
          <w:color w:val="1F3864" w:themeColor="accent1" w:themeShade="80"/>
        </w:rPr>
        <w:t xml:space="preserve"> expectations. </w:t>
      </w:r>
    </w:p>
    <w:p w14:paraId="7B54BDD1" w14:textId="77777777" w:rsidR="005A0F11" w:rsidRPr="001D678C" w:rsidRDefault="005A0F11" w:rsidP="005A0F11">
      <w:pPr>
        <w:pStyle w:val="Default"/>
        <w:numPr>
          <w:ilvl w:val="0"/>
          <w:numId w:val="1"/>
        </w:numPr>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manage classes effectively, using approaches which are appropriate to students’ needs in order to involve and motivate them. </w:t>
      </w:r>
    </w:p>
    <w:p w14:paraId="7D02FE59" w14:textId="77777777" w:rsidR="005A0F11" w:rsidRPr="001D678C" w:rsidRDefault="005A0F11" w:rsidP="005A0F11">
      <w:pPr>
        <w:pStyle w:val="Default"/>
        <w:numPr>
          <w:ilvl w:val="0"/>
          <w:numId w:val="1"/>
        </w:numPr>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maintain good relationships with students, exercise appropriate authority, and act decisively when necessary. </w:t>
      </w:r>
    </w:p>
    <w:p w14:paraId="76E48D3F" w14:textId="77777777" w:rsidR="005A0F11" w:rsidRPr="001D678C" w:rsidRDefault="005A0F11" w:rsidP="005A0F11">
      <w:pPr>
        <w:pStyle w:val="Default"/>
        <w:jc w:val="both"/>
        <w:rPr>
          <w:rFonts w:asciiTheme="minorHAnsi" w:hAnsiTheme="minorHAnsi" w:cstheme="minorHAnsi"/>
          <w:color w:val="1F3864" w:themeColor="accent1" w:themeShade="80"/>
        </w:rPr>
      </w:pPr>
    </w:p>
    <w:p w14:paraId="390B9FE6"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Fulfil wider professional responsibilities. </w:t>
      </w:r>
    </w:p>
    <w:p w14:paraId="0E0217B2" w14:textId="77777777" w:rsidR="005A0F11" w:rsidRPr="001D678C" w:rsidRDefault="005A0F11" w:rsidP="005A0F11">
      <w:pPr>
        <w:pStyle w:val="Default"/>
        <w:numPr>
          <w:ilvl w:val="0"/>
          <w:numId w:val="6"/>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make a positive contribution to the wider life and ethos of the school. </w:t>
      </w:r>
    </w:p>
    <w:p w14:paraId="0153B2AD" w14:textId="77777777" w:rsidR="005A0F11" w:rsidRPr="001D678C" w:rsidRDefault="005A0F11" w:rsidP="005A0F11">
      <w:pPr>
        <w:pStyle w:val="Default"/>
        <w:numPr>
          <w:ilvl w:val="0"/>
          <w:numId w:val="6"/>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develop effective professional relationships with colleagues, knowing how and when to draw on advice and specialist support: being prepared to adapt practice where necessary. </w:t>
      </w:r>
    </w:p>
    <w:p w14:paraId="02FA545E" w14:textId="77777777" w:rsidR="005A0F11" w:rsidRPr="001D678C" w:rsidRDefault="005A0F11" w:rsidP="005A0F11">
      <w:pPr>
        <w:pStyle w:val="Default"/>
        <w:numPr>
          <w:ilvl w:val="0"/>
          <w:numId w:val="6"/>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take responsibility for improving teaching through appropriate professional development, responding to advice and feedback from colleagues. </w:t>
      </w:r>
    </w:p>
    <w:p w14:paraId="5883527F" w14:textId="77777777" w:rsidR="005A0F11" w:rsidRPr="001D678C" w:rsidRDefault="005A0F11" w:rsidP="005A0F11">
      <w:pPr>
        <w:pStyle w:val="Default"/>
        <w:numPr>
          <w:ilvl w:val="0"/>
          <w:numId w:val="6"/>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communicate effectively with students, parents, and carers with regard to students’ achievements and well-being. </w:t>
      </w:r>
    </w:p>
    <w:p w14:paraId="4100A7E4" w14:textId="77777777" w:rsidR="005A0F11" w:rsidRPr="001D678C" w:rsidRDefault="005A0F11" w:rsidP="005A0F11">
      <w:pPr>
        <w:numPr>
          <w:ilvl w:val="0"/>
          <w:numId w:val="6"/>
        </w:numPr>
        <w:overflowPunct w:val="0"/>
        <w:autoSpaceDE w:val="0"/>
        <w:autoSpaceDN w:val="0"/>
        <w:adjustRightInd w:val="0"/>
        <w:spacing w:after="0" w:line="240" w:lineRule="auto"/>
        <w:ind w:left="720"/>
        <w:jc w:val="both"/>
        <w:textAlignment w:val="baseline"/>
        <w:rPr>
          <w:rFonts w:cstheme="minorHAnsi"/>
          <w:color w:val="1F3864" w:themeColor="accent1" w:themeShade="80"/>
          <w:sz w:val="24"/>
          <w:szCs w:val="24"/>
        </w:rPr>
      </w:pPr>
      <w:r w:rsidRPr="001D678C">
        <w:rPr>
          <w:rFonts w:cstheme="minorHAnsi"/>
          <w:color w:val="1F3864" w:themeColor="accent1" w:themeShade="80"/>
          <w:sz w:val="24"/>
          <w:szCs w:val="24"/>
        </w:rPr>
        <w:t>Comply with all decisions, policies and standing orders of the school and the Borough of Poole; comply with any relevant statutory requirements, including Equal Opportunities legislation, the Health and Safety at Work Act and the Data Protection Act</w:t>
      </w:r>
    </w:p>
    <w:p w14:paraId="5135A793" w14:textId="77777777" w:rsidR="005A0F11" w:rsidRPr="001D678C" w:rsidRDefault="005A0F11" w:rsidP="005A0F11">
      <w:pPr>
        <w:numPr>
          <w:ilvl w:val="0"/>
          <w:numId w:val="6"/>
        </w:numPr>
        <w:overflowPunct w:val="0"/>
        <w:autoSpaceDE w:val="0"/>
        <w:autoSpaceDN w:val="0"/>
        <w:adjustRightInd w:val="0"/>
        <w:spacing w:after="0" w:line="240" w:lineRule="auto"/>
        <w:ind w:left="720"/>
        <w:jc w:val="both"/>
        <w:textAlignment w:val="baseline"/>
        <w:rPr>
          <w:rFonts w:cstheme="minorHAnsi"/>
          <w:color w:val="1F3864" w:themeColor="accent1" w:themeShade="80"/>
          <w:sz w:val="24"/>
          <w:szCs w:val="24"/>
        </w:rPr>
      </w:pPr>
      <w:r w:rsidRPr="001D678C">
        <w:rPr>
          <w:rFonts w:cstheme="minorHAnsi"/>
          <w:color w:val="1F3864" w:themeColor="accent1" w:themeShade="80"/>
          <w:sz w:val="24"/>
          <w:szCs w:val="24"/>
        </w:rPr>
        <w:lastRenderedPageBreak/>
        <w:t>Have a commitment to safeguarding and promoting the welfare of children and young people in accordance with the school’s agreed procedure.</w:t>
      </w:r>
    </w:p>
    <w:p w14:paraId="126A92C3" w14:textId="77777777" w:rsidR="005A0F11" w:rsidRPr="001D678C" w:rsidRDefault="005A0F11" w:rsidP="005A0F11">
      <w:pPr>
        <w:pStyle w:val="Default"/>
        <w:jc w:val="both"/>
        <w:rPr>
          <w:rFonts w:asciiTheme="minorHAnsi" w:hAnsiTheme="minorHAnsi" w:cstheme="minorHAnsi"/>
          <w:color w:val="1F3864" w:themeColor="accent1" w:themeShade="80"/>
        </w:rPr>
      </w:pPr>
    </w:p>
    <w:p w14:paraId="1D8D0CF2" w14:textId="77777777" w:rsidR="005A0F11" w:rsidRPr="001D678C" w:rsidRDefault="005A0F11" w:rsidP="005A0F11">
      <w:pPr>
        <w:pStyle w:val="Default"/>
        <w:jc w:val="both"/>
        <w:rPr>
          <w:rFonts w:asciiTheme="minorHAnsi" w:hAnsiTheme="minorHAnsi" w:cstheme="minorHAnsi"/>
          <w:b/>
          <w:color w:val="1F3864" w:themeColor="accent1" w:themeShade="80"/>
        </w:rPr>
      </w:pPr>
      <w:r w:rsidRPr="001D678C">
        <w:rPr>
          <w:rFonts w:asciiTheme="minorHAnsi" w:hAnsiTheme="minorHAnsi" w:cstheme="minorHAnsi"/>
          <w:b/>
          <w:color w:val="1F3864" w:themeColor="accent1" w:themeShade="80"/>
        </w:rPr>
        <w:t xml:space="preserve">PERSONAL AND PROFESSIONAL CONDUCT </w:t>
      </w:r>
    </w:p>
    <w:p w14:paraId="47366C0B"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A teacher is expected to demonstrate consistently high standards of personal and professional conduct as defined below: </w:t>
      </w:r>
    </w:p>
    <w:p w14:paraId="0DDBAA75"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act with honesty and integrity at all times.</w:t>
      </w:r>
    </w:p>
    <w:p w14:paraId="3F26F06B"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forge positive professional relationships within and beyond the school.</w:t>
      </w:r>
    </w:p>
    <w:p w14:paraId="53E20F43"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be committed to collaboration and co-operative working.</w:t>
      </w:r>
    </w:p>
    <w:p w14:paraId="227067BD"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treat students with dignity, building relationships rooted in mutual respect, and at all times observing proper boundaries appropriate to a teacher’s professional position. </w:t>
      </w:r>
    </w:p>
    <w:p w14:paraId="4D4894CD"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regard for the need to safeguard students’ well-being, in accordance with statutory provisions. </w:t>
      </w:r>
    </w:p>
    <w:p w14:paraId="74815FD3"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show tolerance of and respect for the rights of others not undermining fundamental British values, including democracy, the rule of law, individual liberty and mutual respect, and tolerance of those with different faiths and beliefs. </w:t>
      </w:r>
    </w:p>
    <w:p w14:paraId="22461C50"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ensuring that personal beliefs are not expressed in ways which exploit students’ vulnerability or might lead them to break the law. </w:t>
      </w:r>
    </w:p>
    <w:p w14:paraId="76B8E9DF"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proper and professional regard for the ethos, policies, and practices of St Edward’s School, and maintain high standards in their own attendance and punctuality. </w:t>
      </w:r>
    </w:p>
    <w:p w14:paraId="2EF114C9"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an understanding of, and always act within, the statutory frameworks which set out their professional duties and responsibilities. </w:t>
      </w:r>
    </w:p>
    <w:p w14:paraId="71B737C3" w14:textId="77777777" w:rsidR="005A0F11" w:rsidRPr="001D678C" w:rsidRDefault="005A0F11" w:rsidP="005A0F11">
      <w:pPr>
        <w:pStyle w:val="Default"/>
        <w:jc w:val="both"/>
        <w:rPr>
          <w:rFonts w:asciiTheme="minorHAnsi" w:hAnsiTheme="minorHAnsi" w:cstheme="minorHAnsi"/>
          <w:color w:val="1F3864" w:themeColor="accent1" w:themeShade="80"/>
        </w:rPr>
      </w:pPr>
    </w:p>
    <w:p w14:paraId="1CE31E64"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Notes: </w:t>
      </w:r>
      <w:r w:rsidRPr="001D678C">
        <w:rPr>
          <w:rFonts w:asciiTheme="minorHAnsi" w:hAnsiTheme="minorHAnsi" w:cstheme="minorHAnsi"/>
          <w:color w:val="1F3864" w:themeColor="accent1" w:themeShade="80"/>
        </w:rPr>
        <w:t xml:space="preserve"> The above duties are subject to the general roles and responsibilities contained in the Statement of Conditions of Employment. </w:t>
      </w:r>
    </w:p>
    <w:p w14:paraId="5011A131" w14:textId="77777777" w:rsidR="005A0F11" w:rsidRPr="001D678C" w:rsidRDefault="005A0F11" w:rsidP="005A0F11">
      <w:pPr>
        <w:pStyle w:val="Default"/>
        <w:jc w:val="both"/>
        <w:rPr>
          <w:rFonts w:asciiTheme="minorHAnsi" w:hAnsiTheme="minorHAnsi" w:cstheme="minorHAnsi"/>
          <w:color w:val="1F3864" w:themeColor="accent1" w:themeShade="80"/>
        </w:rPr>
      </w:pPr>
    </w:p>
    <w:p w14:paraId="4F61BDDA"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This job description allocates duties and responsibilities but does not direct the particular amount of time to be spent on carrying them out and no part of it may be so construed. It is not necessarily a comprehensive definition of the post and will be reviewed annually. It may be subject to modification or amendment at any time after consultation with the post holder and the duties may be varied to meet the changing demands of the school at the reasonable discretion of the Headteacher. </w:t>
      </w:r>
    </w:p>
    <w:p w14:paraId="73BD20FE" w14:textId="77777777" w:rsidR="005A0F11" w:rsidRPr="001D678C" w:rsidRDefault="005A0F11" w:rsidP="005A0F11">
      <w:pPr>
        <w:pStyle w:val="Default"/>
        <w:jc w:val="both"/>
        <w:rPr>
          <w:rFonts w:asciiTheme="minorHAnsi" w:hAnsiTheme="minorHAnsi" w:cstheme="minorHAnsi"/>
          <w:color w:val="1F3864" w:themeColor="accent1" w:themeShade="80"/>
        </w:rPr>
      </w:pPr>
    </w:p>
    <w:p w14:paraId="39A7B772"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This job description does not form part of the contract of employment. It describes the way the post holder is expected and required to perform and complete their particular duties.</w:t>
      </w:r>
    </w:p>
    <w:p w14:paraId="3795E3C1" w14:textId="77777777" w:rsidR="00EB5C5D" w:rsidRPr="001D678C" w:rsidRDefault="00EB5C5D">
      <w:pPr>
        <w:rPr>
          <w:rFonts w:cstheme="minorHAnsi"/>
          <w:bCs/>
          <w:color w:val="1F3864" w:themeColor="accent1" w:themeShade="80"/>
          <w:sz w:val="24"/>
          <w:szCs w:val="24"/>
        </w:rPr>
      </w:pPr>
      <w:r w:rsidRPr="001D678C">
        <w:rPr>
          <w:rFonts w:cstheme="minorHAnsi"/>
          <w:bCs/>
          <w:color w:val="1F3864" w:themeColor="accent1" w:themeShade="80"/>
          <w:sz w:val="24"/>
          <w:szCs w:val="24"/>
        </w:rPr>
        <w:br w:type="page"/>
      </w:r>
    </w:p>
    <w:p w14:paraId="55E701FC" w14:textId="7C9DBE46" w:rsidR="00BF7B46" w:rsidRPr="00BF7B46" w:rsidRDefault="00BF7B46" w:rsidP="00BF7B46">
      <w:pPr>
        <w:rPr>
          <w:rFonts w:ascii="Calibri" w:eastAsia="Calibri" w:hAnsi="Calibri" w:cs="Arial"/>
          <w:b/>
          <w:color w:val="1F3864" w:themeColor="accent1" w:themeShade="80"/>
          <w:sz w:val="24"/>
          <w:szCs w:val="24"/>
        </w:rPr>
      </w:pPr>
      <w:r w:rsidRPr="00BF7B46">
        <w:rPr>
          <w:rFonts w:ascii="Calibri" w:eastAsia="Calibri" w:hAnsi="Calibri" w:cs="Arial"/>
          <w:b/>
          <w:color w:val="1F3864" w:themeColor="accent1" w:themeShade="80"/>
          <w:sz w:val="24"/>
          <w:szCs w:val="24"/>
        </w:rPr>
        <w:lastRenderedPageBreak/>
        <w:t xml:space="preserve">PERSON SPECIFICATION – </w:t>
      </w:r>
      <w:r w:rsidR="00027965">
        <w:rPr>
          <w:rFonts w:ascii="Calibri" w:eastAsia="Calibri" w:hAnsi="Calibri" w:cs="Arial"/>
          <w:b/>
          <w:color w:val="1F3864" w:themeColor="accent1" w:themeShade="80"/>
          <w:sz w:val="24"/>
          <w:szCs w:val="24"/>
        </w:rPr>
        <w:t>Technology Subject Leader</w:t>
      </w:r>
    </w:p>
    <w:tbl>
      <w:tblPr>
        <w:tblW w:w="9197" w:type="dxa"/>
        <w:tblInd w:w="-107" w:type="dxa"/>
        <w:tblLayout w:type="fixed"/>
        <w:tblCellMar>
          <w:top w:w="6" w:type="dxa"/>
          <w:left w:w="107" w:type="dxa"/>
          <w:right w:w="73" w:type="dxa"/>
        </w:tblCellMar>
        <w:tblLook w:val="04A0" w:firstRow="1" w:lastRow="0" w:firstColumn="1" w:lastColumn="0" w:noHBand="0" w:noVBand="1"/>
      </w:tblPr>
      <w:tblGrid>
        <w:gridCol w:w="5507"/>
        <w:gridCol w:w="1170"/>
        <w:gridCol w:w="1170"/>
        <w:gridCol w:w="1350"/>
      </w:tblGrid>
      <w:tr w:rsidR="00BF7B46" w:rsidRPr="00BF7B46" w14:paraId="3334BC21" w14:textId="77777777" w:rsidTr="00DF75BF">
        <w:trPr>
          <w:trHeight w:val="257"/>
        </w:trPr>
        <w:tc>
          <w:tcPr>
            <w:tcW w:w="5507" w:type="dxa"/>
            <w:tcBorders>
              <w:top w:val="nil"/>
              <w:left w:val="nil"/>
              <w:bottom w:val="single" w:sz="4" w:space="0" w:color="000000"/>
              <w:right w:val="single" w:sz="4" w:space="0" w:color="000000"/>
            </w:tcBorders>
            <w:shd w:val="clear" w:color="auto" w:fill="auto"/>
          </w:tcPr>
          <w:p w14:paraId="1A440BC6" w14:textId="77777777" w:rsidR="00BF7B46" w:rsidRPr="00BF7B46" w:rsidRDefault="00BF7B46" w:rsidP="006A1DE2">
            <w:pPr>
              <w:rPr>
                <w:rFonts w:ascii="Calibri" w:eastAsia="Times New Roman" w:hAnsi="Calibri" w:cs="Times New Roman"/>
                <w:color w:val="1F3864" w:themeColor="accent1" w:themeShade="80"/>
                <w:sz w:val="16"/>
                <w:szCs w:val="16"/>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3F845BA2" w14:textId="77777777" w:rsidR="00BF7B46" w:rsidRPr="00BF7B46" w:rsidRDefault="00BF7B46" w:rsidP="006A1DE2">
            <w:pPr>
              <w:ind w:right="37"/>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Essential </w:t>
            </w: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53BC323D" w14:textId="77777777" w:rsidR="00BF7B46" w:rsidRPr="00BF7B46" w:rsidRDefault="00BF7B46" w:rsidP="006A1DE2">
            <w:pPr>
              <w:ind w:right="42"/>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Desirable </w:t>
            </w:r>
          </w:p>
        </w:tc>
        <w:tc>
          <w:tcPr>
            <w:tcW w:w="1350" w:type="dxa"/>
            <w:tcBorders>
              <w:top w:val="single" w:sz="4" w:space="0" w:color="000000"/>
              <w:left w:val="single" w:sz="4" w:space="0" w:color="000000"/>
              <w:bottom w:val="single" w:sz="4" w:space="0" w:color="000000"/>
              <w:right w:val="single" w:sz="4" w:space="0" w:color="000000"/>
            </w:tcBorders>
            <w:shd w:val="clear" w:color="auto" w:fill="E0E0E0"/>
          </w:tcPr>
          <w:p w14:paraId="75E02693" w14:textId="77777777" w:rsidR="00BF7B46" w:rsidRPr="00BF7B46" w:rsidRDefault="00BF7B46" w:rsidP="006A1DE2">
            <w:pPr>
              <w:ind w:right="42"/>
              <w:jc w:val="center"/>
              <w:rPr>
                <w:rFonts w:ascii="Calibri" w:eastAsia="Arial" w:hAnsi="Calibri" w:cs="Arial"/>
                <w:b/>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Evidence</w:t>
            </w:r>
          </w:p>
        </w:tc>
      </w:tr>
      <w:tr w:rsidR="00DF75BF" w:rsidRPr="00BF7B46" w14:paraId="7CC36493"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26EF9D" w14:textId="54768C66" w:rsidR="00DF75BF" w:rsidRPr="00BF7B46" w:rsidRDefault="00DF75BF" w:rsidP="00DF75BF">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Qualifications</w:t>
            </w:r>
          </w:p>
        </w:tc>
      </w:tr>
      <w:tr w:rsidR="00BF7B46" w:rsidRPr="00BF7B46" w14:paraId="2647CDE7"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6EF6560F" w14:textId="77777777" w:rsidR="00BF7B46" w:rsidRPr="00BF7B46" w:rsidRDefault="00BF7B46" w:rsidP="006A1DE2">
            <w:pPr>
              <w:rPr>
                <w:rFonts w:ascii="Calibri" w:eastAsia="Times New Roman" w:hAnsi="Calibri" w:cs="Times New Roman"/>
                <w:color w:val="1F3864" w:themeColor="accent1" w:themeShade="80"/>
                <w:sz w:val="24"/>
                <w:szCs w:val="24"/>
                <w:lang w:eastAsia="en-GB"/>
              </w:rPr>
            </w:pPr>
            <w:r w:rsidRPr="00BF7B46">
              <w:rPr>
                <w:rFonts w:ascii="Calibri" w:hAnsi="Calibri" w:cs="Arial"/>
                <w:color w:val="1F3864" w:themeColor="accent1" w:themeShade="80"/>
              </w:rPr>
              <w:t>Good, relevant first degree or equivalent academic qualification</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0649F"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56312C9C" w14:textId="77777777" w:rsidR="00BF7B46" w:rsidRPr="00BF7B46" w:rsidRDefault="00BF7B46" w:rsidP="006A1DE2">
            <w:pPr>
              <w:ind w:left="20"/>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37893876"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&amp; CT</w:t>
            </w:r>
          </w:p>
        </w:tc>
      </w:tr>
      <w:tr w:rsidR="00BF7B46" w:rsidRPr="00BF7B46" w14:paraId="4AAE4F0E" w14:textId="77777777" w:rsidTr="00DF75BF">
        <w:trPr>
          <w:trHeight w:val="258"/>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2BB2D1E3" w14:textId="77777777" w:rsidR="00BF7B46" w:rsidRPr="00DF75BF" w:rsidRDefault="00BF7B46" w:rsidP="006A1DE2">
            <w:pPr>
              <w:rPr>
                <w:rFonts w:ascii="Calibri" w:eastAsia="Times New Roman" w:hAnsi="Calibri" w:cs="Times New Roman"/>
                <w:color w:val="1F3864" w:themeColor="accent1" w:themeShade="80"/>
                <w:lang w:eastAsia="en-GB"/>
              </w:rPr>
            </w:pPr>
            <w:r w:rsidRPr="00DF75BF">
              <w:rPr>
                <w:rFonts w:ascii="Calibri" w:eastAsia="Times New Roman" w:hAnsi="Calibri" w:cs="Times New Roman"/>
                <w:color w:val="1F3864" w:themeColor="accent1" w:themeShade="80"/>
                <w:lang w:eastAsia="en-GB"/>
              </w:rPr>
              <w:t xml:space="preserve">Qualified Teacher status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AC96F"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327E643E" w14:textId="77777777" w:rsidR="00BF7B46" w:rsidRPr="00BF7B46" w:rsidRDefault="00BF7B46" w:rsidP="006A1DE2">
            <w:pPr>
              <w:ind w:left="20"/>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35D86BDA"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&amp; CT</w:t>
            </w:r>
          </w:p>
        </w:tc>
      </w:tr>
      <w:tr w:rsidR="00BF7B46" w:rsidRPr="00BF7B46" w14:paraId="6B4EEB8D"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1BA328" w14:textId="77777777" w:rsidR="00BF7B46" w:rsidRPr="00BF7B46" w:rsidRDefault="00BF7B46" w:rsidP="006A1DE2">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Experience </w:t>
            </w:r>
            <w:r w:rsidRPr="00BF7B46">
              <w:rPr>
                <w:rFonts w:ascii="Calibri" w:eastAsia="Times New Roman" w:hAnsi="Calibri" w:cs="Times New Roman"/>
                <w:color w:val="1F3864" w:themeColor="accent1" w:themeShade="80"/>
                <w:sz w:val="24"/>
                <w:szCs w:val="24"/>
                <w:lang w:eastAsia="en-GB"/>
              </w:rPr>
              <w:t xml:space="preserve"> </w:t>
            </w:r>
          </w:p>
        </w:tc>
      </w:tr>
      <w:tr w:rsidR="00BF7B46" w:rsidRPr="00BF7B46" w14:paraId="277806AD" w14:textId="77777777" w:rsidTr="00DF75BF">
        <w:trPr>
          <w:trHeight w:val="310"/>
        </w:trPr>
        <w:tc>
          <w:tcPr>
            <w:tcW w:w="5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F7F00" w14:textId="2EAF253C" w:rsidR="00BF7B46" w:rsidRPr="00BF7B46" w:rsidRDefault="001367D0" w:rsidP="006A1DE2">
            <w:pPr>
              <w:ind w:left="17"/>
              <w:rPr>
                <w:rFonts w:cs="Arial"/>
                <w:color w:val="1F3864" w:themeColor="accent1" w:themeShade="80"/>
              </w:rPr>
            </w:pPr>
            <w:r>
              <w:rPr>
                <w:rFonts w:cs="Arial"/>
                <w:color w:val="1F3864" w:themeColor="accent1" w:themeShade="80"/>
              </w:rPr>
              <w:t>Successful middle management in a secondary school</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809BA" w14:textId="787E91E6"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9FF89" w14:textId="43DC4C2B" w:rsidR="00BF7B46" w:rsidRPr="00BF7B46" w:rsidRDefault="001367D0" w:rsidP="006A1DE2">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2E1CF1E1"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BF7B46" w:rsidRPr="00BF7B46" w14:paraId="432F94DE" w14:textId="77777777" w:rsidTr="00921B67">
        <w:trPr>
          <w:trHeight w:val="310"/>
        </w:trPr>
        <w:tc>
          <w:tcPr>
            <w:tcW w:w="5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4EEB1" w14:textId="55079A16" w:rsidR="00BF7B46" w:rsidRPr="00BF7B46" w:rsidRDefault="001367D0" w:rsidP="006A1DE2">
            <w:pPr>
              <w:ind w:left="17"/>
              <w:rPr>
                <w:rFonts w:cs="Arial"/>
                <w:color w:val="1F3864" w:themeColor="accent1" w:themeShade="80"/>
              </w:rPr>
            </w:pPr>
            <w:r w:rsidRPr="00BF7B46">
              <w:rPr>
                <w:rFonts w:cs="Arial"/>
                <w:color w:val="1F3864" w:themeColor="accent1" w:themeShade="80"/>
              </w:rPr>
              <w:t xml:space="preserve">Proven track record of good / outstanding teaching of </w:t>
            </w:r>
            <w:r>
              <w:rPr>
                <w:rFonts w:cs="Arial"/>
                <w:color w:val="1F3864" w:themeColor="accent1" w:themeShade="80"/>
              </w:rPr>
              <w:t>Technology</w:t>
            </w:r>
            <w:r w:rsidRPr="00BF7B46">
              <w:rPr>
                <w:rFonts w:cs="Arial"/>
                <w:color w:val="1F3864" w:themeColor="accent1" w:themeShade="80"/>
              </w:rPr>
              <w:t xml:space="preserve"> and excellent outcomes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5DFF4"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D83CE"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672D0" w14:textId="77777777" w:rsidR="00BF7B46" w:rsidRPr="00BF7B46" w:rsidRDefault="00BF7B46" w:rsidP="00921B67">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4A40F9" w:rsidRPr="00BF7B46" w14:paraId="0DDF7E83" w14:textId="77777777" w:rsidTr="00921B67">
        <w:trPr>
          <w:trHeight w:val="37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78BD0674" w14:textId="7557D708" w:rsidR="004A40F9" w:rsidRPr="00BF7B46" w:rsidRDefault="004A40F9" w:rsidP="004A40F9">
            <w:pPr>
              <w:rPr>
                <w:rFonts w:cs="Arial"/>
                <w:color w:val="1F3864" w:themeColor="accent1" w:themeShade="80"/>
              </w:rPr>
            </w:pPr>
            <w:r>
              <w:rPr>
                <w:rFonts w:cs="Arial"/>
                <w:color w:val="1F3864" w:themeColor="accent1" w:themeShade="80"/>
              </w:rPr>
              <w:t xml:space="preserve">Experience of teaching engineering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D930B" w14:textId="77777777"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ECD0F" w14:textId="7D06EEFC"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D9DE7" w14:textId="1E29CF40"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4A40F9" w:rsidRPr="00BF7B46" w14:paraId="2CD26895" w14:textId="77777777" w:rsidTr="00921B67">
        <w:trPr>
          <w:trHeight w:val="37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136ED36E" w14:textId="41C351B0" w:rsidR="004A40F9" w:rsidRPr="00BF7B46" w:rsidRDefault="004A40F9" w:rsidP="004A40F9">
            <w:pPr>
              <w:rPr>
                <w:rFonts w:ascii="Calibri" w:eastAsia="Times New Roman" w:hAnsi="Calibri" w:cs="Times New Roman"/>
                <w:color w:val="1F3864" w:themeColor="accent1" w:themeShade="80"/>
                <w:lang w:eastAsia="en-GB"/>
              </w:rPr>
            </w:pPr>
            <w:r w:rsidRPr="00BF7B46">
              <w:rPr>
                <w:rFonts w:cs="Arial"/>
                <w:color w:val="1F3864" w:themeColor="accent1" w:themeShade="80"/>
              </w:rPr>
              <w:t>Development of excellent working relationships with parents and carers, and other stakeholders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1E114" w14:textId="77777777" w:rsidR="004A40F9" w:rsidRPr="00BF7B46" w:rsidRDefault="004A40F9" w:rsidP="004A40F9">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485FF"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55749" w14:textId="27695D8C"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AP </w:t>
            </w:r>
            <w:r>
              <w:rPr>
                <w:rFonts w:ascii="Calibri" w:eastAsia="Times New Roman" w:hAnsi="Calibri" w:cs="Times New Roman"/>
                <w:color w:val="1F3864" w:themeColor="accent1" w:themeShade="80"/>
                <w:lang w:eastAsia="en-GB"/>
              </w:rPr>
              <w:t>IN</w:t>
            </w:r>
            <w:r w:rsidRPr="00BF7B46">
              <w:rPr>
                <w:rFonts w:ascii="Calibri" w:eastAsia="Times New Roman" w:hAnsi="Calibri" w:cs="Times New Roman"/>
                <w:color w:val="1F3864" w:themeColor="accent1" w:themeShade="80"/>
                <w:lang w:eastAsia="en-GB"/>
              </w:rPr>
              <w:t xml:space="preserve"> &amp; RF</w:t>
            </w:r>
          </w:p>
        </w:tc>
      </w:tr>
      <w:tr w:rsidR="004A40F9" w:rsidRPr="00BF7B46" w14:paraId="32D76B15" w14:textId="77777777" w:rsidTr="0083365C">
        <w:trPr>
          <w:trHeight w:val="37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3EEE9EE8" w14:textId="5C53B9D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High quality teaching to students of all abilities</w:t>
            </w:r>
            <w:r>
              <w:rPr>
                <w:rFonts w:ascii="Calibri" w:eastAsia="Times New Roman" w:hAnsi="Calibri" w:cs="Times New Roman"/>
                <w:color w:val="1F3864" w:themeColor="accent1" w:themeShade="80"/>
                <w:lang w:eastAsia="en-GB"/>
              </w:rPr>
              <w:t>, securing excellent progress by all students.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31102" w14:textId="43905B35"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054B2"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DD168" w14:textId="5866693D"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OB &amp; RF</w:t>
            </w:r>
          </w:p>
        </w:tc>
      </w:tr>
      <w:tr w:rsidR="004A40F9" w:rsidRPr="00BF7B46" w14:paraId="2407B4B1" w14:textId="77777777" w:rsidTr="0083365C">
        <w:trPr>
          <w:trHeight w:val="592"/>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1F02E689"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Developing differentiated schemes of learning, that prepare students effectively for linear examinations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2D768" w14:textId="77777777"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E8F1D"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sym w:font="Wingdings" w:char="F0FC"/>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8984E" w14:textId="77777777" w:rsidR="004A40F9" w:rsidRPr="00BF7B46" w:rsidRDefault="004A40F9" w:rsidP="004A40F9">
            <w:pPr>
              <w:ind w:left="20"/>
              <w:jc w:val="center"/>
              <w:rPr>
                <w:rFonts w:ascii="Calibri" w:eastAsia="Wingdings" w:hAnsi="Calibri" w:cs="Wingdings"/>
                <w:color w:val="1F3864" w:themeColor="accent1" w:themeShade="80"/>
                <w:lang w:eastAsia="en-GB"/>
              </w:rPr>
            </w:pPr>
            <w:r w:rsidRPr="00BF7B46">
              <w:rPr>
                <w:rFonts w:ascii="Calibri" w:eastAsia="Times New Roman" w:hAnsi="Calibri" w:cs="Times New Roman"/>
                <w:color w:val="1F3864" w:themeColor="accent1" w:themeShade="80"/>
                <w:lang w:eastAsia="en-GB"/>
              </w:rPr>
              <w:t>AP &amp; IN</w:t>
            </w:r>
          </w:p>
        </w:tc>
      </w:tr>
      <w:tr w:rsidR="004A40F9" w:rsidRPr="00BF7B46" w14:paraId="6AD2B994"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56ABA14C"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Commitment to personal professional development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7C6E4" w14:textId="77777777" w:rsidR="004A40F9" w:rsidRPr="00BF7B46" w:rsidRDefault="004A40F9" w:rsidP="004A40F9">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5C9FB"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14D28205"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Wingdings" w:hAnsi="Calibri" w:cs="Wingdings"/>
                <w:color w:val="1F3864" w:themeColor="accent1" w:themeShade="80"/>
                <w:lang w:eastAsia="en-GB"/>
              </w:rPr>
              <w:t>AP OB &amp; RF</w:t>
            </w:r>
          </w:p>
        </w:tc>
      </w:tr>
      <w:tr w:rsidR="004A40F9" w:rsidRPr="00BF7B46" w14:paraId="35BEF493" w14:textId="77777777" w:rsidTr="00DF75BF">
        <w:trPr>
          <w:trHeight w:val="453"/>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312652B6"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Experience as a form tutor and or/ pastoral work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FD1FB" w14:textId="77777777" w:rsidR="004A40F9" w:rsidRPr="00BF7B46" w:rsidRDefault="004A40F9" w:rsidP="004A40F9">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7570F"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r w:rsidRPr="00BF7B46">
              <w:rPr>
                <w:rFonts w:ascii="Wingdings" w:eastAsia="Wingdings" w:hAnsi="Wingdings" w:cs="Wingdings"/>
                <w:color w:val="1F3864" w:themeColor="accent1" w:themeShade="80"/>
                <w:sz w:val="24"/>
                <w:szCs w:val="24"/>
                <w:lang w:eastAsia="en-GB"/>
              </w:rPr>
              <w:t></w:t>
            </w: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0C83C23A"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&amp; IN</w:t>
            </w:r>
          </w:p>
        </w:tc>
      </w:tr>
      <w:tr w:rsidR="004A40F9" w:rsidRPr="00BF7B46" w14:paraId="2D5E0D00" w14:textId="77777777" w:rsidTr="00921B67">
        <w:trPr>
          <w:trHeight w:val="36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79B98C82"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The leading of prayer or reflection as a Form Tutor, or delivering assemblies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040A6" w14:textId="77777777"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D1006" w14:textId="77777777"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C895A"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IN</w:t>
            </w:r>
          </w:p>
        </w:tc>
      </w:tr>
      <w:tr w:rsidR="004A40F9" w:rsidRPr="00BF7B46" w14:paraId="15E711A8"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258189" w14:textId="77777777" w:rsidR="004A40F9" w:rsidRPr="00BF7B46" w:rsidRDefault="004A40F9" w:rsidP="004A40F9">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Skills </w:t>
            </w:r>
          </w:p>
        </w:tc>
      </w:tr>
      <w:tr w:rsidR="004A40F9" w:rsidRPr="00BF7B46" w14:paraId="70C6AB8F" w14:textId="77777777" w:rsidTr="00DF75BF">
        <w:trPr>
          <w:trHeight w:val="36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5C9D05F0"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Excellent communication and organisational skills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9B2F7" w14:textId="77777777" w:rsidR="004A40F9" w:rsidRPr="00BF7B46" w:rsidRDefault="004A40F9" w:rsidP="004A40F9">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35AFD"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44D66AA9"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4A40F9" w:rsidRPr="00BF7B46" w14:paraId="3B45624A" w14:textId="77777777" w:rsidTr="0083365C">
        <w:trPr>
          <w:trHeight w:val="37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2CE7DA69" w14:textId="1E73EAFC" w:rsidR="004A40F9" w:rsidRPr="00BF7B46" w:rsidRDefault="004A40F9" w:rsidP="004A40F9">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 xml:space="preserve">Ability to teach a range of Technology disciplines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2C19D" w14:textId="77777777"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A8B36" w14:textId="58C2FABB"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207B7507" w14:textId="65ECEFBD" w:rsidR="004A40F9" w:rsidRPr="00BF7B46" w:rsidRDefault="004A40F9" w:rsidP="004A40F9">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AP IN &amp; RF</w:t>
            </w:r>
          </w:p>
        </w:tc>
      </w:tr>
      <w:tr w:rsidR="004A40F9" w:rsidRPr="00BF7B46" w14:paraId="2C7DC157"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10B088CF"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Ability to use IT effectively.</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D2A6A" w14:textId="77777777"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10DB5"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7207B37D"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IN &amp; RF</w:t>
            </w:r>
          </w:p>
        </w:tc>
      </w:tr>
      <w:tr w:rsidR="004A40F9" w:rsidRPr="00BF7B46" w14:paraId="276E7D77"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6F6EF50E" w14:textId="6FEF0925"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The ability to inspire</w:t>
            </w:r>
            <w:r>
              <w:rPr>
                <w:rFonts w:ascii="Calibri" w:eastAsia="Times New Roman" w:hAnsi="Calibri" w:cs="Times New Roman"/>
                <w:color w:val="1F3864" w:themeColor="accent1" w:themeShade="80"/>
                <w:lang w:eastAsia="en-GB"/>
              </w:rPr>
              <w:t xml:space="preserve"> staff and students with a vision for technology.</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BFABF" w14:textId="77777777"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F3126"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7C5D6EBF"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4A40F9" w:rsidRPr="00BF7B46" w14:paraId="0E3A054C" w14:textId="77777777" w:rsidTr="00DF75BF">
        <w:trPr>
          <w:trHeight w:val="561"/>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54CFFD3F"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Ability to work hard under pressure while maintaining a good humoured, positive, and professional attitude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32A82" w14:textId="77777777" w:rsidR="004A40F9" w:rsidRPr="00BF7B46" w:rsidRDefault="004A40F9" w:rsidP="004A40F9">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2A827"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23299B5D"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IN</w:t>
            </w:r>
          </w:p>
        </w:tc>
      </w:tr>
      <w:tr w:rsidR="004A40F9" w:rsidRPr="00BF7B46" w14:paraId="18EAD358" w14:textId="77777777" w:rsidTr="00DF75BF">
        <w:trPr>
          <w:trHeight w:val="35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62E9E529"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Ability to organise and prioritise workload and work on own initiative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94AB5" w14:textId="77777777" w:rsidR="004A40F9" w:rsidRPr="00BF7B46" w:rsidRDefault="004A40F9" w:rsidP="004A40F9">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3E269"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5391BC1F"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IN</w:t>
            </w:r>
          </w:p>
        </w:tc>
      </w:tr>
      <w:tr w:rsidR="004A40F9" w:rsidRPr="00BF7B46" w14:paraId="0D082191" w14:textId="77777777" w:rsidTr="0083365C">
        <w:trPr>
          <w:trHeight w:val="35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2A28D67E" w14:textId="3C9CD7A5" w:rsidR="004A40F9" w:rsidRPr="00BF7B46" w:rsidRDefault="004A40F9" w:rsidP="004A40F9">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lastRenderedPageBreak/>
              <w:t xml:space="preserve">Good interpersonal skills and the ability to work collaboratively, leading to professional development of staff.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9612F" w14:textId="55694D00"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237DF" w14:textId="77777777" w:rsidR="004A40F9" w:rsidRPr="00BF7B46" w:rsidRDefault="004A40F9" w:rsidP="004A40F9">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619C9" w14:textId="68FC05D1"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4A40F9" w:rsidRPr="00BF7B46" w14:paraId="7D516D37"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55D9ABFB" w14:textId="5220AE52" w:rsidR="004A40F9" w:rsidRPr="00BF7B46" w:rsidRDefault="004A40F9" w:rsidP="004A40F9">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Ability to build and lead a team of professional people.</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7A90F" w14:textId="659C61A5"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D5501" w14:textId="77777777" w:rsidR="004A40F9" w:rsidRPr="00BF7B46" w:rsidRDefault="004A40F9" w:rsidP="004A40F9">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7382D5CF" w14:textId="37FAF549" w:rsidR="004A40F9" w:rsidRPr="00BF7B46" w:rsidRDefault="004A40F9" w:rsidP="004A40F9">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AP IN &amp; RF</w:t>
            </w:r>
          </w:p>
        </w:tc>
      </w:tr>
      <w:tr w:rsidR="004A40F9" w:rsidRPr="00BF7B46" w14:paraId="1D7DD3C9"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03BAA7E5"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Excellent skills in managing student behaviour positively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7B643" w14:textId="77777777"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7F969" w14:textId="77777777" w:rsidR="004A40F9" w:rsidRPr="00BF7B46" w:rsidRDefault="004A40F9" w:rsidP="004A40F9">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29181F84"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OB &amp; RF</w:t>
            </w:r>
          </w:p>
        </w:tc>
      </w:tr>
      <w:tr w:rsidR="004A40F9" w:rsidRPr="00BF7B46" w14:paraId="55C7591B"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7F328EC5"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Willingness to support Extra Curricular Activities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C2A14" w14:textId="77777777" w:rsidR="004A40F9" w:rsidRPr="00BF7B46" w:rsidRDefault="004A40F9" w:rsidP="004A40F9">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72DAF" w14:textId="77777777" w:rsidR="004A40F9" w:rsidRPr="00BF7B46" w:rsidRDefault="004A40F9" w:rsidP="004A40F9">
            <w:pPr>
              <w:ind w:left="20"/>
              <w:jc w:val="center"/>
              <w:rPr>
                <w:rFonts w:ascii="Calibri" w:eastAsia="Times New Roman" w:hAnsi="Calibri" w:cs="Times New Roman"/>
                <w:color w:val="1F3864" w:themeColor="accent1" w:themeShade="80"/>
                <w:sz w:val="24"/>
                <w:szCs w:val="24"/>
                <w:lang w:eastAsia="en-GB"/>
              </w:rPr>
            </w:pPr>
            <w:r w:rsidRPr="00BF7B46">
              <w:rPr>
                <w:rFonts w:ascii="Calibri" w:eastAsia="Times New Roman" w:hAnsi="Calibri" w:cs="Times New Roman"/>
                <w:color w:val="1F3864" w:themeColor="accent1" w:themeShade="80"/>
                <w:sz w:val="24"/>
                <w:szCs w:val="24"/>
                <w:lang w:eastAsia="en-GB"/>
              </w:rPr>
              <w:sym w:font="Wingdings" w:char="F0FC"/>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01708C69"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&amp; IN</w:t>
            </w:r>
          </w:p>
        </w:tc>
      </w:tr>
      <w:tr w:rsidR="004A40F9" w:rsidRPr="00BF7B46" w14:paraId="6246CF7F"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E0E0E0"/>
          </w:tcPr>
          <w:p w14:paraId="5BB24D28" w14:textId="5DB328D0" w:rsidR="004A40F9" w:rsidRPr="00BF7B46" w:rsidRDefault="004A40F9" w:rsidP="004A40F9">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Knowledge and understanding </w:t>
            </w:r>
          </w:p>
        </w:tc>
      </w:tr>
      <w:tr w:rsidR="004A40F9" w:rsidRPr="00BF7B46" w14:paraId="3643054B" w14:textId="77777777" w:rsidTr="00DF75BF">
        <w:trPr>
          <w:trHeight w:val="314"/>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51931E6A" w14:textId="5811FBE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The latest curriculum developments in </w:t>
            </w:r>
            <w:r>
              <w:rPr>
                <w:rFonts w:ascii="Calibri" w:eastAsia="Times New Roman" w:hAnsi="Calibri" w:cs="Times New Roman"/>
                <w:color w:val="1F3864" w:themeColor="accent1" w:themeShade="80"/>
                <w:lang w:eastAsia="en-GB"/>
              </w:rPr>
              <w:t xml:space="preserve">Technology </w:t>
            </w:r>
            <w:r w:rsidRPr="00BF7B46">
              <w:rPr>
                <w:rFonts w:ascii="Calibri" w:eastAsia="Times New Roman" w:hAnsi="Calibri" w:cs="Times New Roman"/>
                <w:color w:val="1F3864" w:themeColor="accent1" w:themeShade="80"/>
                <w:lang w:eastAsia="en-GB"/>
              </w:rPr>
              <w:t>across Key Stages   3 - 5</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2BC33" w14:textId="77777777" w:rsidR="004A40F9" w:rsidRPr="00BF7B46" w:rsidRDefault="004A40F9" w:rsidP="004A40F9">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AB563" w14:textId="77777777" w:rsidR="004A40F9" w:rsidRPr="00BF7B46" w:rsidRDefault="004A40F9" w:rsidP="004A40F9">
            <w:pPr>
              <w:ind w:left="20"/>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780D6E07" w14:textId="77777777" w:rsidR="004A40F9" w:rsidRPr="00BF7B46" w:rsidRDefault="004A40F9" w:rsidP="004A40F9">
            <w:pPr>
              <w:jc w:val="center"/>
              <w:rPr>
                <w:rFonts w:ascii="Calibri" w:hAnsi="Calibri" w:cs="Calibri"/>
                <w:color w:val="1F3864" w:themeColor="accent1" w:themeShade="80"/>
              </w:rPr>
            </w:pPr>
            <w:r w:rsidRPr="00BF7B46">
              <w:rPr>
                <w:rFonts w:ascii="Calibri" w:eastAsia="Times New Roman" w:hAnsi="Calibri" w:cs="Calibri"/>
                <w:color w:val="1F3864" w:themeColor="accent1" w:themeShade="80"/>
                <w:lang w:eastAsia="en-GB"/>
              </w:rPr>
              <w:t>IN</w:t>
            </w:r>
          </w:p>
        </w:tc>
      </w:tr>
      <w:tr w:rsidR="004A40F9" w:rsidRPr="00BF7B46" w14:paraId="14FCA4BF" w14:textId="77777777" w:rsidTr="00D6769F">
        <w:trPr>
          <w:trHeight w:val="405"/>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4DB17A3D" w14:textId="7442E892" w:rsidR="004A40F9" w:rsidRPr="00BF7B46" w:rsidRDefault="004A40F9" w:rsidP="004A40F9">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Understanding of routes into industry, and how to form clear pathways to prepare students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B594B" w14:textId="77777777" w:rsidR="004A40F9" w:rsidRPr="00BF7B46" w:rsidRDefault="004A40F9" w:rsidP="004A40F9">
            <w:pPr>
              <w:ind w:right="37"/>
              <w:jc w:val="center"/>
              <w:rPr>
                <w:rFonts w:ascii="Wingdings" w:eastAsia="Wingdings" w:hAnsi="Wingdings" w:cs="Wingdings"/>
                <w:color w:val="1F3864" w:themeColor="accent1" w:themeShade="80"/>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D51A3" w14:textId="01B7D0D2" w:rsidR="004A40F9" w:rsidRPr="00BF7B46" w:rsidRDefault="004A40F9" w:rsidP="004A40F9">
            <w:pPr>
              <w:ind w:left="20"/>
              <w:jc w:val="center"/>
              <w:rPr>
                <w:rFonts w:ascii="Calibri" w:eastAsia="Times New Roman" w:hAnsi="Calibri" w:cs="Times New Roman"/>
                <w:color w:val="1F3864" w:themeColor="accent1" w:themeShade="80"/>
                <w:sz w:val="24"/>
                <w:szCs w:val="24"/>
                <w:lang w:eastAsia="en-GB"/>
              </w:rPr>
            </w:pPr>
            <w:r w:rsidRPr="00BF7B46">
              <w:rPr>
                <w:rFonts w:ascii="Wingdings" w:eastAsia="Wingdings" w:hAnsi="Wingdings" w:cs="Wingdings"/>
                <w:color w:val="1F3864" w:themeColor="accent1" w:themeShade="80"/>
                <w:lang w:eastAsia="en-G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1A750" w14:textId="1287E018" w:rsidR="004A40F9" w:rsidRPr="00BF7B46" w:rsidRDefault="004A40F9" w:rsidP="004A40F9">
            <w:pPr>
              <w:jc w:val="center"/>
              <w:rPr>
                <w:rFonts w:ascii="Calibri" w:eastAsia="Times New Roman" w:hAnsi="Calibri" w:cs="Calibri"/>
                <w:color w:val="1F3864" w:themeColor="accent1" w:themeShade="80"/>
                <w:lang w:eastAsia="en-GB"/>
              </w:rPr>
            </w:pPr>
            <w:r>
              <w:rPr>
                <w:rFonts w:ascii="Calibri" w:eastAsia="Times New Roman" w:hAnsi="Calibri" w:cs="Calibri"/>
                <w:color w:val="1F3864" w:themeColor="accent1" w:themeShade="80"/>
                <w:lang w:eastAsia="en-GB"/>
              </w:rPr>
              <w:t>AP &amp; IN</w:t>
            </w:r>
          </w:p>
        </w:tc>
      </w:tr>
      <w:tr w:rsidR="004A40F9" w:rsidRPr="00BF7B46" w14:paraId="50717E04" w14:textId="77777777" w:rsidTr="00D6769F">
        <w:trPr>
          <w:trHeight w:val="405"/>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442EE6BD" w14:textId="45E12771" w:rsidR="004A40F9" w:rsidRPr="00BF7B46" w:rsidRDefault="004A40F9" w:rsidP="004A40F9">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Understanding of how to organise learning in Technology subjects to maximum effect on student outcomes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6A7FE" w14:textId="77777777" w:rsidR="004A40F9" w:rsidRPr="00BF7B46" w:rsidRDefault="004A40F9" w:rsidP="004A40F9">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7921D" w14:textId="77777777" w:rsidR="004A40F9" w:rsidRPr="00BF7B46" w:rsidRDefault="004A40F9" w:rsidP="004A40F9">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D5061" w14:textId="77777777" w:rsidR="004A40F9" w:rsidRPr="00BF7B46" w:rsidRDefault="004A40F9" w:rsidP="004A40F9">
            <w:pPr>
              <w:jc w:val="center"/>
              <w:rPr>
                <w:rFonts w:ascii="Calibri" w:hAnsi="Calibri" w:cs="Calibri"/>
                <w:color w:val="1F3864" w:themeColor="accent1" w:themeShade="80"/>
              </w:rPr>
            </w:pPr>
            <w:r w:rsidRPr="00BF7B46">
              <w:rPr>
                <w:rFonts w:ascii="Calibri" w:eastAsia="Times New Roman" w:hAnsi="Calibri" w:cs="Calibri"/>
                <w:color w:val="1F3864" w:themeColor="accent1" w:themeShade="80"/>
                <w:lang w:eastAsia="en-GB"/>
              </w:rPr>
              <w:t>OB &amp; IN</w:t>
            </w:r>
          </w:p>
        </w:tc>
      </w:tr>
      <w:tr w:rsidR="004A40F9" w:rsidRPr="00BF7B46" w14:paraId="1FA11BC0"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2CFC450F"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Understanding that the best teachers and the best learning take place in high quality professional relationships; and that the end goal of education goes well beyond examinations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20F9D" w14:textId="77777777" w:rsidR="004A40F9" w:rsidRPr="00BF7B46" w:rsidRDefault="004A40F9" w:rsidP="004A40F9">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DD898"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067B21E7" w14:textId="77777777" w:rsidR="004A40F9" w:rsidRPr="00BF7B46" w:rsidRDefault="004A40F9" w:rsidP="004A40F9">
            <w:pPr>
              <w:ind w:left="20"/>
              <w:jc w:val="center"/>
              <w:rPr>
                <w:rFonts w:ascii="Calibri" w:eastAsia="Times New Roman" w:hAnsi="Calibri" w:cs="Calibri"/>
                <w:color w:val="1F3864" w:themeColor="accent1" w:themeShade="80"/>
                <w:lang w:eastAsia="en-GB"/>
              </w:rPr>
            </w:pPr>
          </w:p>
          <w:p w14:paraId="3CD056DC" w14:textId="77777777" w:rsidR="004A40F9" w:rsidRPr="00BF7B46" w:rsidRDefault="004A40F9" w:rsidP="004A40F9">
            <w:pPr>
              <w:ind w:left="20"/>
              <w:jc w:val="center"/>
              <w:rPr>
                <w:rFonts w:ascii="Calibri" w:eastAsia="Times New Roman" w:hAnsi="Calibri" w:cs="Calibri"/>
                <w:color w:val="1F3864" w:themeColor="accent1" w:themeShade="80"/>
                <w:lang w:eastAsia="en-GB"/>
              </w:rPr>
            </w:pPr>
            <w:r w:rsidRPr="00BF7B46">
              <w:rPr>
                <w:rFonts w:ascii="Calibri" w:eastAsia="Times New Roman" w:hAnsi="Calibri" w:cs="Calibri"/>
                <w:color w:val="1F3864" w:themeColor="accent1" w:themeShade="80"/>
                <w:lang w:eastAsia="en-GB"/>
              </w:rPr>
              <w:t>AP &amp; IN</w:t>
            </w:r>
          </w:p>
        </w:tc>
      </w:tr>
      <w:tr w:rsidR="004A40F9" w:rsidRPr="00BF7B46" w14:paraId="69F10A02" w14:textId="77777777" w:rsidTr="00B24EDF">
        <w:trPr>
          <w:trHeight w:val="33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02B268D3"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Understanding of effective progress monitoring and intervention strategies </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C127D" w14:textId="77777777" w:rsidR="004A40F9" w:rsidRPr="00BF7B46" w:rsidRDefault="004A40F9" w:rsidP="004A40F9">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E02DA"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053F1" w14:textId="77777777" w:rsidR="004A40F9" w:rsidRPr="00BF7B46" w:rsidRDefault="004A40F9" w:rsidP="004A40F9">
            <w:pPr>
              <w:ind w:left="20"/>
              <w:jc w:val="center"/>
              <w:rPr>
                <w:rFonts w:ascii="Calibri" w:eastAsia="Times New Roman" w:hAnsi="Calibri" w:cs="Calibri"/>
                <w:color w:val="1F3864" w:themeColor="accent1" w:themeShade="80"/>
                <w:lang w:eastAsia="en-GB"/>
              </w:rPr>
            </w:pPr>
            <w:r w:rsidRPr="00BF7B46">
              <w:rPr>
                <w:rFonts w:ascii="Calibri" w:eastAsia="Times New Roman" w:hAnsi="Calibri" w:cs="Calibri"/>
                <w:color w:val="1F3864" w:themeColor="accent1" w:themeShade="80"/>
                <w:lang w:eastAsia="en-GB"/>
              </w:rPr>
              <w:t>IN</w:t>
            </w:r>
          </w:p>
        </w:tc>
      </w:tr>
      <w:tr w:rsidR="004A40F9" w:rsidRPr="00BF7B46" w14:paraId="33B28943" w14:textId="77777777" w:rsidTr="004E6CBB">
        <w:trPr>
          <w:trHeight w:val="336"/>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6E436695" w14:textId="7245BEFC" w:rsidR="004A40F9" w:rsidRPr="00BF7B46" w:rsidRDefault="004A40F9" w:rsidP="004A40F9">
            <w:pP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Effective strategies for supporting staff to improve teaching and learning.</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344D0" w14:textId="6094126E" w:rsidR="004A40F9" w:rsidRPr="00BF7B46" w:rsidRDefault="004A40F9" w:rsidP="004A40F9">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39B95"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4698F" w14:textId="1FAD9849" w:rsidR="004A40F9" w:rsidRPr="00BF7B46" w:rsidRDefault="004A40F9" w:rsidP="004A40F9">
            <w:pPr>
              <w:ind w:left="20"/>
              <w:jc w:val="center"/>
              <w:rPr>
                <w:rFonts w:ascii="Calibri" w:eastAsia="Times New Roman" w:hAnsi="Calibri" w:cs="Calibri"/>
                <w:color w:val="1F3864" w:themeColor="accent1" w:themeShade="80"/>
                <w:lang w:eastAsia="en-GB"/>
              </w:rPr>
            </w:pPr>
            <w:r>
              <w:rPr>
                <w:rFonts w:ascii="Calibri" w:eastAsia="Times New Roman" w:hAnsi="Calibri" w:cs="Calibri"/>
                <w:color w:val="1F3864" w:themeColor="accent1" w:themeShade="80"/>
                <w:lang w:eastAsia="en-GB"/>
              </w:rPr>
              <w:t>AP &amp; IN</w:t>
            </w:r>
          </w:p>
        </w:tc>
      </w:tr>
      <w:tr w:rsidR="004A40F9" w:rsidRPr="00BF7B46" w14:paraId="23377109" w14:textId="77777777" w:rsidTr="00B24EDF">
        <w:trPr>
          <w:trHeight w:val="401"/>
        </w:trPr>
        <w:tc>
          <w:tcPr>
            <w:tcW w:w="5507" w:type="dxa"/>
            <w:tcBorders>
              <w:top w:val="single" w:sz="4" w:space="0" w:color="000000"/>
              <w:left w:val="single" w:sz="4" w:space="0" w:color="000000"/>
              <w:bottom w:val="single" w:sz="4" w:space="0" w:color="000000"/>
              <w:right w:val="single" w:sz="4" w:space="0" w:color="000000"/>
            </w:tcBorders>
            <w:shd w:val="clear" w:color="auto" w:fill="auto"/>
          </w:tcPr>
          <w:p w14:paraId="5F19D72D" w14:textId="77777777" w:rsidR="004A40F9" w:rsidRPr="00BF7B46" w:rsidRDefault="004A40F9" w:rsidP="004A40F9">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Safeguarding requirements, processes, and strategies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0BB20" w14:textId="77777777" w:rsidR="004A40F9" w:rsidRPr="00BF7B46" w:rsidRDefault="004A40F9" w:rsidP="004A40F9">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7BC68" w14:textId="77777777" w:rsidR="004A40F9" w:rsidRPr="00BF7B46" w:rsidRDefault="004A40F9" w:rsidP="004A40F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385F8" w14:textId="77777777" w:rsidR="004A40F9" w:rsidRPr="00BF7B46" w:rsidRDefault="004A40F9" w:rsidP="004A40F9">
            <w:pPr>
              <w:ind w:left="20"/>
              <w:jc w:val="center"/>
              <w:rPr>
                <w:rFonts w:ascii="Calibri" w:eastAsia="Wingdings" w:hAnsi="Calibri" w:cs="Calibri"/>
                <w:color w:val="1F3864" w:themeColor="accent1" w:themeShade="80"/>
                <w:lang w:eastAsia="en-GB"/>
              </w:rPr>
            </w:pPr>
            <w:r w:rsidRPr="00BF7B46">
              <w:rPr>
                <w:rFonts w:ascii="Calibri" w:eastAsia="Times New Roman" w:hAnsi="Calibri" w:cs="Calibri"/>
                <w:color w:val="1F3864" w:themeColor="accent1" w:themeShade="80"/>
                <w:lang w:eastAsia="en-GB"/>
              </w:rPr>
              <w:t>IN</w:t>
            </w:r>
          </w:p>
        </w:tc>
      </w:tr>
      <w:tr w:rsidR="004A40F9" w:rsidRPr="00BF7B46" w14:paraId="6BE624B1" w14:textId="77777777" w:rsidTr="00DF75BF">
        <w:trPr>
          <w:trHeight w:val="401"/>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auto"/>
          </w:tcPr>
          <w:p w14:paraId="20F82D14" w14:textId="77777777" w:rsidR="004A40F9" w:rsidRPr="00BF7B46" w:rsidRDefault="004A40F9" w:rsidP="004A40F9">
            <w:pPr>
              <w:ind w:left="20"/>
              <w:jc w:val="center"/>
              <w:rPr>
                <w:rFonts w:ascii="Calibri" w:eastAsia="Wingdings" w:hAnsi="Calibri" w:cs="Wingdings"/>
                <w:color w:val="1F3864" w:themeColor="accent1" w:themeShade="80"/>
                <w:lang w:eastAsia="en-GB"/>
              </w:rPr>
            </w:pPr>
            <w:r w:rsidRPr="00BF7B46">
              <w:rPr>
                <w:rFonts w:ascii="Calibri" w:eastAsia="Wingdings" w:hAnsi="Calibri" w:cs="Wingdings"/>
                <w:color w:val="1F3864" w:themeColor="accent1" w:themeShade="80"/>
                <w:lang w:eastAsia="en-GB"/>
              </w:rPr>
              <w:t>AP = Application, IN = Interview, CT = Certificates, OB = Observation and RF = References</w:t>
            </w:r>
          </w:p>
        </w:tc>
      </w:tr>
    </w:tbl>
    <w:p w14:paraId="583CC5AD" w14:textId="77777777" w:rsidR="00DF75BF" w:rsidRDefault="00DF75BF"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p>
    <w:p w14:paraId="59CBAC7B" w14:textId="77777777" w:rsidR="00DF75BF" w:rsidRDefault="00DF75BF">
      <w:pPr>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br w:type="page"/>
      </w:r>
    </w:p>
    <w:p w14:paraId="0998FD38" w14:textId="04EFE6BE" w:rsidR="00B17D37" w:rsidRPr="003C46F5" w:rsidRDefault="00421B90"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lastRenderedPageBreak/>
        <w:t xml:space="preserve">Ofsted </w:t>
      </w:r>
      <w:r w:rsidR="007307D1">
        <w:rPr>
          <w:rFonts w:ascii="Calibri" w:eastAsia="Times New Roman" w:hAnsi="Calibri" w:cs="Calibri"/>
          <w:b/>
          <w:bCs/>
          <w:color w:val="1F3864" w:themeColor="accent1" w:themeShade="80"/>
          <w:kern w:val="0"/>
          <w:sz w:val="44"/>
          <w:szCs w:val="44"/>
          <w:lang w:eastAsia="en-GB"/>
          <w14:ligatures w14:val="none"/>
        </w:rPr>
        <w:t xml:space="preserve">(2022) </w:t>
      </w:r>
      <w:r>
        <w:rPr>
          <w:rFonts w:ascii="Calibri" w:eastAsia="Times New Roman" w:hAnsi="Calibri" w:cs="Calibri"/>
          <w:b/>
          <w:bCs/>
          <w:color w:val="1F3864" w:themeColor="accent1" w:themeShade="80"/>
          <w:kern w:val="0"/>
          <w:sz w:val="44"/>
          <w:szCs w:val="44"/>
          <w:lang w:eastAsia="en-GB"/>
          <w14:ligatures w14:val="none"/>
        </w:rPr>
        <w:t>and Section 48</w:t>
      </w:r>
      <w:r w:rsidR="007307D1">
        <w:rPr>
          <w:rFonts w:ascii="Calibri" w:eastAsia="Times New Roman" w:hAnsi="Calibri" w:cs="Calibri"/>
          <w:b/>
          <w:bCs/>
          <w:color w:val="1F3864" w:themeColor="accent1" w:themeShade="80"/>
          <w:kern w:val="0"/>
          <w:sz w:val="44"/>
          <w:szCs w:val="44"/>
          <w:lang w:eastAsia="en-GB"/>
          <w14:ligatures w14:val="none"/>
        </w:rPr>
        <w:t xml:space="preserve"> (2023) </w:t>
      </w:r>
      <w:r w:rsidR="001F631E">
        <w:rPr>
          <w:rFonts w:ascii="Calibri" w:eastAsia="Times New Roman" w:hAnsi="Calibri" w:cs="Calibri"/>
          <w:b/>
          <w:bCs/>
          <w:color w:val="1F3864" w:themeColor="accent1" w:themeShade="80"/>
          <w:kern w:val="0"/>
          <w:sz w:val="44"/>
          <w:szCs w:val="44"/>
          <w:lang w:eastAsia="en-GB"/>
          <w14:ligatures w14:val="none"/>
        </w:rPr>
        <w:t>Quotes</w:t>
      </w:r>
    </w:p>
    <w:p w14:paraId="65036B25" w14:textId="0C8004D1" w:rsidR="00B17D37" w:rsidRPr="00B17D37" w:rsidRDefault="00B17D37" w:rsidP="00B17D37">
      <w:pPr>
        <w:spacing w:after="0" w:line="240" w:lineRule="auto"/>
        <w:jc w:val="center"/>
        <w:rPr>
          <w:rFonts w:ascii="Calibri" w:eastAsia="Times New Roman" w:hAnsi="Calibri" w:cs="Calibri"/>
          <w:b/>
          <w:bCs/>
          <w:color w:val="1F3864" w:themeColor="accent1" w:themeShade="80"/>
          <w:kern w:val="0"/>
          <w:sz w:val="24"/>
          <w:szCs w:val="24"/>
          <w:lang w:eastAsia="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21B90" w14:paraId="10A1AF2F" w14:textId="77777777" w:rsidTr="00080C19">
        <w:trPr>
          <w:trHeight w:val="451"/>
        </w:trPr>
        <w:tc>
          <w:tcPr>
            <w:tcW w:w="9016" w:type="dxa"/>
            <w:gridSpan w:val="2"/>
            <w:vAlign w:val="center"/>
          </w:tcPr>
          <w:p w14:paraId="482D65A8" w14:textId="6C8AEB97" w:rsidR="00421B90" w:rsidRPr="00080C19" w:rsidRDefault="00421B90" w:rsidP="00421B90">
            <w:pPr>
              <w:jc w:val="center"/>
              <w:rPr>
                <w:b/>
                <w:bCs/>
                <w:color w:val="1F3864" w:themeColor="accent1" w:themeShade="80"/>
                <w:lang w:eastAsia="en-GB"/>
              </w:rPr>
            </w:pPr>
            <w:r w:rsidRPr="00080C19">
              <w:rPr>
                <w:b/>
                <w:bCs/>
                <w:color w:val="1F3864" w:themeColor="accent1" w:themeShade="80"/>
                <w:sz w:val="24"/>
                <w:szCs w:val="24"/>
                <w:lang w:eastAsia="en-GB"/>
              </w:rPr>
              <w:t>Ofsted</w:t>
            </w:r>
          </w:p>
        </w:tc>
      </w:tr>
      <w:tr w:rsidR="00421B90" w14:paraId="5B06F015" w14:textId="77777777" w:rsidTr="00080C19">
        <w:trPr>
          <w:trHeight w:val="1150"/>
        </w:trPr>
        <w:tc>
          <w:tcPr>
            <w:tcW w:w="4508" w:type="dxa"/>
            <w:tcBorders>
              <w:right w:val="single" w:sz="4" w:space="0" w:color="1F3864" w:themeColor="accent1" w:themeShade="80"/>
            </w:tcBorders>
            <w:vAlign w:val="center"/>
          </w:tcPr>
          <w:p w14:paraId="2C42CEBE" w14:textId="4952DC56"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a positive learning community.”</w:t>
            </w:r>
          </w:p>
        </w:tc>
        <w:tc>
          <w:tcPr>
            <w:tcW w:w="4508" w:type="dxa"/>
            <w:tcBorders>
              <w:left w:val="single" w:sz="4" w:space="0" w:color="1F3864" w:themeColor="accent1" w:themeShade="80"/>
            </w:tcBorders>
            <w:vAlign w:val="center"/>
          </w:tcPr>
          <w:p w14:paraId="1A020859" w14:textId="1BE0E4EC"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core values of kindness, hard work and the development of individual strengths and skills are evident in the school’s work.”</w:t>
            </w:r>
          </w:p>
        </w:tc>
      </w:tr>
      <w:tr w:rsidR="00421B90" w14:paraId="3FFB77FB" w14:textId="77777777" w:rsidTr="00421B90">
        <w:trPr>
          <w:trHeight w:val="1251"/>
        </w:trPr>
        <w:tc>
          <w:tcPr>
            <w:tcW w:w="4508" w:type="dxa"/>
            <w:tcBorders>
              <w:right w:val="single" w:sz="4" w:space="0" w:color="1F3864" w:themeColor="accent1" w:themeShade="80"/>
            </w:tcBorders>
            <w:vAlign w:val="center"/>
          </w:tcPr>
          <w:p w14:paraId="343546D9" w14:textId="7D0ED579"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“There are positive and respectful relationships between staff and pupils. This leads to a calm learning environment.”</w:t>
            </w:r>
          </w:p>
        </w:tc>
        <w:tc>
          <w:tcPr>
            <w:tcW w:w="4508" w:type="dxa"/>
            <w:tcBorders>
              <w:left w:val="single" w:sz="4" w:space="0" w:color="1F3864" w:themeColor="accent1" w:themeShade="80"/>
            </w:tcBorders>
            <w:vAlign w:val="center"/>
          </w:tcPr>
          <w:p w14:paraId="7AEBB7EA" w14:textId="0037634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“Pupils are happy, friendly and polite.”</w:t>
            </w:r>
          </w:p>
        </w:tc>
      </w:tr>
      <w:tr w:rsidR="00421B90" w14:paraId="27ECFBCD" w14:textId="77777777" w:rsidTr="00421B90">
        <w:trPr>
          <w:trHeight w:val="986"/>
        </w:trPr>
        <w:tc>
          <w:tcPr>
            <w:tcW w:w="4508" w:type="dxa"/>
            <w:tcBorders>
              <w:right w:val="single" w:sz="4" w:space="0" w:color="1F3864" w:themeColor="accent1" w:themeShade="80"/>
            </w:tcBorders>
            <w:vAlign w:val="center"/>
          </w:tcPr>
          <w:p w14:paraId="2D36A849" w14:textId="1BF7AF2F"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well led and managed.”</w:t>
            </w:r>
          </w:p>
        </w:tc>
        <w:tc>
          <w:tcPr>
            <w:tcW w:w="4508" w:type="dxa"/>
            <w:tcBorders>
              <w:left w:val="single" w:sz="4" w:space="0" w:color="1F3864" w:themeColor="accent1" w:themeShade="80"/>
            </w:tcBorders>
            <w:vAlign w:val="center"/>
          </w:tcPr>
          <w:p w14:paraId="24E2B2AA" w14:textId="42002C6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school’s ethos and values run through all they do: unity, achievement, faith.”</w:t>
            </w:r>
          </w:p>
        </w:tc>
      </w:tr>
      <w:tr w:rsidR="00421B90" w14:paraId="25E132B9" w14:textId="77777777" w:rsidTr="00421B90">
        <w:trPr>
          <w:trHeight w:val="1127"/>
        </w:trPr>
        <w:tc>
          <w:tcPr>
            <w:tcW w:w="4508" w:type="dxa"/>
            <w:tcBorders>
              <w:right w:val="single" w:sz="4" w:space="0" w:color="1F3864" w:themeColor="accent1" w:themeShade="80"/>
            </w:tcBorders>
            <w:vAlign w:val="center"/>
          </w:tcPr>
          <w:p w14:paraId="4984AB5C" w14:textId="5385C3E7"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“Leaders ensure that there is an ambitious and challenging curriculum in place.”</w:t>
            </w:r>
          </w:p>
        </w:tc>
        <w:tc>
          <w:tcPr>
            <w:tcW w:w="4508" w:type="dxa"/>
            <w:tcBorders>
              <w:left w:val="single" w:sz="4" w:space="0" w:color="1F3864" w:themeColor="accent1" w:themeShade="80"/>
            </w:tcBorders>
            <w:vAlign w:val="center"/>
          </w:tcPr>
          <w:p w14:paraId="01AEB1A2" w14:textId="278ACC0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“There is strong moral leadership from the headteacher.”</w:t>
            </w:r>
          </w:p>
        </w:tc>
      </w:tr>
      <w:tr w:rsidR="00421B90" w14:paraId="460190C7" w14:textId="77777777" w:rsidTr="00421B90">
        <w:trPr>
          <w:trHeight w:val="1291"/>
        </w:trPr>
        <w:tc>
          <w:tcPr>
            <w:tcW w:w="4508" w:type="dxa"/>
            <w:tcBorders>
              <w:right w:val="single" w:sz="4" w:space="0" w:color="1F3864" w:themeColor="accent1" w:themeShade="80"/>
            </w:tcBorders>
            <w:vAlign w:val="center"/>
          </w:tcPr>
          <w:p w14:paraId="4B63B6C1" w14:textId="0FFB2AD5"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“Everything leaders do are in the best interests of the pupils that attend the school.”</w:t>
            </w:r>
          </w:p>
        </w:tc>
        <w:tc>
          <w:tcPr>
            <w:tcW w:w="4508" w:type="dxa"/>
            <w:tcBorders>
              <w:left w:val="single" w:sz="4" w:space="0" w:color="1F3864" w:themeColor="accent1" w:themeShade="80"/>
            </w:tcBorders>
            <w:vAlign w:val="center"/>
          </w:tcPr>
          <w:p w14:paraId="4B66E8E6" w14:textId="11CB549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“Staff have a very positive view of leaders. They say leaders are approachable and considerate of their workload.”</w:t>
            </w:r>
          </w:p>
        </w:tc>
      </w:tr>
      <w:tr w:rsidR="00421B90" w14:paraId="23031B42" w14:textId="77777777" w:rsidTr="00080C19">
        <w:trPr>
          <w:trHeight w:val="1267"/>
        </w:trPr>
        <w:tc>
          <w:tcPr>
            <w:tcW w:w="4508" w:type="dxa"/>
            <w:tcBorders>
              <w:right w:val="single" w:sz="4" w:space="0" w:color="1F3864" w:themeColor="accent1" w:themeShade="80"/>
            </w:tcBorders>
            <w:vAlign w:val="center"/>
          </w:tcPr>
          <w:p w14:paraId="451BF83C" w14:textId="261B5324"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“Governors understand their responsibilities well and are cognisant of the need to support staff wellbeing.”</w:t>
            </w:r>
          </w:p>
        </w:tc>
        <w:tc>
          <w:tcPr>
            <w:tcW w:w="4508" w:type="dxa"/>
            <w:tcBorders>
              <w:left w:val="single" w:sz="4" w:space="0" w:color="1F3864" w:themeColor="accent1" w:themeShade="80"/>
            </w:tcBorders>
            <w:vAlign w:val="center"/>
          </w:tcPr>
          <w:p w14:paraId="5D0EFCBF" w14:textId="22AD5175"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“Teachers have high expectations of what pupils can achieve through the curriculum.”</w:t>
            </w:r>
          </w:p>
        </w:tc>
      </w:tr>
      <w:tr w:rsidR="006C6FF8" w14:paraId="1571BAFD" w14:textId="77777777" w:rsidTr="00080C19">
        <w:trPr>
          <w:trHeight w:val="701"/>
        </w:trPr>
        <w:tc>
          <w:tcPr>
            <w:tcW w:w="9016" w:type="dxa"/>
            <w:gridSpan w:val="2"/>
            <w:vAlign w:val="center"/>
          </w:tcPr>
          <w:p w14:paraId="4EC08AEC" w14:textId="496687E1" w:rsidR="00080C19" w:rsidRDefault="00C22991" w:rsidP="00EB5C5D">
            <w:pPr>
              <w:jc w:val="center"/>
              <w:rPr>
                <w:b/>
                <w:bCs/>
                <w:color w:val="1F3864" w:themeColor="accent1" w:themeShade="80"/>
                <w:sz w:val="24"/>
                <w:szCs w:val="24"/>
                <w:lang w:eastAsia="en-GB"/>
              </w:rPr>
            </w:pPr>
            <w:r>
              <w:rPr>
                <w:b/>
                <w:bCs/>
                <w:noProof/>
                <w:color w:val="1F3864" w:themeColor="accent1" w:themeShade="80"/>
                <w:sz w:val="24"/>
                <w:szCs w:val="24"/>
                <w:lang w:eastAsia="en-GB"/>
              </w:rPr>
              <w:drawing>
                <wp:anchor distT="0" distB="0" distL="114300" distR="114300" simplePos="0" relativeHeight="251658246" behindDoc="0" locked="0" layoutInCell="1" allowOverlap="1" wp14:anchorId="769A4896" wp14:editId="56E1D007">
                  <wp:simplePos x="0" y="0"/>
                  <wp:positionH relativeFrom="margin">
                    <wp:posOffset>-68580</wp:posOffset>
                  </wp:positionH>
                  <wp:positionV relativeFrom="paragraph">
                    <wp:posOffset>125730</wp:posOffset>
                  </wp:positionV>
                  <wp:extent cx="2173605" cy="1449070"/>
                  <wp:effectExtent l="0" t="0" r="0" b="0"/>
                  <wp:wrapNone/>
                  <wp:docPr id="234821523" name="Picture 2348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1523" name="Picture 23482152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73605"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7" behindDoc="0" locked="0" layoutInCell="1" allowOverlap="1" wp14:anchorId="083154EE" wp14:editId="0C016A6D">
                  <wp:simplePos x="0" y="0"/>
                  <wp:positionH relativeFrom="column">
                    <wp:posOffset>3484880</wp:posOffset>
                  </wp:positionH>
                  <wp:positionV relativeFrom="paragraph">
                    <wp:posOffset>130175</wp:posOffset>
                  </wp:positionV>
                  <wp:extent cx="2173605" cy="1449070"/>
                  <wp:effectExtent l="0" t="0" r="0" b="0"/>
                  <wp:wrapNone/>
                  <wp:docPr id="1858034195" name="Picture 1858034195" descr="A group of girls sitting o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4195" name="Picture 8" descr="A group of girls sitting on the gras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3605"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5" behindDoc="0" locked="0" layoutInCell="1" allowOverlap="1" wp14:anchorId="29CC0DA4" wp14:editId="57DB1D57">
                  <wp:simplePos x="0" y="0"/>
                  <wp:positionH relativeFrom="column">
                    <wp:posOffset>2310765</wp:posOffset>
                  </wp:positionH>
                  <wp:positionV relativeFrom="paragraph">
                    <wp:posOffset>142875</wp:posOffset>
                  </wp:positionV>
                  <wp:extent cx="965835" cy="1449070"/>
                  <wp:effectExtent l="0" t="0" r="5715" b="0"/>
                  <wp:wrapNone/>
                  <wp:docPr id="1721429547" name="Picture 1721429547" descr="Two people t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29547" name="Picture 6" descr="Two people talk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5835" cy="1449070"/>
                          </a:xfrm>
                          <a:prstGeom prst="rect">
                            <a:avLst/>
                          </a:prstGeom>
                        </pic:spPr>
                      </pic:pic>
                    </a:graphicData>
                  </a:graphic>
                  <wp14:sizeRelH relativeFrom="margin">
                    <wp14:pctWidth>0</wp14:pctWidth>
                  </wp14:sizeRelH>
                  <wp14:sizeRelV relativeFrom="margin">
                    <wp14:pctHeight>0</wp14:pctHeight>
                  </wp14:sizeRelV>
                </wp:anchor>
              </w:drawing>
            </w:r>
          </w:p>
          <w:p w14:paraId="396F9E75" w14:textId="0266299C" w:rsidR="00C22991" w:rsidRDefault="00C22991" w:rsidP="00EB5C5D">
            <w:pPr>
              <w:jc w:val="center"/>
              <w:rPr>
                <w:b/>
                <w:bCs/>
                <w:color w:val="1F3864" w:themeColor="accent1" w:themeShade="80"/>
                <w:sz w:val="24"/>
                <w:szCs w:val="24"/>
                <w:lang w:eastAsia="en-GB"/>
              </w:rPr>
            </w:pPr>
          </w:p>
          <w:p w14:paraId="59F5C9C5" w14:textId="64A5F515" w:rsidR="00C22991" w:rsidRDefault="00C22991" w:rsidP="00EB5C5D">
            <w:pPr>
              <w:jc w:val="center"/>
              <w:rPr>
                <w:b/>
                <w:bCs/>
                <w:color w:val="1F3864" w:themeColor="accent1" w:themeShade="80"/>
                <w:sz w:val="24"/>
                <w:szCs w:val="24"/>
                <w:lang w:eastAsia="en-GB"/>
              </w:rPr>
            </w:pPr>
          </w:p>
          <w:p w14:paraId="5287951E" w14:textId="5043978F" w:rsidR="00C22991" w:rsidRDefault="00C22991" w:rsidP="00EB5C5D">
            <w:pPr>
              <w:jc w:val="center"/>
              <w:rPr>
                <w:b/>
                <w:bCs/>
                <w:color w:val="1F3864" w:themeColor="accent1" w:themeShade="80"/>
                <w:sz w:val="24"/>
                <w:szCs w:val="24"/>
                <w:lang w:eastAsia="en-GB"/>
              </w:rPr>
            </w:pPr>
          </w:p>
          <w:p w14:paraId="1265CB92" w14:textId="77777777" w:rsidR="00C22991" w:rsidRDefault="00C22991" w:rsidP="00EB5C5D">
            <w:pPr>
              <w:jc w:val="center"/>
              <w:rPr>
                <w:b/>
                <w:bCs/>
                <w:color w:val="1F3864" w:themeColor="accent1" w:themeShade="80"/>
                <w:sz w:val="24"/>
                <w:szCs w:val="24"/>
                <w:lang w:eastAsia="en-GB"/>
              </w:rPr>
            </w:pPr>
          </w:p>
          <w:p w14:paraId="273A17B4" w14:textId="77777777" w:rsidR="00C22991" w:rsidRDefault="00C22991" w:rsidP="00EB5C5D">
            <w:pPr>
              <w:jc w:val="center"/>
              <w:rPr>
                <w:b/>
                <w:bCs/>
                <w:color w:val="1F3864" w:themeColor="accent1" w:themeShade="80"/>
                <w:sz w:val="24"/>
                <w:szCs w:val="24"/>
                <w:lang w:eastAsia="en-GB"/>
              </w:rPr>
            </w:pPr>
          </w:p>
          <w:p w14:paraId="38069B2C" w14:textId="77777777" w:rsidR="00C22991" w:rsidRDefault="00C22991" w:rsidP="00EB5C5D">
            <w:pPr>
              <w:jc w:val="center"/>
              <w:rPr>
                <w:b/>
                <w:bCs/>
                <w:color w:val="1F3864" w:themeColor="accent1" w:themeShade="80"/>
                <w:sz w:val="24"/>
                <w:szCs w:val="24"/>
                <w:lang w:eastAsia="en-GB"/>
              </w:rPr>
            </w:pPr>
          </w:p>
          <w:p w14:paraId="529C1E9F" w14:textId="77777777" w:rsidR="00C22991" w:rsidRDefault="00C22991" w:rsidP="00EB5C5D">
            <w:pPr>
              <w:jc w:val="center"/>
              <w:rPr>
                <w:b/>
                <w:bCs/>
                <w:color w:val="1F3864" w:themeColor="accent1" w:themeShade="80"/>
                <w:sz w:val="24"/>
                <w:szCs w:val="24"/>
                <w:lang w:eastAsia="en-GB"/>
              </w:rPr>
            </w:pPr>
          </w:p>
          <w:p w14:paraId="44F0DBEA" w14:textId="77777777" w:rsidR="00C22991" w:rsidRDefault="00C22991" w:rsidP="00C22991">
            <w:pPr>
              <w:rPr>
                <w:b/>
                <w:bCs/>
                <w:color w:val="1F3864" w:themeColor="accent1" w:themeShade="80"/>
                <w:sz w:val="24"/>
                <w:szCs w:val="24"/>
                <w:lang w:eastAsia="en-GB"/>
              </w:rPr>
            </w:pPr>
          </w:p>
          <w:p w14:paraId="6DACB391" w14:textId="14139825" w:rsidR="006C6FF8" w:rsidRPr="00080C19" w:rsidRDefault="00723E9E" w:rsidP="00EB5C5D">
            <w:pPr>
              <w:jc w:val="center"/>
              <w:rPr>
                <w:b/>
                <w:bCs/>
                <w:color w:val="1F3864" w:themeColor="accent1" w:themeShade="80"/>
                <w:lang w:eastAsia="en-GB"/>
              </w:rPr>
            </w:pPr>
            <w:r w:rsidRPr="00080C19">
              <w:rPr>
                <w:b/>
                <w:bCs/>
                <w:color w:val="1F3864" w:themeColor="accent1" w:themeShade="80"/>
                <w:sz w:val="24"/>
                <w:szCs w:val="24"/>
                <w:lang w:eastAsia="en-GB"/>
              </w:rPr>
              <w:t>Section 48</w:t>
            </w:r>
          </w:p>
        </w:tc>
      </w:tr>
      <w:tr w:rsidR="006C6FF8" w14:paraId="382A643B" w14:textId="77777777" w:rsidTr="00080C19">
        <w:trPr>
          <w:trHeight w:val="1377"/>
        </w:trPr>
        <w:tc>
          <w:tcPr>
            <w:tcW w:w="4508" w:type="dxa"/>
            <w:tcBorders>
              <w:right w:val="single" w:sz="4" w:space="0" w:color="1F3864" w:themeColor="accent1" w:themeShade="80"/>
            </w:tcBorders>
            <w:vAlign w:val="center"/>
          </w:tcPr>
          <w:p w14:paraId="471F3262" w14:textId="02809724" w:rsidR="006C6FF8" w:rsidRPr="00080C19" w:rsidRDefault="00080C19" w:rsidP="00EB5C5D">
            <w:pPr>
              <w:rPr>
                <w:i/>
                <w:iCs/>
                <w:color w:val="1F3864" w:themeColor="accent1" w:themeShade="80"/>
                <w:lang w:eastAsia="en-GB"/>
              </w:rPr>
            </w:pPr>
            <w:r w:rsidRPr="00080C19">
              <w:rPr>
                <w:i/>
                <w:iCs/>
                <w:color w:val="1F3864" w:themeColor="accent1" w:themeShade="80"/>
                <w:lang w:eastAsia="en-GB"/>
              </w:rPr>
              <w:t>“The mission statement is a clear and inspiring statement of the mission of the church and is lived out and understood by the whole community.”</w:t>
            </w:r>
          </w:p>
        </w:tc>
        <w:tc>
          <w:tcPr>
            <w:tcW w:w="4508" w:type="dxa"/>
            <w:tcBorders>
              <w:left w:val="single" w:sz="4" w:space="0" w:color="1F3864" w:themeColor="accent1" w:themeShade="80"/>
            </w:tcBorders>
            <w:vAlign w:val="center"/>
          </w:tcPr>
          <w:p w14:paraId="12DCB577" w14:textId="22CDD0FB" w:rsidR="006C6FF8" w:rsidRPr="00080C19" w:rsidRDefault="00080C19" w:rsidP="00EB5C5D">
            <w:pPr>
              <w:jc w:val="right"/>
              <w:rPr>
                <w:i/>
                <w:iCs/>
                <w:color w:val="1F3864" w:themeColor="accent1" w:themeShade="80"/>
                <w:lang w:eastAsia="en-GB"/>
              </w:rPr>
            </w:pPr>
            <w:r w:rsidRPr="00080C19">
              <w:rPr>
                <w:i/>
                <w:iCs/>
                <w:color w:val="1F3864" w:themeColor="accent1" w:themeShade="80"/>
                <w:lang w:eastAsia="en-GB"/>
              </w:rPr>
              <w:t>“Provision for pastoral care is a strength of this school which takes supporting the development of the whole person seriously.”</w:t>
            </w:r>
          </w:p>
        </w:tc>
      </w:tr>
      <w:tr w:rsidR="006C6FF8" w14:paraId="444BFBEA" w14:textId="77777777" w:rsidTr="00080C19">
        <w:trPr>
          <w:trHeight w:val="1251"/>
        </w:trPr>
        <w:tc>
          <w:tcPr>
            <w:tcW w:w="4508" w:type="dxa"/>
            <w:tcBorders>
              <w:right w:val="single" w:sz="4" w:space="0" w:color="1F3864" w:themeColor="accent1" w:themeShade="80"/>
            </w:tcBorders>
            <w:vAlign w:val="center"/>
          </w:tcPr>
          <w:p w14:paraId="4D5408A5" w14:textId="284234AC" w:rsidR="006C6FF8" w:rsidRPr="00080C19" w:rsidRDefault="00080C19" w:rsidP="00080C19">
            <w:pPr>
              <w:rPr>
                <w:i/>
                <w:iCs/>
                <w:color w:val="1F3864" w:themeColor="accent1" w:themeShade="80"/>
                <w:lang w:eastAsia="en-GB"/>
              </w:rPr>
            </w:pPr>
            <w:r w:rsidRPr="00080C19">
              <w:rPr>
                <w:i/>
                <w:iCs/>
                <w:color w:val="1F3864" w:themeColor="accent1" w:themeShade="80"/>
                <w:lang w:eastAsia="en-GB"/>
              </w:rPr>
              <w:t>“Leaders and governors have a clear and inspiring vision of the mission of the school.”</w:t>
            </w:r>
          </w:p>
        </w:tc>
        <w:tc>
          <w:tcPr>
            <w:tcW w:w="4508" w:type="dxa"/>
            <w:tcBorders>
              <w:left w:val="single" w:sz="4" w:space="0" w:color="1F3864" w:themeColor="accent1" w:themeShade="80"/>
            </w:tcBorders>
            <w:vAlign w:val="center"/>
          </w:tcPr>
          <w:p w14:paraId="2BDC7A49" w14:textId="6B35B330" w:rsidR="006C6FF8" w:rsidRPr="00080C19" w:rsidRDefault="00080C19" w:rsidP="00080C19">
            <w:pPr>
              <w:jc w:val="right"/>
              <w:rPr>
                <w:i/>
                <w:iCs/>
                <w:color w:val="1F3864" w:themeColor="accent1" w:themeShade="80"/>
                <w:lang w:eastAsia="en-GB"/>
              </w:rPr>
            </w:pPr>
            <w:r w:rsidRPr="00080C19">
              <w:rPr>
                <w:i/>
                <w:iCs/>
                <w:color w:val="1F3864" w:themeColor="accent1" w:themeShade="80"/>
                <w:lang w:eastAsia="en-GB"/>
              </w:rPr>
              <w:t>“The pastoral care of students is a priority for the school and as a result students feel valued and listened to.”</w:t>
            </w:r>
          </w:p>
        </w:tc>
      </w:tr>
    </w:tbl>
    <w:p w14:paraId="70199D07" w14:textId="685D9ED3" w:rsidR="003A3C5A" w:rsidRPr="002C286D" w:rsidRDefault="00B17D37" w:rsidP="001F631E">
      <w:pPr>
        <w:rPr>
          <w:color w:val="1F3864" w:themeColor="accent1" w:themeShade="80"/>
          <w:lang w:eastAsia="en-GB"/>
        </w:rPr>
      </w:pPr>
      <w:r w:rsidRPr="003C46F5">
        <w:rPr>
          <w:b/>
          <w:bCs/>
          <w:color w:val="1F3864" w:themeColor="accent1" w:themeShade="80"/>
          <w:sz w:val="44"/>
          <w:szCs w:val="44"/>
        </w:rPr>
        <w:br w:type="column"/>
      </w:r>
      <w:r w:rsidR="00C22991">
        <w:rPr>
          <w:b/>
          <w:bCs/>
          <w:color w:val="1F3864" w:themeColor="accent1" w:themeShade="80"/>
          <w:sz w:val="44"/>
          <w:szCs w:val="44"/>
        </w:rPr>
        <w:lastRenderedPageBreak/>
        <w:t>To Apply for the Position</w:t>
      </w:r>
    </w:p>
    <w:p w14:paraId="7B10169B" w14:textId="77777777" w:rsidR="006152FF" w:rsidRDefault="00C22991" w:rsidP="00C22991">
      <w:pPr>
        <w:rPr>
          <w:color w:val="1F3864" w:themeColor="accent1" w:themeShade="80"/>
          <w:sz w:val="24"/>
          <w:szCs w:val="24"/>
        </w:rPr>
      </w:pPr>
      <w:r>
        <w:rPr>
          <w:color w:val="1F3864" w:themeColor="accent1" w:themeShade="80"/>
          <w:sz w:val="24"/>
          <w:szCs w:val="24"/>
        </w:rPr>
        <w:t>If you are interested in applying for this role, we would love to hear from you</w:t>
      </w:r>
      <w:r w:rsidR="006152FF">
        <w:rPr>
          <w:color w:val="1F3864" w:themeColor="accent1" w:themeShade="80"/>
          <w:sz w:val="24"/>
          <w:szCs w:val="24"/>
        </w:rPr>
        <w:t xml:space="preserve">. </w:t>
      </w:r>
    </w:p>
    <w:p w14:paraId="3B811954" w14:textId="5BDBF316" w:rsidR="006152FF" w:rsidRDefault="006152FF" w:rsidP="00C22991">
      <w:pPr>
        <w:rPr>
          <w:color w:val="1F3864" w:themeColor="accent1" w:themeShade="80"/>
          <w:sz w:val="24"/>
          <w:szCs w:val="24"/>
        </w:rPr>
      </w:pPr>
      <w:r>
        <w:rPr>
          <w:color w:val="1F3864" w:themeColor="accent1" w:themeShade="80"/>
          <w:sz w:val="24"/>
          <w:szCs w:val="24"/>
        </w:rPr>
        <w:t xml:space="preserve">Please contact </w:t>
      </w:r>
      <w:hyperlink r:id="rId25" w:history="1">
        <w:r w:rsidRPr="00D357B1">
          <w:rPr>
            <w:rStyle w:val="Hyperlink"/>
            <w:sz w:val="24"/>
            <w:szCs w:val="24"/>
          </w:rPr>
          <w:t>hr@st-edwards.poole.sch</w:t>
        </w:r>
      </w:hyperlink>
      <w:r>
        <w:rPr>
          <w:color w:val="1F3864" w:themeColor="accent1" w:themeShade="80"/>
          <w:sz w:val="24"/>
          <w:szCs w:val="24"/>
        </w:rPr>
        <w:t xml:space="preserve"> if you have any questions regarding this role or the application process. </w:t>
      </w:r>
    </w:p>
    <w:p w14:paraId="15B0843D" w14:textId="628DC66B" w:rsidR="00C22991" w:rsidRDefault="00C22991" w:rsidP="00C22991">
      <w:pPr>
        <w:rPr>
          <w:b/>
          <w:bCs/>
          <w:color w:val="1F3864" w:themeColor="accent1" w:themeShade="80"/>
          <w:sz w:val="24"/>
          <w:szCs w:val="24"/>
          <w:u w:val="single"/>
        </w:rPr>
      </w:pPr>
      <w:r>
        <w:rPr>
          <w:color w:val="1F3864" w:themeColor="accent1" w:themeShade="80"/>
          <w:sz w:val="24"/>
          <w:szCs w:val="24"/>
        </w:rPr>
        <w:t>Please</w:t>
      </w:r>
      <w:r w:rsidR="00AD4020" w:rsidRPr="00B17D37">
        <w:rPr>
          <w:color w:val="1F3864" w:themeColor="accent1" w:themeShade="80"/>
          <w:sz w:val="24"/>
          <w:szCs w:val="24"/>
        </w:rPr>
        <w:t xml:space="preserve"> complete</w:t>
      </w:r>
      <w:r>
        <w:rPr>
          <w:color w:val="1F3864" w:themeColor="accent1" w:themeShade="80"/>
          <w:sz w:val="24"/>
          <w:szCs w:val="24"/>
        </w:rPr>
        <w:t xml:space="preserve"> and return</w:t>
      </w:r>
      <w:r w:rsidR="00AD4020" w:rsidRPr="00B17D37">
        <w:rPr>
          <w:color w:val="1F3864" w:themeColor="accent1" w:themeShade="80"/>
          <w:sz w:val="24"/>
          <w:szCs w:val="24"/>
        </w:rPr>
        <w:t xml:space="preserve"> t</w:t>
      </w:r>
      <w:r w:rsidR="00113B79" w:rsidRPr="00B17D37">
        <w:rPr>
          <w:color w:val="1F3864" w:themeColor="accent1" w:themeShade="80"/>
          <w:sz w:val="24"/>
          <w:szCs w:val="24"/>
        </w:rPr>
        <w:t>he application form on our website</w:t>
      </w:r>
      <w:r w:rsidR="003C46F5">
        <w:rPr>
          <w:color w:val="1F3864" w:themeColor="accent1" w:themeShade="80"/>
          <w:sz w:val="24"/>
          <w:szCs w:val="24"/>
        </w:rPr>
        <w:t>:</w:t>
      </w:r>
    </w:p>
    <w:p w14:paraId="621F634A" w14:textId="0C8A3A16" w:rsidR="00084A38" w:rsidRPr="00C22991" w:rsidRDefault="00D5705E" w:rsidP="004D3BF1">
      <w:pPr>
        <w:jc w:val="center"/>
        <w:rPr>
          <w:b/>
          <w:bCs/>
          <w:color w:val="1F3864" w:themeColor="accent1" w:themeShade="80"/>
          <w:sz w:val="24"/>
          <w:szCs w:val="24"/>
          <w:u w:val="single"/>
        </w:rPr>
      </w:pPr>
      <w:hyperlink r:id="rId26" w:history="1">
        <w:r>
          <w:rPr>
            <w:rStyle w:val="Hyperlink"/>
            <w:sz w:val="24"/>
            <w:szCs w:val="24"/>
          </w:rPr>
          <w:t>https://st-edwards.poole.sch.uk/working-at-st-edwards</w:t>
        </w:r>
      </w:hyperlink>
    </w:p>
    <w:p w14:paraId="79B8AA2B" w14:textId="02ACB32E" w:rsidR="002B6C43" w:rsidRPr="00B17D37" w:rsidRDefault="00D76C61" w:rsidP="004D3BF1">
      <w:pPr>
        <w:jc w:val="center"/>
        <w:rPr>
          <w:b/>
          <w:color w:val="1F3864" w:themeColor="accent1" w:themeShade="80"/>
          <w:sz w:val="24"/>
          <w:szCs w:val="24"/>
        </w:rPr>
      </w:pPr>
      <w:r w:rsidRPr="00B17D37">
        <w:rPr>
          <w:b/>
          <w:color w:val="1F3864" w:themeColor="accent1" w:themeShade="80"/>
          <w:sz w:val="24"/>
          <w:szCs w:val="24"/>
        </w:rPr>
        <w:t>Please do not submit additional documentation at this stage.</w:t>
      </w:r>
    </w:p>
    <w:p w14:paraId="12EDED46" w14:textId="526A8393" w:rsidR="006B4CA7" w:rsidRPr="00B17D37" w:rsidRDefault="006B4CA7" w:rsidP="004D3BF1">
      <w:pPr>
        <w:jc w:val="center"/>
        <w:rPr>
          <w:b/>
          <w:color w:val="1F3864" w:themeColor="accent1" w:themeShade="80"/>
          <w:sz w:val="24"/>
          <w:szCs w:val="24"/>
        </w:rPr>
      </w:pPr>
      <w:r w:rsidRPr="00B17D37">
        <w:rPr>
          <w:b/>
          <w:color w:val="1F3864" w:themeColor="accent1" w:themeShade="80"/>
          <w:sz w:val="24"/>
          <w:szCs w:val="24"/>
        </w:rPr>
        <w:t>The deadline for receipt of applications is published on our website.</w:t>
      </w:r>
    </w:p>
    <w:p w14:paraId="4ABA0D07" w14:textId="420EB78A" w:rsidR="002B6C43" w:rsidRPr="00B17D37" w:rsidRDefault="006B4CA7" w:rsidP="004D3BF1">
      <w:pPr>
        <w:jc w:val="center"/>
        <w:rPr>
          <w:color w:val="1F3864" w:themeColor="accent1" w:themeShade="80"/>
          <w:sz w:val="24"/>
          <w:szCs w:val="24"/>
        </w:rPr>
      </w:pPr>
      <w:r w:rsidRPr="00B17D37">
        <w:rPr>
          <w:b/>
          <w:color w:val="1F3864" w:themeColor="accent1" w:themeShade="80"/>
          <w:sz w:val="24"/>
          <w:szCs w:val="24"/>
        </w:rPr>
        <w:t>Interviews will be held shortly afterwards.</w:t>
      </w:r>
    </w:p>
    <w:p w14:paraId="6C872152" w14:textId="2DE31F68" w:rsidR="001F631E" w:rsidRDefault="006B4CA7" w:rsidP="00D5705E">
      <w:pPr>
        <w:spacing w:line="240" w:lineRule="auto"/>
        <w:jc w:val="center"/>
        <w:rPr>
          <w:color w:val="1F3864" w:themeColor="accent1" w:themeShade="80"/>
          <w:sz w:val="24"/>
          <w:szCs w:val="24"/>
        </w:rPr>
      </w:pPr>
      <w:r w:rsidRPr="00B17D37">
        <w:rPr>
          <w:color w:val="1F3864" w:themeColor="accent1" w:themeShade="80"/>
          <w:sz w:val="24"/>
          <w:szCs w:val="24"/>
        </w:rPr>
        <w:t>Thank</w:t>
      </w:r>
      <w:r w:rsidR="002B6C43" w:rsidRPr="00B17D37">
        <w:rPr>
          <w:color w:val="1F3864" w:themeColor="accent1" w:themeShade="80"/>
          <w:sz w:val="24"/>
          <w:szCs w:val="24"/>
        </w:rPr>
        <w:t xml:space="preserve"> </w:t>
      </w:r>
      <w:r w:rsidRPr="00B17D37">
        <w:rPr>
          <w:color w:val="1F3864" w:themeColor="accent1" w:themeShade="80"/>
          <w:sz w:val="24"/>
          <w:szCs w:val="24"/>
        </w:rPr>
        <w:t>you for</w:t>
      </w:r>
      <w:r w:rsidR="004D3BF1">
        <w:rPr>
          <w:color w:val="1F3864" w:themeColor="accent1" w:themeShade="80"/>
          <w:sz w:val="24"/>
          <w:szCs w:val="24"/>
        </w:rPr>
        <w:t xml:space="preserve"> your interest and for</w:t>
      </w:r>
      <w:r w:rsidRPr="00B17D37">
        <w:rPr>
          <w:color w:val="1F3864" w:themeColor="accent1" w:themeShade="80"/>
          <w:sz w:val="24"/>
          <w:szCs w:val="24"/>
        </w:rPr>
        <w:t xml:space="preserve"> taking the time to apply to St Edward</w:t>
      </w:r>
      <w:r w:rsidR="004D3BF1">
        <w:rPr>
          <w:color w:val="1F3864" w:themeColor="accent1" w:themeShade="80"/>
          <w:sz w:val="24"/>
          <w:szCs w:val="24"/>
        </w:rPr>
        <w:t>’</w:t>
      </w:r>
      <w:r w:rsidRPr="00B17D37">
        <w:rPr>
          <w:color w:val="1F3864" w:themeColor="accent1" w:themeShade="80"/>
          <w:sz w:val="24"/>
          <w:szCs w:val="24"/>
        </w:rPr>
        <w:t>s</w:t>
      </w:r>
      <w:r w:rsidR="002B6C43" w:rsidRPr="00B17D37">
        <w:rPr>
          <w:color w:val="1F3864" w:themeColor="accent1" w:themeShade="80"/>
          <w:sz w:val="24"/>
          <w:szCs w:val="24"/>
        </w:rPr>
        <w:t xml:space="preserve"> School.</w:t>
      </w:r>
    </w:p>
    <w:p w14:paraId="3921E8E3" w14:textId="0014E284" w:rsidR="001F631E" w:rsidRDefault="004D3BF1">
      <w:pPr>
        <w:rPr>
          <w:color w:val="1F3864" w:themeColor="accent1" w:themeShade="80"/>
          <w:sz w:val="24"/>
          <w:szCs w:val="24"/>
        </w:rPr>
      </w:pPr>
      <w:r>
        <w:rPr>
          <w:noProof/>
          <w:color w:val="1F3864" w:themeColor="accent1" w:themeShade="80"/>
          <w:sz w:val="24"/>
          <w:szCs w:val="24"/>
        </w:rPr>
        <w:drawing>
          <wp:anchor distT="0" distB="0" distL="114300" distR="114300" simplePos="0" relativeHeight="251658248" behindDoc="0" locked="0" layoutInCell="1" allowOverlap="1" wp14:anchorId="1CB5B208" wp14:editId="782B9C54">
            <wp:simplePos x="0" y="0"/>
            <wp:positionH relativeFrom="margin">
              <wp:align>right</wp:align>
            </wp:positionH>
            <wp:positionV relativeFrom="paragraph">
              <wp:posOffset>168275</wp:posOffset>
            </wp:positionV>
            <wp:extent cx="5733097" cy="3822065"/>
            <wp:effectExtent l="0" t="0" r="1270" b="6985"/>
            <wp:wrapNone/>
            <wp:docPr id="2139231109" name="Picture 213923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31109" name="Picture 213923110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3097" cy="3822065"/>
                    </a:xfrm>
                    <a:prstGeom prst="rect">
                      <a:avLst/>
                    </a:prstGeom>
                  </pic:spPr>
                </pic:pic>
              </a:graphicData>
            </a:graphic>
            <wp14:sizeRelH relativeFrom="margin">
              <wp14:pctWidth>0</wp14:pctWidth>
            </wp14:sizeRelH>
            <wp14:sizeRelV relativeFrom="margin">
              <wp14:pctHeight>0</wp14:pctHeight>
            </wp14:sizeRelV>
          </wp:anchor>
        </w:drawing>
      </w:r>
      <w:r w:rsidR="001F631E">
        <w:rPr>
          <w:color w:val="1F3864" w:themeColor="accent1" w:themeShade="80"/>
          <w:sz w:val="24"/>
          <w:szCs w:val="24"/>
        </w:rPr>
        <w:br w:type="page"/>
      </w:r>
    </w:p>
    <w:p w14:paraId="61E9FD6F" w14:textId="634B3FC0" w:rsidR="008F784D" w:rsidRDefault="004D3BF1" w:rsidP="003C46F5">
      <w:pPr>
        <w:spacing w:line="240" w:lineRule="auto"/>
        <w:rPr>
          <w:color w:val="1F3864" w:themeColor="accent1" w:themeShade="80"/>
          <w:sz w:val="24"/>
          <w:szCs w:val="24"/>
        </w:rPr>
      </w:pPr>
      <w:r>
        <w:rPr>
          <w:noProof/>
          <w:color w:val="1F3864" w:themeColor="accent1" w:themeShade="80"/>
          <w:sz w:val="24"/>
          <w:szCs w:val="24"/>
        </w:rPr>
        <w:lastRenderedPageBreak/>
        <w:drawing>
          <wp:anchor distT="0" distB="0" distL="114300" distR="114300" simplePos="0" relativeHeight="251658249" behindDoc="0" locked="0" layoutInCell="1" allowOverlap="1" wp14:anchorId="289E4253" wp14:editId="72B752F0">
            <wp:simplePos x="0" y="0"/>
            <wp:positionH relativeFrom="margin">
              <wp:align>center</wp:align>
            </wp:positionH>
            <wp:positionV relativeFrom="paragraph">
              <wp:posOffset>-738708</wp:posOffset>
            </wp:positionV>
            <wp:extent cx="7210726" cy="4806086"/>
            <wp:effectExtent l="0" t="0" r="0" b="0"/>
            <wp:wrapNone/>
            <wp:docPr id="873527219" name="Picture 873527219" descr="A couple of boys in suits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7219" name="Picture 10" descr="A couple of boys in suits reading a book&#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10726" cy="4806086"/>
                    </a:xfrm>
                    <a:prstGeom prst="rect">
                      <a:avLst/>
                    </a:prstGeom>
                  </pic:spPr>
                </pic:pic>
              </a:graphicData>
            </a:graphic>
            <wp14:sizeRelH relativeFrom="margin">
              <wp14:pctWidth>0</wp14:pctWidth>
            </wp14:sizeRelH>
            <wp14:sizeRelV relativeFrom="margin">
              <wp14:pctHeight>0</wp14:pctHeight>
            </wp14:sizeRelV>
          </wp:anchor>
        </w:drawing>
      </w:r>
    </w:p>
    <w:p w14:paraId="7375D94E" w14:textId="745197B7" w:rsidR="00687D78" w:rsidRPr="003C46F5" w:rsidRDefault="00EA063D" w:rsidP="003C46F5">
      <w:pPr>
        <w:spacing w:line="240" w:lineRule="auto"/>
        <w:rPr>
          <w:color w:val="1F3864" w:themeColor="accent1" w:themeShade="80"/>
          <w:sz w:val="24"/>
          <w:szCs w:val="24"/>
        </w:rPr>
      </w:pPr>
      <w:r>
        <w:rPr>
          <w:noProof/>
          <w:color w:val="1F3864" w:themeColor="accent1" w:themeShade="80"/>
          <w:sz w:val="24"/>
          <w:szCs w:val="24"/>
        </w:rPr>
        <mc:AlternateContent>
          <mc:Choice Requires="wps">
            <w:drawing>
              <wp:anchor distT="0" distB="0" distL="114300" distR="114300" simplePos="0" relativeHeight="251658255" behindDoc="0" locked="0" layoutInCell="1" allowOverlap="1" wp14:anchorId="793640B6" wp14:editId="2774FD28">
                <wp:simplePos x="0" y="0"/>
                <wp:positionH relativeFrom="column">
                  <wp:posOffset>3620770</wp:posOffset>
                </wp:positionH>
                <wp:positionV relativeFrom="paragraph">
                  <wp:posOffset>8267782</wp:posOffset>
                </wp:positionV>
                <wp:extent cx="2055137" cy="316871"/>
                <wp:effectExtent l="0" t="0" r="0" b="6985"/>
                <wp:wrapNone/>
                <wp:docPr id="144913596" name="Text Box 144913596"/>
                <wp:cNvGraphicFramePr/>
                <a:graphic xmlns:a="http://schemas.openxmlformats.org/drawingml/2006/main">
                  <a:graphicData uri="http://schemas.microsoft.com/office/word/2010/wordprocessingShape">
                    <wps:wsp>
                      <wps:cNvSpPr txBox="1"/>
                      <wps:spPr>
                        <a:xfrm>
                          <a:off x="0" y="0"/>
                          <a:ext cx="2055137" cy="316871"/>
                        </a:xfrm>
                        <a:prstGeom prst="rect">
                          <a:avLst/>
                        </a:prstGeom>
                        <a:noFill/>
                        <a:ln w="6350">
                          <a:noFill/>
                        </a:ln>
                      </wps:spPr>
                      <wps:txbx>
                        <w:txbxContent>
                          <w:p w14:paraId="0F50EAD1" w14:textId="47E80415"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3640B6" id="Text Box 144913596" o:spid="_x0000_s1027" type="#_x0000_t202" style="position:absolute;margin-left:285.1pt;margin-top:651pt;width:161.8pt;height:24.9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8UGg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" filled="f" stroked="f" strokeweight=".5pt">
                <v:textbox>
                  <w:txbxContent>
                    <w:p w14:paraId="0F50EAD1" w14:textId="47E80415"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2023</w:t>
                      </w:r>
                    </w:p>
                  </w:txbxContent>
                </v:textbox>
              </v:shape>
            </w:pict>
          </mc:Fallback>
        </mc:AlternateContent>
      </w:r>
      <w:r>
        <w:rPr>
          <w:noProof/>
          <w:color w:val="1F3864" w:themeColor="accent1" w:themeShade="80"/>
          <w:sz w:val="24"/>
          <w:szCs w:val="24"/>
        </w:rPr>
        <mc:AlternateContent>
          <mc:Choice Requires="wps">
            <w:drawing>
              <wp:anchor distT="0" distB="0" distL="114300" distR="114300" simplePos="0" relativeHeight="251658253" behindDoc="0" locked="0" layoutInCell="1" allowOverlap="1" wp14:anchorId="122F8EE7" wp14:editId="2E4D0AB3">
                <wp:simplePos x="0" y="0"/>
                <wp:positionH relativeFrom="column">
                  <wp:posOffset>-738341</wp:posOffset>
                </wp:positionH>
                <wp:positionV relativeFrom="paragraph">
                  <wp:posOffset>7693660</wp:posOffset>
                </wp:positionV>
                <wp:extent cx="7211060" cy="1014730"/>
                <wp:effectExtent l="0" t="0" r="8890" b="0"/>
                <wp:wrapNone/>
                <wp:docPr id="853553092" name="Rectangle 853553092"/>
                <wp:cNvGraphicFramePr/>
                <a:graphic xmlns:a="http://schemas.openxmlformats.org/drawingml/2006/main">
                  <a:graphicData uri="http://schemas.microsoft.com/office/word/2010/wordprocessingShape">
                    <wps:wsp>
                      <wps:cNvSpPr/>
                      <wps:spPr>
                        <a:xfrm>
                          <a:off x="0" y="0"/>
                          <a:ext cx="7211060" cy="1014730"/>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ABF20B0">
              <v:rect id="Rectangle 11" style="position:absolute;margin-left:-58.15pt;margin-top:605.8pt;width:567.8pt;height:79.9pt;z-index:251699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27306b" stroked="f" strokeweight="1pt" w14:anchorId="05ACF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"/>
            </w:pict>
          </mc:Fallback>
        </mc:AlternateContent>
      </w:r>
      <w:r w:rsidRPr="00EA063D">
        <w:rPr>
          <w:noProof/>
          <w:color w:val="1F3864" w:themeColor="accent1" w:themeShade="80"/>
          <w:sz w:val="24"/>
          <w:szCs w:val="24"/>
        </w:rPr>
        <mc:AlternateContent>
          <mc:Choice Requires="wps">
            <w:drawing>
              <wp:anchor distT="45720" distB="45720" distL="114300" distR="114300" simplePos="0" relativeHeight="251658254" behindDoc="0" locked="0" layoutInCell="1" allowOverlap="1" wp14:anchorId="58A38AB0" wp14:editId="5DC3E2FF">
                <wp:simplePos x="0" y="0"/>
                <wp:positionH relativeFrom="margin">
                  <wp:posOffset>-22269</wp:posOffset>
                </wp:positionH>
                <wp:positionV relativeFrom="paragraph">
                  <wp:posOffset>7753369</wp:posOffset>
                </wp:positionV>
                <wp:extent cx="5744210" cy="819150"/>
                <wp:effectExtent l="0" t="0" r="0" b="0"/>
                <wp:wrapSquare wrapText="bothSides"/>
                <wp:docPr id="1338011738" name="Text Box 133801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38AB0" id="Text Box 1338011738" o:spid="_x0000_s1028" type="#_x0000_t202" style="position:absolute;margin-left:-1.75pt;margin-top:610.5pt;width:452.3pt;height:64.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rQB+wEAANQ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" filled="f" stroked="f">
                <v:textbo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v:textbox>
                <w10:wrap type="square" anchorx="margin"/>
              </v:shape>
            </w:pict>
          </mc:Fallback>
        </mc:AlternateContent>
      </w:r>
      <w:r w:rsidRPr="00EA063D">
        <w:rPr>
          <w:noProof/>
          <w:color w:val="1F3864" w:themeColor="accent1" w:themeShade="80"/>
          <w:sz w:val="24"/>
          <w:szCs w:val="24"/>
        </w:rPr>
        <mc:AlternateContent>
          <mc:Choice Requires="wps">
            <w:drawing>
              <wp:anchor distT="45720" distB="45720" distL="114300" distR="114300" simplePos="0" relativeHeight="251658252" behindDoc="0" locked="0" layoutInCell="1" allowOverlap="1" wp14:anchorId="376C0B20" wp14:editId="003FC622">
                <wp:simplePos x="0" y="0"/>
                <wp:positionH relativeFrom="margin">
                  <wp:align>right</wp:align>
                </wp:positionH>
                <wp:positionV relativeFrom="paragraph">
                  <wp:posOffset>2862436</wp:posOffset>
                </wp:positionV>
                <wp:extent cx="5744210" cy="8191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6A8ACC14" w14:textId="21B868CA" w:rsidR="00EA063D" w:rsidRPr="00EA063D" w:rsidRDefault="00EA063D">
                            <w:pPr>
                              <w:rPr>
                                <w:i/>
                                <w:iCs/>
                                <w:color w:val="FFFFFF" w:themeColor="background1"/>
                                <w:sz w:val="28"/>
                                <w:szCs w:val="28"/>
                              </w:rPr>
                            </w:pPr>
                            <w:r w:rsidRPr="00EA063D">
                              <w:rPr>
                                <w:i/>
                                <w:iCs/>
                                <w:color w:val="FFFFFF" w:themeColor="background1"/>
                                <w:sz w:val="28"/>
                                <w:szCs w:val="28"/>
                              </w:rPr>
                              <w:t>“My son loves his new school, he has settled very well because of friendly and helpful staff at school.”</w:t>
                            </w:r>
                          </w:p>
                          <w:p w14:paraId="14FFBD7F" w14:textId="51D5E8BE" w:rsidR="00EA063D" w:rsidRPr="00EA063D" w:rsidRDefault="00EA063D" w:rsidP="00EA063D">
                            <w:pPr>
                              <w:jc w:val="right"/>
                              <w:rPr>
                                <w:color w:val="FFFFFF" w:themeColor="background1"/>
                              </w:rPr>
                            </w:pPr>
                            <w:r w:rsidRPr="00EA063D">
                              <w:rPr>
                                <w:color w:val="FFFFFF" w:themeColor="background1"/>
                              </w:rPr>
                              <w:t>Parent of Year 7 child,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C0B20" id="Text Box 217" o:spid="_x0000_s1029" type="#_x0000_t202" style="position:absolute;margin-left:401.1pt;margin-top:225.4pt;width:452.3pt;height:64.5pt;z-index:2516582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" filled="f" stroked="f">
                <v:textbox>
                  <w:txbxContent>
                    <w:p w14:paraId="6A8ACC14" w14:textId="21B868CA" w:rsidR="00EA063D" w:rsidRPr="00EA063D" w:rsidRDefault="00EA063D">
                      <w:pPr>
                        <w:rPr>
                          <w:i/>
                          <w:iCs/>
                          <w:color w:val="FFFFFF" w:themeColor="background1"/>
                          <w:sz w:val="28"/>
                          <w:szCs w:val="28"/>
                        </w:rPr>
                      </w:pPr>
                      <w:r w:rsidRPr="00EA063D">
                        <w:rPr>
                          <w:i/>
                          <w:iCs/>
                          <w:color w:val="FFFFFF" w:themeColor="background1"/>
                          <w:sz w:val="28"/>
                          <w:szCs w:val="28"/>
                        </w:rPr>
                        <w:t>“My son loves his new school, he has settled very well because of friendly and helpful staff at school.”</w:t>
                      </w:r>
                    </w:p>
                    <w:p w14:paraId="14FFBD7F" w14:textId="51D5E8BE" w:rsidR="00EA063D" w:rsidRPr="00EA063D" w:rsidRDefault="00EA063D" w:rsidP="00EA063D">
                      <w:pPr>
                        <w:jc w:val="right"/>
                        <w:rPr>
                          <w:color w:val="FFFFFF" w:themeColor="background1"/>
                        </w:rPr>
                      </w:pPr>
                      <w:r w:rsidRPr="00EA063D">
                        <w:rPr>
                          <w:color w:val="FFFFFF" w:themeColor="background1"/>
                        </w:rPr>
                        <w:t>Parent of Year 7 child, 2023</w:t>
                      </w:r>
                    </w:p>
                  </w:txbxContent>
                </v:textbox>
                <w10:wrap type="square" anchorx="margin"/>
              </v:shape>
            </w:pict>
          </mc:Fallback>
        </mc:AlternateContent>
      </w:r>
      <w:r>
        <w:rPr>
          <w:noProof/>
          <w:color w:val="1F3864" w:themeColor="accent1" w:themeShade="80"/>
          <w:sz w:val="24"/>
          <w:szCs w:val="24"/>
        </w:rPr>
        <mc:AlternateContent>
          <mc:Choice Requires="wps">
            <w:drawing>
              <wp:anchor distT="0" distB="0" distL="114300" distR="114300" simplePos="0" relativeHeight="251658251" behindDoc="0" locked="0" layoutInCell="1" allowOverlap="1" wp14:anchorId="0D33CEC7" wp14:editId="7B7376C2">
                <wp:simplePos x="0" y="0"/>
                <wp:positionH relativeFrom="column">
                  <wp:posOffset>-737857</wp:posOffset>
                </wp:positionH>
                <wp:positionV relativeFrom="paragraph">
                  <wp:posOffset>2772416</wp:posOffset>
                </wp:positionV>
                <wp:extent cx="7211223" cy="1014925"/>
                <wp:effectExtent l="0" t="0" r="8890" b="0"/>
                <wp:wrapNone/>
                <wp:docPr id="114391745" name="Rectangle 114391745"/>
                <wp:cNvGraphicFramePr/>
                <a:graphic xmlns:a="http://schemas.openxmlformats.org/drawingml/2006/main">
                  <a:graphicData uri="http://schemas.microsoft.com/office/word/2010/wordprocessingShape">
                    <wps:wsp>
                      <wps:cNvSpPr/>
                      <wps:spPr>
                        <a:xfrm>
                          <a:off x="0" y="0"/>
                          <a:ext cx="7211223" cy="1014925"/>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E89F903">
              <v:rect id="Rectangle 11" style="position:absolute;margin-left:-58.1pt;margin-top:218.3pt;width:567.8pt;height:79.9pt;z-index:2516951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27306b" stroked="f" strokeweight="1pt" w14:anchorId="083F4B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"/>
            </w:pict>
          </mc:Fallback>
        </mc:AlternateContent>
      </w:r>
      <w:r w:rsidR="004D3BF1">
        <w:rPr>
          <w:noProof/>
          <w:color w:val="1F3864" w:themeColor="accent1" w:themeShade="80"/>
          <w:sz w:val="24"/>
          <w:szCs w:val="24"/>
        </w:rPr>
        <w:drawing>
          <wp:anchor distT="0" distB="0" distL="114300" distR="114300" simplePos="0" relativeHeight="251658250" behindDoc="0" locked="0" layoutInCell="1" allowOverlap="1" wp14:anchorId="589B287F" wp14:editId="6059DE70">
            <wp:simplePos x="0" y="0"/>
            <wp:positionH relativeFrom="margin">
              <wp:align>center</wp:align>
            </wp:positionH>
            <wp:positionV relativeFrom="paragraph">
              <wp:posOffset>3881476</wp:posOffset>
            </wp:positionV>
            <wp:extent cx="7210890" cy="4806086"/>
            <wp:effectExtent l="0" t="0" r="0" b="0"/>
            <wp:wrapNone/>
            <wp:docPr id="35787660" name="Picture 3578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660" name="Picture 3578766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210890" cy="4806086"/>
                    </a:xfrm>
                    <a:prstGeom prst="rect">
                      <a:avLst/>
                    </a:prstGeom>
                  </pic:spPr>
                </pic:pic>
              </a:graphicData>
            </a:graphic>
            <wp14:sizeRelH relativeFrom="margin">
              <wp14:pctWidth>0</wp14:pctWidth>
            </wp14:sizeRelH>
            <wp14:sizeRelV relativeFrom="margin">
              <wp14:pctHeight>0</wp14:pctHeight>
            </wp14:sizeRelV>
          </wp:anchor>
        </w:drawing>
      </w:r>
      <w:r w:rsidR="008F784D">
        <w:rPr>
          <w:color w:val="1F3864" w:themeColor="accent1" w:themeShade="80"/>
          <w:sz w:val="24"/>
          <w:szCs w:val="24"/>
        </w:rPr>
        <w:br w:type="column"/>
      </w:r>
      <w:r w:rsidR="008F784D">
        <w:rPr>
          <w:noProof/>
          <w:color w:val="4472C4" w:themeColor="accent1"/>
          <w:sz w:val="24"/>
          <w:szCs w:val="24"/>
        </w:rPr>
        <w:lastRenderedPageBreak/>
        <w:drawing>
          <wp:anchor distT="0" distB="0" distL="114300" distR="114300" simplePos="0" relativeHeight="251658244" behindDoc="0" locked="0" layoutInCell="1" allowOverlap="1" wp14:anchorId="46A817AD" wp14:editId="32F07CBA">
            <wp:simplePos x="0" y="0"/>
            <wp:positionH relativeFrom="page">
              <wp:align>right</wp:align>
            </wp:positionH>
            <wp:positionV relativeFrom="paragraph">
              <wp:posOffset>-914400</wp:posOffset>
            </wp:positionV>
            <wp:extent cx="7559040" cy="10690642"/>
            <wp:effectExtent l="0" t="0" r="3810" b="0"/>
            <wp:wrapNone/>
            <wp:docPr id="1554044744" name="Picture 155404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4744"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7559040" cy="10690642"/>
                    </a:xfrm>
                    <a:prstGeom prst="rect">
                      <a:avLst/>
                    </a:prstGeom>
                  </pic:spPr>
                </pic:pic>
              </a:graphicData>
            </a:graphic>
            <wp14:sizeRelH relativeFrom="page">
              <wp14:pctWidth>0</wp14:pctWidth>
            </wp14:sizeRelH>
            <wp14:sizeRelV relativeFrom="page">
              <wp14:pctHeight>0</wp14:pctHeight>
            </wp14:sizeRelV>
          </wp:anchor>
        </w:drawing>
      </w:r>
    </w:p>
    <w:sectPr w:rsidR="00687D78" w:rsidRPr="003C46F5" w:rsidSect="006D4FEE">
      <w:headerReference w:type="default" r:id="rId31"/>
      <w:footerReference w:type="default" r:id="rId3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B7B78" w14:textId="77777777" w:rsidR="0057072C" w:rsidRDefault="0057072C" w:rsidP="00DB3EF7">
      <w:pPr>
        <w:spacing w:after="0" w:line="240" w:lineRule="auto"/>
      </w:pPr>
      <w:r>
        <w:separator/>
      </w:r>
    </w:p>
  </w:endnote>
  <w:endnote w:type="continuationSeparator" w:id="0">
    <w:p w14:paraId="611DF50A" w14:textId="77777777" w:rsidR="0057072C" w:rsidRDefault="0057072C" w:rsidP="00DB3EF7">
      <w:pPr>
        <w:spacing w:after="0" w:line="240" w:lineRule="auto"/>
      </w:pPr>
      <w:r>
        <w:continuationSeparator/>
      </w:r>
    </w:p>
  </w:endnote>
  <w:endnote w:type="continuationNotice" w:id="1">
    <w:p w14:paraId="3DC2F9A9" w14:textId="77777777" w:rsidR="0057072C" w:rsidRDefault="005707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ADCF" w14:textId="4475D5DB" w:rsidR="006D4FEE" w:rsidRDefault="006D4FEE" w:rsidP="006D4FEE">
    <w:pPr>
      <w:pStyle w:val="Footer"/>
      <w:tabs>
        <w:tab w:val="clear" w:pos="4513"/>
        <w:tab w:val="clear" w:pos="9026"/>
        <w:tab w:val="left" w:pos="30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87D61" w14:textId="77777777" w:rsidR="0057072C" w:rsidRDefault="0057072C" w:rsidP="00DB3EF7">
      <w:pPr>
        <w:spacing w:after="0" w:line="240" w:lineRule="auto"/>
      </w:pPr>
      <w:r>
        <w:separator/>
      </w:r>
    </w:p>
  </w:footnote>
  <w:footnote w:type="continuationSeparator" w:id="0">
    <w:p w14:paraId="6FC9C37E" w14:textId="77777777" w:rsidR="0057072C" w:rsidRDefault="0057072C" w:rsidP="00DB3EF7">
      <w:pPr>
        <w:spacing w:after="0" w:line="240" w:lineRule="auto"/>
      </w:pPr>
      <w:r>
        <w:continuationSeparator/>
      </w:r>
    </w:p>
  </w:footnote>
  <w:footnote w:type="continuationNotice" w:id="1">
    <w:p w14:paraId="6965B6F1" w14:textId="77777777" w:rsidR="0057072C" w:rsidRDefault="005707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064B" w14:textId="2C705C05" w:rsidR="006D4FEE" w:rsidRDefault="006D4FEE">
    <w:pPr>
      <w:pStyle w:val="Header"/>
    </w:pPr>
    <w:r>
      <w:rPr>
        <w:noProof/>
      </w:rPr>
      <w:drawing>
        <wp:anchor distT="0" distB="0" distL="114300" distR="114300" simplePos="0" relativeHeight="251658240" behindDoc="1" locked="0" layoutInCell="1" allowOverlap="1" wp14:anchorId="27229872" wp14:editId="33E72031">
          <wp:simplePos x="0" y="0"/>
          <wp:positionH relativeFrom="page">
            <wp:align>left</wp:align>
          </wp:positionH>
          <wp:positionV relativeFrom="paragraph">
            <wp:posOffset>-457022</wp:posOffset>
          </wp:positionV>
          <wp:extent cx="7559048" cy="10690653"/>
          <wp:effectExtent l="0" t="0" r="3810" b="0"/>
          <wp:wrapNone/>
          <wp:docPr id="32423591" name="Picture 3242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7420" name="Picture 3422174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8" cy="1069065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8C3"/>
    <w:multiLevelType w:val="hybridMultilevel"/>
    <w:tmpl w:val="D9B8F1F8"/>
    <w:lvl w:ilvl="0" w:tplc="08090001">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446346"/>
    <w:multiLevelType w:val="hybridMultilevel"/>
    <w:tmpl w:val="91F04C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AC42A3"/>
    <w:multiLevelType w:val="hybridMultilevel"/>
    <w:tmpl w:val="458C62D2"/>
    <w:lvl w:ilvl="0" w:tplc="CDF0FD30">
      <w:start w:val="1"/>
      <w:numFmt w:val="bullet"/>
      <w:lvlText w:val=""/>
      <w:lvlJc w:val="left"/>
      <w:pPr>
        <w:ind w:left="144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116B9B"/>
    <w:multiLevelType w:val="hybridMultilevel"/>
    <w:tmpl w:val="BD22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821719"/>
    <w:multiLevelType w:val="hybridMultilevel"/>
    <w:tmpl w:val="A838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63E25"/>
    <w:multiLevelType w:val="hybridMultilevel"/>
    <w:tmpl w:val="858A83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D6748F0"/>
    <w:multiLevelType w:val="multilevel"/>
    <w:tmpl w:val="B86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9041427">
    <w:abstractNumId w:val="2"/>
  </w:num>
  <w:num w:numId="2" w16cid:durableId="10186430">
    <w:abstractNumId w:val="5"/>
  </w:num>
  <w:num w:numId="3" w16cid:durableId="1329485379">
    <w:abstractNumId w:val="13"/>
  </w:num>
  <w:num w:numId="4" w16cid:durableId="442723192">
    <w:abstractNumId w:val="9"/>
  </w:num>
  <w:num w:numId="5" w16cid:durableId="836263309">
    <w:abstractNumId w:val="11"/>
  </w:num>
  <w:num w:numId="6" w16cid:durableId="1142425382">
    <w:abstractNumId w:val="10"/>
  </w:num>
  <w:num w:numId="7" w16cid:durableId="2033413094">
    <w:abstractNumId w:val="3"/>
  </w:num>
  <w:num w:numId="8" w16cid:durableId="155540665">
    <w:abstractNumId w:val="6"/>
  </w:num>
  <w:num w:numId="9" w16cid:durableId="1962685854">
    <w:abstractNumId w:val="12"/>
  </w:num>
  <w:num w:numId="10" w16cid:durableId="1418988405">
    <w:abstractNumId w:val="7"/>
  </w:num>
  <w:num w:numId="11" w16cid:durableId="2073773614">
    <w:abstractNumId w:val="1"/>
  </w:num>
  <w:num w:numId="12" w16cid:durableId="218369065">
    <w:abstractNumId w:val="4"/>
  </w:num>
  <w:num w:numId="13" w16cid:durableId="1830562136">
    <w:abstractNumId w:val="8"/>
  </w:num>
  <w:num w:numId="14" w16cid:durableId="6445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F1"/>
    <w:rsid w:val="00003D10"/>
    <w:rsid w:val="000072FC"/>
    <w:rsid w:val="00010F0D"/>
    <w:rsid w:val="00023277"/>
    <w:rsid w:val="00027965"/>
    <w:rsid w:val="000369EF"/>
    <w:rsid w:val="000428CD"/>
    <w:rsid w:val="00052C1D"/>
    <w:rsid w:val="00056FA1"/>
    <w:rsid w:val="00080C19"/>
    <w:rsid w:val="00084A38"/>
    <w:rsid w:val="00095A72"/>
    <w:rsid w:val="000A2F32"/>
    <w:rsid w:val="000B18A7"/>
    <w:rsid w:val="000B43B7"/>
    <w:rsid w:val="000D01E8"/>
    <w:rsid w:val="000D170D"/>
    <w:rsid w:val="000D3EC8"/>
    <w:rsid w:val="000E32AD"/>
    <w:rsid w:val="000F4535"/>
    <w:rsid w:val="00103402"/>
    <w:rsid w:val="0010343D"/>
    <w:rsid w:val="001119BC"/>
    <w:rsid w:val="00113B79"/>
    <w:rsid w:val="00124FB6"/>
    <w:rsid w:val="00131B2E"/>
    <w:rsid w:val="001367D0"/>
    <w:rsid w:val="00136C20"/>
    <w:rsid w:val="00136EFF"/>
    <w:rsid w:val="00137B97"/>
    <w:rsid w:val="00143839"/>
    <w:rsid w:val="00147CF5"/>
    <w:rsid w:val="00160E6C"/>
    <w:rsid w:val="00173438"/>
    <w:rsid w:val="00175142"/>
    <w:rsid w:val="00194F65"/>
    <w:rsid w:val="00197659"/>
    <w:rsid w:val="001A20F3"/>
    <w:rsid w:val="001A356B"/>
    <w:rsid w:val="001B0A9A"/>
    <w:rsid w:val="001C0375"/>
    <w:rsid w:val="001D678C"/>
    <w:rsid w:val="001D7C3C"/>
    <w:rsid w:val="001E4E3C"/>
    <w:rsid w:val="001F631E"/>
    <w:rsid w:val="002261CF"/>
    <w:rsid w:val="0025016A"/>
    <w:rsid w:val="00265320"/>
    <w:rsid w:val="00267D81"/>
    <w:rsid w:val="00271003"/>
    <w:rsid w:val="002711C7"/>
    <w:rsid w:val="00280617"/>
    <w:rsid w:val="00280EA7"/>
    <w:rsid w:val="002B6C43"/>
    <w:rsid w:val="002B75AA"/>
    <w:rsid w:val="002C2654"/>
    <w:rsid w:val="002C286D"/>
    <w:rsid w:val="002F0E10"/>
    <w:rsid w:val="002F7248"/>
    <w:rsid w:val="00312BCD"/>
    <w:rsid w:val="0031451C"/>
    <w:rsid w:val="00331F21"/>
    <w:rsid w:val="00345893"/>
    <w:rsid w:val="00373322"/>
    <w:rsid w:val="00384B40"/>
    <w:rsid w:val="003A2718"/>
    <w:rsid w:val="003A3C5A"/>
    <w:rsid w:val="003A5304"/>
    <w:rsid w:val="003C46F5"/>
    <w:rsid w:val="003E0117"/>
    <w:rsid w:val="003E375F"/>
    <w:rsid w:val="003E3ADC"/>
    <w:rsid w:val="003E6916"/>
    <w:rsid w:val="003F4228"/>
    <w:rsid w:val="00407FD2"/>
    <w:rsid w:val="004155E7"/>
    <w:rsid w:val="004210A8"/>
    <w:rsid w:val="00421B90"/>
    <w:rsid w:val="004317F7"/>
    <w:rsid w:val="00446EB2"/>
    <w:rsid w:val="004520E8"/>
    <w:rsid w:val="0046258C"/>
    <w:rsid w:val="00471060"/>
    <w:rsid w:val="004A40F9"/>
    <w:rsid w:val="004D2A58"/>
    <w:rsid w:val="004D3BF1"/>
    <w:rsid w:val="004E6CBB"/>
    <w:rsid w:val="00500B8D"/>
    <w:rsid w:val="00512D69"/>
    <w:rsid w:val="005166CE"/>
    <w:rsid w:val="005321EA"/>
    <w:rsid w:val="005411B6"/>
    <w:rsid w:val="00544A12"/>
    <w:rsid w:val="0057072C"/>
    <w:rsid w:val="0057483C"/>
    <w:rsid w:val="005936E5"/>
    <w:rsid w:val="005A0F11"/>
    <w:rsid w:val="005B525E"/>
    <w:rsid w:val="005B7FA6"/>
    <w:rsid w:val="005C336E"/>
    <w:rsid w:val="005D03A5"/>
    <w:rsid w:val="005D10C5"/>
    <w:rsid w:val="005D51E3"/>
    <w:rsid w:val="00613344"/>
    <w:rsid w:val="006152FF"/>
    <w:rsid w:val="006207C6"/>
    <w:rsid w:val="006378AE"/>
    <w:rsid w:val="006846E4"/>
    <w:rsid w:val="006851FA"/>
    <w:rsid w:val="00687D78"/>
    <w:rsid w:val="00693C8B"/>
    <w:rsid w:val="006B00C6"/>
    <w:rsid w:val="006B4C46"/>
    <w:rsid w:val="006B4CA7"/>
    <w:rsid w:val="006C2430"/>
    <w:rsid w:val="006C6FF8"/>
    <w:rsid w:val="006D0116"/>
    <w:rsid w:val="006D4FEE"/>
    <w:rsid w:val="006D5176"/>
    <w:rsid w:val="006D7C72"/>
    <w:rsid w:val="006E1AA4"/>
    <w:rsid w:val="006E2D0A"/>
    <w:rsid w:val="006E4B58"/>
    <w:rsid w:val="00723E9E"/>
    <w:rsid w:val="007307D1"/>
    <w:rsid w:val="00763CAE"/>
    <w:rsid w:val="00773321"/>
    <w:rsid w:val="00785737"/>
    <w:rsid w:val="00792342"/>
    <w:rsid w:val="007B1C36"/>
    <w:rsid w:val="007B6252"/>
    <w:rsid w:val="00801636"/>
    <w:rsid w:val="0080475C"/>
    <w:rsid w:val="0082445B"/>
    <w:rsid w:val="0083365C"/>
    <w:rsid w:val="008348D1"/>
    <w:rsid w:val="00834B2E"/>
    <w:rsid w:val="00841E60"/>
    <w:rsid w:val="00854716"/>
    <w:rsid w:val="00854B50"/>
    <w:rsid w:val="00870E70"/>
    <w:rsid w:val="00887ACF"/>
    <w:rsid w:val="008968CB"/>
    <w:rsid w:val="008B6083"/>
    <w:rsid w:val="008D2544"/>
    <w:rsid w:val="008F294C"/>
    <w:rsid w:val="008F4478"/>
    <w:rsid w:val="008F784D"/>
    <w:rsid w:val="008F7DC4"/>
    <w:rsid w:val="009005BA"/>
    <w:rsid w:val="009078C4"/>
    <w:rsid w:val="00921B67"/>
    <w:rsid w:val="00931973"/>
    <w:rsid w:val="009355AE"/>
    <w:rsid w:val="00935AC1"/>
    <w:rsid w:val="00936CD4"/>
    <w:rsid w:val="009545F9"/>
    <w:rsid w:val="00974F78"/>
    <w:rsid w:val="009806A0"/>
    <w:rsid w:val="00984C14"/>
    <w:rsid w:val="00986C21"/>
    <w:rsid w:val="009962DC"/>
    <w:rsid w:val="00996BBB"/>
    <w:rsid w:val="009A37EB"/>
    <w:rsid w:val="009B5C64"/>
    <w:rsid w:val="009C6F17"/>
    <w:rsid w:val="009D3AE3"/>
    <w:rsid w:val="009D6C07"/>
    <w:rsid w:val="009E742A"/>
    <w:rsid w:val="009F44B9"/>
    <w:rsid w:val="009F51B8"/>
    <w:rsid w:val="00A00AB7"/>
    <w:rsid w:val="00A32B08"/>
    <w:rsid w:val="00A347F1"/>
    <w:rsid w:val="00A721EF"/>
    <w:rsid w:val="00A803E3"/>
    <w:rsid w:val="00AA3758"/>
    <w:rsid w:val="00AB00D1"/>
    <w:rsid w:val="00AB751C"/>
    <w:rsid w:val="00AC538E"/>
    <w:rsid w:val="00AD4020"/>
    <w:rsid w:val="00AD52B7"/>
    <w:rsid w:val="00AF01A9"/>
    <w:rsid w:val="00AF0E9E"/>
    <w:rsid w:val="00B14B0B"/>
    <w:rsid w:val="00B17D37"/>
    <w:rsid w:val="00B21F3B"/>
    <w:rsid w:val="00B24EDF"/>
    <w:rsid w:val="00B3352C"/>
    <w:rsid w:val="00B35664"/>
    <w:rsid w:val="00B3591B"/>
    <w:rsid w:val="00B51AE3"/>
    <w:rsid w:val="00B609A2"/>
    <w:rsid w:val="00B71990"/>
    <w:rsid w:val="00B753A0"/>
    <w:rsid w:val="00B75C13"/>
    <w:rsid w:val="00B76DFC"/>
    <w:rsid w:val="00BA6A62"/>
    <w:rsid w:val="00BA70C3"/>
    <w:rsid w:val="00BB259E"/>
    <w:rsid w:val="00BC01F1"/>
    <w:rsid w:val="00BC17A7"/>
    <w:rsid w:val="00BC7E78"/>
    <w:rsid w:val="00BE094F"/>
    <w:rsid w:val="00BF06D6"/>
    <w:rsid w:val="00BF5263"/>
    <w:rsid w:val="00BF7B46"/>
    <w:rsid w:val="00C13296"/>
    <w:rsid w:val="00C22991"/>
    <w:rsid w:val="00C24402"/>
    <w:rsid w:val="00C27103"/>
    <w:rsid w:val="00C311B6"/>
    <w:rsid w:val="00C3346E"/>
    <w:rsid w:val="00C5125C"/>
    <w:rsid w:val="00C5653A"/>
    <w:rsid w:val="00C728EF"/>
    <w:rsid w:val="00C77F4C"/>
    <w:rsid w:val="00C8291E"/>
    <w:rsid w:val="00C838CB"/>
    <w:rsid w:val="00C91342"/>
    <w:rsid w:val="00C96578"/>
    <w:rsid w:val="00CA0875"/>
    <w:rsid w:val="00CA39DC"/>
    <w:rsid w:val="00CA7798"/>
    <w:rsid w:val="00CB0627"/>
    <w:rsid w:val="00CB2DB8"/>
    <w:rsid w:val="00CE246E"/>
    <w:rsid w:val="00CE3CA6"/>
    <w:rsid w:val="00CF7141"/>
    <w:rsid w:val="00D02B42"/>
    <w:rsid w:val="00D26F51"/>
    <w:rsid w:val="00D314E7"/>
    <w:rsid w:val="00D33C99"/>
    <w:rsid w:val="00D515B8"/>
    <w:rsid w:val="00D55FEF"/>
    <w:rsid w:val="00D5705E"/>
    <w:rsid w:val="00D6769F"/>
    <w:rsid w:val="00D727FA"/>
    <w:rsid w:val="00D76C61"/>
    <w:rsid w:val="00DB3EF7"/>
    <w:rsid w:val="00DE4A5A"/>
    <w:rsid w:val="00DF1D9E"/>
    <w:rsid w:val="00DF75BF"/>
    <w:rsid w:val="00E334EC"/>
    <w:rsid w:val="00E34DC4"/>
    <w:rsid w:val="00E37795"/>
    <w:rsid w:val="00E42DB2"/>
    <w:rsid w:val="00E438FA"/>
    <w:rsid w:val="00E465AA"/>
    <w:rsid w:val="00EA063D"/>
    <w:rsid w:val="00EA2755"/>
    <w:rsid w:val="00EA6F0B"/>
    <w:rsid w:val="00EB5C5D"/>
    <w:rsid w:val="00ED4D5C"/>
    <w:rsid w:val="00EE6009"/>
    <w:rsid w:val="00F4155C"/>
    <w:rsid w:val="00F513DD"/>
    <w:rsid w:val="00F649DA"/>
    <w:rsid w:val="00F7798D"/>
    <w:rsid w:val="00F77D33"/>
    <w:rsid w:val="00F77F45"/>
    <w:rsid w:val="00F80D8A"/>
    <w:rsid w:val="00FA58B5"/>
    <w:rsid w:val="00FB0FBD"/>
    <w:rsid w:val="00FC6351"/>
    <w:rsid w:val="00FC70B3"/>
    <w:rsid w:val="00FD2D70"/>
    <w:rsid w:val="00FF3E50"/>
    <w:rsid w:val="00FF5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3CAF8"/>
  <w15:chartTrackingRefBased/>
  <w15:docId w15:val="{E8D9FBA3-3C21-465C-BFFB-924B70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EF7"/>
  </w:style>
  <w:style w:type="paragraph" w:styleId="Footer">
    <w:name w:val="footer"/>
    <w:basedOn w:val="Normal"/>
    <w:link w:val="FooterChar"/>
    <w:uiPriority w:val="99"/>
    <w:unhideWhenUsed/>
    <w:rsid w:val="00DB3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EF7"/>
  </w:style>
  <w:style w:type="character" w:customStyle="1" w:styleId="normaltextrun">
    <w:name w:val="normaltextrun"/>
    <w:basedOn w:val="DefaultParagraphFont"/>
    <w:rsid w:val="00DB3EF7"/>
  </w:style>
  <w:style w:type="paragraph" w:customStyle="1" w:styleId="Default">
    <w:name w:val="Default"/>
    <w:rsid w:val="00136EFF"/>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uiPriority w:val="99"/>
    <w:unhideWhenUsed/>
    <w:rsid w:val="00136EFF"/>
    <w:rPr>
      <w:color w:val="0000FF"/>
      <w:u w:val="single"/>
    </w:rPr>
  </w:style>
  <w:style w:type="character" w:styleId="UnresolvedMention">
    <w:name w:val="Unresolved Mention"/>
    <w:basedOn w:val="DefaultParagraphFont"/>
    <w:uiPriority w:val="99"/>
    <w:semiHidden/>
    <w:unhideWhenUsed/>
    <w:rsid w:val="005D51E3"/>
    <w:rPr>
      <w:color w:val="605E5C"/>
      <w:shd w:val="clear" w:color="auto" w:fill="E1DFDD"/>
    </w:rPr>
  </w:style>
  <w:style w:type="paragraph" w:styleId="Title">
    <w:name w:val="Title"/>
    <w:basedOn w:val="Normal"/>
    <w:next w:val="Normal"/>
    <w:link w:val="TitleChar"/>
    <w:uiPriority w:val="10"/>
    <w:qFormat/>
    <w:rsid w:val="00834B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B2E"/>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084A3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B17D37"/>
    <w:pPr>
      <w:ind w:left="720"/>
      <w:contextualSpacing/>
    </w:pPr>
  </w:style>
  <w:style w:type="table" w:styleId="TableGrid">
    <w:name w:val="Table Grid"/>
    <w:basedOn w:val="TableNormal"/>
    <w:uiPriority w:val="39"/>
    <w:rsid w:val="002C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175142"/>
  </w:style>
  <w:style w:type="paragraph" w:customStyle="1" w:styleId="paragraph">
    <w:name w:val="paragraph"/>
    <w:basedOn w:val="Normal"/>
    <w:rsid w:val="00D727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D727FA"/>
  </w:style>
  <w:style w:type="paragraph" w:styleId="NoSpacing">
    <w:name w:val="No Spacing"/>
    <w:uiPriority w:val="1"/>
    <w:qFormat/>
    <w:rsid w:val="00C829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3608">
      <w:bodyDiv w:val="1"/>
      <w:marLeft w:val="0"/>
      <w:marRight w:val="0"/>
      <w:marTop w:val="0"/>
      <w:marBottom w:val="0"/>
      <w:divBdr>
        <w:top w:val="none" w:sz="0" w:space="0" w:color="auto"/>
        <w:left w:val="none" w:sz="0" w:space="0" w:color="auto"/>
        <w:bottom w:val="none" w:sz="0" w:space="0" w:color="auto"/>
        <w:right w:val="none" w:sz="0" w:space="0" w:color="auto"/>
      </w:divBdr>
    </w:div>
    <w:div w:id="177545742">
      <w:bodyDiv w:val="1"/>
      <w:marLeft w:val="0"/>
      <w:marRight w:val="0"/>
      <w:marTop w:val="0"/>
      <w:marBottom w:val="0"/>
      <w:divBdr>
        <w:top w:val="none" w:sz="0" w:space="0" w:color="auto"/>
        <w:left w:val="none" w:sz="0" w:space="0" w:color="auto"/>
        <w:bottom w:val="none" w:sz="0" w:space="0" w:color="auto"/>
        <w:right w:val="none" w:sz="0" w:space="0" w:color="auto"/>
      </w:divBdr>
    </w:div>
    <w:div w:id="211304987">
      <w:bodyDiv w:val="1"/>
      <w:marLeft w:val="0"/>
      <w:marRight w:val="0"/>
      <w:marTop w:val="0"/>
      <w:marBottom w:val="0"/>
      <w:divBdr>
        <w:top w:val="none" w:sz="0" w:space="0" w:color="auto"/>
        <w:left w:val="none" w:sz="0" w:space="0" w:color="auto"/>
        <w:bottom w:val="none" w:sz="0" w:space="0" w:color="auto"/>
        <w:right w:val="none" w:sz="0" w:space="0" w:color="auto"/>
      </w:divBdr>
    </w:div>
    <w:div w:id="637879457">
      <w:bodyDiv w:val="1"/>
      <w:marLeft w:val="0"/>
      <w:marRight w:val="0"/>
      <w:marTop w:val="0"/>
      <w:marBottom w:val="0"/>
      <w:divBdr>
        <w:top w:val="none" w:sz="0" w:space="0" w:color="auto"/>
        <w:left w:val="none" w:sz="0" w:space="0" w:color="auto"/>
        <w:bottom w:val="none" w:sz="0" w:space="0" w:color="auto"/>
        <w:right w:val="none" w:sz="0" w:space="0" w:color="auto"/>
      </w:divBdr>
    </w:div>
    <w:div w:id="1086726756">
      <w:bodyDiv w:val="1"/>
      <w:marLeft w:val="0"/>
      <w:marRight w:val="0"/>
      <w:marTop w:val="0"/>
      <w:marBottom w:val="0"/>
      <w:divBdr>
        <w:top w:val="none" w:sz="0" w:space="0" w:color="auto"/>
        <w:left w:val="none" w:sz="0" w:space="0" w:color="auto"/>
        <w:bottom w:val="none" w:sz="0" w:space="0" w:color="auto"/>
        <w:right w:val="none" w:sz="0" w:space="0" w:color="auto"/>
      </w:divBdr>
    </w:div>
    <w:div w:id="1306203203">
      <w:bodyDiv w:val="1"/>
      <w:marLeft w:val="0"/>
      <w:marRight w:val="0"/>
      <w:marTop w:val="0"/>
      <w:marBottom w:val="0"/>
      <w:divBdr>
        <w:top w:val="none" w:sz="0" w:space="0" w:color="auto"/>
        <w:left w:val="none" w:sz="0" w:space="0" w:color="auto"/>
        <w:bottom w:val="none" w:sz="0" w:space="0" w:color="auto"/>
        <w:right w:val="none" w:sz="0" w:space="0" w:color="auto"/>
      </w:divBdr>
      <w:divsChild>
        <w:div w:id="1805779176">
          <w:marLeft w:val="0"/>
          <w:marRight w:val="0"/>
          <w:marTop w:val="0"/>
          <w:marBottom w:val="0"/>
          <w:divBdr>
            <w:top w:val="none" w:sz="0" w:space="0" w:color="auto"/>
            <w:left w:val="none" w:sz="0" w:space="0" w:color="auto"/>
            <w:bottom w:val="none" w:sz="0" w:space="0" w:color="auto"/>
            <w:right w:val="none" w:sz="0" w:space="0" w:color="auto"/>
          </w:divBdr>
        </w:div>
      </w:divsChild>
    </w:div>
    <w:div w:id="1351760161">
      <w:bodyDiv w:val="1"/>
      <w:marLeft w:val="0"/>
      <w:marRight w:val="0"/>
      <w:marTop w:val="0"/>
      <w:marBottom w:val="0"/>
      <w:divBdr>
        <w:top w:val="none" w:sz="0" w:space="0" w:color="auto"/>
        <w:left w:val="none" w:sz="0" w:space="0" w:color="auto"/>
        <w:bottom w:val="none" w:sz="0" w:space="0" w:color="auto"/>
        <w:right w:val="none" w:sz="0" w:space="0" w:color="auto"/>
      </w:divBdr>
    </w:div>
    <w:div w:id="1784425459">
      <w:bodyDiv w:val="1"/>
      <w:marLeft w:val="0"/>
      <w:marRight w:val="0"/>
      <w:marTop w:val="0"/>
      <w:marBottom w:val="0"/>
      <w:divBdr>
        <w:top w:val="none" w:sz="0" w:space="0" w:color="auto"/>
        <w:left w:val="none" w:sz="0" w:space="0" w:color="auto"/>
        <w:bottom w:val="none" w:sz="0" w:space="0" w:color="auto"/>
        <w:right w:val="none" w:sz="0" w:space="0" w:color="auto"/>
      </w:divBdr>
      <w:divsChild>
        <w:div w:id="55327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jpg"/><Relationship Id="rId26" Type="http://schemas.openxmlformats.org/officeDocument/2006/relationships/hyperlink" Target="https://st-edwards.poole.sch.uk/working-at-st-edwards" TargetMode="External"/><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mailto:hr@st-edwards.poole.sch"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edwards.poole.sch.uk/" TargetMode="External"/><Relationship Id="rId24" Type="http://schemas.openxmlformats.org/officeDocument/2006/relationships/image" Target="media/image13.jpe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5.jpeg"/><Relationship Id="rId10" Type="http://schemas.openxmlformats.org/officeDocument/2006/relationships/image" Target="media/image1.jpg"/><Relationship Id="rId19" Type="http://schemas.openxmlformats.org/officeDocument/2006/relationships/image" Target="media/image8.jpe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4.jpg"/><Relationship Id="rId30" Type="http://schemas.openxmlformats.org/officeDocument/2006/relationships/image" Target="media/image17.jp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86CA64C8C9DC4A85B679974482F915" ma:contentTypeVersion="18" ma:contentTypeDescription="Create a new document." ma:contentTypeScope="" ma:versionID="281967e4ae0e4315e301bc5d802e37bd">
  <xsd:schema xmlns:xsd="http://www.w3.org/2001/XMLSchema" xmlns:xs="http://www.w3.org/2001/XMLSchema" xmlns:p="http://schemas.microsoft.com/office/2006/metadata/properties" xmlns:ns2="5495823e-9585-499e-8b28-13156bc5c508" xmlns:ns3="2b6d8c52-fe8a-4cbd-b8f1-26659a0ddb50" targetNamespace="http://schemas.microsoft.com/office/2006/metadata/properties" ma:root="true" ma:fieldsID="ae400c59ff4f05d6907f5118b8da1d9b" ns2:_="" ns3:_="">
    <xsd:import namespace="5495823e-9585-499e-8b28-13156bc5c508"/>
    <xsd:import namespace="2b6d8c52-fe8a-4cbd-b8f1-26659a0ddb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5823e-9585-499e-8b28-13156bc5c5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3c47a-8023-4e17-8c52-47222550fd40}" ma:internalName="TaxCatchAll" ma:showField="CatchAllData" ma:web="5495823e-9585-499e-8b28-13156bc5c5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6d8c52-fe8a-4cbd-b8f1-26659a0ddb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cd864a-0185-40dc-b46b-fb6ca3126fe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95823e-9585-499e-8b28-13156bc5c508" xsi:nil="true"/>
    <lcf76f155ced4ddcb4097134ff3c332f xmlns="2b6d8c52-fe8a-4cbd-b8f1-26659a0ddb5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C7BE3-5A8B-46AB-9DD7-733A56D97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5823e-9585-499e-8b28-13156bc5c508"/>
    <ds:schemaRef ds:uri="2b6d8c52-fe8a-4cbd-b8f1-26659a0d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DCA34F-4B76-42C7-A67C-D3A4A141945E}">
  <ds:schemaRefs>
    <ds:schemaRef ds:uri="http://schemas.microsoft.com/office/2006/metadata/properties"/>
    <ds:schemaRef ds:uri="http://schemas.microsoft.com/office/infopath/2007/PartnerControls"/>
    <ds:schemaRef ds:uri="5495823e-9585-499e-8b28-13156bc5c508"/>
    <ds:schemaRef ds:uri="2b6d8c52-fe8a-4cbd-b8f1-26659a0ddb50"/>
  </ds:schemaRefs>
</ds:datastoreItem>
</file>

<file path=customXml/itemProps3.xml><?xml version="1.0" encoding="utf-8"?>
<ds:datastoreItem xmlns:ds="http://schemas.openxmlformats.org/officeDocument/2006/customXml" ds:itemID="{68E0D227-3189-47D5-B23F-321B3EAF9B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3969</Words>
  <Characters>22629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26545</CharactersWithSpaces>
  <SharedDoc>false</SharedDoc>
  <HLinks>
    <vt:vector size="6" baseType="variant">
      <vt:variant>
        <vt:i4>4653120</vt:i4>
      </vt:variant>
      <vt:variant>
        <vt:i4>0</vt:i4>
      </vt:variant>
      <vt:variant>
        <vt:i4>0</vt:i4>
      </vt:variant>
      <vt:variant>
        <vt:i4>5</vt:i4>
      </vt:variant>
      <vt:variant>
        <vt:lpwstr>https://st-edwards.poole.sch.uk/information/recruitment/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Barter</dc:creator>
  <cp:keywords/>
  <dc:description/>
  <cp:lastModifiedBy>Denise Rustell</cp:lastModifiedBy>
  <cp:revision>3</cp:revision>
  <dcterms:created xsi:type="dcterms:W3CDTF">2025-02-05T14:24:00Z</dcterms:created>
  <dcterms:modified xsi:type="dcterms:W3CDTF">2025-02-05T14:26:00Z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0x0101002386CA64C8C9DC4A85B679974482F915</vt:lpwstr>
  </property>
  <property fmtid="{D5CDD505-2E9C-101B-9397-08002B2CF9AE}" pid="3" name="MediaServiceImageTags">
    <vt:lpwstr/>
  </property>
</Properties>
</file>