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901" w:rsidRPr="002A1901" w:rsidRDefault="002A1901" w:rsidP="002A1901">
      <w:pPr>
        <w:spacing w:after="0"/>
        <w:jc w:val="center"/>
        <w:rPr>
          <w:rFonts w:ascii="Franklin Gothic Book" w:hAnsi="Franklin Gothic Book"/>
          <w:b/>
        </w:rPr>
      </w:pPr>
      <w:r w:rsidRPr="002A1901">
        <w:rPr>
          <w:rFonts w:ascii="Franklin Gothic Book" w:hAnsi="Franklin Gothic Book"/>
          <w:b/>
        </w:rPr>
        <w:t>JOB DESCRIPTION</w:t>
      </w:r>
    </w:p>
    <w:tbl>
      <w:tblPr>
        <w:tblStyle w:val="TableGrid"/>
        <w:tblpPr w:leftFromText="180" w:rightFromText="180" w:vertAnchor="page" w:horzAnchor="margin" w:tblpY="2866"/>
        <w:tblW w:w="10768" w:type="dxa"/>
        <w:tblLook w:val="01E0" w:firstRow="1" w:lastRow="1" w:firstColumn="1" w:lastColumn="1" w:noHBand="0" w:noVBand="0"/>
      </w:tblPr>
      <w:tblGrid>
        <w:gridCol w:w="1555"/>
        <w:gridCol w:w="9213"/>
      </w:tblGrid>
      <w:tr w:rsidR="005B34DD" w:rsidRPr="00FC07BF" w:rsidTr="008076A7">
        <w:trPr>
          <w:trHeight w:val="416"/>
        </w:trPr>
        <w:tc>
          <w:tcPr>
            <w:tcW w:w="1555" w:type="dxa"/>
          </w:tcPr>
          <w:p w:rsidR="005B34DD" w:rsidRPr="00BD5D01" w:rsidRDefault="005B34DD" w:rsidP="005B34DD">
            <w:pPr>
              <w:tabs>
                <w:tab w:val="left" w:pos="2520"/>
              </w:tabs>
              <w:jc w:val="both"/>
              <w:rPr>
                <w:rFonts w:ascii="Franklin Gothic Book" w:hAnsi="Franklin Gothic Book"/>
                <w:b/>
              </w:rPr>
            </w:pPr>
          </w:p>
          <w:p w:rsidR="005B34DD" w:rsidRPr="00BD5D01" w:rsidRDefault="005B34DD" w:rsidP="005B34DD">
            <w:pPr>
              <w:tabs>
                <w:tab w:val="left" w:pos="2520"/>
              </w:tabs>
              <w:jc w:val="both"/>
              <w:rPr>
                <w:rFonts w:ascii="Franklin Gothic Book" w:hAnsi="Franklin Gothic Book"/>
                <w:b/>
              </w:rPr>
            </w:pPr>
            <w:r w:rsidRPr="00BD5D01">
              <w:rPr>
                <w:rFonts w:ascii="Franklin Gothic Book" w:hAnsi="Franklin Gothic Book"/>
                <w:b/>
              </w:rPr>
              <w:t>Job Title</w:t>
            </w:r>
          </w:p>
        </w:tc>
        <w:tc>
          <w:tcPr>
            <w:tcW w:w="9213" w:type="dxa"/>
          </w:tcPr>
          <w:p w:rsidR="005B34DD" w:rsidRPr="008076A7" w:rsidRDefault="005B34DD" w:rsidP="005B34DD">
            <w:pPr>
              <w:rPr>
                <w:rFonts w:ascii="Franklin Gothic Book" w:hAnsi="Franklin Gothic Book"/>
                <w:sz w:val="10"/>
                <w:szCs w:val="10"/>
              </w:rPr>
            </w:pPr>
          </w:p>
          <w:p w:rsidR="00E25641" w:rsidRPr="00E25641" w:rsidRDefault="00E25641" w:rsidP="00E25641">
            <w:pPr>
              <w:rPr>
                <w:rFonts w:ascii="Franklin Gothic Book" w:eastAsia="Calibri" w:hAnsi="Franklin Gothic Book" w:cs="Calibri"/>
              </w:rPr>
            </w:pPr>
            <w:r w:rsidRPr="00E25641">
              <w:rPr>
                <w:rFonts w:ascii="Franklin Gothic Book" w:eastAsia="Calibri" w:hAnsi="Franklin Gothic Book" w:cs="Calibri"/>
              </w:rPr>
              <w:t>Technology Technician (Soft)</w:t>
            </w:r>
          </w:p>
          <w:p w:rsidR="005B34DD" w:rsidRPr="00E25641" w:rsidRDefault="005B34DD" w:rsidP="002A1901">
            <w:pPr>
              <w:rPr>
                <w:rFonts w:ascii="Franklin Gothic Book" w:hAnsi="Franklin Gothic Book"/>
                <w:sz w:val="10"/>
                <w:szCs w:val="10"/>
              </w:rPr>
            </w:pPr>
          </w:p>
        </w:tc>
      </w:tr>
      <w:tr w:rsidR="005B34DD" w:rsidRPr="00FC07BF" w:rsidTr="008076A7">
        <w:trPr>
          <w:trHeight w:val="440"/>
        </w:trPr>
        <w:tc>
          <w:tcPr>
            <w:tcW w:w="1555" w:type="dxa"/>
          </w:tcPr>
          <w:p w:rsidR="005B34DD" w:rsidRPr="00BD5D01" w:rsidRDefault="005B34DD" w:rsidP="005B34DD">
            <w:pPr>
              <w:tabs>
                <w:tab w:val="left" w:pos="2520"/>
              </w:tabs>
              <w:jc w:val="both"/>
              <w:rPr>
                <w:rFonts w:ascii="Franklin Gothic Book" w:hAnsi="Franklin Gothic Book"/>
                <w:b/>
              </w:rPr>
            </w:pPr>
          </w:p>
          <w:p w:rsidR="005B34DD" w:rsidRPr="00BD5D01" w:rsidRDefault="005B34DD" w:rsidP="005B34DD">
            <w:pPr>
              <w:tabs>
                <w:tab w:val="left" w:pos="2520"/>
              </w:tabs>
              <w:jc w:val="both"/>
              <w:rPr>
                <w:rFonts w:ascii="Franklin Gothic Book" w:hAnsi="Franklin Gothic Book"/>
                <w:b/>
              </w:rPr>
            </w:pPr>
            <w:r w:rsidRPr="00BD5D01">
              <w:rPr>
                <w:rFonts w:ascii="Franklin Gothic Book" w:hAnsi="Franklin Gothic Book"/>
                <w:b/>
              </w:rPr>
              <w:t>Reports to</w:t>
            </w:r>
          </w:p>
        </w:tc>
        <w:tc>
          <w:tcPr>
            <w:tcW w:w="9213" w:type="dxa"/>
          </w:tcPr>
          <w:p w:rsidR="00D34685" w:rsidRPr="002A1901" w:rsidRDefault="00D34685" w:rsidP="002A1901">
            <w:pPr>
              <w:rPr>
                <w:rFonts w:ascii="Franklin Gothic Book" w:hAnsi="Franklin Gothic Book"/>
                <w:sz w:val="10"/>
                <w:szCs w:val="10"/>
              </w:rPr>
            </w:pPr>
          </w:p>
          <w:p w:rsidR="00E25641" w:rsidRPr="00E25641" w:rsidRDefault="00E25641" w:rsidP="00E25641">
            <w:pPr>
              <w:ind w:left="-11"/>
              <w:rPr>
                <w:rFonts w:ascii="Franklin Gothic Book" w:hAnsi="Franklin Gothic Book"/>
              </w:rPr>
            </w:pPr>
            <w:r w:rsidRPr="00E25641">
              <w:rPr>
                <w:rFonts w:ascii="Franklin Gothic Book" w:hAnsi="Franklin Gothic Book"/>
              </w:rPr>
              <w:t>Head of Technology</w:t>
            </w:r>
          </w:p>
          <w:p w:rsidR="00800972" w:rsidRDefault="00E25641" w:rsidP="00E25641">
            <w:pPr>
              <w:ind w:left="-11"/>
              <w:rPr>
                <w:rFonts w:ascii="Franklin Gothic Book" w:hAnsi="Franklin Gothic Book"/>
              </w:rPr>
            </w:pPr>
            <w:r w:rsidRPr="00E25641">
              <w:rPr>
                <w:rFonts w:ascii="Franklin Gothic Book" w:hAnsi="Franklin Gothic Book"/>
              </w:rPr>
              <w:t>School Business Manager</w:t>
            </w:r>
          </w:p>
          <w:p w:rsidR="00E25641" w:rsidRPr="00E25641" w:rsidRDefault="00E25641" w:rsidP="00E25641">
            <w:pPr>
              <w:ind w:left="-11"/>
              <w:rPr>
                <w:rFonts w:ascii="Franklin Gothic Book" w:hAnsi="Franklin Gothic Book"/>
                <w:sz w:val="10"/>
                <w:szCs w:val="10"/>
              </w:rPr>
            </w:pPr>
          </w:p>
        </w:tc>
      </w:tr>
      <w:tr w:rsidR="00F40D3B" w:rsidRPr="00FC07BF" w:rsidTr="008076A7">
        <w:tc>
          <w:tcPr>
            <w:tcW w:w="1555" w:type="dxa"/>
          </w:tcPr>
          <w:p w:rsidR="00F40D3B" w:rsidRPr="00BD5D01" w:rsidRDefault="00F40D3B" w:rsidP="005B34DD">
            <w:pPr>
              <w:tabs>
                <w:tab w:val="left" w:pos="2520"/>
              </w:tabs>
              <w:jc w:val="both"/>
              <w:rPr>
                <w:rFonts w:ascii="Franklin Gothic Book" w:hAnsi="Franklin Gothic Book"/>
                <w:b/>
              </w:rPr>
            </w:pPr>
          </w:p>
          <w:p w:rsidR="00F40D3B" w:rsidRPr="00BD5D01" w:rsidRDefault="00F40D3B" w:rsidP="005B34DD">
            <w:pPr>
              <w:tabs>
                <w:tab w:val="left" w:pos="2520"/>
              </w:tabs>
              <w:jc w:val="both"/>
              <w:rPr>
                <w:rFonts w:ascii="Franklin Gothic Book" w:hAnsi="Franklin Gothic Book"/>
                <w:b/>
              </w:rPr>
            </w:pPr>
            <w:r w:rsidRPr="00BD5D01">
              <w:rPr>
                <w:rFonts w:ascii="Franklin Gothic Book" w:hAnsi="Franklin Gothic Book"/>
                <w:b/>
              </w:rPr>
              <w:t>Liaison with</w:t>
            </w:r>
          </w:p>
        </w:tc>
        <w:tc>
          <w:tcPr>
            <w:tcW w:w="9213" w:type="dxa"/>
          </w:tcPr>
          <w:p w:rsidR="00F40D3B" w:rsidRPr="002A1901" w:rsidRDefault="00F40D3B" w:rsidP="00915C9F">
            <w:pPr>
              <w:rPr>
                <w:rFonts w:ascii="Franklin Gothic Book" w:hAnsi="Franklin Gothic Book"/>
                <w:sz w:val="10"/>
                <w:szCs w:val="10"/>
              </w:rPr>
            </w:pPr>
          </w:p>
          <w:p w:rsidR="00E25641" w:rsidRPr="00E25641" w:rsidRDefault="00E25641" w:rsidP="00E25641">
            <w:pPr>
              <w:rPr>
                <w:rFonts w:ascii="Franklin Gothic Book" w:hAnsi="Franklin Gothic Book"/>
              </w:rPr>
            </w:pPr>
            <w:r w:rsidRPr="00E25641">
              <w:rPr>
                <w:rFonts w:ascii="Franklin Gothic Book" w:hAnsi="Franklin Gothic Book"/>
              </w:rPr>
              <w:t>Head of Food and Catering, Teaching staff, Support staff, Senior Leadership Team and Students.</w:t>
            </w:r>
          </w:p>
          <w:p w:rsidR="00F40D3B" w:rsidRPr="00E25641" w:rsidRDefault="00F40D3B" w:rsidP="00915C9F">
            <w:pPr>
              <w:rPr>
                <w:rFonts w:ascii="Franklin Gothic Book" w:hAnsi="Franklin Gothic Book"/>
                <w:i/>
                <w:sz w:val="10"/>
                <w:szCs w:val="10"/>
              </w:rPr>
            </w:pPr>
          </w:p>
        </w:tc>
      </w:tr>
      <w:tr w:rsidR="00F40D3B" w:rsidRPr="00FC07BF" w:rsidTr="008076A7">
        <w:tc>
          <w:tcPr>
            <w:tcW w:w="1555" w:type="dxa"/>
          </w:tcPr>
          <w:p w:rsidR="00F40D3B" w:rsidRPr="00BD5D01" w:rsidRDefault="00F40D3B" w:rsidP="005B34DD">
            <w:pPr>
              <w:jc w:val="both"/>
              <w:rPr>
                <w:rFonts w:ascii="Franklin Gothic Book" w:hAnsi="Franklin Gothic Book"/>
                <w:b/>
              </w:rPr>
            </w:pPr>
          </w:p>
          <w:p w:rsidR="00BC31BD" w:rsidRDefault="00F40D3B" w:rsidP="005B34DD">
            <w:pPr>
              <w:jc w:val="both"/>
              <w:rPr>
                <w:rFonts w:ascii="Franklin Gothic Book" w:hAnsi="Franklin Gothic Book"/>
                <w:b/>
              </w:rPr>
            </w:pPr>
            <w:r w:rsidRPr="00BD5D01">
              <w:rPr>
                <w:rFonts w:ascii="Franklin Gothic Book" w:hAnsi="Franklin Gothic Book"/>
                <w:b/>
              </w:rPr>
              <w:t>Job Purpose</w:t>
            </w:r>
          </w:p>
          <w:p w:rsidR="00F40D3B" w:rsidRPr="00BC31BD" w:rsidRDefault="00F40D3B" w:rsidP="00BC31BD">
            <w:pPr>
              <w:rPr>
                <w:rFonts w:ascii="Franklin Gothic Book" w:hAnsi="Franklin Gothic Book"/>
              </w:rPr>
            </w:pPr>
          </w:p>
        </w:tc>
        <w:tc>
          <w:tcPr>
            <w:tcW w:w="9213" w:type="dxa"/>
          </w:tcPr>
          <w:p w:rsidR="003127A9" w:rsidRPr="008076A7" w:rsidRDefault="00E25641" w:rsidP="00E25641">
            <w:pPr>
              <w:spacing w:before="240" w:after="240"/>
              <w:jc w:val="both"/>
              <w:rPr>
                <w:rFonts w:ascii="Franklin Gothic Book" w:eastAsia="Calibri" w:hAnsi="Franklin Gothic Book" w:cs="Calibri"/>
              </w:rPr>
            </w:pPr>
            <w:r w:rsidRPr="00E25641">
              <w:rPr>
                <w:rFonts w:ascii="Franklin Gothic Book" w:eastAsia="Calibri" w:hAnsi="Franklin Gothic Book" w:cs="Calibri"/>
              </w:rPr>
              <w:t xml:space="preserve">To work under the day to day supervision of Technology class teachers, providing an effective support service to the Technology Faculty. </w:t>
            </w:r>
          </w:p>
        </w:tc>
      </w:tr>
      <w:tr w:rsidR="00F40D3B" w:rsidRPr="00FC07BF" w:rsidTr="008076A7">
        <w:trPr>
          <w:trHeight w:val="1695"/>
        </w:trPr>
        <w:tc>
          <w:tcPr>
            <w:tcW w:w="1555" w:type="dxa"/>
          </w:tcPr>
          <w:p w:rsidR="00F40D3B" w:rsidRPr="00BD5D01" w:rsidRDefault="00C72B50" w:rsidP="00C72B50">
            <w:pPr>
              <w:tabs>
                <w:tab w:val="left" w:pos="2520"/>
              </w:tabs>
              <w:rPr>
                <w:rFonts w:ascii="Franklin Gothic Book" w:hAnsi="Franklin Gothic Book"/>
                <w:b/>
              </w:rPr>
            </w:pPr>
            <w:r w:rsidRPr="00BD5D01">
              <w:rPr>
                <w:rFonts w:ascii="Franklin Gothic Book" w:hAnsi="Franklin Gothic Book"/>
                <w:b/>
              </w:rPr>
              <w:t xml:space="preserve">Core Duties </w:t>
            </w:r>
            <w:r w:rsidR="00BD5D01">
              <w:rPr>
                <w:rFonts w:ascii="Franklin Gothic Book" w:hAnsi="Franklin Gothic Book"/>
                <w:b/>
              </w:rPr>
              <w:t xml:space="preserve">&amp; </w:t>
            </w:r>
            <w:r w:rsidRPr="00BD5D01">
              <w:rPr>
                <w:rFonts w:ascii="Franklin Gothic Book" w:hAnsi="Franklin Gothic Book"/>
                <w:b/>
              </w:rPr>
              <w:t>Responsibilities</w:t>
            </w: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tc>
        <w:tc>
          <w:tcPr>
            <w:tcW w:w="9213" w:type="dxa"/>
          </w:tcPr>
          <w:p w:rsidR="00E25641" w:rsidRPr="00E25641" w:rsidRDefault="00E25641" w:rsidP="00E25641">
            <w:pPr>
              <w:rPr>
                <w:rFonts w:ascii="Franklin Gothic Book" w:eastAsia="Calibri" w:hAnsi="Franklin Gothic Book" w:cs="Calibri"/>
                <w:b/>
                <w:u w:val="single"/>
              </w:rPr>
            </w:pPr>
            <w:r w:rsidRPr="00E25641">
              <w:rPr>
                <w:rFonts w:ascii="Franklin Gothic Book" w:eastAsia="Calibri" w:hAnsi="Franklin Gothic Book" w:cs="Calibri"/>
                <w:b/>
                <w:u w:val="single"/>
              </w:rPr>
              <w:t>Management of Resources</w:t>
            </w:r>
          </w:p>
          <w:p w:rsidR="00E25641" w:rsidRPr="00E25641" w:rsidRDefault="00E25641" w:rsidP="00E25641">
            <w:pPr>
              <w:numPr>
                <w:ilvl w:val="0"/>
                <w:numId w:val="16"/>
              </w:numPr>
              <w:rPr>
                <w:rFonts w:ascii="Franklin Gothic Book" w:eastAsia="Calibri" w:hAnsi="Franklin Gothic Book" w:cs="Calibri"/>
                <w:bCs/>
              </w:rPr>
            </w:pPr>
            <w:r w:rsidRPr="00E25641">
              <w:rPr>
                <w:rFonts w:ascii="Franklin Gothic Book" w:eastAsia="Calibri" w:hAnsi="Franklin Gothic Book" w:cs="Calibri"/>
                <w:bCs/>
              </w:rPr>
              <w:t>To manage resources of the faculty including stock maintenance and ordering for aspects of ‘soft’ technology</w:t>
            </w:r>
          </w:p>
          <w:p w:rsid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help organise materials and ingredients to cover work during staff absence</w:t>
            </w:r>
          </w:p>
          <w:p w:rsidR="00E25641" w:rsidRPr="00E25641" w:rsidRDefault="00E25641" w:rsidP="00E25641">
            <w:pPr>
              <w:ind w:left="360"/>
              <w:rPr>
                <w:rFonts w:ascii="Franklin Gothic Book" w:eastAsia="Calibri" w:hAnsi="Franklin Gothic Book" w:cs="Calibri"/>
              </w:rPr>
            </w:pPr>
          </w:p>
          <w:p w:rsidR="00E25641" w:rsidRPr="00E25641" w:rsidRDefault="00E25641" w:rsidP="00E25641">
            <w:pPr>
              <w:rPr>
                <w:rFonts w:ascii="Franklin Gothic Book" w:eastAsia="Calibri" w:hAnsi="Franklin Gothic Book" w:cs="Calibri"/>
                <w:b/>
                <w:u w:val="single"/>
              </w:rPr>
            </w:pPr>
            <w:r w:rsidRPr="00E25641">
              <w:rPr>
                <w:rFonts w:ascii="Franklin Gothic Book" w:eastAsia="Calibri" w:hAnsi="Franklin Gothic Book" w:cs="Calibri"/>
                <w:b/>
                <w:u w:val="single"/>
              </w:rPr>
              <w:t>Care and Maintenance</w:t>
            </w:r>
          </w:p>
          <w:p w:rsidR="00E25641" w:rsidRPr="00E25641" w:rsidRDefault="00E25641" w:rsidP="00E25641">
            <w:pPr>
              <w:numPr>
                <w:ilvl w:val="0"/>
                <w:numId w:val="17"/>
              </w:numPr>
              <w:rPr>
                <w:rFonts w:ascii="Franklin Gothic Book" w:eastAsia="Calibri" w:hAnsi="Franklin Gothic Book" w:cs="Calibri"/>
              </w:rPr>
            </w:pPr>
            <w:r w:rsidRPr="00E25641">
              <w:rPr>
                <w:rFonts w:ascii="Franklin Gothic Book" w:eastAsia="Calibri" w:hAnsi="Franklin Gothic Book" w:cs="Calibri"/>
              </w:rPr>
              <w:t>To ensure stockrooms /classrooms /</w:t>
            </w:r>
            <w:r>
              <w:rPr>
                <w:rFonts w:ascii="Franklin Gothic Book" w:eastAsia="Calibri" w:hAnsi="Franklin Gothic Book" w:cs="Calibri"/>
              </w:rPr>
              <w:t xml:space="preserve"> </w:t>
            </w:r>
            <w:r w:rsidRPr="00E25641">
              <w:rPr>
                <w:rFonts w:ascii="Franklin Gothic Book" w:eastAsia="Calibri" w:hAnsi="Franklin Gothic Book" w:cs="Calibri"/>
              </w:rPr>
              <w:t>preparation rooms / catering kitchens / server and restaurant are safe and well-ordered</w:t>
            </w:r>
          </w:p>
          <w:p w:rsid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maintain equipment and keep in good, clean, working order advising the class teacher of any problems</w:t>
            </w:r>
          </w:p>
          <w:p w:rsidR="00E25641" w:rsidRPr="00E25641" w:rsidRDefault="00E25641" w:rsidP="00E25641">
            <w:pPr>
              <w:rPr>
                <w:rFonts w:ascii="Franklin Gothic Book" w:eastAsia="Calibri" w:hAnsi="Franklin Gothic Book" w:cs="Calibri"/>
              </w:rPr>
            </w:pPr>
          </w:p>
          <w:p w:rsidR="00E25641" w:rsidRPr="00E25641" w:rsidRDefault="00E25641" w:rsidP="00E25641">
            <w:pPr>
              <w:rPr>
                <w:rFonts w:ascii="Franklin Gothic Book" w:eastAsia="Calibri" w:hAnsi="Franklin Gothic Book" w:cs="Calibri"/>
                <w:b/>
                <w:u w:val="single"/>
              </w:rPr>
            </w:pPr>
            <w:r w:rsidRPr="00E25641">
              <w:rPr>
                <w:rFonts w:ascii="Franklin Gothic Book" w:eastAsia="Calibri" w:hAnsi="Franklin Gothic Book" w:cs="Calibri"/>
                <w:b/>
                <w:u w:val="single"/>
              </w:rPr>
              <w:t>Classroom Support</w:t>
            </w:r>
          </w:p>
          <w:p w:rsidR="00E25641" w:rsidRP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prepare stock and prepare teaching aids, equipment and ingredients required for practical lessons and examinations/assessments</w:t>
            </w:r>
          </w:p>
          <w:p w:rsidR="00E25641" w:rsidRP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assist in the preparation of classroom demonstrations within all areas of ‘soft’ technology</w:t>
            </w:r>
          </w:p>
          <w:p w:rsidR="00E25641" w:rsidRP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support class teachers in the teaching and learning within the classroom under th</w:t>
            </w:r>
            <w:bookmarkStart w:id="0" w:name="_GoBack"/>
            <w:bookmarkEnd w:id="0"/>
            <w:r w:rsidRPr="00E25641">
              <w:rPr>
                <w:rFonts w:ascii="Franklin Gothic Book" w:eastAsia="Calibri" w:hAnsi="Franklin Gothic Book" w:cs="Calibri"/>
              </w:rPr>
              <w:t>e class teacher’s supervision</w:t>
            </w:r>
          </w:p>
          <w:p w:rsid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supply students with equipment, advice and basic skills, offering offer other technical advice to staff and students as appropriate</w:t>
            </w:r>
          </w:p>
          <w:p w:rsidR="00E25641" w:rsidRPr="00E25641" w:rsidRDefault="00E25641" w:rsidP="00E25641">
            <w:pPr>
              <w:ind w:left="360"/>
              <w:rPr>
                <w:rFonts w:ascii="Franklin Gothic Book" w:eastAsia="Calibri" w:hAnsi="Franklin Gothic Book" w:cs="Calibri"/>
              </w:rPr>
            </w:pPr>
          </w:p>
          <w:p w:rsidR="00E25641" w:rsidRPr="00E25641" w:rsidRDefault="00E25641" w:rsidP="00E25641">
            <w:pPr>
              <w:rPr>
                <w:rFonts w:ascii="Franklin Gothic Book" w:eastAsia="Calibri" w:hAnsi="Franklin Gothic Book" w:cs="Calibri"/>
                <w:b/>
                <w:u w:val="single"/>
              </w:rPr>
            </w:pPr>
            <w:r w:rsidRPr="00E25641">
              <w:rPr>
                <w:rFonts w:ascii="Franklin Gothic Book" w:eastAsia="Calibri" w:hAnsi="Franklin Gothic Book" w:cs="Calibri"/>
                <w:b/>
                <w:u w:val="single"/>
              </w:rPr>
              <w:t>Health and Safety</w:t>
            </w:r>
          </w:p>
          <w:p w:rsidR="00E25641" w:rsidRP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carry out regular hygiene and cleanliness checks, ensuring that equipment is hygienic and safe</w:t>
            </w:r>
          </w:p>
          <w:p w:rsidR="00E25641" w:rsidRP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ensure all the first aid boxes within the Technology Faculty are replenished</w:t>
            </w:r>
          </w:p>
          <w:p w:rsidR="00E25641" w:rsidRDefault="00E25641" w:rsidP="00E25641">
            <w:pPr>
              <w:numPr>
                <w:ilvl w:val="0"/>
                <w:numId w:val="16"/>
              </w:numPr>
              <w:rPr>
                <w:rFonts w:ascii="Franklin Gothic Book" w:eastAsia="Calibri" w:hAnsi="Franklin Gothic Book" w:cs="Calibri"/>
              </w:rPr>
            </w:pPr>
            <w:r w:rsidRPr="00E25641">
              <w:rPr>
                <w:rFonts w:ascii="Franklin Gothic Book" w:eastAsia="Calibri" w:hAnsi="Franklin Gothic Book" w:cs="Calibri"/>
              </w:rPr>
              <w:t>To attend Health and Safety training as required</w:t>
            </w:r>
          </w:p>
          <w:p w:rsidR="00E25641" w:rsidRPr="00E25641" w:rsidRDefault="00E25641" w:rsidP="00E25641">
            <w:pPr>
              <w:ind w:left="360"/>
              <w:rPr>
                <w:rFonts w:ascii="Franklin Gothic Book" w:eastAsia="Calibri" w:hAnsi="Franklin Gothic Book" w:cs="Calibri"/>
              </w:rPr>
            </w:pPr>
          </w:p>
          <w:p w:rsidR="00E25641" w:rsidRPr="00E25641" w:rsidRDefault="00E25641" w:rsidP="00E25641">
            <w:pPr>
              <w:rPr>
                <w:rFonts w:ascii="Franklin Gothic Book" w:eastAsia="Calibri" w:hAnsi="Franklin Gothic Book" w:cs="Calibri"/>
                <w:b/>
                <w:u w:val="single"/>
              </w:rPr>
            </w:pPr>
            <w:r w:rsidRPr="00E25641">
              <w:rPr>
                <w:rFonts w:ascii="Franklin Gothic Book" w:eastAsia="Calibri" w:hAnsi="Franklin Gothic Book" w:cs="Calibri"/>
                <w:b/>
                <w:u w:val="single"/>
              </w:rPr>
              <w:t>Other</w:t>
            </w:r>
          </w:p>
          <w:p w:rsidR="00BC31BD" w:rsidRPr="00E25641" w:rsidRDefault="00E25641" w:rsidP="00E25641">
            <w:pPr>
              <w:pStyle w:val="ListParagraph"/>
              <w:numPr>
                <w:ilvl w:val="0"/>
                <w:numId w:val="17"/>
              </w:numPr>
              <w:rPr>
                <w:rFonts w:ascii="Franklin Gothic Book" w:eastAsia="Calibri" w:hAnsi="Franklin Gothic Book" w:cs="Calibri"/>
              </w:rPr>
            </w:pPr>
            <w:r w:rsidRPr="00E25641">
              <w:rPr>
                <w:rFonts w:ascii="Franklin Gothic Book" w:eastAsia="Calibri" w:hAnsi="Franklin Gothic Book" w:cs="Calibri"/>
              </w:rPr>
              <w:t>To provide support for occasional afternoon</w:t>
            </w:r>
            <w:r>
              <w:rPr>
                <w:rFonts w:ascii="Franklin Gothic Book" w:eastAsia="Calibri" w:hAnsi="Franklin Gothic Book" w:cs="Calibri"/>
              </w:rPr>
              <w:t xml:space="preserve">, </w:t>
            </w:r>
            <w:r w:rsidRPr="00E25641">
              <w:rPr>
                <w:rFonts w:ascii="Franklin Gothic Book" w:eastAsia="Calibri" w:hAnsi="Franklin Gothic Book" w:cs="Calibri"/>
              </w:rPr>
              <w:t>evening</w:t>
            </w:r>
            <w:r>
              <w:rPr>
                <w:rFonts w:ascii="Franklin Gothic Book" w:eastAsia="Calibri" w:hAnsi="Franklin Gothic Book" w:cs="Calibri"/>
              </w:rPr>
              <w:t xml:space="preserve"> and school</w:t>
            </w:r>
            <w:r w:rsidRPr="00E25641">
              <w:rPr>
                <w:rFonts w:ascii="Franklin Gothic Book" w:eastAsia="Calibri" w:hAnsi="Franklin Gothic Book" w:cs="Calibri"/>
              </w:rPr>
              <w:t xml:space="preserve"> functions</w:t>
            </w:r>
          </w:p>
        </w:tc>
      </w:tr>
      <w:tr w:rsidR="00C72B50" w:rsidRPr="00FC07BF" w:rsidTr="008076A7">
        <w:trPr>
          <w:trHeight w:val="4374"/>
        </w:trPr>
        <w:tc>
          <w:tcPr>
            <w:tcW w:w="1555" w:type="dxa"/>
          </w:tcPr>
          <w:p w:rsidR="00BD5D01" w:rsidRPr="00BD5D01" w:rsidRDefault="00BD5D01" w:rsidP="00AF56EC">
            <w:pPr>
              <w:jc w:val="both"/>
              <w:rPr>
                <w:rFonts w:ascii="Franklin Gothic Book" w:hAnsi="Franklin Gothic Book"/>
                <w:b/>
              </w:rPr>
            </w:pPr>
            <w:r>
              <w:rPr>
                <w:rFonts w:ascii="Franklin Gothic Book" w:hAnsi="Franklin Gothic Book"/>
                <w:b/>
              </w:rPr>
              <w:t>General</w:t>
            </w:r>
          </w:p>
          <w:p w:rsidR="003127A9" w:rsidRPr="00BD5D01" w:rsidRDefault="003127A9" w:rsidP="00AF56EC">
            <w:pPr>
              <w:jc w:val="both"/>
              <w:rPr>
                <w:rFonts w:ascii="Franklin Gothic Book" w:hAnsi="Franklin Gothic Book"/>
                <w:b/>
              </w:rPr>
            </w:pPr>
          </w:p>
        </w:tc>
        <w:tc>
          <w:tcPr>
            <w:tcW w:w="9213" w:type="dxa"/>
          </w:tcPr>
          <w:p w:rsidR="00BD5D01" w:rsidRPr="00BD5D01" w:rsidRDefault="00BD5D01" w:rsidP="00BC31BD">
            <w:pPr>
              <w:numPr>
                <w:ilvl w:val="0"/>
                <w:numId w:val="1"/>
              </w:numPr>
              <w:rPr>
                <w:rFonts w:ascii="Franklin Gothic Book" w:hAnsi="Franklin Gothic Book"/>
                <w:i/>
              </w:rPr>
            </w:pPr>
            <w:r w:rsidRPr="00BD5D01">
              <w:rPr>
                <w:rFonts w:ascii="Franklin Gothic Book" w:hAnsi="Franklin Gothic Book"/>
              </w:rPr>
              <w:t>To be committed to safeguarding and promoting the welfare of young children and young people in line with the Governing Body’s expectations of all staff and volunteers</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comply with individual responsibilities, in accordance with the role, for health &amp; safety in the workplace</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ensure that all duties and services provided are in accordance with the School’s Equal Opportunities Policy</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cs="Arial"/>
              </w:rPr>
              <w:t>To respect confidentiality at all times</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be familiar with the school’s policies, procedures and working practices and adhere to them as appropriate</w:t>
            </w:r>
          </w:p>
          <w:p w:rsidR="00BD5D01" w:rsidRPr="00BD5D01" w:rsidRDefault="00BD5D01" w:rsidP="00BC31BD">
            <w:pPr>
              <w:numPr>
                <w:ilvl w:val="0"/>
                <w:numId w:val="1"/>
              </w:numPr>
              <w:rPr>
                <w:rFonts w:ascii="Franklin Gothic Book" w:hAnsi="Franklin Gothic Book"/>
                <w:i/>
              </w:rPr>
            </w:pPr>
            <w:r w:rsidRPr="00BD5D01">
              <w:rPr>
                <w:rFonts w:ascii="Franklin Gothic Book" w:hAnsi="Franklin Gothic Book"/>
              </w:rPr>
              <w:t>To undertake any training and development commensurate with the post</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participate in the performance and development review process, taking personal responsibility for identification of learning, development and training opportunities in discussion with line manager</w:t>
            </w:r>
          </w:p>
          <w:p w:rsidR="00BD5D01" w:rsidRPr="00BD5D01" w:rsidRDefault="00BD5D01" w:rsidP="00BD5D01">
            <w:pPr>
              <w:rPr>
                <w:rFonts w:ascii="Franklin Gothic Book" w:hAnsi="Franklin Gothic Book"/>
              </w:rPr>
            </w:pPr>
          </w:p>
          <w:p w:rsidR="00BD5D01" w:rsidRPr="00BD5D01" w:rsidRDefault="00BD5D01" w:rsidP="00BD5D01">
            <w:pPr>
              <w:rPr>
                <w:rFonts w:ascii="Franklin Gothic Book" w:hAnsi="Franklin Gothic Book"/>
              </w:rPr>
            </w:pPr>
            <w:r w:rsidRPr="00BD5D01">
              <w:rPr>
                <w:rFonts w:ascii="Franklin Gothic Book" w:hAnsi="Franklin Gothic Book"/>
              </w:rPr>
              <w:t>The duties above are neither exclusive nor exhaustive and the postholder may be required by the Headteacher to carry out appropriate duties within the context of the job, skills and grade.</w:t>
            </w:r>
          </w:p>
          <w:p w:rsidR="00BD5D01" w:rsidRPr="00BD5D01" w:rsidRDefault="00BD5D01" w:rsidP="00BD5D01">
            <w:pPr>
              <w:rPr>
                <w:rFonts w:ascii="Franklin Gothic Book" w:hAnsi="Franklin Gothic Book"/>
              </w:rPr>
            </w:pPr>
          </w:p>
          <w:p w:rsidR="00BD5D01" w:rsidRPr="00BC31BD" w:rsidRDefault="00BD5D01" w:rsidP="00BC31BD">
            <w:pPr>
              <w:spacing w:after="120"/>
              <w:rPr>
                <w:rFonts w:ascii="Franklin Gothic Book" w:hAnsi="Franklin Gothic Book"/>
                <w:b/>
                <w:i/>
              </w:rPr>
            </w:pPr>
            <w:r w:rsidRPr="00BD5D01">
              <w:rPr>
                <w:rFonts w:ascii="Franklin Gothic Book" w:hAnsi="Franklin Gothic Book"/>
                <w:b/>
                <w:i/>
              </w:rPr>
              <w:t>The Governing Body is committed to safeguarding and promoting the welfare of children and young people, and expects all staff and volunteers to share this commitment</w:t>
            </w:r>
            <w:r w:rsidR="00BC31BD">
              <w:rPr>
                <w:rFonts w:ascii="Franklin Gothic Book" w:hAnsi="Franklin Gothic Book"/>
                <w:b/>
                <w:i/>
              </w:rPr>
              <w:t>.</w:t>
            </w:r>
          </w:p>
        </w:tc>
      </w:tr>
    </w:tbl>
    <w:p w:rsidR="00DA1FAC" w:rsidRDefault="00DA1FAC" w:rsidP="0005542C">
      <w:pPr>
        <w:pStyle w:val="Header"/>
        <w:tabs>
          <w:tab w:val="left" w:pos="284"/>
        </w:tabs>
        <w:rPr>
          <w:rFonts w:ascii="Calibri" w:hAnsi="Calibri"/>
        </w:rPr>
      </w:pPr>
    </w:p>
    <w:p w:rsidR="00BC31BD" w:rsidRDefault="00BC31BD" w:rsidP="0005542C">
      <w:pPr>
        <w:pStyle w:val="Header"/>
        <w:tabs>
          <w:tab w:val="left" w:pos="284"/>
        </w:tabs>
        <w:rPr>
          <w:rFonts w:ascii="Calibri" w:hAnsi="Calibri"/>
        </w:rPr>
      </w:pPr>
    </w:p>
    <w:p w:rsidR="0005542C" w:rsidRPr="00BC31BD" w:rsidRDefault="0005542C" w:rsidP="0005542C">
      <w:pPr>
        <w:pStyle w:val="Header"/>
        <w:tabs>
          <w:tab w:val="left" w:pos="284"/>
        </w:tabs>
        <w:rPr>
          <w:rFonts w:ascii="Franklin Gothic Book" w:hAnsi="Franklin Gothic Book"/>
        </w:rPr>
      </w:pPr>
      <w:r w:rsidRPr="00BC31BD">
        <w:rPr>
          <w:rFonts w:ascii="Franklin Gothic Book" w:hAnsi="Franklin Gothic Book"/>
        </w:rPr>
        <w:t xml:space="preserve">Post Holder signature  ....................................................................  </w:t>
      </w:r>
      <w:r w:rsidR="00BC31BD">
        <w:rPr>
          <w:rFonts w:ascii="Franklin Gothic Book" w:hAnsi="Franklin Gothic Book"/>
        </w:rPr>
        <w:t xml:space="preserve">      </w:t>
      </w:r>
      <w:r w:rsidRPr="00BC31BD">
        <w:rPr>
          <w:rFonts w:ascii="Franklin Gothic Book" w:hAnsi="Franklin Gothic Book"/>
        </w:rPr>
        <w:t>Date ………………………………….……………</w:t>
      </w:r>
      <w:r w:rsidR="00BC31BD">
        <w:rPr>
          <w:rFonts w:ascii="Franklin Gothic Book" w:hAnsi="Franklin Gothic Book"/>
        </w:rPr>
        <w:t>..</w:t>
      </w:r>
    </w:p>
    <w:p w:rsidR="0005542C" w:rsidRPr="00BC31BD" w:rsidRDefault="0005542C" w:rsidP="0005542C">
      <w:pPr>
        <w:tabs>
          <w:tab w:val="left" w:pos="284"/>
        </w:tabs>
        <w:spacing w:after="0" w:line="240" w:lineRule="auto"/>
        <w:rPr>
          <w:rFonts w:ascii="Franklin Gothic Book" w:hAnsi="Franklin Gothic Book"/>
        </w:rPr>
      </w:pPr>
    </w:p>
    <w:p w:rsidR="0005542C" w:rsidRPr="00BC31BD" w:rsidRDefault="0005542C" w:rsidP="0005542C">
      <w:pPr>
        <w:tabs>
          <w:tab w:val="left" w:pos="284"/>
        </w:tabs>
        <w:rPr>
          <w:rFonts w:ascii="Franklin Gothic Book" w:hAnsi="Franklin Gothic Book"/>
        </w:rPr>
      </w:pPr>
      <w:r w:rsidRPr="00BC31BD">
        <w:rPr>
          <w:rFonts w:ascii="Franklin Gothic Book" w:hAnsi="Franklin Gothic Book"/>
        </w:rPr>
        <w:t>Post Holder name (in capitals)………………………………………………</w:t>
      </w:r>
      <w:r w:rsidR="00BC31BD">
        <w:rPr>
          <w:rFonts w:ascii="Franklin Gothic Book" w:hAnsi="Franklin Gothic Book"/>
        </w:rPr>
        <w:t>.</w:t>
      </w:r>
      <w:r w:rsidRPr="00BC31BD">
        <w:rPr>
          <w:rFonts w:ascii="Franklin Gothic Book" w:hAnsi="Franklin Gothic Book"/>
        </w:rPr>
        <w:t xml:space="preserve"> </w:t>
      </w:r>
      <w:r w:rsidR="00BC31BD">
        <w:rPr>
          <w:rFonts w:ascii="Franklin Gothic Book" w:hAnsi="Franklin Gothic Book"/>
        </w:rPr>
        <w:t xml:space="preserve">        </w:t>
      </w:r>
      <w:r w:rsidRPr="00BC31BD">
        <w:rPr>
          <w:rFonts w:ascii="Franklin Gothic Book" w:hAnsi="Franklin Gothic Book"/>
        </w:rPr>
        <w:t>Date………………………………………………</w:t>
      </w:r>
      <w:r w:rsidR="00BC31BD">
        <w:rPr>
          <w:rFonts w:ascii="Franklin Gothic Book" w:hAnsi="Franklin Gothic Book"/>
        </w:rPr>
        <w:t>….</w:t>
      </w:r>
    </w:p>
    <w:p w:rsidR="00DA1FAC" w:rsidRPr="00BC31BD" w:rsidRDefault="0005542C" w:rsidP="00B133AD">
      <w:pPr>
        <w:pStyle w:val="Header"/>
        <w:tabs>
          <w:tab w:val="left" w:pos="284"/>
        </w:tabs>
        <w:rPr>
          <w:rFonts w:ascii="Franklin Gothic Book" w:hAnsi="Franklin Gothic Book"/>
        </w:rPr>
      </w:pPr>
      <w:r w:rsidRPr="00BC31BD">
        <w:rPr>
          <w:rFonts w:ascii="Franklin Gothic Book" w:hAnsi="Franklin Gothic Book"/>
        </w:rPr>
        <w:t xml:space="preserve">Headteacher signature  ................................................................. </w:t>
      </w:r>
      <w:r w:rsidR="00BC31BD">
        <w:rPr>
          <w:rFonts w:ascii="Franklin Gothic Book" w:hAnsi="Franklin Gothic Book"/>
        </w:rPr>
        <w:t xml:space="preserve">       </w:t>
      </w:r>
      <w:r w:rsidRPr="00BC31BD">
        <w:rPr>
          <w:rFonts w:ascii="Franklin Gothic Book" w:hAnsi="Franklin Gothic Book"/>
        </w:rPr>
        <w:t xml:space="preserve"> Date …………………………………………………</w:t>
      </w:r>
    </w:p>
    <w:p w:rsidR="00BC31BD" w:rsidRDefault="00BC31BD" w:rsidP="00BC31BD">
      <w:pPr>
        <w:tabs>
          <w:tab w:val="left" w:pos="284"/>
        </w:tabs>
        <w:jc w:val="center"/>
        <w:rPr>
          <w:rFonts w:ascii="Franklin Gothic Book" w:hAnsi="Franklin Gothic Book"/>
          <w:i/>
          <w:iCs/>
          <w:sz w:val="18"/>
          <w:szCs w:val="18"/>
        </w:rPr>
      </w:pPr>
    </w:p>
    <w:p w:rsidR="00BD5AA8" w:rsidRPr="00BC31BD" w:rsidRDefault="0005542C" w:rsidP="00BC31BD">
      <w:pPr>
        <w:tabs>
          <w:tab w:val="left" w:pos="284"/>
        </w:tabs>
        <w:jc w:val="center"/>
        <w:rPr>
          <w:rFonts w:ascii="Franklin Gothic Book" w:hAnsi="Franklin Gothic Book"/>
        </w:rPr>
      </w:pPr>
      <w:r w:rsidRPr="00BC31BD">
        <w:rPr>
          <w:rFonts w:ascii="Franklin Gothic Book" w:hAnsi="Franklin Gothic Book"/>
          <w:i/>
          <w:iCs/>
          <w:sz w:val="18"/>
          <w:szCs w:val="18"/>
        </w:rPr>
        <w:t>Please return a signed copy of your job description to the Headteacher for retaining in your personal file</w:t>
      </w:r>
      <w:r w:rsidRPr="00BC31BD">
        <w:rPr>
          <w:rFonts w:ascii="Franklin Gothic Book" w:hAnsi="Franklin Gothic Book"/>
          <w:sz w:val="18"/>
          <w:szCs w:val="18"/>
        </w:rPr>
        <w:t>.</w:t>
      </w:r>
    </w:p>
    <w:sectPr w:rsidR="00BD5AA8" w:rsidRPr="00BC31BD" w:rsidSect="002A1901">
      <w:headerReference w:type="default" r:id="rId8"/>
      <w:pgSz w:w="11906" w:h="16838" w:code="9"/>
      <w:pgMar w:top="567" w:right="1134"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6EC" w:rsidRDefault="00AF56EC" w:rsidP="004A2AE8">
      <w:pPr>
        <w:spacing w:after="0" w:line="240" w:lineRule="auto"/>
      </w:pPr>
      <w:r>
        <w:separator/>
      </w:r>
    </w:p>
  </w:endnote>
  <w:endnote w:type="continuationSeparator" w:id="0">
    <w:p w:rsidR="00AF56EC" w:rsidRDefault="00AF56EC" w:rsidP="004A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6EC" w:rsidRDefault="00AF56EC" w:rsidP="004A2AE8">
      <w:pPr>
        <w:spacing w:after="0" w:line="240" w:lineRule="auto"/>
      </w:pPr>
      <w:r>
        <w:separator/>
      </w:r>
    </w:p>
  </w:footnote>
  <w:footnote w:type="continuationSeparator" w:id="0">
    <w:p w:rsidR="00AF56EC" w:rsidRDefault="00AF56EC" w:rsidP="004A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901" w:rsidRDefault="002A1901" w:rsidP="002A1901">
    <w:pPr>
      <w:pStyle w:val="Header"/>
      <w:jc w:val="center"/>
    </w:pPr>
    <w:r>
      <w:rPr>
        <w:noProof/>
      </w:rPr>
      <w:drawing>
        <wp:inline distT="0" distB="0" distL="0" distR="0" wp14:anchorId="5CC49BFF" wp14:editId="7DA15DE6">
          <wp:extent cx="1472246"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S Crown only Logo Colour (Screen) v2.jpg"/>
                  <pic:cNvPicPr/>
                </pic:nvPicPr>
                <pic:blipFill>
                  <a:blip r:embed="rId1">
                    <a:extLst>
                      <a:ext uri="{28A0092B-C50C-407E-A947-70E740481C1C}">
                        <a14:useLocalDpi xmlns:a14="http://schemas.microsoft.com/office/drawing/2010/main" val="0"/>
                      </a:ext>
                    </a:extLst>
                  </a:blip>
                  <a:stretch>
                    <a:fillRect/>
                  </a:stretch>
                </pic:blipFill>
                <pic:spPr>
                  <a:xfrm>
                    <a:off x="0" y="0"/>
                    <a:ext cx="1529040" cy="1444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6347E"/>
    <w:multiLevelType w:val="hybridMultilevel"/>
    <w:tmpl w:val="6820F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F208C0"/>
    <w:multiLevelType w:val="hybridMultilevel"/>
    <w:tmpl w:val="9B48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E24A9E"/>
    <w:multiLevelType w:val="multilevel"/>
    <w:tmpl w:val="8BAEFA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3795806"/>
    <w:multiLevelType w:val="multilevel"/>
    <w:tmpl w:val="4F8C3B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7A7311B"/>
    <w:multiLevelType w:val="multilevel"/>
    <w:tmpl w:val="5082F4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88C245B"/>
    <w:multiLevelType w:val="multilevel"/>
    <w:tmpl w:val="FC54D2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D8672F0"/>
    <w:multiLevelType w:val="multilevel"/>
    <w:tmpl w:val="68645B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0F704A3"/>
    <w:multiLevelType w:val="multilevel"/>
    <w:tmpl w:val="2AFA43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A532049"/>
    <w:multiLevelType w:val="multilevel"/>
    <w:tmpl w:val="91D04E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B47397E"/>
    <w:multiLevelType w:val="multilevel"/>
    <w:tmpl w:val="93FA5C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2721C23"/>
    <w:multiLevelType w:val="multilevel"/>
    <w:tmpl w:val="43244A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3F8157B"/>
    <w:multiLevelType w:val="multilevel"/>
    <w:tmpl w:val="8258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6EC3582"/>
    <w:multiLevelType w:val="hybridMultilevel"/>
    <w:tmpl w:val="5088E18E"/>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7025ABD"/>
    <w:multiLevelType w:val="multilevel"/>
    <w:tmpl w:val="780842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7D6300A"/>
    <w:multiLevelType w:val="multilevel"/>
    <w:tmpl w:val="57EEB1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7A013C11"/>
    <w:multiLevelType w:val="multilevel"/>
    <w:tmpl w:val="49CC65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7D4C1041"/>
    <w:multiLevelType w:val="multilevel"/>
    <w:tmpl w:val="709456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2"/>
  </w:num>
  <w:num w:numId="3">
    <w:abstractNumId w:val="7"/>
  </w:num>
  <w:num w:numId="4">
    <w:abstractNumId w:val="16"/>
  </w:num>
  <w:num w:numId="5">
    <w:abstractNumId w:val="8"/>
  </w:num>
  <w:num w:numId="6">
    <w:abstractNumId w:val="6"/>
  </w:num>
  <w:num w:numId="7">
    <w:abstractNumId w:val="11"/>
  </w:num>
  <w:num w:numId="8">
    <w:abstractNumId w:val="5"/>
  </w:num>
  <w:num w:numId="9">
    <w:abstractNumId w:val="9"/>
  </w:num>
  <w:num w:numId="10">
    <w:abstractNumId w:val="14"/>
  </w:num>
  <w:num w:numId="11">
    <w:abstractNumId w:val="3"/>
  </w:num>
  <w:num w:numId="12">
    <w:abstractNumId w:val="4"/>
  </w:num>
  <w:num w:numId="13">
    <w:abstractNumId w:val="15"/>
  </w:num>
  <w:num w:numId="14">
    <w:abstractNumId w:val="13"/>
  </w:num>
  <w:num w:numId="15">
    <w:abstractNumId w:val="10"/>
  </w:num>
  <w:num w:numId="16">
    <w:abstractNumId w:val="12"/>
  </w:num>
  <w:num w:numId="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DC"/>
    <w:rsid w:val="0005452A"/>
    <w:rsid w:val="0005542C"/>
    <w:rsid w:val="00131BD4"/>
    <w:rsid w:val="0017305F"/>
    <w:rsid w:val="00192FC1"/>
    <w:rsid w:val="001D00B9"/>
    <w:rsid w:val="001D5A97"/>
    <w:rsid w:val="00230520"/>
    <w:rsid w:val="0023577D"/>
    <w:rsid w:val="00235B0F"/>
    <w:rsid w:val="002A1901"/>
    <w:rsid w:val="002C5C98"/>
    <w:rsid w:val="003127A9"/>
    <w:rsid w:val="00324742"/>
    <w:rsid w:val="00372EBA"/>
    <w:rsid w:val="003B6BD3"/>
    <w:rsid w:val="0040533E"/>
    <w:rsid w:val="00413430"/>
    <w:rsid w:val="0041454F"/>
    <w:rsid w:val="00414DEB"/>
    <w:rsid w:val="00416A51"/>
    <w:rsid w:val="00416D73"/>
    <w:rsid w:val="004358F9"/>
    <w:rsid w:val="00473D52"/>
    <w:rsid w:val="004A2AE8"/>
    <w:rsid w:val="005114C4"/>
    <w:rsid w:val="00554B03"/>
    <w:rsid w:val="005B34DD"/>
    <w:rsid w:val="005B6E0B"/>
    <w:rsid w:val="005D37C8"/>
    <w:rsid w:val="00646441"/>
    <w:rsid w:val="0064645C"/>
    <w:rsid w:val="00646EAE"/>
    <w:rsid w:val="00697283"/>
    <w:rsid w:val="006C1A8A"/>
    <w:rsid w:val="006E5681"/>
    <w:rsid w:val="00733241"/>
    <w:rsid w:val="0078065D"/>
    <w:rsid w:val="00783018"/>
    <w:rsid w:val="007A34CB"/>
    <w:rsid w:val="007C5842"/>
    <w:rsid w:val="007D4C9C"/>
    <w:rsid w:val="00800972"/>
    <w:rsid w:val="008076A7"/>
    <w:rsid w:val="00825820"/>
    <w:rsid w:val="008517BC"/>
    <w:rsid w:val="00852BE9"/>
    <w:rsid w:val="00871A3A"/>
    <w:rsid w:val="00894C0D"/>
    <w:rsid w:val="00895F9D"/>
    <w:rsid w:val="008E5329"/>
    <w:rsid w:val="009122EA"/>
    <w:rsid w:val="00915C9F"/>
    <w:rsid w:val="009244EA"/>
    <w:rsid w:val="00934A76"/>
    <w:rsid w:val="0094433D"/>
    <w:rsid w:val="009B3AE8"/>
    <w:rsid w:val="009D10B3"/>
    <w:rsid w:val="00A007D8"/>
    <w:rsid w:val="00A255CE"/>
    <w:rsid w:val="00A625A7"/>
    <w:rsid w:val="00AD7C7F"/>
    <w:rsid w:val="00AF56EC"/>
    <w:rsid w:val="00B020FC"/>
    <w:rsid w:val="00B031F4"/>
    <w:rsid w:val="00B11511"/>
    <w:rsid w:val="00B133AD"/>
    <w:rsid w:val="00B217BB"/>
    <w:rsid w:val="00B22EBF"/>
    <w:rsid w:val="00B345AE"/>
    <w:rsid w:val="00B67D6F"/>
    <w:rsid w:val="00BC31BD"/>
    <w:rsid w:val="00BD5AA8"/>
    <w:rsid w:val="00BD5D01"/>
    <w:rsid w:val="00C22670"/>
    <w:rsid w:val="00C36843"/>
    <w:rsid w:val="00C67D89"/>
    <w:rsid w:val="00C72B50"/>
    <w:rsid w:val="00C93190"/>
    <w:rsid w:val="00C946B6"/>
    <w:rsid w:val="00D171D2"/>
    <w:rsid w:val="00D266C6"/>
    <w:rsid w:val="00D34685"/>
    <w:rsid w:val="00D61744"/>
    <w:rsid w:val="00D644DC"/>
    <w:rsid w:val="00D90A6F"/>
    <w:rsid w:val="00D9425E"/>
    <w:rsid w:val="00DA1FAC"/>
    <w:rsid w:val="00DB28D3"/>
    <w:rsid w:val="00E25641"/>
    <w:rsid w:val="00F36E1E"/>
    <w:rsid w:val="00F40D3B"/>
    <w:rsid w:val="00F53F39"/>
    <w:rsid w:val="00FE0DF0"/>
    <w:rsid w:val="00FE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5BBE06BD"/>
  <w15:docId w15:val="{AEC678CC-279D-4B24-8F1A-13CD6926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A97"/>
  </w:style>
  <w:style w:type="paragraph" w:styleId="Heading1">
    <w:name w:val="heading 1"/>
    <w:basedOn w:val="Normal"/>
    <w:next w:val="Normal"/>
    <w:link w:val="Heading1Char"/>
    <w:qFormat/>
    <w:rsid w:val="005114C4"/>
    <w:pPr>
      <w:keepNext/>
      <w:tabs>
        <w:tab w:val="left" w:pos="1620"/>
      </w:tabs>
      <w:spacing w:after="0" w:line="240" w:lineRule="auto"/>
      <w:outlineLvl w:val="0"/>
    </w:pPr>
    <w:rPr>
      <w:rFonts w:ascii="Arial" w:eastAsia="Times New Roman" w:hAnsi="Arial" w:cs="Times New Roman"/>
      <w:b/>
      <w:bCs/>
      <w:szCs w:val="24"/>
    </w:rPr>
  </w:style>
  <w:style w:type="paragraph" w:styleId="Heading2">
    <w:name w:val="heading 2"/>
    <w:basedOn w:val="Normal"/>
    <w:next w:val="Normal"/>
    <w:link w:val="Heading2Char"/>
    <w:uiPriority w:val="9"/>
    <w:unhideWhenUsed/>
    <w:qFormat/>
    <w:rsid w:val="00054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A1F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E8"/>
  </w:style>
  <w:style w:type="paragraph" w:styleId="Footer">
    <w:name w:val="footer"/>
    <w:basedOn w:val="Normal"/>
    <w:link w:val="FooterChar"/>
    <w:uiPriority w:val="99"/>
    <w:unhideWhenUsed/>
    <w:rsid w:val="004A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E8"/>
  </w:style>
  <w:style w:type="paragraph" w:styleId="BalloonText">
    <w:name w:val="Balloon Text"/>
    <w:basedOn w:val="Normal"/>
    <w:link w:val="BalloonTextChar"/>
    <w:uiPriority w:val="99"/>
    <w:semiHidden/>
    <w:unhideWhenUsed/>
    <w:rsid w:val="004A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E8"/>
    <w:rPr>
      <w:rFonts w:ascii="Tahoma" w:hAnsi="Tahoma" w:cs="Tahoma"/>
      <w:sz w:val="16"/>
      <w:szCs w:val="16"/>
    </w:rPr>
  </w:style>
  <w:style w:type="character" w:customStyle="1" w:styleId="Heading1Char">
    <w:name w:val="Heading 1 Char"/>
    <w:basedOn w:val="DefaultParagraphFont"/>
    <w:link w:val="Heading1"/>
    <w:rsid w:val="005114C4"/>
    <w:rPr>
      <w:rFonts w:ascii="Arial" w:eastAsia="Times New Roman" w:hAnsi="Arial" w:cs="Times New Roman"/>
      <w:b/>
      <w:bCs/>
      <w:szCs w:val="24"/>
    </w:rPr>
  </w:style>
  <w:style w:type="table" w:styleId="TableGrid">
    <w:name w:val="Table Grid"/>
    <w:basedOn w:val="TableNormal"/>
    <w:rsid w:val="005114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14C4"/>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5114C4"/>
    <w:rPr>
      <w:rFonts w:ascii="Arial" w:eastAsia="Times New Roman" w:hAnsi="Arial" w:cs="Times New Roman"/>
      <w:szCs w:val="24"/>
    </w:rPr>
  </w:style>
  <w:style w:type="table" w:styleId="TableColumns1">
    <w:name w:val="Table Columns 1"/>
    <w:basedOn w:val="TableNormal"/>
    <w:rsid w:val="0032474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05452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5452A"/>
    <w:pPr>
      <w:spacing w:after="120"/>
      <w:ind w:left="283"/>
    </w:pPr>
  </w:style>
  <w:style w:type="character" w:customStyle="1" w:styleId="BodyTextIndentChar">
    <w:name w:val="Body Text Indent Char"/>
    <w:basedOn w:val="DefaultParagraphFont"/>
    <w:link w:val="BodyTextIndent"/>
    <w:uiPriority w:val="99"/>
    <w:semiHidden/>
    <w:rsid w:val="0005452A"/>
  </w:style>
  <w:style w:type="paragraph" w:customStyle="1" w:styleId="Default">
    <w:name w:val="Default"/>
    <w:rsid w:val="00D266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13430"/>
    <w:pPr>
      <w:ind w:left="720"/>
      <w:contextualSpacing/>
    </w:pPr>
  </w:style>
  <w:style w:type="character" w:customStyle="1" w:styleId="Heading4Char">
    <w:name w:val="Heading 4 Char"/>
    <w:basedOn w:val="DefaultParagraphFont"/>
    <w:link w:val="Heading4"/>
    <w:uiPriority w:val="9"/>
    <w:semiHidden/>
    <w:rsid w:val="00DA1FA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061690">
      <w:bodyDiv w:val="1"/>
      <w:marLeft w:val="0"/>
      <w:marRight w:val="0"/>
      <w:marTop w:val="0"/>
      <w:marBottom w:val="0"/>
      <w:divBdr>
        <w:top w:val="none" w:sz="0" w:space="0" w:color="auto"/>
        <w:left w:val="none" w:sz="0" w:space="0" w:color="auto"/>
        <w:bottom w:val="none" w:sz="0" w:space="0" w:color="auto"/>
        <w:right w:val="none" w:sz="0" w:space="0" w:color="auto"/>
      </w:divBdr>
    </w:div>
    <w:div w:id="568540979">
      <w:bodyDiv w:val="1"/>
      <w:marLeft w:val="0"/>
      <w:marRight w:val="0"/>
      <w:marTop w:val="0"/>
      <w:marBottom w:val="0"/>
      <w:divBdr>
        <w:top w:val="none" w:sz="0" w:space="0" w:color="auto"/>
        <w:left w:val="none" w:sz="0" w:space="0" w:color="auto"/>
        <w:bottom w:val="none" w:sz="0" w:space="0" w:color="auto"/>
        <w:right w:val="none" w:sz="0" w:space="0" w:color="auto"/>
      </w:divBdr>
    </w:div>
    <w:div w:id="1333220131">
      <w:bodyDiv w:val="1"/>
      <w:marLeft w:val="0"/>
      <w:marRight w:val="0"/>
      <w:marTop w:val="0"/>
      <w:marBottom w:val="0"/>
      <w:divBdr>
        <w:top w:val="none" w:sz="0" w:space="0" w:color="auto"/>
        <w:left w:val="none" w:sz="0" w:space="0" w:color="auto"/>
        <w:bottom w:val="none" w:sz="0" w:space="0" w:color="auto"/>
        <w:right w:val="none" w:sz="0" w:space="0" w:color="auto"/>
      </w:divBdr>
    </w:div>
    <w:div w:id="1764297322">
      <w:bodyDiv w:val="1"/>
      <w:marLeft w:val="0"/>
      <w:marRight w:val="0"/>
      <w:marTop w:val="0"/>
      <w:marBottom w:val="0"/>
      <w:divBdr>
        <w:top w:val="none" w:sz="0" w:space="0" w:color="auto"/>
        <w:left w:val="none" w:sz="0" w:space="0" w:color="auto"/>
        <w:bottom w:val="none" w:sz="0" w:space="0" w:color="auto"/>
        <w:right w:val="none" w:sz="0" w:space="0" w:color="auto"/>
      </w:divBdr>
    </w:div>
    <w:div w:id="20526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45746-AD49-475D-A289-5E6200FA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Christinepacker</dc:creator>
  <cp:lastModifiedBy>Atkins Andrea</cp:lastModifiedBy>
  <cp:revision>2</cp:revision>
  <cp:lastPrinted>2016-02-24T11:21:00Z</cp:lastPrinted>
  <dcterms:created xsi:type="dcterms:W3CDTF">2025-05-02T09:29:00Z</dcterms:created>
  <dcterms:modified xsi:type="dcterms:W3CDTF">2025-05-02T09:29:00Z</dcterms:modified>
</cp:coreProperties>
</file>