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6F764B94" w14:textId="6D6A0AA3" w:rsidR="00E06A8F" w:rsidRDefault="009446DF" w:rsidP="00E06A8F">
      <w:pPr>
        <w:jc w:val="center"/>
        <w:rPr>
          <w:b/>
        </w:rPr>
      </w:pPr>
      <w:r>
        <w:rPr>
          <w:b/>
          <w:sz w:val="40"/>
        </w:rPr>
        <w:t>Technology Technician</w:t>
      </w:r>
      <w:r w:rsidR="003C620A">
        <w:rPr>
          <w:b/>
          <w:sz w:val="40"/>
        </w:rPr>
        <w:t xml:space="preserve"> </w:t>
      </w:r>
    </w:p>
    <w:p w14:paraId="389FA2B9" w14:textId="77777777" w:rsidR="006141BA" w:rsidRPr="00E06A8F" w:rsidRDefault="006141BA" w:rsidP="006141BA">
      <w:pPr>
        <w:jc w:val="center"/>
        <w:rPr>
          <w:b/>
          <w:bCs/>
          <w:color w:val="FF0000"/>
        </w:rPr>
      </w:pPr>
    </w:p>
    <w:p w14:paraId="130ECCC4" w14:textId="395B465D" w:rsidR="006141BA" w:rsidRPr="00E06A8F" w:rsidRDefault="006141BA" w:rsidP="006141BA">
      <w:pPr>
        <w:pStyle w:val="NoSpacing"/>
        <w:rPr>
          <w:b/>
          <w:bCs/>
          <w:color w:val="000000" w:themeColor="text1"/>
        </w:rPr>
      </w:pPr>
      <w:r w:rsidRPr="00E06A8F">
        <w:rPr>
          <w:b/>
          <w:bCs/>
          <w:color w:val="000000" w:themeColor="text1"/>
        </w:rPr>
        <w:t xml:space="preserve">Salary: </w:t>
      </w:r>
      <w:r w:rsidRPr="00E06A8F">
        <w:rPr>
          <w:b/>
          <w:bCs/>
          <w:color w:val="000000" w:themeColor="text1"/>
        </w:rPr>
        <w:tab/>
      </w:r>
      <w:r w:rsidRPr="00E06A8F">
        <w:rPr>
          <w:b/>
          <w:bCs/>
          <w:color w:val="000000" w:themeColor="text1"/>
        </w:rPr>
        <w:tab/>
      </w:r>
      <w:r w:rsidRPr="00E06A8F">
        <w:rPr>
          <w:b/>
          <w:bCs/>
          <w:color w:val="000000" w:themeColor="text1"/>
        </w:rPr>
        <w:tab/>
      </w:r>
      <w:r w:rsidR="009446DF">
        <w:rPr>
          <w:b/>
          <w:bCs/>
          <w:color w:val="000000" w:themeColor="text1"/>
        </w:rPr>
        <w:t>SET Grade 4, SCP 13 – 16 £21,190 - £21,968 FTE</w:t>
      </w:r>
    </w:p>
    <w:p w14:paraId="7F332C92" w14:textId="7DA73BBE" w:rsidR="006141BA" w:rsidRPr="00E06A8F" w:rsidRDefault="006141BA" w:rsidP="006141BA">
      <w:pPr>
        <w:pStyle w:val="NoSpacing"/>
        <w:rPr>
          <w:b/>
          <w:bCs/>
          <w:color w:val="000000" w:themeColor="text1"/>
        </w:rPr>
      </w:pPr>
      <w:r w:rsidRPr="00E06A8F">
        <w:rPr>
          <w:b/>
          <w:bCs/>
          <w:color w:val="000000" w:themeColor="text1"/>
        </w:rPr>
        <w:t>Actual Salary:</w:t>
      </w:r>
      <w:r w:rsidRPr="00E06A8F">
        <w:rPr>
          <w:b/>
          <w:bCs/>
          <w:color w:val="000000" w:themeColor="text1"/>
        </w:rPr>
        <w:tab/>
      </w:r>
      <w:r w:rsidRPr="00E06A8F">
        <w:rPr>
          <w:b/>
          <w:bCs/>
          <w:color w:val="000000" w:themeColor="text1"/>
        </w:rPr>
        <w:tab/>
      </w:r>
      <w:r w:rsidR="009446DF">
        <w:rPr>
          <w:b/>
          <w:bCs/>
          <w:color w:val="000000" w:themeColor="text1"/>
        </w:rPr>
        <w:t>pro-rata salary £13,375 - £13,866</w:t>
      </w:r>
    </w:p>
    <w:p w14:paraId="11691C04" w14:textId="13ABDFB0" w:rsidR="006141BA" w:rsidRPr="00E06A8F" w:rsidRDefault="006141BA" w:rsidP="006141BA">
      <w:pPr>
        <w:pStyle w:val="NoSpacing"/>
        <w:rPr>
          <w:b/>
          <w:bCs/>
          <w:color w:val="000000" w:themeColor="text1"/>
        </w:rPr>
      </w:pPr>
      <w:r w:rsidRPr="00E06A8F">
        <w:rPr>
          <w:b/>
          <w:bCs/>
          <w:color w:val="000000" w:themeColor="text1"/>
        </w:rPr>
        <w:t xml:space="preserve">Working hours: </w:t>
      </w:r>
      <w:r w:rsidRPr="00E06A8F">
        <w:rPr>
          <w:b/>
          <w:bCs/>
          <w:color w:val="000000" w:themeColor="text1"/>
        </w:rPr>
        <w:tab/>
      </w:r>
      <w:r w:rsidR="009446DF">
        <w:rPr>
          <w:b/>
          <w:bCs/>
          <w:color w:val="000000" w:themeColor="text1"/>
        </w:rPr>
        <w:t>27.5 hours per week, 38 weeks per year (Term Time only)</w:t>
      </w:r>
    </w:p>
    <w:p w14:paraId="746F5EBB" w14:textId="43B1198F" w:rsidR="006141BA" w:rsidRPr="00E06A8F" w:rsidRDefault="006141BA" w:rsidP="006141BA">
      <w:pPr>
        <w:pStyle w:val="NoSpacing"/>
        <w:rPr>
          <w:b/>
          <w:bCs/>
          <w:color w:val="000000" w:themeColor="text1"/>
        </w:rPr>
      </w:pPr>
      <w:r w:rsidRPr="00E06A8F">
        <w:rPr>
          <w:b/>
          <w:bCs/>
          <w:color w:val="000000" w:themeColor="text1"/>
        </w:rPr>
        <w:t xml:space="preserve">Contract type: </w:t>
      </w:r>
      <w:r w:rsidRPr="00E06A8F">
        <w:rPr>
          <w:b/>
          <w:bCs/>
          <w:color w:val="000000" w:themeColor="text1"/>
        </w:rPr>
        <w:tab/>
      </w:r>
      <w:r w:rsidRPr="00E06A8F">
        <w:rPr>
          <w:b/>
          <w:bCs/>
          <w:color w:val="000000" w:themeColor="text1"/>
        </w:rPr>
        <w:tab/>
      </w:r>
      <w:r w:rsidR="009446DF">
        <w:rPr>
          <w:b/>
          <w:bCs/>
          <w:color w:val="000000" w:themeColor="text1"/>
        </w:rPr>
        <w:t xml:space="preserve">Part Time / </w:t>
      </w:r>
      <w:r w:rsidR="00E06A8F" w:rsidRPr="00E06A8F">
        <w:rPr>
          <w:b/>
          <w:bCs/>
          <w:color w:val="000000" w:themeColor="text1"/>
        </w:rPr>
        <w:t>Permanent</w:t>
      </w:r>
    </w:p>
    <w:p w14:paraId="3E0F078D" w14:textId="5CB0ED50" w:rsidR="006141BA" w:rsidRPr="00E06A8F" w:rsidRDefault="006141BA" w:rsidP="006141BA">
      <w:pPr>
        <w:pStyle w:val="NoSpacing"/>
        <w:rPr>
          <w:b/>
          <w:bCs/>
          <w:color w:val="000000" w:themeColor="text1"/>
        </w:rPr>
      </w:pPr>
      <w:r w:rsidRPr="00E06A8F">
        <w:rPr>
          <w:b/>
          <w:bCs/>
          <w:color w:val="000000" w:themeColor="text1"/>
        </w:rPr>
        <w:t xml:space="preserve">Start date: </w:t>
      </w:r>
      <w:r w:rsidRPr="00E06A8F">
        <w:rPr>
          <w:b/>
          <w:bCs/>
          <w:color w:val="000000" w:themeColor="text1"/>
        </w:rPr>
        <w:tab/>
      </w:r>
      <w:r w:rsidRPr="00E06A8F">
        <w:rPr>
          <w:b/>
          <w:bCs/>
          <w:color w:val="000000" w:themeColor="text1"/>
        </w:rPr>
        <w:tab/>
      </w:r>
      <w:r w:rsidR="00691F4E">
        <w:rPr>
          <w:b/>
          <w:bCs/>
          <w:color w:val="000000" w:themeColor="text1"/>
        </w:rPr>
        <w:t>September</w:t>
      </w:r>
      <w:r w:rsidR="003C620A">
        <w:rPr>
          <w:b/>
          <w:bCs/>
          <w:color w:val="000000" w:themeColor="text1"/>
        </w:rPr>
        <w:t xml:space="preserve"> 2023</w:t>
      </w:r>
    </w:p>
    <w:p w14:paraId="0E1F344A" w14:textId="5E25A2E5" w:rsidR="006141BA" w:rsidRDefault="006141BA"/>
    <w:p w14:paraId="1E1FEB05" w14:textId="77777777" w:rsidR="00002968" w:rsidRDefault="00002968" w:rsidP="00E06A8F">
      <w:pPr>
        <w:rPr>
          <w:bCs/>
          <w:color w:val="000000" w:themeColor="text1"/>
        </w:rPr>
      </w:pPr>
    </w:p>
    <w:p w14:paraId="4E5A871A" w14:textId="03D1AE7F" w:rsidR="00B76816" w:rsidRPr="00E06A8F" w:rsidRDefault="00E06A8F" w:rsidP="00E06A8F">
      <w:pPr>
        <w:rPr>
          <w:bCs/>
          <w:color w:val="000000" w:themeColor="text1"/>
        </w:rPr>
      </w:pPr>
      <w:r w:rsidRPr="00E06A8F">
        <w:rPr>
          <w:bCs/>
          <w:color w:val="000000" w:themeColor="text1"/>
        </w:rPr>
        <w:t>We seek an exceptional candidate who is passionate about the subject and is an excellent classroom practitioner. You will be committed to maximising the progress and achievement of every student and will be somebody who can continue the growth and development of our school and this subject area. You will teach Key Stage 3 &amp; 4.</w:t>
      </w:r>
    </w:p>
    <w:p w14:paraId="1252BAEC" w14:textId="77777777" w:rsidR="00E06A8F" w:rsidRPr="00E06A8F" w:rsidRDefault="00E06A8F" w:rsidP="00E06A8F">
      <w:pPr>
        <w:rPr>
          <w:bCs/>
          <w:color w:val="000000" w:themeColor="text1"/>
        </w:rPr>
      </w:pPr>
      <w:r w:rsidRPr="00E06A8F">
        <w:rPr>
          <w:bCs/>
          <w:color w:val="000000" w:themeColor="text1"/>
        </w:rPr>
        <w:t xml:space="preserve">Tottington High School is a school with a very clear vision for its future, part of the family within The Shaw Education Trust. Tottington High School is an 11-16 years mixed community high school positioned north of Bury, Greater Manchester. </w:t>
      </w:r>
    </w:p>
    <w:p w14:paraId="724F5DCD" w14:textId="6BDC19CA" w:rsidR="00E01EB7" w:rsidRDefault="00E01EB7" w:rsidP="00E01EB7">
      <w:pPr>
        <w:pStyle w:val="NoSpacing"/>
      </w:pPr>
      <w:r>
        <w:t xml:space="preserve">SHAW EDUCATION TRUST </w:t>
      </w:r>
      <w:r w:rsidR="00DA6BE4">
        <w:t xml:space="preserve">was </w:t>
      </w:r>
      <w:r w:rsidR="00002968">
        <w:t>established in 2014</w:t>
      </w:r>
      <w:r w:rsidR="00DA6BE4">
        <w:t xml:space="preserve"> and </w:t>
      </w:r>
      <w:r w:rsidR="00DA6BE4" w:rsidRPr="00E01EB7">
        <w:t>is sponsored by Shaw Trust</w:t>
      </w:r>
      <w:r w:rsidR="00DA6BE4">
        <w:t xml:space="preserve"> and </w:t>
      </w:r>
      <w:r>
        <w:t xml:space="preserve">is </w:t>
      </w:r>
      <w:r w:rsidRPr="00E01EB7">
        <w:t>a growing group of dynamically awesome academies providing education to children of all ages and abilities. Staff across our team of schools are dedicated to ensuring that every child has the opportunity to be successful, whatever their starting point in life. 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03D1FD9" w14:textId="77777777" w:rsidR="00E01EB7" w:rsidRPr="00E01EB7" w:rsidRDefault="00E01EB7" w:rsidP="00E01EB7">
      <w:pPr>
        <w:pStyle w:val="NoSpacing"/>
      </w:pPr>
    </w:p>
    <w:p w14:paraId="5E64B996" w14:textId="2A3F6B4A" w:rsidR="00E01EB7" w:rsidRDefault="00E01EB7" w:rsidP="00E01EB7">
      <w:pPr>
        <w:pStyle w:val="NoSpacing"/>
      </w:pPr>
      <w:r w:rsidRPr="00E01EB7">
        <w:t>To achieve this, we pledge an unswerving commitment to improve, accelerate and enable ambitious life goals amongst all our students, and provide our schools with the support they need to deliver the highest possible quality of education.</w:t>
      </w:r>
      <w:r w:rsidR="00DA6BE4">
        <w:t xml:space="preserve"> </w:t>
      </w:r>
      <w:r w:rsidR="00DA6BE4" w:rsidRPr="00DA6BE4">
        <w:t>Every action we take as a Trust is guided by our core values, with the best interest of our students and staff members at the heart of everything we do.</w:t>
      </w:r>
    </w:p>
    <w:p w14:paraId="4BB3F37E" w14:textId="5190F799" w:rsidR="006141BA" w:rsidRDefault="006141BA"/>
    <w:p w14:paraId="465352DD" w14:textId="77777777" w:rsidR="006141BA" w:rsidRDefault="006141BA" w:rsidP="006141BA">
      <w:r>
        <w:rPr>
          <w:b/>
          <w:bCs/>
        </w:rPr>
        <w:t>The 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DF566C0" w14:textId="68DC797F" w:rsidR="006141BA" w:rsidRDefault="006141BA" w:rsidP="009446DF">
      <w:pPr>
        <w:rPr>
          <w:rFonts w:eastAsia="Times New Roman"/>
        </w:rPr>
      </w:pPr>
      <w:r>
        <w:rPr>
          <w:lang w:val="en-US"/>
        </w:rPr>
        <w:t> </w:t>
      </w:r>
      <w:r>
        <w:rPr>
          <w:rFonts w:eastAsia="Times New Roman"/>
        </w:rPr>
        <w:t xml:space="preserve"> </w:t>
      </w:r>
    </w:p>
    <w:p w14:paraId="52A9A173" w14:textId="78F8CF4B" w:rsidR="006141BA" w:rsidRDefault="006141BA" w:rsidP="006141BA">
      <w:pPr>
        <w:pStyle w:val="xmsonormal"/>
        <w:rPr>
          <w:b/>
          <w:bCs/>
          <w:color w:val="FF0000"/>
        </w:rPr>
      </w:pPr>
      <w:r w:rsidRPr="006141BA">
        <w:rPr>
          <w:b/>
          <w:bCs/>
        </w:rPr>
        <w:t xml:space="preserve">To Apply, click </w:t>
      </w:r>
      <w:hyperlink r:id="rId10" w:tgtFrame="_blank" w:history="1">
        <w:r w:rsidR="00BA0574" w:rsidRPr="00BA0574">
          <w:rPr>
            <w:rStyle w:val="Hyperlink"/>
            <w:rFonts w:asciiTheme="minorHAnsi" w:hAnsiTheme="minorHAnsi" w:cstheme="minorHAnsi"/>
            <w:shd w:val="clear" w:color="auto" w:fill="FFFFFF"/>
          </w:rPr>
          <w:t>https://ce0524li.webitrent.com/ce0524li_webrecruitment/wrd/run/ETREC179GF.open?WVID=17491515f0&amp;VACANCY_ID=1458373XgS</w:t>
        </w:r>
      </w:hyperlink>
    </w:p>
    <w:p w14:paraId="31BA80DA" w14:textId="77777777" w:rsidR="006141BA" w:rsidRDefault="006141BA" w:rsidP="006141BA">
      <w:pPr>
        <w:pStyle w:val="xmsonormal"/>
        <w:rPr>
          <w:b/>
          <w:bCs/>
          <w:color w:val="FF0000"/>
        </w:rPr>
      </w:pPr>
    </w:p>
    <w:p w14:paraId="5E160154" w14:textId="77777777" w:rsidR="006141BA" w:rsidRDefault="006141BA" w:rsidP="006141BA">
      <w:pPr>
        <w:pStyle w:val="xmsonormal"/>
        <w:rPr>
          <w:b/>
          <w:bCs/>
          <w:color w:val="FF0000"/>
        </w:rPr>
      </w:pPr>
    </w:p>
    <w:p w14:paraId="37E8A612" w14:textId="77777777" w:rsidR="00002968" w:rsidRDefault="00002968" w:rsidP="006141BA">
      <w:pPr>
        <w:pStyle w:val="xmsonormal"/>
        <w:rPr>
          <w:b/>
          <w:bCs/>
          <w:color w:val="FF0000"/>
        </w:rPr>
      </w:pPr>
    </w:p>
    <w:p w14:paraId="423CFBD7" w14:textId="77777777" w:rsidR="00002968" w:rsidRDefault="00002968" w:rsidP="006141BA">
      <w:pPr>
        <w:pStyle w:val="xmsonormal"/>
        <w:rPr>
          <w:b/>
          <w:bCs/>
          <w:color w:val="FF0000"/>
        </w:rPr>
      </w:pPr>
    </w:p>
    <w:p w14:paraId="76326200" w14:textId="77777777" w:rsidR="00002968" w:rsidRDefault="00002968" w:rsidP="006141BA">
      <w:pPr>
        <w:pStyle w:val="xmsonormal"/>
        <w:rPr>
          <w:b/>
          <w:bCs/>
          <w:color w:val="FF0000"/>
        </w:rPr>
      </w:pPr>
    </w:p>
    <w:p w14:paraId="76B17CEF" w14:textId="77777777" w:rsidR="00002968" w:rsidRDefault="00002968" w:rsidP="006141BA">
      <w:pPr>
        <w:pStyle w:val="xmsonormal"/>
        <w:rPr>
          <w:b/>
          <w:bCs/>
          <w:color w:val="FF0000"/>
        </w:rPr>
      </w:pPr>
    </w:p>
    <w:p w14:paraId="76911FEA" w14:textId="77777777" w:rsidR="00002968" w:rsidRDefault="00002968" w:rsidP="006141BA">
      <w:pPr>
        <w:pStyle w:val="xmsonormal"/>
        <w:rPr>
          <w:b/>
          <w:bCs/>
          <w:color w:val="FF0000"/>
        </w:rPr>
      </w:pPr>
    </w:p>
    <w:p w14:paraId="780E2E28" w14:textId="77777777" w:rsidR="00002968" w:rsidRDefault="00002968" w:rsidP="006141BA">
      <w:pPr>
        <w:pStyle w:val="xmsonormal"/>
        <w:rPr>
          <w:b/>
          <w:bCs/>
          <w:color w:val="FF0000"/>
        </w:rPr>
      </w:pPr>
    </w:p>
    <w:p w14:paraId="4D26A149" w14:textId="77777777" w:rsidR="00002968" w:rsidRDefault="00002968" w:rsidP="006141BA">
      <w:pPr>
        <w:pStyle w:val="xmsonormal"/>
        <w:rPr>
          <w:b/>
          <w:bCs/>
          <w:color w:val="FF0000"/>
        </w:rPr>
      </w:pPr>
    </w:p>
    <w:p w14:paraId="2B3DBAAC" w14:textId="77777777" w:rsidR="00002968" w:rsidRDefault="00002968" w:rsidP="006141BA">
      <w:pPr>
        <w:pStyle w:val="xmsonormal"/>
        <w:rPr>
          <w:b/>
          <w:bCs/>
          <w:color w:val="FF0000"/>
        </w:rPr>
      </w:pPr>
    </w:p>
    <w:p w14:paraId="7B01817E" w14:textId="77777777" w:rsidR="00002968" w:rsidRDefault="00002968" w:rsidP="006141BA">
      <w:pPr>
        <w:pStyle w:val="xmsonormal"/>
        <w:rPr>
          <w:b/>
          <w:bCs/>
          <w:color w:val="FF0000"/>
        </w:rPr>
      </w:pPr>
    </w:p>
    <w:p w14:paraId="7CABD341" w14:textId="5D392CA2" w:rsidR="006141BA" w:rsidRDefault="00E06A8F" w:rsidP="006141BA">
      <w:pPr>
        <w:pStyle w:val="xmsonormal"/>
      </w:pPr>
      <w:r>
        <w:t xml:space="preserve">Tottington High School </w:t>
      </w:r>
      <w:r w:rsidR="006141BA">
        <w:t xml:space="preserve">is committed to safeguarding and promoting the welfare of children and young people and expects all staff and volunteers to share this commitment, click here to review Safeguarding and Pupil Protection Policy </w:t>
      </w:r>
      <w:hyperlink r:id="rId11" w:history="1">
        <w:r w:rsidR="00E01EB7">
          <w:rPr>
            <w:rStyle w:val="Hyperlink"/>
          </w:rPr>
          <w:t>https://www.shaw-education.org.uk/our-trust/key-information</w:t>
        </w:r>
      </w:hyperlink>
    </w:p>
    <w:p w14:paraId="6CB791B0" w14:textId="77777777" w:rsidR="009446DF" w:rsidRDefault="009446DF" w:rsidP="006141BA">
      <w:pPr>
        <w:pStyle w:val="xmsonormal"/>
      </w:pPr>
    </w:p>
    <w:p w14:paraId="5F8949F2" w14:textId="77777777" w:rsidR="009446DF" w:rsidRDefault="009446DF" w:rsidP="006141BA">
      <w:pPr>
        <w:pStyle w:val="xmsonormal"/>
      </w:pPr>
    </w:p>
    <w:p w14:paraId="66D44DE3" w14:textId="595CFE01" w:rsidR="006141BA" w:rsidRDefault="006141BA" w:rsidP="006141BA">
      <w:pPr>
        <w:pStyle w:val="xmsonormal"/>
      </w:pPr>
      <w: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225A4B69" w:rsidR="006141BA" w:rsidRDefault="006141BA" w:rsidP="006141BA">
      <w:pPr>
        <w:pStyle w:val="xmsonormal"/>
      </w:pPr>
      <w:r>
        <w:rPr>
          <w:b/>
          <w:bCs/>
        </w:rPr>
        <w:t xml:space="preserve">Application deadline:     </w:t>
      </w:r>
      <w:r w:rsidR="003C620A">
        <w:rPr>
          <w:b/>
          <w:bCs/>
        </w:rPr>
        <w:t>19</w:t>
      </w:r>
      <w:r w:rsidR="003C620A" w:rsidRPr="003C620A">
        <w:rPr>
          <w:b/>
          <w:bCs/>
          <w:vertAlign w:val="superscript"/>
        </w:rPr>
        <w:t>th</w:t>
      </w:r>
      <w:r w:rsidR="003C620A">
        <w:rPr>
          <w:b/>
          <w:bCs/>
        </w:rPr>
        <w:t xml:space="preserve"> June</w:t>
      </w:r>
      <w:r w:rsidR="00E06A8F">
        <w:rPr>
          <w:b/>
          <w:bCs/>
        </w:rPr>
        <w:t xml:space="preserve"> 2023</w:t>
      </w:r>
      <w:r w:rsidR="003C620A">
        <w:rPr>
          <w:b/>
          <w:bCs/>
        </w:rPr>
        <w:t xml:space="preserve"> 10am</w:t>
      </w:r>
    </w:p>
    <w:p w14:paraId="7850FF3B" w14:textId="7FA90627" w:rsidR="006141BA" w:rsidRDefault="006141BA" w:rsidP="006141BA">
      <w:pPr>
        <w:pStyle w:val="xmsonormal"/>
      </w:pPr>
      <w:r>
        <w:rPr>
          <w:b/>
          <w:bCs/>
        </w:rPr>
        <w:t xml:space="preserve">Interview date: </w:t>
      </w:r>
      <w:r w:rsidR="00E06A8F">
        <w:rPr>
          <w:b/>
          <w:bCs/>
        </w:rPr>
        <w:t>TBC</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1D46" w14:textId="77777777" w:rsidR="00B36FC5" w:rsidRDefault="00B36FC5" w:rsidP="006141BA">
      <w:pPr>
        <w:spacing w:after="0" w:line="240" w:lineRule="auto"/>
      </w:pPr>
      <w:r>
        <w:separator/>
      </w:r>
    </w:p>
  </w:endnote>
  <w:endnote w:type="continuationSeparator" w:id="0">
    <w:p w14:paraId="12CD2946" w14:textId="77777777" w:rsidR="00B36FC5" w:rsidRDefault="00B36FC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E376" w14:textId="77777777" w:rsidR="00B36FC5" w:rsidRDefault="00B36FC5" w:rsidP="006141BA">
      <w:pPr>
        <w:spacing w:after="0" w:line="240" w:lineRule="auto"/>
      </w:pPr>
      <w:r>
        <w:separator/>
      </w:r>
    </w:p>
  </w:footnote>
  <w:footnote w:type="continuationSeparator" w:id="0">
    <w:p w14:paraId="79CD4065" w14:textId="77777777" w:rsidR="00B36FC5" w:rsidRDefault="00B36FC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6D04523C" w:rsidR="006141BA" w:rsidRDefault="00E06A8F" w:rsidP="006141BA">
    <w:pPr>
      <w:pStyle w:val="Header"/>
      <w:jc w:val="center"/>
    </w:pPr>
    <w:r>
      <w:rPr>
        <w:rFonts w:ascii="Verdana" w:hAnsi="Verdana" w:cs="Calibri"/>
        <w:noProof/>
        <w:lang w:eastAsia="en-GB"/>
      </w:rPr>
      <w:drawing>
        <wp:anchor distT="0" distB="0" distL="114300" distR="114300" simplePos="0" relativeHeight="251659264" behindDoc="0" locked="0" layoutInCell="1" allowOverlap="1" wp14:anchorId="59D3B065" wp14:editId="706CF8E9">
          <wp:simplePos x="0" y="0"/>
          <wp:positionH relativeFrom="margin">
            <wp:align>left</wp:align>
          </wp:positionH>
          <wp:positionV relativeFrom="paragraph">
            <wp:posOffset>-1905</wp:posOffset>
          </wp:positionV>
          <wp:extent cx="2390775" cy="47577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S logo Feb22.png"/>
                  <pic:cNvPicPr/>
                </pic:nvPicPr>
                <pic:blipFill>
                  <a:blip r:embed="rId1">
                    <a:extLst>
                      <a:ext uri="{28A0092B-C50C-407E-A947-70E740481C1C}">
                        <a14:useLocalDpi xmlns:a14="http://schemas.microsoft.com/office/drawing/2010/main" val="0"/>
                      </a:ext>
                    </a:extLst>
                  </a:blip>
                  <a:stretch>
                    <a:fillRect/>
                  </a:stretch>
                </pic:blipFill>
                <pic:spPr>
                  <a:xfrm>
                    <a:off x="0" y="0"/>
                    <a:ext cx="2390775" cy="475776"/>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0526765">
    <w:abstractNumId w:val="0"/>
  </w:num>
  <w:num w:numId="2" w16cid:durableId="551767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200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194040">
    <w:abstractNumId w:val="4"/>
  </w:num>
  <w:num w:numId="5" w16cid:durableId="574558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02968"/>
    <w:rsid w:val="00094E15"/>
    <w:rsid w:val="001C665F"/>
    <w:rsid w:val="002370FE"/>
    <w:rsid w:val="002B71A1"/>
    <w:rsid w:val="00354290"/>
    <w:rsid w:val="003C620A"/>
    <w:rsid w:val="006141BA"/>
    <w:rsid w:val="00691F4E"/>
    <w:rsid w:val="0087277F"/>
    <w:rsid w:val="008E4C35"/>
    <w:rsid w:val="009446DF"/>
    <w:rsid w:val="00A22BBC"/>
    <w:rsid w:val="00B36FC5"/>
    <w:rsid w:val="00B54BCE"/>
    <w:rsid w:val="00B76816"/>
    <w:rsid w:val="00BA0574"/>
    <w:rsid w:val="00C570FB"/>
    <w:rsid w:val="00D17371"/>
    <w:rsid w:val="00DA6BE4"/>
    <w:rsid w:val="00E01EB7"/>
    <w:rsid w:val="00E06A8F"/>
    <w:rsid w:val="00E76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aw-education.org.uk/our-trust/key-information" TargetMode="External"/><Relationship Id="rId5" Type="http://schemas.openxmlformats.org/officeDocument/2006/relationships/styles" Target="styles.xml"/><Relationship Id="rId10" Type="http://schemas.openxmlformats.org/officeDocument/2006/relationships/hyperlink" Target="https://ce0524li.webitrent.com/ce0524li_webrecruitment/wrd/run/ETREC179GF.open?WVID=17491515f0&amp;VACANCY_ID=1458373X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3" ma:contentTypeDescription="Create a new document." ma:contentTypeScope="" ma:versionID="534f22bc91409fca93402be8337e5bc5">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6cac9e8b68ebd8499f80e4a8a6c50177"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a52978-93b2-4f4c-b121-d7ae7ebc101c}"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B5D3A-7635-4306-9897-6405BFBF918B}">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customXml/itemProps2.xml><?xml version="1.0" encoding="utf-8"?>
<ds:datastoreItem xmlns:ds="http://schemas.openxmlformats.org/officeDocument/2006/customXml" ds:itemID="{D6709E2A-3933-49BF-9894-DA1454B4D31B}">
  <ds:schemaRefs>
    <ds:schemaRef ds:uri="http://schemas.microsoft.com/sharepoint/v3/contenttype/forms"/>
  </ds:schemaRefs>
</ds:datastoreItem>
</file>

<file path=customXml/itemProps3.xml><?xml version="1.0" encoding="utf-8"?>
<ds:datastoreItem xmlns:ds="http://schemas.openxmlformats.org/officeDocument/2006/customXml" ds:itemID="{76FD1E80-A40E-451E-ACA4-BA188D5A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2023-06-06T13:43:00Z</dcterms:created>
  <dcterms:modified xsi:type="dcterms:W3CDTF">2023-06-06T13:48:00Z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ies>
</file>