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0CB9" w14:textId="05A03341" w:rsidR="00416085" w:rsidRDefault="001217D6" w:rsidP="003721ED">
      <w:pPr>
        <w:rPr>
          <w:rFonts w:cs="Tahoma"/>
          <w:sz w:val="20"/>
          <w:szCs w:val="20"/>
        </w:rPr>
      </w:pPr>
      <w:r>
        <w:rPr>
          <w:noProof/>
          <w:lang w:eastAsia="en-GB"/>
        </w:rPr>
        <w:drawing>
          <wp:anchor distT="0" distB="0" distL="114300" distR="114300" simplePos="0" relativeHeight="251662336" behindDoc="0" locked="0" layoutInCell="1" allowOverlap="1" wp14:anchorId="0ED8F32B" wp14:editId="353948B2">
            <wp:simplePos x="0" y="0"/>
            <wp:positionH relativeFrom="margin">
              <wp:posOffset>0</wp:posOffset>
            </wp:positionH>
            <wp:positionV relativeFrom="paragraph">
              <wp:posOffset>284480</wp:posOffset>
            </wp:positionV>
            <wp:extent cx="2181860" cy="533400"/>
            <wp:effectExtent l="0" t="0" r="8890" b="0"/>
            <wp:wrapSquare wrapText="bothSides"/>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8186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194FE" w14:textId="77777777" w:rsidR="003721ED" w:rsidRDefault="003721ED" w:rsidP="003721ED">
      <w:pPr>
        <w:rPr>
          <w:rFonts w:cs="Tahoma"/>
          <w:sz w:val="20"/>
          <w:szCs w:val="20"/>
        </w:rPr>
      </w:pPr>
    </w:p>
    <w:p w14:paraId="44AD6A41" w14:textId="77777777" w:rsidR="001217D6" w:rsidRDefault="001217D6" w:rsidP="00416085">
      <w:pPr>
        <w:pStyle w:val="NoSpacing"/>
        <w:rPr>
          <w:b/>
        </w:rPr>
      </w:pPr>
    </w:p>
    <w:p w14:paraId="53B1C522" w14:textId="77777777" w:rsidR="001217D6" w:rsidRDefault="001217D6" w:rsidP="00416085">
      <w:pPr>
        <w:pStyle w:val="NoSpacing"/>
        <w:rPr>
          <w:b/>
        </w:rPr>
      </w:pPr>
    </w:p>
    <w:p w14:paraId="17DBC96F" w14:textId="4BD2090B" w:rsidR="00416085" w:rsidRPr="00442B5C" w:rsidRDefault="00416085" w:rsidP="00416085">
      <w:pPr>
        <w:pStyle w:val="NoSpacing"/>
        <w:rPr>
          <w:b/>
        </w:rPr>
      </w:pPr>
      <w:r w:rsidRPr="00442B5C">
        <w:rPr>
          <w:b/>
        </w:rPr>
        <w:t>ADMIRAL LORD NELSON SCHOOL</w:t>
      </w:r>
    </w:p>
    <w:p w14:paraId="65CB71F3" w14:textId="77777777" w:rsidR="00416085" w:rsidRPr="00442B5C" w:rsidRDefault="00416085" w:rsidP="00416085">
      <w:pPr>
        <w:pStyle w:val="NoSpacing"/>
        <w:rPr>
          <w:b/>
          <w:sz w:val="20"/>
          <w:szCs w:val="20"/>
        </w:rPr>
      </w:pPr>
      <w:r w:rsidRPr="00442B5C">
        <w:rPr>
          <w:b/>
          <w:sz w:val="20"/>
          <w:szCs w:val="20"/>
        </w:rPr>
        <w:t>DUNDAS LANE</w:t>
      </w:r>
    </w:p>
    <w:p w14:paraId="48DF742F" w14:textId="77777777" w:rsidR="00416085" w:rsidRPr="00442B5C" w:rsidRDefault="00416085" w:rsidP="00416085">
      <w:pPr>
        <w:pStyle w:val="NoSpacing"/>
        <w:rPr>
          <w:b/>
          <w:sz w:val="20"/>
          <w:szCs w:val="20"/>
        </w:rPr>
      </w:pPr>
      <w:r w:rsidRPr="00442B5C">
        <w:rPr>
          <w:b/>
          <w:sz w:val="20"/>
          <w:szCs w:val="20"/>
        </w:rPr>
        <w:t>PORTSMOUTH</w:t>
      </w:r>
    </w:p>
    <w:p w14:paraId="3F79010C" w14:textId="77777777" w:rsidR="00416085" w:rsidRPr="00442B5C" w:rsidRDefault="00416085" w:rsidP="00416085">
      <w:pPr>
        <w:pStyle w:val="NoSpacing"/>
        <w:rPr>
          <w:b/>
          <w:sz w:val="20"/>
          <w:szCs w:val="20"/>
        </w:rPr>
      </w:pPr>
      <w:r w:rsidRPr="00442B5C">
        <w:rPr>
          <w:b/>
          <w:sz w:val="20"/>
          <w:szCs w:val="20"/>
        </w:rPr>
        <w:t>PO3 5XT</w:t>
      </w:r>
    </w:p>
    <w:p w14:paraId="2029F843" w14:textId="77777777" w:rsidR="00416085" w:rsidRPr="00442B5C" w:rsidRDefault="00416085" w:rsidP="00416085">
      <w:pPr>
        <w:pStyle w:val="NoSpacing"/>
        <w:rPr>
          <w:b/>
          <w:sz w:val="20"/>
          <w:szCs w:val="20"/>
        </w:rPr>
      </w:pPr>
      <w:r w:rsidRPr="00442B5C">
        <w:rPr>
          <w:b/>
          <w:sz w:val="20"/>
          <w:szCs w:val="20"/>
        </w:rPr>
        <w:t>Tel: 023 9236 4536</w:t>
      </w:r>
    </w:p>
    <w:p w14:paraId="0525E016" w14:textId="4DD5C836" w:rsidR="00416085" w:rsidRPr="00442B5C" w:rsidRDefault="00416085" w:rsidP="00416085">
      <w:pPr>
        <w:pStyle w:val="NoSpacing"/>
        <w:rPr>
          <w:b/>
          <w:sz w:val="20"/>
          <w:szCs w:val="20"/>
        </w:rPr>
      </w:pPr>
      <w:r w:rsidRPr="00442B5C">
        <w:rPr>
          <w:b/>
          <w:sz w:val="20"/>
          <w:szCs w:val="20"/>
        </w:rPr>
        <w:t>Email: admin</w:t>
      </w:r>
      <w:r w:rsidR="00ED1A8A">
        <w:rPr>
          <w:b/>
          <w:sz w:val="20"/>
          <w:szCs w:val="20"/>
        </w:rPr>
        <w:t>.alns@salterns.org</w:t>
      </w:r>
    </w:p>
    <w:p w14:paraId="191252E2" w14:textId="77777777" w:rsidR="00416085" w:rsidRPr="00442B5C" w:rsidRDefault="00416085" w:rsidP="00416085">
      <w:pPr>
        <w:pStyle w:val="NoSpacing"/>
        <w:rPr>
          <w:b/>
          <w:sz w:val="20"/>
          <w:szCs w:val="20"/>
        </w:rPr>
      </w:pPr>
    </w:p>
    <w:p w14:paraId="6F0265FD" w14:textId="2B62AAA6" w:rsidR="00416085" w:rsidRDefault="00416085" w:rsidP="00416085">
      <w:pPr>
        <w:pStyle w:val="NoSpacing"/>
        <w:rPr>
          <w:b/>
          <w:sz w:val="20"/>
          <w:szCs w:val="20"/>
        </w:rPr>
      </w:pPr>
      <w:r w:rsidRPr="00442B5C">
        <w:rPr>
          <w:b/>
          <w:sz w:val="20"/>
          <w:szCs w:val="20"/>
        </w:rPr>
        <w:t xml:space="preserve">Headteacher: </w:t>
      </w:r>
      <w:r w:rsidR="005D3C7D">
        <w:rPr>
          <w:b/>
          <w:sz w:val="20"/>
          <w:szCs w:val="20"/>
        </w:rPr>
        <w:t>Chris Doherty</w:t>
      </w:r>
    </w:p>
    <w:p w14:paraId="5834F8B5" w14:textId="03361139" w:rsidR="00416085" w:rsidRDefault="00416085" w:rsidP="00416085">
      <w:pPr>
        <w:pStyle w:val="NoSpacing"/>
        <w:rPr>
          <w:b/>
          <w:sz w:val="20"/>
          <w:szCs w:val="20"/>
        </w:rPr>
      </w:pPr>
    </w:p>
    <w:p w14:paraId="4C3F6689" w14:textId="71B178F2" w:rsidR="00416085" w:rsidRPr="001217D6" w:rsidRDefault="007168C2" w:rsidP="00416085">
      <w:pPr>
        <w:pStyle w:val="NoSpacing"/>
        <w:rPr>
          <w:b/>
          <w:sz w:val="40"/>
          <w:szCs w:val="40"/>
        </w:rPr>
      </w:pPr>
      <w:r>
        <w:rPr>
          <w:b/>
          <w:sz w:val="40"/>
          <w:szCs w:val="40"/>
        </w:rPr>
        <w:t xml:space="preserve">Temporary Receptionist and </w:t>
      </w:r>
      <w:r w:rsidR="00416085" w:rsidRPr="001217D6">
        <w:rPr>
          <w:b/>
          <w:sz w:val="40"/>
          <w:szCs w:val="40"/>
        </w:rPr>
        <w:t xml:space="preserve">Admin </w:t>
      </w:r>
      <w:r>
        <w:rPr>
          <w:b/>
          <w:sz w:val="40"/>
          <w:szCs w:val="40"/>
        </w:rPr>
        <w:t>Assistant</w:t>
      </w:r>
    </w:p>
    <w:p w14:paraId="700CA1FE" w14:textId="2FAF8BAE" w:rsidR="004F0DC9" w:rsidRDefault="004F0DC9" w:rsidP="00416085">
      <w:pPr>
        <w:pStyle w:val="NoSpacing"/>
        <w:rPr>
          <w:b/>
          <w:sz w:val="20"/>
          <w:szCs w:val="20"/>
        </w:rPr>
      </w:pPr>
    </w:p>
    <w:p w14:paraId="7C8E562B" w14:textId="05BEFB96" w:rsidR="004F0DC9" w:rsidRPr="00F0235F" w:rsidRDefault="004F0DC9" w:rsidP="00416085">
      <w:pPr>
        <w:pStyle w:val="NoSpacing"/>
        <w:rPr>
          <w:b/>
          <w:sz w:val="20"/>
          <w:szCs w:val="20"/>
        </w:rPr>
      </w:pPr>
      <w:r w:rsidRPr="00F0235F">
        <w:rPr>
          <w:b/>
          <w:sz w:val="20"/>
          <w:szCs w:val="20"/>
        </w:rPr>
        <w:t xml:space="preserve">Salary: </w:t>
      </w:r>
      <w:r w:rsidRPr="00F0235F">
        <w:rPr>
          <w:b/>
          <w:sz w:val="20"/>
          <w:szCs w:val="20"/>
        </w:rPr>
        <w:tab/>
        <w:t xml:space="preserve">Band </w:t>
      </w:r>
      <w:r w:rsidR="007168C2" w:rsidRPr="00F0235F">
        <w:rPr>
          <w:b/>
          <w:sz w:val="20"/>
          <w:szCs w:val="20"/>
        </w:rPr>
        <w:t>4</w:t>
      </w:r>
      <w:r w:rsidRPr="00F0235F">
        <w:rPr>
          <w:b/>
          <w:sz w:val="20"/>
          <w:szCs w:val="20"/>
        </w:rPr>
        <w:t xml:space="preserve"> </w:t>
      </w:r>
      <w:r w:rsidR="00C74E29" w:rsidRPr="00F0235F">
        <w:rPr>
          <w:b/>
          <w:sz w:val="20"/>
          <w:szCs w:val="20"/>
        </w:rPr>
        <w:t>£</w:t>
      </w:r>
      <w:r w:rsidR="00600FBC">
        <w:rPr>
          <w:b/>
          <w:sz w:val="20"/>
          <w:szCs w:val="20"/>
        </w:rPr>
        <w:t xml:space="preserve">16,245 </w:t>
      </w:r>
    </w:p>
    <w:p w14:paraId="706EB2D6" w14:textId="655D785F" w:rsidR="004F0DC9" w:rsidRPr="00F0235F" w:rsidRDefault="004F0DC9" w:rsidP="00416085">
      <w:pPr>
        <w:pStyle w:val="NoSpacing"/>
        <w:rPr>
          <w:b/>
          <w:sz w:val="20"/>
          <w:szCs w:val="20"/>
        </w:rPr>
      </w:pPr>
      <w:r w:rsidRPr="00F0235F">
        <w:rPr>
          <w:b/>
          <w:sz w:val="20"/>
          <w:szCs w:val="20"/>
        </w:rPr>
        <w:t>Contract:</w:t>
      </w:r>
      <w:r w:rsidRPr="00F0235F">
        <w:rPr>
          <w:b/>
          <w:sz w:val="20"/>
          <w:szCs w:val="20"/>
        </w:rPr>
        <w:tab/>
        <w:t xml:space="preserve">Initially Temporary </w:t>
      </w:r>
      <w:r w:rsidR="00C74E29" w:rsidRPr="00F0235F">
        <w:rPr>
          <w:b/>
          <w:sz w:val="20"/>
          <w:szCs w:val="20"/>
        </w:rPr>
        <w:t xml:space="preserve">until </w:t>
      </w:r>
      <w:r w:rsidR="00F77507">
        <w:rPr>
          <w:b/>
          <w:sz w:val="20"/>
          <w:szCs w:val="20"/>
        </w:rPr>
        <w:t>Friday 27</w:t>
      </w:r>
      <w:r w:rsidR="00F77507" w:rsidRPr="00F77507">
        <w:rPr>
          <w:b/>
          <w:sz w:val="20"/>
          <w:szCs w:val="20"/>
          <w:vertAlign w:val="superscript"/>
        </w:rPr>
        <w:t>th</w:t>
      </w:r>
      <w:r w:rsidR="00F77507">
        <w:rPr>
          <w:b/>
          <w:sz w:val="20"/>
          <w:szCs w:val="20"/>
        </w:rPr>
        <w:t xml:space="preserve"> March 2026</w:t>
      </w:r>
    </w:p>
    <w:p w14:paraId="1A2F373D" w14:textId="7A8A6AA6" w:rsidR="004F0DC9" w:rsidRPr="00F0235F" w:rsidRDefault="004F0DC9" w:rsidP="00416085">
      <w:pPr>
        <w:pStyle w:val="NoSpacing"/>
        <w:rPr>
          <w:b/>
          <w:sz w:val="20"/>
          <w:szCs w:val="20"/>
        </w:rPr>
      </w:pPr>
      <w:r w:rsidRPr="00F0235F">
        <w:rPr>
          <w:b/>
          <w:sz w:val="20"/>
          <w:szCs w:val="20"/>
        </w:rPr>
        <w:t>Hours:</w:t>
      </w:r>
      <w:r w:rsidRPr="00F0235F">
        <w:rPr>
          <w:b/>
          <w:sz w:val="20"/>
          <w:szCs w:val="20"/>
        </w:rPr>
        <w:tab/>
      </w:r>
      <w:r w:rsidR="001217D6" w:rsidRPr="00F0235F">
        <w:rPr>
          <w:b/>
          <w:sz w:val="20"/>
          <w:szCs w:val="20"/>
        </w:rPr>
        <w:tab/>
      </w:r>
      <w:r w:rsidR="007168C2" w:rsidRPr="00F0235F">
        <w:rPr>
          <w:b/>
          <w:sz w:val="20"/>
          <w:szCs w:val="20"/>
        </w:rPr>
        <w:t>2</w:t>
      </w:r>
      <w:r w:rsidR="00ED1A8A">
        <w:rPr>
          <w:b/>
          <w:sz w:val="20"/>
          <w:szCs w:val="20"/>
        </w:rPr>
        <w:t>7</w:t>
      </w:r>
      <w:r w:rsidR="00F0235F" w:rsidRPr="00F0235F">
        <w:rPr>
          <w:b/>
          <w:sz w:val="20"/>
          <w:szCs w:val="20"/>
        </w:rPr>
        <w:t>.5</w:t>
      </w:r>
      <w:r w:rsidR="001A65C8" w:rsidRPr="00F0235F">
        <w:rPr>
          <w:b/>
          <w:sz w:val="20"/>
          <w:szCs w:val="20"/>
        </w:rPr>
        <w:t xml:space="preserve"> hours</w:t>
      </w:r>
      <w:r w:rsidRPr="00F0235F">
        <w:rPr>
          <w:b/>
          <w:sz w:val="20"/>
          <w:szCs w:val="20"/>
        </w:rPr>
        <w:t>/</w:t>
      </w:r>
      <w:r w:rsidR="005D3C7D" w:rsidRPr="00F0235F">
        <w:rPr>
          <w:b/>
          <w:sz w:val="20"/>
          <w:szCs w:val="20"/>
        </w:rPr>
        <w:t>39 weeks a year (</w:t>
      </w:r>
      <w:r w:rsidR="007168C2" w:rsidRPr="00F0235F">
        <w:rPr>
          <w:b/>
          <w:sz w:val="20"/>
          <w:szCs w:val="20"/>
        </w:rPr>
        <w:t>term time only</w:t>
      </w:r>
      <w:r w:rsidR="005A77FD">
        <w:rPr>
          <w:b/>
          <w:sz w:val="20"/>
          <w:szCs w:val="20"/>
        </w:rPr>
        <w:t xml:space="preserve"> </w:t>
      </w:r>
      <w:r w:rsidR="00ED1A8A">
        <w:rPr>
          <w:b/>
          <w:sz w:val="20"/>
          <w:szCs w:val="20"/>
        </w:rPr>
        <w:t>8am – 1.30p</w:t>
      </w:r>
      <w:r w:rsidR="00F77507">
        <w:rPr>
          <w:b/>
          <w:sz w:val="20"/>
          <w:szCs w:val="20"/>
        </w:rPr>
        <w:t>m)</w:t>
      </w:r>
    </w:p>
    <w:p w14:paraId="189A175F" w14:textId="5EAABCB4" w:rsidR="004F0DC9" w:rsidRPr="001217D6" w:rsidRDefault="004F0DC9" w:rsidP="00416085">
      <w:pPr>
        <w:pStyle w:val="NoSpacing"/>
        <w:rPr>
          <w:b/>
          <w:sz w:val="20"/>
          <w:szCs w:val="20"/>
        </w:rPr>
      </w:pPr>
      <w:r w:rsidRPr="00F0235F">
        <w:rPr>
          <w:b/>
          <w:sz w:val="20"/>
          <w:szCs w:val="20"/>
        </w:rPr>
        <w:t>Start date:</w:t>
      </w:r>
      <w:r w:rsidRPr="00F0235F">
        <w:rPr>
          <w:b/>
          <w:sz w:val="20"/>
          <w:szCs w:val="20"/>
        </w:rPr>
        <w:tab/>
      </w:r>
      <w:r w:rsidR="00F77507">
        <w:rPr>
          <w:b/>
          <w:sz w:val="20"/>
          <w:szCs w:val="20"/>
        </w:rPr>
        <w:t>A</w:t>
      </w:r>
      <w:r w:rsidR="00ED1A8A">
        <w:rPr>
          <w:b/>
          <w:sz w:val="20"/>
          <w:szCs w:val="20"/>
        </w:rPr>
        <w:t xml:space="preserve">s </w:t>
      </w:r>
      <w:r w:rsidR="005A77FD">
        <w:rPr>
          <w:b/>
          <w:sz w:val="20"/>
          <w:szCs w:val="20"/>
        </w:rPr>
        <w:t>soon</w:t>
      </w:r>
      <w:r w:rsidR="00F77507">
        <w:rPr>
          <w:b/>
          <w:sz w:val="20"/>
          <w:szCs w:val="20"/>
        </w:rPr>
        <w:t xml:space="preserve"> possible </w:t>
      </w:r>
      <w:r w:rsidR="005A77FD">
        <w:rPr>
          <w:b/>
          <w:sz w:val="20"/>
          <w:szCs w:val="20"/>
        </w:rPr>
        <w:t xml:space="preserve"> </w:t>
      </w:r>
    </w:p>
    <w:p w14:paraId="09541533" w14:textId="11CBA784" w:rsidR="004F0DC9" w:rsidRDefault="004F0DC9" w:rsidP="00416085">
      <w:pPr>
        <w:pStyle w:val="NoSpacing"/>
        <w:rPr>
          <w:b/>
          <w:sz w:val="20"/>
          <w:szCs w:val="20"/>
        </w:rPr>
      </w:pPr>
      <w:r w:rsidRPr="001217D6">
        <w:rPr>
          <w:b/>
          <w:sz w:val="20"/>
          <w:szCs w:val="20"/>
        </w:rPr>
        <w:t>Closing date:</w:t>
      </w:r>
      <w:r w:rsidR="001217D6">
        <w:rPr>
          <w:b/>
          <w:sz w:val="20"/>
          <w:szCs w:val="20"/>
        </w:rPr>
        <w:tab/>
      </w:r>
      <w:r w:rsidR="003A7B0F">
        <w:rPr>
          <w:b/>
          <w:sz w:val="20"/>
          <w:szCs w:val="20"/>
        </w:rPr>
        <w:t xml:space="preserve">Noon on </w:t>
      </w:r>
      <w:r w:rsidR="00F77507">
        <w:rPr>
          <w:b/>
          <w:sz w:val="20"/>
          <w:szCs w:val="20"/>
        </w:rPr>
        <w:t>Thursday 1</w:t>
      </w:r>
      <w:r w:rsidR="00F77507" w:rsidRPr="00F77507">
        <w:rPr>
          <w:b/>
          <w:sz w:val="20"/>
          <w:szCs w:val="20"/>
          <w:vertAlign w:val="superscript"/>
        </w:rPr>
        <w:t>st</w:t>
      </w:r>
      <w:r w:rsidR="00F77507">
        <w:rPr>
          <w:b/>
          <w:sz w:val="20"/>
          <w:szCs w:val="20"/>
        </w:rPr>
        <w:t xml:space="preserve"> January 2026</w:t>
      </w:r>
    </w:p>
    <w:p w14:paraId="1472202C" w14:textId="4CE621A2" w:rsidR="004510E7" w:rsidRPr="001217D6" w:rsidRDefault="004510E7" w:rsidP="00416085">
      <w:pPr>
        <w:pStyle w:val="NoSpacing"/>
        <w:rPr>
          <w:b/>
          <w:sz w:val="20"/>
          <w:szCs w:val="20"/>
        </w:rPr>
      </w:pPr>
      <w:r>
        <w:rPr>
          <w:b/>
          <w:sz w:val="20"/>
          <w:szCs w:val="20"/>
        </w:rPr>
        <w:t>Interview:</w:t>
      </w:r>
      <w:r>
        <w:rPr>
          <w:b/>
          <w:sz w:val="20"/>
          <w:szCs w:val="20"/>
        </w:rPr>
        <w:tab/>
        <w:t xml:space="preserve">As soon as possible </w:t>
      </w:r>
    </w:p>
    <w:p w14:paraId="2F0EFB3B" w14:textId="77777777" w:rsidR="001A65C8" w:rsidRPr="005D3C7D" w:rsidRDefault="001A65C8" w:rsidP="001A65C8">
      <w:pPr>
        <w:pStyle w:val="NoSpacing"/>
        <w:rPr>
          <w:rFonts w:cs="Tahoma"/>
          <w:sz w:val="20"/>
          <w:szCs w:val="20"/>
          <w:bdr w:val="none" w:sz="0" w:space="0" w:color="auto" w:frame="1"/>
        </w:rPr>
      </w:pPr>
    </w:p>
    <w:p w14:paraId="6DB727B5" w14:textId="77777777" w:rsidR="001A65C8" w:rsidRPr="005D3C7D" w:rsidRDefault="001A65C8" w:rsidP="001A65C8">
      <w:pPr>
        <w:pStyle w:val="NoSpacing"/>
        <w:rPr>
          <w:rFonts w:cs="Tahoma"/>
          <w:sz w:val="20"/>
          <w:szCs w:val="20"/>
          <w:bdr w:val="none" w:sz="0" w:space="0" w:color="auto" w:frame="1"/>
        </w:rPr>
      </w:pPr>
      <w:r w:rsidRPr="005D3C7D">
        <w:rPr>
          <w:rFonts w:cs="Tahoma"/>
          <w:sz w:val="20"/>
          <w:szCs w:val="20"/>
          <w:bdr w:val="none" w:sz="0" w:space="0" w:color="auto" w:frame="1"/>
        </w:rPr>
        <w:t xml:space="preserve">Dear Prospective colleague, </w:t>
      </w:r>
    </w:p>
    <w:p w14:paraId="74013766" w14:textId="77777777" w:rsidR="001A65C8" w:rsidRPr="005D3C7D" w:rsidRDefault="001A65C8" w:rsidP="001A65C8">
      <w:pPr>
        <w:pStyle w:val="NoSpacing"/>
        <w:rPr>
          <w:rFonts w:cs="Tahoma"/>
          <w:sz w:val="20"/>
          <w:szCs w:val="20"/>
          <w:bdr w:val="none" w:sz="0" w:space="0" w:color="auto" w:frame="1"/>
        </w:rPr>
      </w:pPr>
    </w:p>
    <w:p w14:paraId="55C8891F" w14:textId="56AAFD30" w:rsidR="0072615F" w:rsidRDefault="0072615F" w:rsidP="001A65C8">
      <w:pPr>
        <w:pStyle w:val="NoSpacing"/>
        <w:rPr>
          <w:rFonts w:cs="Tahoma"/>
          <w:sz w:val="20"/>
          <w:szCs w:val="20"/>
        </w:rPr>
      </w:pPr>
      <w:r w:rsidRPr="005D3C7D">
        <w:rPr>
          <w:rFonts w:cs="Tahoma"/>
          <w:sz w:val="20"/>
          <w:szCs w:val="20"/>
        </w:rPr>
        <w:t xml:space="preserve">We are looking for an enthusiastic and highly motivated individual, </w:t>
      </w:r>
      <w:r w:rsidR="00D7277F" w:rsidRPr="005D3C7D">
        <w:rPr>
          <w:rFonts w:cs="Tahoma"/>
          <w:sz w:val="20"/>
          <w:szCs w:val="20"/>
        </w:rPr>
        <w:t xml:space="preserve">initially </w:t>
      </w:r>
      <w:r w:rsidR="00FD54A4" w:rsidRPr="005D3C7D">
        <w:rPr>
          <w:rFonts w:cs="Tahoma"/>
          <w:sz w:val="20"/>
          <w:szCs w:val="20"/>
        </w:rPr>
        <w:t xml:space="preserve">to cover </w:t>
      </w:r>
      <w:r w:rsidR="00C11725">
        <w:rPr>
          <w:rFonts w:cs="Tahoma"/>
          <w:sz w:val="20"/>
          <w:szCs w:val="20"/>
        </w:rPr>
        <w:t xml:space="preserve">the Visitor </w:t>
      </w:r>
      <w:r w:rsidR="005D3C7D" w:rsidRPr="005D3C7D">
        <w:rPr>
          <w:rFonts w:cs="Tahoma"/>
          <w:sz w:val="20"/>
          <w:szCs w:val="20"/>
        </w:rPr>
        <w:t xml:space="preserve">Reception and </w:t>
      </w:r>
      <w:r w:rsidR="008F61D3">
        <w:rPr>
          <w:rFonts w:cs="Tahoma"/>
          <w:sz w:val="20"/>
          <w:szCs w:val="20"/>
        </w:rPr>
        <w:t>provide a</w:t>
      </w:r>
      <w:r w:rsidR="00FD54A4" w:rsidRPr="005D3C7D">
        <w:rPr>
          <w:rFonts w:cs="Tahoma"/>
          <w:sz w:val="20"/>
          <w:szCs w:val="20"/>
        </w:rPr>
        <w:t>dmin</w:t>
      </w:r>
      <w:r w:rsidR="00C22826">
        <w:rPr>
          <w:rFonts w:cs="Tahoma"/>
          <w:sz w:val="20"/>
          <w:szCs w:val="20"/>
        </w:rPr>
        <w:t>istration</w:t>
      </w:r>
      <w:r w:rsidR="005D3C7D" w:rsidRPr="005D3C7D">
        <w:rPr>
          <w:rFonts w:cs="Tahoma"/>
          <w:sz w:val="20"/>
          <w:szCs w:val="20"/>
        </w:rPr>
        <w:t xml:space="preserve"> </w:t>
      </w:r>
      <w:r w:rsidR="00C11725">
        <w:rPr>
          <w:rFonts w:cs="Tahoma"/>
          <w:sz w:val="20"/>
          <w:szCs w:val="20"/>
        </w:rPr>
        <w:t>support for the school</w:t>
      </w:r>
      <w:r w:rsidR="005D3C7D" w:rsidRPr="005D3C7D">
        <w:rPr>
          <w:rFonts w:cs="Tahoma"/>
          <w:sz w:val="20"/>
          <w:szCs w:val="20"/>
        </w:rPr>
        <w:t xml:space="preserve">. </w:t>
      </w:r>
      <w:r w:rsidR="00C22826">
        <w:rPr>
          <w:rFonts w:cs="Tahoma"/>
          <w:sz w:val="20"/>
          <w:szCs w:val="20"/>
        </w:rPr>
        <w:t>T</w:t>
      </w:r>
      <w:r w:rsidR="00FD54A4" w:rsidRPr="005D3C7D">
        <w:rPr>
          <w:rFonts w:cs="Tahoma"/>
          <w:sz w:val="20"/>
          <w:szCs w:val="20"/>
        </w:rPr>
        <w:t xml:space="preserve">his </w:t>
      </w:r>
      <w:r w:rsidR="00C11725">
        <w:rPr>
          <w:rFonts w:cs="Tahoma"/>
          <w:sz w:val="20"/>
          <w:szCs w:val="20"/>
        </w:rPr>
        <w:t xml:space="preserve">will initially be a temporary post </w:t>
      </w:r>
      <w:r w:rsidR="005D3C7D" w:rsidRPr="005D3C7D">
        <w:rPr>
          <w:rFonts w:cs="Tahoma"/>
          <w:sz w:val="20"/>
          <w:szCs w:val="20"/>
        </w:rPr>
        <w:t xml:space="preserve">until </w:t>
      </w:r>
      <w:r w:rsidR="00095493">
        <w:rPr>
          <w:rFonts w:cs="Tahoma"/>
          <w:sz w:val="20"/>
          <w:szCs w:val="20"/>
        </w:rPr>
        <w:t xml:space="preserve">Friday </w:t>
      </w:r>
      <w:r w:rsidR="003842FD">
        <w:rPr>
          <w:rFonts w:cs="Tahoma"/>
          <w:sz w:val="20"/>
          <w:szCs w:val="20"/>
        </w:rPr>
        <w:t xml:space="preserve">27th March 2026 </w:t>
      </w:r>
      <w:r w:rsidR="00FD54A4" w:rsidRPr="005D3C7D">
        <w:rPr>
          <w:rFonts w:cs="Tahoma"/>
          <w:sz w:val="20"/>
          <w:szCs w:val="20"/>
        </w:rPr>
        <w:t>however</w:t>
      </w:r>
      <w:r w:rsidR="00994EF4" w:rsidRPr="005D3C7D">
        <w:rPr>
          <w:rFonts w:cs="Tahoma"/>
          <w:sz w:val="20"/>
          <w:szCs w:val="20"/>
        </w:rPr>
        <w:t xml:space="preserve"> </w:t>
      </w:r>
      <w:r w:rsidR="00FD54A4" w:rsidRPr="005D3C7D">
        <w:rPr>
          <w:rFonts w:cs="Tahoma"/>
          <w:sz w:val="20"/>
          <w:szCs w:val="20"/>
        </w:rPr>
        <w:t xml:space="preserve">we are always seeking new talent and </w:t>
      </w:r>
      <w:r w:rsidR="00930B30" w:rsidRPr="005D3C7D">
        <w:rPr>
          <w:rFonts w:cs="Tahoma"/>
          <w:sz w:val="20"/>
          <w:szCs w:val="20"/>
        </w:rPr>
        <w:t xml:space="preserve">would be actively looking to retain a </w:t>
      </w:r>
      <w:r w:rsidR="00902B94" w:rsidRPr="005D3C7D">
        <w:rPr>
          <w:rFonts w:cs="Tahoma"/>
          <w:sz w:val="20"/>
          <w:szCs w:val="20"/>
        </w:rPr>
        <w:t>high</w:t>
      </w:r>
      <w:r w:rsidR="00902B94">
        <w:rPr>
          <w:rFonts w:cs="Tahoma"/>
          <w:sz w:val="20"/>
          <w:szCs w:val="20"/>
        </w:rPr>
        <w:t>-quality</w:t>
      </w:r>
      <w:r w:rsidR="00930B30" w:rsidRPr="005D3C7D">
        <w:rPr>
          <w:rFonts w:cs="Tahoma"/>
          <w:sz w:val="20"/>
          <w:szCs w:val="20"/>
        </w:rPr>
        <w:t xml:space="preserve"> candidate and develop their career at the Salterns Academy Trust.</w:t>
      </w:r>
      <w:r w:rsidR="00FD54A4" w:rsidRPr="005D3C7D">
        <w:rPr>
          <w:rFonts w:cs="Tahoma"/>
          <w:sz w:val="20"/>
          <w:szCs w:val="20"/>
        </w:rPr>
        <w:t xml:space="preserve"> </w:t>
      </w:r>
      <w:r w:rsidRPr="005D3C7D">
        <w:rPr>
          <w:rFonts w:cs="Tahoma"/>
          <w:sz w:val="20"/>
          <w:szCs w:val="20"/>
        </w:rPr>
        <w:t xml:space="preserve">Exceptional </w:t>
      </w:r>
      <w:r w:rsidR="00902B94" w:rsidRPr="005D3C7D">
        <w:rPr>
          <w:rFonts w:cs="Tahoma"/>
          <w:sz w:val="20"/>
          <w:szCs w:val="20"/>
        </w:rPr>
        <w:t>people skills</w:t>
      </w:r>
      <w:r w:rsidRPr="005D3C7D">
        <w:rPr>
          <w:rFonts w:cs="Tahoma"/>
          <w:sz w:val="20"/>
          <w:szCs w:val="20"/>
        </w:rPr>
        <w:t>, attention to detail, a solution focussed approach, high levels of initiative, flexibility, the ability to multitask and work under pressure</w:t>
      </w:r>
      <w:r w:rsidR="00416085" w:rsidRPr="005D3C7D">
        <w:rPr>
          <w:rFonts w:cs="Tahoma"/>
          <w:sz w:val="20"/>
          <w:szCs w:val="20"/>
        </w:rPr>
        <w:t xml:space="preserve">, whilst maintaining confidentiality </w:t>
      </w:r>
      <w:r w:rsidRPr="005D3C7D">
        <w:rPr>
          <w:rFonts w:cs="Tahoma"/>
          <w:sz w:val="20"/>
          <w:szCs w:val="20"/>
        </w:rPr>
        <w:t>are all essential qualities for this role.</w:t>
      </w:r>
      <w:r w:rsidR="00930B30" w:rsidRPr="005D3C7D">
        <w:rPr>
          <w:rFonts w:cs="Tahoma"/>
          <w:sz w:val="20"/>
          <w:szCs w:val="20"/>
        </w:rPr>
        <w:t xml:space="preserve"> </w:t>
      </w:r>
    </w:p>
    <w:p w14:paraId="5820D259" w14:textId="77777777" w:rsidR="00C11725" w:rsidRDefault="00C11725" w:rsidP="00C11725">
      <w:pPr>
        <w:pStyle w:val="NoSpacing"/>
        <w:rPr>
          <w:rFonts w:cs="Tahoma"/>
          <w:sz w:val="20"/>
          <w:szCs w:val="20"/>
        </w:rPr>
      </w:pPr>
    </w:p>
    <w:p w14:paraId="5D47C2B8" w14:textId="32BF2252" w:rsidR="00C11725" w:rsidRPr="005D3C7D" w:rsidRDefault="00C11725" w:rsidP="00C11725">
      <w:pPr>
        <w:pStyle w:val="NoSpacing"/>
        <w:rPr>
          <w:rFonts w:cs="Tahoma"/>
          <w:sz w:val="20"/>
          <w:szCs w:val="20"/>
        </w:rPr>
      </w:pPr>
      <w:r>
        <w:rPr>
          <w:rFonts w:cs="Tahoma"/>
          <w:sz w:val="20"/>
          <w:szCs w:val="20"/>
        </w:rPr>
        <w:t>E</w:t>
      </w:r>
      <w:r w:rsidRPr="005D3C7D">
        <w:rPr>
          <w:rFonts w:cs="Tahoma"/>
          <w:sz w:val="20"/>
          <w:szCs w:val="20"/>
        </w:rPr>
        <w:t xml:space="preserve">xcellent IT skills and previous experience in a reception environment is desirable but not essential as full training will be provided throughout a supportive induction process. You will be joining a </w:t>
      </w:r>
      <w:proofErr w:type="spellStart"/>
      <w:r w:rsidRPr="005D3C7D">
        <w:rPr>
          <w:rFonts w:cs="Tahoma"/>
          <w:sz w:val="20"/>
          <w:szCs w:val="20"/>
        </w:rPr>
        <w:t>well established</w:t>
      </w:r>
      <w:proofErr w:type="spellEnd"/>
      <w:r w:rsidRPr="005D3C7D">
        <w:rPr>
          <w:rFonts w:cs="Tahoma"/>
          <w:sz w:val="20"/>
          <w:szCs w:val="20"/>
        </w:rPr>
        <w:t xml:space="preserve"> and vibrant team; therefore, a good sense of humour is a must! </w:t>
      </w:r>
    </w:p>
    <w:p w14:paraId="44ADDEC3" w14:textId="77777777" w:rsidR="00C11725" w:rsidRDefault="00C11725" w:rsidP="001A65C8">
      <w:pPr>
        <w:pStyle w:val="NoSpacing"/>
        <w:rPr>
          <w:rFonts w:cs="Tahoma"/>
          <w:sz w:val="20"/>
          <w:szCs w:val="20"/>
        </w:rPr>
      </w:pPr>
    </w:p>
    <w:p w14:paraId="70B8658C" w14:textId="0A0478FF" w:rsidR="00EB0934" w:rsidRDefault="003721ED" w:rsidP="003721ED">
      <w:pPr>
        <w:pStyle w:val="NoSpacing"/>
        <w:rPr>
          <w:rFonts w:cs="Tahoma"/>
          <w:sz w:val="20"/>
          <w:szCs w:val="20"/>
        </w:rPr>
      </w:pPr>
      <w:r w:rsidRPr="003721ED">
        <w:rPr>
          <w:rFonts w:cs="Tahoma"/>
          <w:sz w:val="20"/>
          <w:szCs w:val="20"/>
        </w:rPr>
        <w:t>The Salterns Academy Trust exists to serve the community of Portsmouth. We run three successful and fast-growing schools in the city, providing the opportunities for over 3500 young people to be the very best that they can be across both primary and secondary phases.</w:t>
      </w:r>
      <w:r>
        <w:rPr>
          <w:rFonts w:cs="Tahoma"/>
          <w:sz w:val="20"/>
          <w:szCs w:val="20"/>
        </w:rPr>
        <w:t xml:space="preserve"> Admiral Lord Nelson School, Trafalgar School and Mayfield School have a combined student roll of over 3500 students.</w:t>
      </w:r>
    </w:p>
    <w:p w14:paraId="3F940B1E" w14:textId="77777777" w:rsidR="003721ED" w:rsidRPr="005D3C7D" w:rsidRDefault="003721ED" w:rsidP="003721ED">
      <w:pPr>
        <w:pStyle w:val="NoSpacing"/>
        <w:rPr>
          <w:rFonts w:cs="Tahoma"/>
          <w:sz w:val="20"/>
          <w:szCs w:val="20"/>
        </w:rPr>
      </w:pPr>
    </w:p>
    <w:p w14:paraId="4335EFB3" w14:textId="49BA2813" w:rsidR="00EB0934" w:rsidRPr="005D3C7D" w:rsidRDefault="003721ED" w:rsidP="001A65C8">
      <w:pPr>
        <w:pStyle w:val="NoSpacing"/>
        <w:rPr>
          <w:rFonts w:cs="Tahoma"/>
          <w:sz w:val="20"/>
          <w:szCs w:val="20"/>
        </w:rPr>
      </w:pPr>
      <w:r>
        <w:rPr>
          <w:rFonts w:cs="Tahoma"/>
          <w:sz w:val="20"/>
          <w:szCs w:val="20"/>
        </w:rPr>
        <w:t>Admiral Lord Nelson School has</w:t>
      </w:r>
      <w:r w:rsidR="00EB0934" w:rsidRPr="005D3C7D">
        <w:rPr>
          <w:rFonts w:cs="Tahoma"/>
          <w:sz w:val="20"/>
          <w:szCs w:val="20"/>
        </w:rPr>
        <w:t xml:space="preserve"> a national reputation for being a truly inclusive school with excellent standards and principled curriculum design, we have a deep-rooted and longstanding commitment to being a UNICEF Rights Respecting School This is a genuinely exciting school to be part of, morally driven by our core values of Inclusivity, Wellbeing and High Expectations.</w:t>
      </w:r>
    </w:p>
    <w:p w14:paraId="454115A3" w14:textId="6CE7EC79" w:rsidR="00030829" w:rsidRPr="005D3C7D" w:rsidRDefault="00030829" w:rsidP="001A65C8">
      <w:pPr>
        <w:pStyle w:val="NoSpacing"/>
        <w:rPr>
          <w:rFonts w:cs="Tahoma"/>
          <w:sz w:val="20"/>
          <w:szCs w:val="20"/>
        </w:rPr>
      </w:pPr>
    </w:p>
    <w:p w14:paraId="199ACA64" w14:textId="4F3504F0" w:rsidR="00EB0934" w:rsidRPr="005D3C7D" w:rsidRDefault="00030829" w:rsidP="001A65C8">
      <w:pPr>
        <w:pStyle w:val="NoSpacing"/>
        <w:rPr>
          <w:rFonts w:cs="Tahoma"/>
          <w:b/>
          <w:bCs/>
          <w:sz w:val="20"/>
          <w:szCs w:val="20"/>
        </w:rPr>
      </w:pPr>
      <w:r w:rsidRPr="005D3C7D">
        <w:rPr>
          <w:rFonts w:cs="Tahoma"/>
          <w:b/>
          <w:bCs/>
          <w:sz w:val="20"/>
          <w:szCs w:val="20"/>
        </w:rPr>
        <w:t>The Salterns Academy Trust is committed to safeguarding and promoting the welfare of children and young people and expects all staff and volunteers to share this commitment</w:t>
      </w:r>
      <w:r w:rsidR="00902B94" w:rsidRPr="005D3C7D">
        <w:rPr>
          <w:rFonts w:cs="Tahoma"/>
          <w:b/>
          <w:bCs/>
          <w:sz w:val="20"/>
          <w:szCs w:val="20"/>
        </w:rPr>
        <w:t xml:space="preserve">. </w:t>
      </w:r>
      <w:r w:rsidRPr="005D3C7D">
        <w:rPr>
          <w:rFonts w:cs="Tahoma"/>
          <w:b/>
          <w:bCs/>
          <w:sz w:val="20"/>
          <w:szCs w:val="20"/>
        </w:rPr>
        <w:t>We will ensure that all our recruitment and selection practices reflect this commitment</w:t>
      </w:r>
      <w:r w:rsidR="00902B94" w:rsidRPr="005D3C7D">
        <w:rPr>
          <w:rFonts w:cs="Tahoma"/>
          <w:b/>
          <w:bCs/>
          <w:sz w:val="20"/>
          <w:szCs w:val="20"/>
        </w:rPr>
        <w:t xml:space="preserve">. </w:t>
      </w:r>
      <w:r w:rsidRPr="005D3C7D">
        <w:rPr>
          <w:rFonts w:cs="Tahoma"/>
          <w:b/>
          <w:bCs/>
          <w:sz w:val="20"/>
          <w:szCs w:val="20"/>
        </w:rPr>
        <w:t>All successful candidates will be subject to Disclosure and Barring checks along with other relevant employment checks.</w:t>
      </w:r>
    </w:p>
    <w:p w14:paraId="65C17549" w14:textId="77777777" w:rsidR="00030829" w:rsidRPr="005D3C7D" w:rsidRDefault="00030829" w:rsidP="001A65C8">
      <w:pPr>
        <w:pStyle w:val="NoSpacing"/>
        <w:rPr>
          <w:rFonts w:cs="Tahoma"/>
          <w:sz w:val="20"/>
          <w:szCs w:val="20"/>
        </w:rPr>
      </w:pPr>
    </w:p>
    <w:p w14:paraId="637804F0" w14:textId="2406023A" w:rsidR="00EB0934" w:rsidRPr="005D3C7D" w:rsidRDefault="00EB0934" w:rsidP="001A65C8">
      <w:pPr>
        <w:pStyle w:val="NoSpacing"/>
        <w:rPr>
          <w:rFonts w:cs="Tahoma"/>
          <w:sz w:val="20"/>
          <w:szCs w:val="20"/>
        </w:rPr>
      </w:pPr>
      <w:r w:rsidRPr="005D3C7D">
        <w:rPr>
          <w:rFonts w:cs="Tahoma"/>
          <w:sz w:val="20"/>
          <w:szCs w:val="20"/>
        </w:rPr>
        <w:lastRenderedPageBreak/>
        <w:t xml:space="preserve">If you are interested in joining our amazing team of staff, </w:t>
      </w:r>
      <w:r w:rsidR="00902B94" w:rsidRPr="005D3C7D">
        <w:rPr>
          <w:rFonts w:cs="Tahoma"/>
          <w:sz w:val="20"/>
          <w:szCs w:val="20"/>
        </w:rPr>
        <w:t>we would</w:t>
      </w:r>
      <w:r w:rsidRPr="005D3C7D">
        <w:rPr>
          <w:rFonts w:cs="Tahoma"/>
          <w:sz w:val="20"/>
          <w:szCs w:val="20"/>
        </w:rPr>
        <w:t xml:space="preserve"> love to hear from you. Informal visits from those who are interested in finding out more about the role are welcomed. </w:t>
      </w:r>
    </w:p>
    <w:p w14:paraId="294BED16" w14:textId="77777777" w:rsidR="00EB0934" w:rsidRPr="005D3C7D" w:rsidRDefault="00EB0934" w:rsidP="001A65C8">
      <w:pPr>
        <w:pStyle w:val="NoSpacing"/>
        <w:rPr>
          <w:rFonts w:cs="Tahoma"/>
          <w:sz w:val="20"/>
          <w:szCs w:val="20"/>
        </w:rPr>
      </w:pPr>
    </w:p>
    <w:p w14:paraId="6EAAE4EC" w14:textId="23FCCF7E" w:rsidR="00EB0934" w:rsidRPr="005D3C7D" w:rsidRDefault="00EB0934" w:rsidP="001A65C8">
      <w:pPr>
        <w:pStyle w:val="NoSpacing"/>
        <w:rPr>
          <w:rFonts w:cs="Tahoma"/>
          <w:sz w:val="20"/>
          <w:szCs w:val="20"/>
        </w:rPr>
      </w:pPr>
      <w:r w:rsidRPr="005D3C7D">
        <w:rPr>
          <w:rFonts w:cs="Tahoma"/>
          <w:sz w:val="20"/>
          <w:szCs w:val="20"/>
        </w:rPr>
        <w:t xml:space="preserve">To apply please complete the application form that can be found on the school website </w:t>
      </w:r>
      <w:hyperlink r:id="rId9" w:history="1">
        <w:r w:rsidRPr="005D3C7D">
          <w:rPr>
            <w:rStyle w:val="Hyperlink"/>
            <w:rFonts w:cs="Tahoma"/>
            <w:color w:val="auto"/>
            <w:sz w:val="20"/>
            <w:szCs w:val="20"/>
          </w:rPr>
          <w:t>www.alns.co.uk</w:t>
        </w:r>
      </w:hyperlink>
      <w:r w:rsidRPr="005D3C7D">
        <w:rPr>
          <w:rFonts w:cs="Tahoma"/>
          <w:sz w:val="20"/>
          <w:szCs w:val="20"/>
        </w:rPr>
        <w:t xml:space="preserve"> by midday on </w:t>
      </w:r>
      <w:r w:rsidR="00F77507">
        <w:rPr>
          <w:rFonts w:cs="Tahoma"/>
          <w:sz w:val="20"/>
          <w:szCs w:val="20"/>
        </w:rPr>
        <w:t>Thursday 1</w:t>
      </w:r>
      <w:r w:rsidR="00F77507" w:rsidRPr="00F77507">
        <w:rPr>
          <w:rFonts w:cs="Tahoma"/>
          <w:sz w:val="20"/>
          <w:szCs w:val="20"/>
          <w:vertAlign w:val="superscript"/>
        </w:rPr>
        <w:t>st</w:t>
      </w:r>
      <w:r w:rsidR="00F77507">
        <w:rPr>
          <w:rFonts w:cs="Tahoma"/>
          <w:sz w:val="20"/>
          <w:szCs w:val="20"/>
        </w:rPr>
        <w:t xml:space="preserve"> January 2026</w:t>
      </w:r>
      <w:r w:rsidRPr="005D3C7D">
        <w:rPr>
          <w:rFonts w:cs="Tahoma"/>
          <w:sz w:val="20"/>
          <w:szCs w:val="20"/>
        </w:rPr>
        <w:t>.</w:t>
      </w:r>
      <w:r w:rsidR="00B600FC">
        <w:rPr>
          <w:rFonts w:cs="Tahoma"/>
          <w:sz w:val="20"/>
          <w:szCs w:val="20"/>
        </w:rPr>
        <w:t xml:space="preserve"> Please note we reserved the right to close this advert early if a successful applicant is found, so please ensure you submit your application early. </w:t>
      </w:r>
      <w:r w:rsidRPr="005D3C7D">
        <w:rPr>
          <w:rFonts w:cs="Tahoma"/>
          <w:sz w:val="20"/>
          <w:szCs w:val="20"/>
        </w:rPr>
        <w:t xml:space="preserve"> Candidates should send their completed application to </w:t>
      </w:r>
      <w:hyperlink r:id="rId10" w:history="1">
        <w:r w:rsidR="00ED1A8A" w:rsidRPr="00B845DA">
          <w:rPr>
            <w:rStyle w:val="Hyperlink"/>
            <w:rFonts w:cs="Tahoma"/>
            <w:sz w:val="20"/>
            <w:szCs w:val="20"/>
          </w:rPr>
          <w:t>r.alns@salterns.org</w:t>
        </w:r>
      </w:hyperlink>
    </w:p>
    <w:p w14:paraId="25FC7029" w14:textId="34B0D8BC" w:rsidR="00A96618" w:rsidRPr="005D3C7D" w:rsidRDefault="00B600FC" w:rsidP="00F35E04">
      <w:pPr>
        <w:pStyle w:val="NoSpacing"/>
        <w:rPr>
          <w:rFonts w:cs="Tahoma"/>
          <w:sz w:val="20"/>
          <w:szCs w:val="20"/>
        </w:rPr>
      </w:pPr>
      <w:r w:rsidRPr="005D3C7D">
        <w:rPr>
          <w:rFonts w:cs="Tahoma"/>
          <w:noProof/>
          <w:sz w:val="20"/>
          <w:szCs w:val="20"/>
        </w:rPr>
        <mc:AlternateContent>
          <mc:Choice Requires="wps">
            <w:drawing>
              <wp:anchor distT="45720" distB="45720" distL="114300" distR="114300" simplePos="0" relativeHeight="251664384" behindDoc="0" locked="0" layoutInCell="1" allowOverlap="1" wp14:anchorId="3FF7F062" wp14:editId="78B783E0">
                <wp:simplePos x="0" y="0"/>
                <wp:positionH relativeFrom="column">
                  <wp:posOffset>-111760</wp:posOffset>
                </wp:positionH>
                <wp:positionV relativeFrom="paragraph">
                  <wp:posOffset>208280</wp:posOffset>
                </wp:positionV>
                <wp:extent cx="6456045" cy="3506470"/>
                <wp:effectExtent l="0" t="0" r="2095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3506470"/>
                        </a:xfrm>
                        <a:prstGeom prst="rect">
                          <a:avLst/>
                        </a:prstGeom>
                        <a:solidFill>
                          <a:srgbClr val="FFFFFF"/>
                        </a:solidFill>
                        <a:ln w="9525">
                          <a:solidFill>
                            <a:srgbClr val="000000"/>
                          </a:solidFill>
                          <a:miter lim="800000"/>
                          <a:headEnd/>
                          <a:tailEnd/>
                        </a:ln>
                      </wps:spPr>
                      <wps:txbx>
                        <w:txbxContent>
                          <w:p w14:paraId="5F35E02F"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Some forms of employment, occupations and professions are exempted from the Rehabilitation of Offenders Act 1974. </w:t>
                            </w:r>
                          </w:p>
                          <w:p w14:paraId="30E64E35" w14:textId="77777777" w:rsidR="005E4D28" w:rsidRPr="00F44C3C" w:rsidRDefault="005E4D28" w:rsidP="005E4D28">
                            <w:pPr>
                              <w:pStyle w:val="NoSpacing"/>
                              <w:rPr>
                                <w:rFonts w:ascii="Arial" w:hAnsi="Arial" w:cs="Arial"/>
                                <w:i/>
                                <w:iCs/>
                                <w:sz w:val="16"/>
                                <w:szCs w:val="16"/>
                              </w:rPr>
                            </w:pPr>
                          </w:p>
                          <w:p w14:paraId="0E5306A6"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Working within a School is exempted from the Rehabilitation of Offenders Act 1974. </w:t>
                            </w:r>
                          </w:p>
                          <w:p w14:paraId="2232B50B" w14:textId="77777777" w:rsidR="005E4D28" w:rsidRPr="00F44C3C" w:rsidRDefault="005E4D28" w:rsidP="005E4D28">
                            <w:pPr>
                              <w:pStyle w:val="NoSpacing"/>
                              <w:rPr>
                                <w:rFonts w:ascii="Arial" w:hAnsi="Arial" w:cs="Arial"/>
                                <w:i/>
                                <w:iCs/>
                                <w:sz w:val="16"/>
                                <w:szCs w:val="16"/>
                              </w:rPr>
                            </w:pPr>
                          </w:p>
                          <w:p w14:paraId="0E583D51"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F44C3C">
                              <w:rPr>
                                <w:rFonts w:ascii="Arial" w:hAnsi="Arial" w:cs="Arial"/>
                                <w:i/>
                                <w:iCs/>
                                <w:sz w:val="16"/>
                                <w:szCs w:val="16"/>
                              </w:rPr>
                              <w:t>taking into account</w:t>
                            </w:r>
                            <w:proofErr w:type="gramEnd"/>
                            <w:r w:rsidRPr="00F44C3C">
                              <w:rPr>
                                <w:rFonts w:ascii="Arial" w:hAnsi="Arial" w:cs="Arial"/>
                                <w:i/>
                                <w:iCs/>
                                <w:sz w:val="16"/>
                                <w:szCs w:val="16"/>
                              </w:rPr>
                              <w:t xml:space="preserve"> the offences that are protected or filtered declare:</w:t>
                            </w:r>
                          </w:p>
                          <w:p w14:paraId="6A35097D" w14:textId="77777777"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All unspent convictions and conditional cautions.</w:t>
                            </w:r>
                          </w:p>
                          <w:p w14:paraId="0FBA020A" w14:textId="0A21FDB4"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All spent convictions and adult cautions that are not protected (i.e. that are not filtered out) as defined by the Rehabilitation of Offenders Act 1974 (Exceptions) Order 1975 (as amended in 2020)</w:t>
                            </w:r>
                            <w:r w:rsidR="00902B94" w:rsidRPr="00F44C3C">
                              <w:rPr>
                                <w:rFonts w:ascii="Arial" w:hAnsi="Arial" w:cs="Arial"/>
                                <w:i/>
                                <w:iCs/>
                                <w:sz w:val="16"/>
                                <w:szCs w:val="16"/>
                              </w:rPr>
                              <w:t xml:space="preserve">. </w:t>
                            </w:r>
                          </w:p>
                          <w:p w14:paraId="6DECF63F" w14:textId="77777777"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If you have been barred from working with Children and/or Adults at risk.</w:t>
                            </w:r>
                          </w:p>
                          <w:p w14:paraId="36AFCD11" w14:textId="77777777" w:rsidR="005E4D28" w:rsidRPr="00F44C3C" w:rsidRDefault="005E4D28" w:rsidP="005E4D28">
                            <w:pPr>
                              <w:pStyle w:val="NoSpacing"/>
                              <w:rPr>
                                <w:rFonts w:ascii="Arial" w:hAnsi="Arial" w:cs="Arial"/>
                                <w:i/>
                                <w:iCs/>
                                <w:sz w:val="16"/>
                                <w:szCs w:val="16"/>
                              </w:rPr>
                            </w:pPr>
                          </w:p>
                          <w:p w14:paraId="115ADA86"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57DF5E2"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2C4EC994" w14:textId="77777777" w:rsidR="005E4D28" w:rsidRPr="00F44C3C" w:rsidRDefault="005E4D28" w:rsidP="005E4D28">
                            <w:pPr>
                              <w:pStyle w:val="NoSpacing"/>
                              <w:rPr>
                                <w:rFonts w:ascii="Arial" w:hAnsi="Arial" w:cs="Arial"/>
                                <w:i/>
                                <w:iCs/>
                                <w:sz w:val="16"/>
                                <w:szCs w:val="16"/>
                              </w:rPr>
                            </w:pPr>
                          </w:p>
                          <w:p w14:paraId="6597EA83"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00C82D4"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Guidance about whether a conviction or caution should be disclosed can be found on the Ministry of Justice website.</w:t>
                            </w:r>
                          </w:p>
                          <w:p w14:paraId="4B03AD52" w14:textId="77777777" w:rsidR="005E4D28" w:rsidRPr="00F44C3C" w:rsidRDefault="005E4D28" w:rsidP="005E4D28">
                            <w:pPr>
                              <w:pStyle w:val="NoSpacing"/>
                              <w:rPr>
                                <w:rFonts w:ascii="Arial" w:hAnsi="Arial" w:cs="Arial"/>
                                <w:i/>
                                <w:iCs/>
                                <w:sz w:val="16"/>
                                <w:szCs w:val="16"/>
                              </w:rPr>
                            </w:pPr>
                            <w:hyperlink r:id="rId11" w:history="1">
                              <w:r w:rsidRPr="00F44C3C">
                                <w:rPr>
                                  <w:rFonts w:ascii="Arial" w:hAnsi="Arial" w:cs="Arial"/>
                                  <w:i/>
                                  <w:iCs/>
                                  <w:sz w:val="16"/>
                                  <w:szCs w:val="16"/>
                                </w:rPr>
                                <w:t>Guidance on the Rehabilitation of Offenders Act 1974 and the Exceptions Order 1975 - GOV.UK (www.gov.uk)</w:t>
                              </w:r>
                            </w:hyperlink>
                          </w:p>
                          <w:p w14:paraId="671D065E" w14:textId="77777777" w:rsidR="005E4D28" w:rsidRPr="00F44C3C" w:rsidRDefault="005E4D28" w:rsidP="005E4D28">
                            <w:pPr>
                              <w:pStyle w:val="NoSpacing"/>
                              <w:rPr>
                                <w:rFonts w:ascii="Arial" w:hAnsi="Arial" w:cs="Arial"/>
                                <w:i/>
                                <w:iCs/>
                                <w:sz w:val="16"/>
                                <w:szCs w:val="16"/>
                              </w:rPr>
                            </w:pPr>
                          </w:p>
                          <w:p w14:paraId="5F8A2D59"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filtering rules were updated on 28 November 2020 as follows:</w:t>
                            </w:r>
                          </w:p>
                          <w:p w14:paraId="52FA8A12" w14:textId="630827C0" w:rsidR="005E4D28" w:rsidRPr="00F44C3C" w:rsidRDefault="005E4D28" w:rsidP="005E4D28">
                            <w:pPr>
                              <w:pStyle w:val="NoSpacing"/>
                              <w:numPr>
                                <w:ilvl w:val="0"/>
                                <w:numId w:val="2"/>
                              </w:numPr>
                              <w:rPr>
                                <w:rFonts w:ascii="Arial" w:hAnsi="Arial" w:cs="Arial"/>
                                <w:i/>
                                <w:iCs/>
                                <w:sz w:val="16"/>
                                <w:szCs w:val="16"/>
                              </w:rPr>
                            </w:pPr>
                            <w:r w:rsidRPr="00F44C3C">
                              <w:rPr>
                                <w:rFonts w:ascii="Arial" w:hAnsi="Arial" w:cs="Arial"/>
                                <w:i/>
                                <w:iCs/>
                                <w:sz w:val="16"/>
                                <w:szCs w:val="16"/>
                              </w:rPr>
                              <w:t xml:space="preserve">warnings, </w:t>
                            </w:r>
                            <w:r w:rsidR="00902B94" w:rsidRPr="00F44C3C">
                              <w:rPr>
                                <w:rFonts w:ascii="Arial" w:hAnsi="Arial" w:cs="Arial"/>
                                <w:i/>
                                <w:iCs/>
                                <w:sz w:val="16"/>
                                <w:szCs w:val="16"/>
                              </w:rPr>
                              <w:t>reprimands,</w:t>
                            </w:r>
                            <w:r w:rsidRPr="00F44C3C">
                              <w:rPr>
                                <w:rFonts w:ascii="Arial" w:hAnsi="Arial" w:cs="Arial"/>
                                <w:i/>
                                <w:iCs/>
                                <w:sz w:val="16"/>
                                <w:szCs w:val="16"/>
                              </w:rPr>
                              <w:t xml:space="preserve"> and youth cautions will no longer be automatically disclosed on a DBS </w:t>
                            </w:r>
                            <w:r w:rsidR="00902B94" w:rsidRPr="00F44C3C">
                              <w:rPr>
                                <w:rFonts w:ascii="Arial" w:hAnsi="Arial" w:cs="Arial"/>
                                <w:i/>
                                <w:iCs/>
                                <w:sz w:val="16"/>
                                <w:szCs w:val="16"/>
                              </w:rPr>
                              <w:t>certificate.</w:t>
                            </w:r>
                          </w:p>
                          <w:p w14:paraId="708FAD1A" w14:textId="77777777" w:rsidR="005E4D28" w:rsidRPr="00F44C3C" w:rsidRDefault="005E4D28" w:rsidP="005E4D28">
                            <w:pPr>
                              <w:pStyle w:val="NoSpacing"/>
                              <w:numPr>
                                <w:ilvl w:val="0"/>
                                <w:numId w:val="2"/>
                              </w:numPr>
                              <w:rPr>
                                <w:rFonts w:ascii="Arial" w:hAnsi="Arial" w:cs="Arial"/>
                                <w:i/>
                                <w:iCs/>
                                <w:sz w:val="16"/>
                                <w:szCs w:val="16"/>
                              </w:rPr>
                            </w:pPr>
                            <w:r w:rsidRPr="00F44C3C">
                              <w:rPr>
                                <w:rFonts w:ascii="Arial" w:hAnsi="Arial" w:cs="Arial"/>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65AC7AD3" w14:textId="424153BA" w:rsidR="005E4D28" w:rsidRDefault="005E4D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7F062" id="_x0000_t202" coordsize="21600,21600" o:spt="202" path="m,l,21600r21600,l21600,xe">
                <v:stroke joinstyle="miter"/>
                <v:path gradientshapeok="t" o:connecttype="rect"/>
              </v:shapetype>
              <v:shape id="Text Box 2" o:spid="_x0000_s1026" type="#_x0000_t202" style="position:absolute;margin-left:-8.8pt;margin-top:16.4pt;width:508.35pt;height:276.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">
                <v:textbox>
                  <w:txbxContent>
                    <w:p w14:paraId="5F35E02F"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Some forms of employment, occupations and professions are exempted from the Rehabilitation of Offenders Act 1974. </w:t>
                      </w:r>
                    </w:p>
                    <w:p w14:paraId="30E64E35" w14:textId="77777777" w:rsidR="005E4D28" w:rsidRPr="00F44C3C" w:rsidRDefault="005E4D28" w:rsidP="005E4D28">
                      <w:pPr>
                        <w:pStyle w:val="NoSpacing"/>
                        <w:rPr>
                          <w:rFonts w:ascii="Arial" w:hAnsi="Arial" w:cs="Arial"/>
                          <w:i/>
                          <w:iCs/>
                          <w:sz w:val="16"/>
                          <w:szCs w:val="16"/>
                        </w:rPr>
                      </w:pPr>
                    </w:p>
                    <w:p w14:paraId="0E5306A6"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Working within a School is exempted from the Rehabilitation of Offenders Act 1974. </w:t>
                      </w:r>
                    </w:p>
                    <w:p w14:paraId="2232B50B" w14:textId="77777777" w:rsidR="005E4D28" w:rsidRPr="00F44C3C" w:rsidRDefault="005E4D28" w:rsidP="005E4D28">
                      <w:pPr>
                        <w:pStyle w:val="NoSpacing"/>
                        <w:rPr>
                          <w:rFonts w:ascii="Arial" w:hAnsi="Arial" w:cs="Arial"/>
                          <w:i/>
                          <w:iCs/>
                          <w:sz w:val="16"/>
                          <w:szCs w:val="16"/>
                        </w:rPr>
                      </w:pPr>
                    </w:p>
                    <w:p w14:paraId="0E583D51"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F44C3C">
                        <w:rPr>
                          <w:rFonts w:ascii="Arial" w:hAnsi="Arial" w:cs="Arial"/>
                          <w:i/>
                          <w:iCs/>
                          <w:sz w:val="16"/>
                          <w:szCs w:val="16"/>
                        </w:rPr>
                        <w:t>taking into account</w:t>
                      </w:r>
                      <w:proofErr w:type="gramEnd"/>
                      <w:r w:rsidRPr="00F44C3C">
                        <w:rPr>
                          <w:rFonts w:ascii="Arial" w:hAnsi="Arial" w:cs="Arial"/>
                          <w:i/>
                          <w:iCs/>
                          <w:sz w:val="16"/>
                          <w:szCs w:val="16"/>
                        </w:rPr>
                        <w:t xml:space="preserve"> the offences that are protected or filtered declare:</w:t>
                      </w:r>
                    </w:p>
                    <w:p w14:paraId="6A35097D" w14:textId="77777777"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All unspent convictions and conditional cautions.</w:t>
                      </w:r>
                    </w:p>
                    <w:p w14:paraId="0FBA020A" w14:textId="0A21FDB4"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All spent convictions and adult cautions that are not protected (i.e. that are not filtered out) as defined by the Rehabilitation of Offenders Act 1974 (Exceptions) Order 1975 (as amended in 2020)</w:t>
                      </w:r>
                      <w:r w:rsidR="00902B94" w:rsidRPr="00F44C3C">
                        <w:rPr>
                          <w:rFonts w:ascii="Arial" w:hAnsi="Arial" w:cs="Arial"/>
                          <w:i/>
                          <w:iCs/>
                          <w:sz w:val="16"/>
                          <w:szCs w:val="16"/>
                        </w:rPr>
                        <w:t xml:space="preserve">. </w:t>
                      </w:r>
                    </w:p>
                    <w:p w14:paraId="6DECF63F" w14:textId="77777777" w:rsidR="005E4D28" w:rsidRPr="00F44C3C" w:rsidRDefault="005E4D28" w:rsidP="005E4D28">
                      <w:pPr>
                        <w:pStyle w:val="NoSpacing"/>
                        <w:numPr>
                          <w:ilvl w:val="0"/>
                          <w:numId w:val="1"/>
                        </w:numPr>
                        <w:rPr>
                          <w:rFonts w:ascii="Arial" w:hAnsi="Arial" w:cs="Arial"/>
                          <w:i/>
                          <w:iCs/>
                          <w:sz w:val="16"/>
                          <w:szCs w:val="16"/>
                        </w:rPr>
                      </w:pPr>
                      <w:r w:rsidRPr="00F44C3C">
                        <w:rPr>
                          <w:rFonts w:ascii="Arial" w:hAnsi="Arial" w:cs="Arial"/>
                          <w:i/>
                          <w:iCs/>
                          <w:sz w:val="16"/>
                          <w:szCs w:val="16"/>
                        </w:rPr>
                        <w:t>If you have been barred from working with Children and/or Adults at risk.</w:t>
                      </w:r>
                    </w:p>
                    <w:p w14:paraId="36AFCD11" w14:textId="77777777" w:rsidR="005E4D28" w:rsidRPr="00F44C3C" w:rsidRDefault="005E4D28" w:rsidP="005E4D28">
                      <w:pPr>
                        <w:pStyle w:val="NoSpacing"/>
                        <w:rPr>
                          <w:rFonts w:ascii="Arial" w:hAnsi="Arial" w:cs="Arial"/>
                          <w:i/>
                          <w:iCs/>
                          <w:sz w:val="16"/>
                          <w:szCs w:val="16"/>
                        </w:rPr>
                      </w:pPr>
                    </w:p>
                    <w:p w14:paraId="115ADA86"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57DF5E2"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2C4EC994" w14:textId="77777777" w:rsidR="005E4D28" w:rsidRPr="00F44C3C" w:rsidRDefault="005E4D28" w:rsidP="005E4D28">
                      <w:pPr>
                        <w:pStyle w:val="NoSpacing"/>
                        <w:rPr>
                          <w:rFonts w:ascii="Arial" w:hAnsi="Arial" w:cs="Arial"/>
                          <w:i/>
                          <w:iCs/>
                          <w:sz w:val="16"/>
                          <w:szCs w:val="16"/>
                        </w:rPr>
                      </w:pPr>
                    </w:p>
                    <w:p w14:paraId="6597EA83"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00C82D4"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Guidance about whether a conviction or caution should be disclosed can be found on the Ministry of Justice website.</w:t>
                      </w:r>
                    </w:p>
                    <w:p w14:paraId="4B03AD52" w14:textId="77777777" w:rsidR="005E4D28" w:rsidRPr="00F44C3C" w:rsidRDefault="005E4D28" w:rsidP="005E4D28">
                      <w:pPr>
                        <w:pStyle w:val="NoSpacing"/>
                        <w:rPr>
                          <w:rFonts w:ascii="Arial" w:hAnsi="Arial" w:cs="Arial"/>
                          <w:i/>
                          <w:iCs/>
                          <w:sz w:val="16"/>
                          <w:szCs w:val="16"/>
                        </w:rPr>
                      </w:pPr>
                      <w:hyperlink r:id="rId12" w:history="1">
                        <w:r w:rsidRPr="00F44C3C">
                          <w:rPr>
                            <w:rFonts w:ascii="Arial" w:hAnsi="Arial" w:cs="Arial"/>
                            <w:i/>
                            <w:iCs/>
                            <w:sz w:val="16"/>
                            <w:szCs w:val="16"/>
                          </w:rPr>
                          <w:t>Guidance on the Rehabilitation of Offenders Act 1974 and the Exceptions Order 1975 - GOV.UK (www.gov.uk)</w:t>
                        </w:r>
                      </w:hyperlink>
                    </w:p>
                    <w:p w14:paraId="671D065E" w14:textId="77777777" w:rsidR="005E4D28" w:rsidRPr="00F44C3C" w:rsidRDefault="005E4D28" w:rsidP="005E4D28">
                      <w:pPr>
                        <w:pStyle w:val="NoSpacing"/>
                        <w:rPr>
                          <w:rFonts w:ascii="Arial" w:hAnsi="Arial" w:cs="Arial"/>
                          <w:i/>
                          <w:iCs/>
                          <w:sz w:val="16"/>
                          <w:szCs w:val="16"/>
                        </w:rPr>
                      </w:pPr>
                    </w:p>
                    <w:p w14:paraId="5F8A2D59" w14:textId="77777777" w:rsidR="005E4D28" w:rsidRPr="00F44C3C" w:rsidRDefault="005E4D28" w:rsidP="005E4D28">
                      <w:pPr>
                        <w:pStyle w:val="NoSpacing"/>
                        <w:rPr>
                          <w:rFonts w:ascii="Arial" w:hAnsi="Arial" w:cs="Arial"/>
                          <w:i/>
                          <w:iCs/>
                          <w:sz w:val="16"/>
                          <w:szCs w:val="16"/>
                        </w:rPr>
                      </w:pPr>
                      <w:r w:rsidRPr="00F44C3C">
                        <w:rPr>
                          <w:rFonts w:ascii="Arial" w:hAnsi="Arial" w:cs="Arial"/>
                          <w:i/>
                          <w:iCs/>
                          <w:sz w:val="16"/>
                          <w:szCs w:val="16"/>
                        </w:rPr>
                        <w:t>The filtering rules were updated on 28 November 2020 as follows:</w:t>
                      </w:r>
                    </w:p>
                    <w:p w14:paraId="52FA8A12" w14:textId="630827C0" w:rsidR="005E4D28" w:rsidRPr="00F44C3C" w:rsidRDefault="005E4D28" w:rsidP="005E4D28">
                      <w:pPr>
                        <w:pStyle w:val="NoSpacing"/>
                        <w:numPr>
                          <w:ilvl w:val="0"/>
                          <w:numId w:val="2"/>
                        </w:numPr>
                        <w:rPr>
                          <w:rFonts w:ascii="Arial" w:hAnsi="Arial" w:cs="Arial"/>
                          <w:i/>
                          <w:iCs/>
                          <w:sz w:val="16"/>
                          <w:szCs w:val="16"/>
                        </w:rPr>
                      </w:pPr>
                      <w:r w:rsidRPr="00F44C3C">
                        <w:rPr>
                          <w:rFonts w:ascii="Arial" w:hAnsi="Arial" w:cs="Arial"/>
                          <w:i/>
                          <w:iCs/>
                          <w:sz w:val="16"/>
                          <w:szCs w:val="16"/>
                        </w:rPr>
                        <w:t xml:space="preserve">warnings, </w:t>
                      </w:r>
                      <w:r w:rsidR="00902B94" w:rsidRPr="00F44C3C">
                        <w:rPr>
                          <w:rFonts w:ascii="Arial" w:hAnsi="Arial" w:cs="Arial"/>
                          <w:i/>
                          <w:iCs/>
                          <w:sz w:val="16"/>
                          <w:szCs w:val="16"/>
                        </w:rPr>
                        <w:t>reprimands,</w:t>
                      </w:r>
                      <w:r w:rsidRPr="00F44C3C">
                        <w:rPr>
                          <w:rFonts w:ascii="Arial" w:hAnsi="Arial" w:cs="Arial"/>
                          <w:i/>
                          <w:iCs/>
                          <w:sz w:val="16"/>
                          <w:szCs w:val="16"/>
                        </w:rPr>
                        <w:t xml:space="preserve"> and youth cautions will no longer be automatically disclosed on a DBS </w:t>
                      </w:r>
                      <w:r w:rsidR="00902B94" w:rsidRPr="00F44C3C">
                        <w:rPr>
                          <w:rFonts w:ascii="Arial" w:hAnsi="Arial" w:cs="Arial"/>
                          <w:i/>
                          <w:iCs/>
                          <w:sz w:val="16"/>
                          <w:szCs w:val="16"/>
                        </w:rPr>
                        <w:t>certificate.</w:t>
                      </w:r>
                    </w:p>
                    <w:p w14:paraId="708FAD1A" w14:textId="77777777" w:rsidR="005E4D28" w:rsidRPr="00F44C3C" w:rsidRDefault="005E4D28" w:rsidP="005E4D28">
                      <w:pPr>
                        <w:pStyle w:val="NoSpacing"/>
                        <w:numPr>
                          <w:ilvl w:val="0"/>
                          <w:numId w:val="2"/>
                        </w:numPr>
                        <w:rPr>
                          <w:rFonts w:ascii="Arial" w:hAnsi="Arial" w:cs="Arial"/>
                          <w:i/>
                          <w:iCs/>
                          <w:sz w:val="16"/>
                          <w:szCs w:val="16"/>
                        </w:rPr>
                      </w:pPr>
                      <w:r w:rsidRPr="00F44C3C">
                        <w:rPr>
                          <w:rFonts w:ascii="Arial" w:hAnsi="Arial" w:cs="Arial"/>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65AC7AD3" w14:textId="424153BA" w:rsidR="005E4D28" w:rsidRDefault="005E4D28"/>
                  </w:txbxContent>
                </v:textbox>
                <w10:wrap type="square"/>
              </v:shape>
            </w:pict>
          </mc:Fallback>
        </mc:AlternateContent>
      </w:r>
    </w:p>
    <w:p w14:paraId="6DB14D4B" w14:textId="47180BB6" w:rsidR="00416085" w:rsidRPr="005D3C7D" w:rsidRDefault="00416085" w:rsidP="00F35E04">
      <w:pPr>
        <w:pStyle w:val="NoSpacing"/>
        <w:rPr>
          <w:rFonts w:cs="Tahoma"/>
          <w:sz w:val="20"/>
          <w:szCs w:val="20"/>
        </w:rPr>
      </w:pPr>
    </w:p>
    <w:p w14:paraId="35AACF89" w14:textId="2B7985E5" w:rsidR="00930B30" w:rsidRPr="005D3C7D" w:rsidRDefault="00930B30" w:rsidP="00930B30">
      <w:pPr>
        <w:rPr>
          <w:rFonts w:ascii="Tahoma" w:hAnsi="Tahoma" w:cs="Tahoma"/>
          <w:i/>
          <w:iCs/>
          <w:sz w:val="20"/>
          <w:szCs w:val="20"/>
        </w:rPr>
      </w:pPr>
    </w:p>
    <w:p w14:paraId="4F9AB20B" w14:textId="1A70BCBC" w:rsidR="00F001BA" w:rsidRPr="005D3C7D" w:rsidRDefault="00F001BA">
      <w:pPr>
        <w:rPr>
          <w:rFonts w:ascii="Tahoma" w:hAnsi="Tahoma" w:cs="Tahoma"/>
          <w:sz w:val="20"/>
          <w:szCs w:val="20"/>
        </w:rPr>
      </w:pPr>
      <w:r w:rsidRPr="005D3C7D">
        <w:rPr>
          <w:rFonts w:ascii="Tahoma" w:hAnsi="Tahoma" w:cs="Tahoma"/>
          <w:sz w:val="20"/>
          <w:szCs w:val="20"/>
        </w:rPr>
        <w:br w:type="page"/>
      </w:r>
    </w:p>
    <w:p w14:paraId="2CE31F62" w14:textId="15F97013" w:rsidR="005D3C7D" w:rsidRPr="005D3C7D" w:rsidRDefault="005D3C7D" w:rsidP="005D3C7D">
      <w:pPr>
        <w:rPr>
          <w:rFonts w:ascii="Tahoma" w:hAnsi="Tahoma" w:cs="Tahoma"/>
          <w:sz w:val="20"/>
          <w:szCs w:val="20"/>
        </w:rPr>
      </w:pPr>
      <w:r w:rsidRPr="005D3C7D">
        <w:rPr>
          <w:rFonts w:ascii="Tahoma" w:hAnsi="Tahoma" w:cs="Tahoma"/>
          <w:b/>
          <w:sz w:val="20"/>
          <w:szCs w:val="20"/>
        </w:rPr>
        <w:lastRenderedPageBreak/>
        <w:t>JOB ROLE:</w:t>
      </w:r>
      <w:r w:rsidRPr="005D3C7D">
        <w:rPr>
          <w:rFonts w:ascii="Tahoma" w:hAnsi="Tahoma" w:cs="Tahoma"/>
          <w:b/>
          <w:sz w:val="20"/>
          <w:szCs w:val="20"/>
        </w:rPr>
        <w:tab/>
      </w:r>
      <w:r w:rsidRPr="005D3C7D">
        <w:rPr>
          <w:rFonts w:ascii="Tahoma" w:hAnsi="Tahoma" w:cs="Tahoma"/>
          <w:b/>
          <w:sz w:val="20"/>
          <w:szCs w:val="20"/>
        </w:rPr>
        <w:tab/>
        <w:t xml:space="preserve">Temporary Receptionist/Administration Assistant </w:t>
      </w:r>
    </w:p>
    <w:p w14:paraId="13A8AAE5" w14:textId="77777777" w:rsidR="005D3C7D" w:rsidRPr="005D3C7D" w:rsidRDefault="005D3C7D" w:rsidP="005D3C7D">
      <w:pPr>
        <w:rPr>
          <w:rFonts w:ascii="Tahoma" w:hAnsi="Tahoma" w:cs="Tahoma"/>
          <w:b/>
          <w:sz w:val="20"/>
          <w:szCs w:val="20"/>
        </w:rPr>
      </w:pPr>
      <w:r w:rsidRPr="005D3C7D">
        <w:rPr>
          <w:rFonts w:ascii="Tahoma" w:hAnsi="Tahoma" w:cs="Tahoma"/>
          <w:b/>
          <w:sz w:val="20"/>
          <w:szCs w:val="20"/>
        </w:rPr>
        <w:t>PAY BAND:</w:t>
      </w:r>
      <w:r w:rsidRPr="005D3C7D">
        <w:rPr>
          <w:rFonts w:ascii="Tahoma" w:hAnsi="Tahoma" w:cs="Tahoma"/>
          <w:b/>
          <w:sz w:val="20"/>
          <w:szCs w:val="20"/>
        </w:rPr>
        <w:tab/>
      </w:r>
      <w:r w:rsidRPr="005D3C7D">
        <w:rPr>
          <w:rFonts w:ascii="Tahoma" w:hAnsi="Tahoma" w:cs="Tahoma"/>
          <w:b/>
          <w:sz w:val="20"/>
          <w:szCs w:val="20"/>
        </w:rPr>
        <w:tab/>
        <w:t>4</w:t>
      </w:r>
    </w:p>
    <w:p w14:paraId="42B3A96B" w14:textId="2A6B31E5" w:rsidR="005D3C7D" w:rsidRPr="005D3C7D" w:rsidRDefault="005D3C7D" w:rsidP="005D3C7D">
      <w:pPr>
        <w:rPr>
          <w:rFonts w:ascii="Tahoma" w:hAnsi="Tahoma" w:cs="Tahoma"/>
          <w:b/>
          <w:sz w:val="20"/>
          <w:szCs w:val="20"/>
        </w:rPr>
      </w:pPr>
      <w:r w:rsidRPr="005D3C7D">
        <w:rPr>
          <w:rFonts w:ascii="Tahoma" w:hAnsi="Tahoma" w:cs="Tahoma"/>
          <w:b/>
          <w:sz w:val="20"/>
          <w:szCs w:val="20"/>
        </w:rPr>
        <w:t>HOURS:</w:t>
      </w:r>
      <w:r w:rsidRPr="005D3C7D">
        <w:rPr>
          <w:rFonts w:ascii="Tahoma" w:hAnsi="Tahoma" w:cs="Tahoma"/>
          <w:b/>
          <w:sz w:val="20"/>
          <w:szCs w:val="20"/>
        </w:rPr>
        <w:tab/>
      </w:r>
      <w:r w:rsidRPr="005D3C7D">
        <w:rPr>
          <w:rFonts w:ascii="Tahoma" w:hAnsi="Tahoma" w:cs="Tahoma"/>
          <w:b/>
          <w:sz w:val="20"/>
          <w:szCs w:val="20"/>
        </w:rPr>
        <w:tab/>
        <w:t>2</w:t>
      </w:r>
      <w:r w:rsidR="00ED1A8A">
        <w:rPr>
          <w:rFonts w:ascii="Tahoma" w:hAnsi="Tahoma" w:cs="Tahoma"/>
          <w:b/>
          <w:sz w:val="20"/>
          <w:szCs w:val="20"/>
        </w:rPr>
        <w:t>7</w:t>
      </w:r>
      <w:r w:rsidR="0026455F">
        <w:rPr>
          <w:rFonts w:ascii="Tahoma" w:hAnsi="Tahoma" w:cs="Tahoma"/>
          <w:b/>
          <w:sz w:val="20"/>
          <w:szCs w:val="20"/>
        </w:rPr>
        <w:t>.</w:t>
      </w:r>
      <w:r w:rsidRPr="005D3C7D">
        <w:rPr>
          <w:rFonts w:ascii="Tahoma" w:hAnsi="Tahoma" w:cs="Tahoma"/>
          <w:b/>
          <w:sz w:val="20"/>
          <w:szCs w:val="20"/>
        </w:rPr>
        <w:t>5 hours per week/39 weeks per year (Term Time only)</w:t>
      </w:r>
    </w:p>
    <w:p w14:paraId="5A59E804" w14:textId="6AE2F942" w:rsidR="005D3C7D" w:rsidRPr="005D3C7D" w:rsidRDefault="005D3C7D" w:rsidP="005D3C7D">
      <w:pPr>
        <w:rPr>
          <w:rFonts w:ascii="Tahoma" w:hAnsi="Tahoma" w:cs="Tahoma"/>
          <w:b/>
          <w:sz w:val="20"/>
          <w:szCs w:val="20"/>
        </w:rPr>
      </w:pPr>
      <w:r w:rsidRPr="005D3C7D">
        <w:rPr>
          <w:rFonts w:ascii="Tahoma" w:hAnsi="Tahoma" w:cs="Tahoma"/>
          <w:b/>
          <w:sz w:val="20"/>
          <w:szCs w:val="20"/>
        </w:rPr>
        <w:t>REPORTS TO:</w:t>
      </w:r>
      <w:r w:rsidRPr="005D3C7D">
        <w:rPr>
          <w:rFonts w:ascii="Tahoma" w:hAnsi="Tahoma" w:cs="Tahoma"/>
          <w:b/>
          <w:sz w:val="20"/>
          <w:szCs w:val="20"/>
        </w:rPr>
        <w:tab/>
      </w:r>
      <w:r w:rsidRPr="005D3C7D">
        <w:rPr>
          <w:rFonts w:ascii="Tahoma" w:hAnsi="Tahoma" w:cs="Tahoma"/>
          <w:b/>
          <w:sz w:val="20"/>
          <w:szCs w:val="20"/>
        </w:rPr>
        <w:tab/>
      </w:r>
      <w:r w:rsidR="009F2F5F">
        <w:rPr>
          <w:rFonts w:ascii="Tahoma" w:hAnsi="Tahoma" w:cs="Tahoma"/>
          <w:b/>
          <w:sz w:val="20"/>
          <w:szCs w:val="20"/>
        </w:rPr>
        <w:t xml:space="preserve">Deputy </w:t>
      </w:r>
      <w:r w:rsidRPr="005D3C7D">
        <w:rPr>
          <w:rFonts w:ascii="Tahoma" w:hAnsi="Tahoma" w:cs="Tahoma"/>
          <w:b/>
          <w:sz w:val="20"/>
          <w:szCs w:val="20"/>
        </w:rPr>
        <w:t>Administration and Human Resources Manager</w:t>
      </w:r>
    </w:p>
    <w:p w14:paraId="297F6C08" w14:textId="58746A0D" w:rsidR="005D3C7D" w:rsidRPr="005D3C7D" w:rsidRDefault="005D3C7D" w:rsidP="005D3C7D">
      <w:pPr>
        <w:pStyle w:val="NoSpacing"/>
        <w:rPr>
          <w:rFonts w:cs="Tahoma"/>
          <w:sz w:val="20"/>
          <w:szCs w:val="20"/>
        </w:rPr>
      </w:pPr>
      <w:r w:rsidRPr="005D3C7D">
        <w:rPr>
          <w:rFonts w:cs="Tahoma"/>
          <w:sz w:val="20"/>
          <w:szCs w:val="20"/>
        </w:rPr>
        <w:t>Salterns Academy Trust is a learning community where every member of staff understands the difference that they can make to our students’ outcomes</w:t>
      </w:r>
      <w:r w:rsidR="00902B94" w:rsidRPr="005D3C7D">
        <w:rPr>
          <w:rFonts w:cs="Tahoma"/>
          <w:sz w:val="20"/>
          <w:szCs w:val="20"/>
        </w:rPr>
        <w:t xml:space="preserve">. </w:t>
      </w:r>
      <w:r w:rsidRPr="005D3C7D">
        <w:rPr>
          <w:rFonts w:cs="Tahoma"/>
          <w:sz w:val="20"/>
          <w:szCs w:val="20"/>
        </w:rPr>
        <w:t>We expect all staff to be actively involved in the personal development of our young people and to show full commitment to their own and the school’s professional development.</w:t>
      </w:r>
    </w:p>
    <w:p w14:paraId="18604214" w14:textId="77777777" w:rsidR="005D3C7D" w:rsidRPr="005D3C7D" w:rsidRDefault="005D3C7D" w:rsidP="005D3C7D">
      <w:pPr>
        <w:pStyle w:val="NoSpacing"/>
        <w:rPr>
          <w:rFonts w:cs="Tahoma"/>
          <w:sz w:val="20"/>
          <w:szCs w:val="20"/>
        </w:rPr>
      </w:pPr>
    </w:p>
    <w:p w14:paraId="3FD3C492" w14:textId="77777777" w:rsidR="005D3C7D" w:rsidRPr="005D3C7D" w:rsidRDefault="005D3C7D" w:rsidP="005D3C7D">
      <w:pPr>
        <w:pStyle w:val="NoSpacing"/>
        <w:rPr>
          <w:rFonts w:cs="Tahoma"/>
          <w:sz w:val="20"/>
          <w:szCs w:val="20"/>
        </w:rPr>
      </w:pPr>
      <w:r w:rsidRPr="005D3C7D">
        <w:rPr>
          <w:rFonts w:cs="Tahoma"/>
          <w:sz w:val="20"/>
          <w:szCs w:val="20"/>
        </w:rPr>
        <w:t>Salterns Academy Trust and its Governing Body are committed to safeguarding and promoting the welfare of children and young people; and they expect all staff to share this commitment.</w:t>
      </w:r>
    </w:p>
    <w:p w14:paraId="1EC3F004" w14:textId="77777777" w:rsidR="005D3C7D" w:rsidRPr="005D3C7D" w:rsidRDefault="005D3C7D" w:rsidP="005D3C7D">
      <w:pPr>
        <w:spacing w:after="0"/>
        <w:rPr>
          <w:rFonts w:ascii="Tahoma" w:hAnsi="Tahoma" w:cs="Tahoma"/>
          <w:b/>
          <w:sz w:val="20"/>
          <w:szCs w:val="20"/>
        </w:rPr>
      </w:pPr>
    </w:p>
    <w:p w14:paraId="6F123AB9" w14:textId="1952F66A" w:rsidR="005D3C7D" w:rsidRPr="005D3C7D" w:rsidRDefault="005D3C7D" w:rsidP="005D3C7D">
      <w:pPr>
        <w:spacing w:after="0"/>
        <w:rPr>
          <w:rFonts w:ascii="Tahoma" w:hAnsi="Tahoma" w:cs="Tahoma"/>
          <w:b/>
          <w:sz w:val="20"/>
          <w:szCs w:val="20"/>
        </w:rPr>
      </w:pPr>
      <w:r w:rsidRPr="005D3C7D">
        <w:rPr>
          <w:rFonts w:ascii="Tahoma" w:hAnsi="Tahoma" w:cs="Tahoma"/>
          <w:b/>
          <w:sz w:val="20"/>
          <w:szCs w:val="20"/>
        </w:rPr>
        <w:t>Key Purposes:</w:t>
      </w:r>
    </w:p>
    <w:p w14:paraId="2963AD97" w14:textId="77777777" w:rsidR="005D3C7D" w:rsidRPr="005D3C7D" w:rsidRDefault="005D3C7D" w:rsidP="005D3C7D">
      <w:pPr>
        <w:spacing w:after="0"/>
        <w:rPr>
          <w:rFonts w:ascii="Tahoma" w:hAnsi="Tahoma" w:cs="Tahoma"/>
          <w:sz w:val="20"/>
          <w:szCs w:val="20"/>
        </w:rPr>
      </w:pPr>
    </w:p>
    <w:p w14:paraId="7007405C" w14:textId="42D030E2" w:rsidR="005D3C7D" w:rsidRPr="005D3C7D" w:rsidRDefault="005D3C7D" w:rsidP="005D3C7D">
      <w:pPr>
        <w:numPr>
          <w:ilvl w:val="0"/>
          <w:numId w:val="12"/>
        </w:numPr>
        <w:spacing w:after="0" w:line="240" w:lineRule="auto"/>
        <w:ind w:left="426" w:hanging="426"/>
        <w:rPr>
          <w:rFonts w:ascii="Tahoma" w:hAnsi="Tahoma" w:cs="Tahoma"/>
          <w:sz w:val="20"/>
          <w:szCs w:val="20"/>
        </w:rPr>
      </w:pPr>
      <w:r w:rsidRPr="005D3C7D">
        <w:rPr>
          <w:rFonts w:ascii="Tahoma" w:hAnsi="Tahoma" w:cs="Tahoma"/>
          <w:sz w:val="20"/>
          <w:szCs w:val="20"/>
        </w:rPr>
        <w:t xml:space="preserve">To provide full administration, </w:t>
      </w:r>
      <w:r w:rsidR="00902B94" w:rsidRPr="005D3C7D">
        <w:rPr>
          <w:rFonts w:ascii="Tahoma" w:hAnsi="Tahoma" w:cs="Tahoma"/>
          <w:sz w:val="20"/>
          <w:szCs w:val="20"/>
        </w:rPr>
        <w:t>support,</w:t>
      </w:r>
      <w:r w:rsidRPr="005D3C7D">
        <w:rPr>
          <w:rFonts w:ascii="Tahoma" w:hAnsi="Tahoma" w:cs="Tahoma"/>
          <w:sz w:val="20"/>
          <w:szCs w:val="20"/>
        </w:rPr>
        <w:t xml:space="preserve"> and assistance across the school; dealing with all matters in a confidential and professional manner in liaison with the</w:t>
      </w:r>
      <w:r w:rsidR="009F2F5F">
        <w:rPr>
          <w:rFonts w:ascii="Tahoma" w:hAnsi="Tahoma" w:cs="Tahoma"/>
          <w:sz w:val="20"/>
          <w:szCs w:val="20"/>
        </w:rPr>
        <w:t xml:space="preserve"> Deputy</w:t>
      </w:r>
      <w:r w:rsidRPr="005D3C7D">
        <w:rPr>
          <w:rFonts w:ascii="Tahoma" w:hAnsi="Tahoma" w:cs="Tahoma"/>
          <w:sz w:val="20"/>
          <w:szCs w:val="20"/>
        </w:rPr>
        <w:t xml:space="preserve"> Admin</w:t>
      </w:r>
      <w:r w:rsidR="00C57477">
        <w:rPr>
          <w:rFonts w:ascii="Tahoma" w:hAnsi="Tahoma" w:cs="Tahoma"/>
          <w:sz w:val="20"/>
          <w:szCs w:val="20"/>
        </w:rPr>
        <w:t xml:space="preserve"> Manager</w:t>
      </w:r>
      <w:r w:rsidRPr="005D3C7D">
        <w:rPr>
          <w:rFonts w:ascii="Tahoma" w:hAnsi="Tahoma" w:cs="Tahoma"/>
          <w:sz w:val="20"/>
          <w:szCs w:val="20"/>
        </w:rPr>
        <w:t xml:space="preserve"> and Human Resources Manager.</w:t>
      </w:r>
    </w:p>
    <w:p w14:paraId="613D06B3" w14:textId="77777777" w:rsidR="005D3C7D" w:rsidRPr="005D3C7D" w:rsidRDefault="005D3C7D" w:rsidP="005D3C7D">
      <w:pPr>
        <w:spacing w:after="0"/>
        <w:rPr>
          <w:rFonts w:ascii="Tahoma" w:hAnsi="Tahoma" w:cs="Tahoma"/>
          <w:sz w:val="20"/>
          <w:szCs w:val="20"/>
        </w:rPr>
      </w:pPr>
    </w:p>
    <w:p w14:paraId="7D36F5D6" w14:textId="77777777" w:rsidR="005D3C7D" w:rsidRPr="005D3C7D" w:rsidRDefault="005D3C7D" w:rsidP="005D3C7D">
      <w:pPr>
        <w:spacing w:after="0"/>
        <w:rPr>
          <w:rFonts w:ascii="Tahoma" w:hAnsi="Tahoma" w:cs="Tahoma"/>
          <w:b/>
          <w:sz w:val="20"/>
          <w:szCs w:val="20"/>
        </w:rPr>
      </w:pPr>
      <w:r w:rsidRPr="005D3C7D">
        <w:rPr>
          <w:rFonts w:ascii="Tahoma" w:hAnsi="Tahoma" w:cs="Tahoma"/>
          <w:b/>
          <w:sz w:val="20"/>
          <w:szCs w:val="20"/>
        </w:rPr>
        <w:t>Accountabilities:</w:t>
      </w:r>
    </w:p>
    <w:p w14:paraId="408219C3" w14:textId="77777777" w:rsidR="005D3C7D" w:rsidRPr="005D3C7D" w:rsidRDefault="005D3C7D" w:rsidP="005D3C7D">
      <w:pPr>
        <w:spacing w:after="0"/>
        <w:rPr>
          <w:rFonts w:ascii="Tahoma" w:hAnsi="Tahoma" w:cs="Tahoma"/>
          <w:b/>
          <w:sz w:val="20"/>
          <w:szCs w:val="20"/>
        </w:rPr>
      </w:pPr>
    </w:p>
    <w:p w14:paraId="5A2333F7" w14:textId="77777777" w:rsidR="005D3C7D" w:rsidRPr="005D3C7D" w:rsidRDefault="005D3C7D" w:rsidP="005D3C7D">
      <w:pPr>
        <w:pStyle w:val="ListParagraph"/>
        <w:numPr>
          <w:ilvl w:val="0"/>
          <w:numId w:val="13"/>
        </w:numPr>
        <w:contextualSpacing w:val="0"/>
        <w:rPr>
          <w:szCs w:val="20"/>
        </w:rPr>
      </w:pPr>
      <w:r w:rsidRPr="005D3C7D">
        <w:rPr>
          <w:szCs w:val="20"/>
        </w:rPr>
        <w:t>Provide Reception duties by:</w:t>
      </w:r>
    </w:p>
    <w:p w14:paraId="138D7AAD" w14:textId="77777777" w:rsidR="005D3C7D" w:rsidRPr="005D3C7D" w:rsidRDefault="005D3C7D" w:rsidP="005D3C7D">
      <w:pPr>
        <w:pStyle w:val="ListParagraph"/>
        <w:ind w:left="426" w:hanging="426"/>
        <w:rPr>
          <w:szCs w:val="20"/>
        </w:rPr>
      </w:pPr>
    </w:p>
    <w:p w14:paraId="35A80090" w14:textId="77777777" w:rsidR="005D3C7D" w:rsidRPr="005D3C7D" w:rsidRDefault="005D3C7D" w:rsidP="005D3C7D">
      <w:pPr>
        <w:pStyle w:val="ListParagraph"/>
        <w:numPr>
          <w:ilvl w:val="0"/>
          <w:numId w:val="15"/>
        </w:numPr>
        <w:contextualSpacing w:val="0"/>
        <w:rPr>
          <w:szCs w:val="20"/>
        </w:rPr>
      </w:pPr>
      <w:r w:rsidRPr="005D3C7D">
        <w:rPr>
          <w:szCs w:val="20"/>
        </w:rPr>
        <w:t>Manning the switchboard, taking accurate messages and passing information promptly to staff.</w:t>
      </w:r>
    </w:p>
    <w:p w14:paraId="092A5342" w14:textId="105A4FFA" w:rsidR="005D3C7D" w:rsidRPr="005D3C7D" w:rsidRDefault="005D3C7D" w:rsidP="005D3C7D">
      <w:pPr>
        <w:pStyle w:val="ListParagraph"/>
        <w:numPr>
          <w:ilvl w:val="0"/>
          <w:numId w:val="15"/>
        </w:numPr>
        <w:contextualSpacing w:val="0"/>
        <w:rPr>
          <w:szCs w:val="20"/>
        </w:rPr>
      </w:pPr>
      <w:r w:rsidRPr="005D3C7D">
        <w:rPr>
          <w:szCs w:val="20"/>
        </w:rPr>
        <w:t xml:space="preserve">Receive, </w:t>
      </w:r>
      <w:r w:rsidR="00902B94" w:rsidRPr="005D3C7D">
        <w:rPr>
          <w:szCs w:val="20"/>
        </w:rPr>
        <w:t>sort,</w:t>
      </w:r>
      <w:r w:rsidRPr="005D3C7D">
        <w:rPr>
          <w:szCs w:val="20"/>
        </w:rPr>
        <w:t xml:space="preserve"> and distribute daily mail/</w:t>
      </w:r>
      <w:r w:rsidR="00902B94" w:rsidRPr="005D3C7D">
        <w:rPr>
          <w:szCs w:val="20"/>
        </w:rPr>
        <w:t>deliveries.</w:t>
      </w:r>
    </w:p>
    <w:p w14:paraId="37C8AE45" w14:textId="77777777" w:rsidR="005D3C7D" w:rsidRPr="005D3C7D" w:rsidRDefault="005D3C7D" w:rsidP="005D3C7D">
      <w:pPr>
        <w:pStyle w:val="ListParagraph"/>
        <w:numPr>
          <w:ilvl w:val="0"/>
          <w:numId w:val="15"/>
        </w:numPr>
        <w:contextualSpacing w:val="0"/>
        <w:rPr>
          <w:szCs w:val="20"/>
        </w:rPr>
      </w:pPr>
      <w:r w:rsidRPr="005D3C7D">
        <w:rPr>
          <w:szCs w:val="20"/>
        </w:rPr>
        <w:t>Efficient distribution of messages/mail through the school systems at regular intervals during the day.</w:t>
      </w:r>
    </w:p>
    <w:p w14:paraId="28D255C0" w14:textId="77777777" w:rsidR="005D3C7D" w:rsidRPr="005D3C7D" w:rsidRDefault="005D3C7D" w:rsidP="005D3C7D">
      <w:pPr>
        <w:pStyle w:val="ListParagraph"/>
        <w:numPr>
          <w:ilvl w:val="0"/>
          <w:numId w:val="15"/>
        </w:numPr>
        <w:contextualSpacing w:val="0"/>
        <w:rPr>
          <w:szCs w:val="20"/>
        </w:rPr>
      </w:pPr>
      <w:r w:rsidRPr="005D3C7D">
        <w:rPr>
          <w:szCs w:val="20"/>
        </w:rPr>
        <w:t>Greet and welcome guests as soon as they arrive at the office ensuring they adhere to the school’s safeguarding policy.</w:t>
      </w:r>
    </w:p>
    <w:p w14:paraId="28306192" w14:textId="77777777" w:rsidR="005D3C7D" w:rsidRPr="005D3C7D" w:rsidRDefault="005D3C7D" w:rsidP="005D3C7D">
      <w:pPr>
        <w:pStyle w:val="ListParagraph"/>
        <w:numPr>
          <w:ilvl w:val="0"/>
          <w:numId w:val="15"/>
        </w:numPr>
        <w:contextualSpacing w:val="0"/>
        <w:rPr>
          <w:szCs w:val="20"/>
        </w:rPr>
      </w:pPr>
      <w:r w:rsidRPr="005D3C7D">
        <w:rPr>
          <w:szCs w:val="20"/>
        </w:rPr>
        <w:t>Deal with student and staff enquiries providing advice as necessary in line with school protocol.</w:t>
      </w:r>
    </w:p>
    <w:p w14:paraId="631BE811" w14:textId="77777777" w:rsidR="005D3C7D" w:rsidRPr="005D3C7D" w:rsidRDefault="005D3C7D" w:rsidP="005D3C7D">
      <w:pPr>
        <w:pStyle w:val="ListParagraph"/>
        <w:numPr>
          <w:ilvl w:val="0"/>
          <w:numId w:val="15"/>
        </w:numPr>
        <w:contextualSpacing w:val="0"/>
        <w:rPr>
          <w:szCs w:val="20"/>
        </w:rPr>
      </w:pPr>
      <w:r w:rsidRPr="005D3C7D">
        <w:rPr>
          <w:szCs w:val="20"/>
        </w:rPr>
        <w:t>Use the two-way radio system as required.</w:t>
      </w:r>
    </w:p>
    <w:p w14:paraId="40A2BFB3" w14:textId="77777777" w:rsidR="005D3C7D" w:rsidRPr="005D3C7D" w:rsidRDefault="005D3C7D" w:rsidP="005D3C7D">
      <w:pPr>
        <w:pStyle w:val="ListParagraph"/>
        <w:numPr>
          <w:ilvl w:val="0"/>
          <w:numId w:val="15"/>
        </w:numPr>
        <w:contextualSpacing w:val="0"/>
        <w:rPr>
          <w:szCs w:val="20"/>
        </w:rPr>
      </w:pPr>
      <w:r w:rsidRPr="005D3C7D">
        <w:rPr>
          <w:szCs w:val="20"/>
        </w:rPr>
        <w:t>Take bookings for the Meeting Room.</w:t>
      </w:r>
    </w:p>
    <w:p w14:paraId="3EA1029B" w14:textId="77777777" w:rsidR="005D3C7D" w:rsidRPr="005D3C7D" w:rsidRDefault="005D3C7D" w:rsidP="005D3C7D">
      <w:pPr>
        <w:pStyle w:val="ListParagraph"/>
        <w:numPr>
          <w:ilvl w:val="0"/>
          <w:numId w:val="15"/>
        </w:numPr>
        <w:contextualSpacing w:val="0"/>
        <w:rPr>
          <w:szCs w:val="20"/>
        </w:rPr>
      </w:pPr>
      <w:r w:rsidRPr="005D3C7D">
        <w:rPr>
          <w:szCs w:val="20"/>
        </w:rPr>
        <w:t>Ensure reception area is tidy and presentable, with all necessary stationery and material (e.g. brochures)</w:t>
      </w:r>
    </w:p>
    <w:p w14:paraId="41EDC036" w14:textId="540E2465" w:rsidR="005D3C7D" w:rsidRPr="005D3C7D" w:rsidRDefault="005D3C7D" w:rsidP="005D3C7D">
      <w:pPr>
        <w:pStyle w:val="ListParagraph"/>
        <w:numPr>
          <w:ilvl w:val="0"/>
          <w:numId w:val="15"/>
        </w:numPr>
        <w:contextualSpacing w:val="0"/>
        <w:rPr>
          <w:szCs w:val="20"/>
        </w:rPr>
      </w:pPr>
      <w:r w:rsidRPr="005D3C7D">
        <w:rPr>
          <w:szCs w:val="20"/>
        </w:rPr>
        <w:t xml:space="preserve">Provide secretarial, clerical and word processing support </w:t>
      </w:r>
      <w:r w:rsidR="00902B94" w:rsidRPr="005D3C7D">
        <w:rPr>
          <w:szCs w:val="20"/>
        </w:rPr>
        <w:t>always ensuring accuracy and confidentiality</w:t>
      </w:r>
      <w:r w:rsidRPr="005D3C7D">
        <w:rPr>
          <w:szCs w:val="20"/>
        </w:rPr>
        <w:t>.</w:t>
      </w:r>
    </w:p>
    <w:p w14:paraId="58F3B188" w14:textId="77777777" w:rsidR="005D3C7D" w:rsidRPr="005D3C7D" w:rsidRDefault="005D3C7D" w:rsidP="005D3C7D">
      <w:pPr>
        <w:pStyle w:val="ListParagraph"/>
        <w:numPr>
          <w:ilvl w:val="0"/>
          <w:numId w:val="15"/>
        </w:numPr>
        <w:contextualSpacing w:val="0"/>
        <w:rPr>
          <w:szCs w:val="20"/>
        </w:rPr>
      </w:pPr>
      <w:r w:rsidRPr="005D3C7D">
        <w:rPr>
          <w:szCs w:val="20"/>
        </w:rPr>
        <w:t>Establish and maintain positive and professional relationships with students and staff.</w:t>
      </w:r>
    </w:p>
    <w:p w14:paraId="17EE870D" w14:textId="77777777" w:rsidR="005D3C7D" w:rsidRPr="005D3C7D" w:rsidRDefault="005D3C7D" w:rsidP="005D3C7D">
      <w:pPr>
        <w:spacing w:after="0"/>
        <w:rPr>
          <w:rFonts w:ascii="Tahoma" w:hAnsi="Tahoma" w:cs="Tahoma"/>
          <w:sz w:val="20"/>
          <w:szCs w:val="20"/>
        </w:rPr>
      </w:pPr>
    </w:p>
    <w:p w14:paraId="34BFACA1" w14:textId="77777777" w:rsidR="005D3C7D" w:rsidRPr="005D3C7D" w:rsidRDefault="005D3C7D" w:rsidP="005D3C7D">
      <w:pPr>
        <w:pStyle w:val="ListParagraph"/>
        <w:numPr>
          <w:ilvl w:val="0"/>
          <w:numId w:val="13"/>
        </w:numPr>
        <w:contextualSpacing w:val="0"/>
        <w:rPr>
          <w:szCs w:val="20"/>
        </w:rPr>
      </w:pPr>
      <w:r w:rsidRPr="005D3C7D">
        <w:rPr>
          <w:szCs w:val="20"/>
        </w:rPr>
        <w:t>Produce accurate and timely school correspondence adhering to the school’s format and procedures:</w:t>
      </w:r>
    </w:p>
    <w:p w14:paraId="384E6B17" w14:textId="77777777" w:rsidR="005D3C7D" w:rsidRPr="005D3C7D" w:rsidRDefault="005D3C7D" w:rsidP="005D3C7D">
      <w:pPr>
        <w:pStyle w:val="ListParagraph"/>
        <w:numPr>
          <w:ilvl w:val="0"/>
          <w:numId w:val="14"/>
        </w:numPr>
        <w:contextualSpacing w:val="0"/>
        <w:rPr>
          <w:szCs w:val="20"/>
        </w:rPr>
      </w:pPr>
      <w:r w:rsidRPr="005D3C7D">
        <w:rPr>
          <w:szCs w:val="20"/>
        </w:rPr>
        <w:t>Proof reading by appointed members of the Senior Leadership Team.</w:t>
      </w:r>
    </w:p>
    <w:p w14:paraId="336F1996" w14:textId="77777777" w:rsidR="005D3C7D" w:rsidRPr="005D3C7D" w:rsidRDefault="005D3C7D" w:rsidP="005D3C7D">
      <w:pPr>
        <w:pStyle w:val="ListParagraph"/>
        <w:numPr>
          <w:ilvl w:val="0"/>
          <w:numId w:val="14"/>
        </w:numPr>
        <w:contextualSpacing w:val="0"/>
        <w:rPr>
          <w:szCs w:val="20"/>
        </w:rPr>
      </w:pPr>
      <w:r w:rsidRPr="005D3C7D">
        <w:rPr>
          <w:szCs w:val="20"/>
        </w:rPr>
        <w:t>Changes made and signature obtained.</w:t>
      </w:r>
    </w:p>
    <w:p w14:paraId="48356D3A" w14:textId="77777777" w:rsidR="005D3C7D" w:rsidRPr="005D3C7D" w:rsidRDefault="005D3C7D" w:rsidP="005D3C7D">
      <w:pPr>
        <w:pStyle w:val="ListParagraph"/>
        <w:numPr>
          <w:ilvl w:val="0"/>
          <w:numId w:val="14"/>
        </w:numPr>
        <w:contextualSpacing w:val="0"/>
        <w:rPr>
          <w:szCs w:val="20"/>
        </w:rPr>
      </w:pPr>
      <w:r w:rsidRPr="005D3C7D">
        <w:rPr>
          <w:szCs w:val="20"/>
        </w:rPr>
        <w:t>Arranging printing and distribution.</w:t>
      </w:r>
    </w:p>
    <w:p w14:paraId="44AC2CD3" w14:textId="77777777" w:rsidR="005D3C7D" w:rsidRPr="005D3C7D" w:rsidRDefault="005D3C7D" w:rsidP="005D3C7D">
      <w:pPr>
        <w:pStyle w:val="ListParagraph"/>
        <w:numPr>
          <w:ilvl w:val="0"/>
          <w:numId w:val="14"/>
        </w:numPr>
        <w:contextualSpacing w:val="0"/>
        <w:rPr>
          <w:szCs w:val="20"/>
        </w:rPr>
      </w:pPr>
      <w:r w:rsidRPr="005D3C7D">
        <w:rPr>
          <w:szCs w:val="20"/>
        </w:rPr>
        <w:t>Maintaining accurate correspondence records.</w:t>
      </w:r>
    </w:p>
    <w:p w14:paraId="1C4083EE" w14:textId="77777777" w:rsidR="005D3C7D" w:rsidRPr="005D3C7D" w:rsidRDefault="005D3C7D" w:rsidP="005D3C7D">
      <w:pPr>
        <w:pStyle w:val="ListParagraph"/>
        <w:numPr>
          <w:ilvl w:val="0"/>
          <w:numId w:val="14"/>
        </w:numPr>
        <w:contextualSpacing w:val="0"/>
        <w:rPr>
          <w:szCs w:val="20"/>
        </w:rPr>
      </w:pPr>
      <w:r w:rsidRPr="005D3C7D">
        <w:rPr>
          <w:szCs w:val="20"/>
        </w:rPr>
        <w:t>Update the website.</w:t>
      </w:r>
    </w:p>
    <w:p w14:paraId="5C6CF8B8" w14:textId="77777777" w:rsidR="005D3C7D" w:rsidRPr="005D3C7D" w:rsidRDefault="005D3C7D" w:rsidP="005D3C7D">
      <w:pPr>
        <w:pStyle w:val="ListParagraph"/>
        <w:ind w:left="426" w:hanging="426"/>
        <w:rPr>
          <w:szCs w:val="20"/>
        </w:rPr>
      </w:pPr>
    </w:p>
    <w:p w14:paraId="1260B38A" w14:textId="4A1C44B3" w:rsidR="005D3C7D" w:rsidRDefault="005D3C7D" w:rsidP="009F2F5F">
      <w:pPr>
        <w:pStyle w:val="ListParagraph"/>
        <w:numPr>
          <w:ilvl w:val="0"/>
          <w:numId w:val="13"/>
        </w:numPr>
        <w:contextualSpacing w:val="0"/>
        <w:rPr>
          <w:szCs w:val="20"/>
        </w:rPr>
      </w:pPr>
      <w:r w:rsidRPr="005D3C7D">
        <w:rPr>
          <w:szCs w:val="20"/>
        </w:rPr>
        <w:t>Support and cover the Reprographics area.</w:t>
      </w:r>
    </w:p>
    <w:p w14:paraId="2867E098" w14:textId="77777777" w:rsidR="009F2F5F" w:rsidRPr="009F2F5F" w:rsidRDefault="009F2F5F" w:rsidP="009F2F5F">
      <w:pPr>
        <w:pStyle w:val="ListParagraph"/>
        <w:contextualSpacing w:val="0"/>
        <w:rPr>
          <w:szCs w:val="20"/>
        </w:rPr>
      </w:pPr>
    </w:p>
    <w:p w14:paraId="7EB2049D" w14:textId="4816CC7C" w:rsidR="009F2F5F" w:rsidRPr="009F2F5F" w:rsidRDefault="005D3C7D" w:rsidP="00B15A16">
      <w:pPr>
        <w:pStyle w:val="ListParagraph"/>
        <w:numPr>
          <w:ilvl w:val="0"/>
          <w:numId w:val="13"/>
        </w:numPr>
        <w:contextualSpacing w:val="0"/>
        <w:rPr>
          <w:szCs w:val="20"/>
        </w:rPr>
      </w:pPr>
      <w:r w:rsidRPr="009F2F5F">
        <w:rPr>
          <w:szCs w:val="20"/>
        </w:rPr>
        <w:t>Support the team when required in all areas.</w:t>
      </w:r>
    </w:p>
    <w:p w14:paraId="73863527" w14:textId="77777777" w:rsidR="009F2F5F" w:rsidRPr="009F2F5F" w:rsidRDefault="009F2F5F" w:rsidP="009F2F5F">
      <w:pPr>
        <w:pStyle w:val="ListParagraph"/>
        <w:contextualSpacing w:val="0"/>
        <w:rPr>
          <w:szCs w:val="20"/>
        </w:rPr>
      </w:pPr>
    </w:p>
    <w:p w14:paraId="29E47C23" w14:textId="74A693A1" w:rsidR="009F2F5F" w:rsidRPr="005D3C7D" w:rsidRDefault="009F2F5F" w:rsidP="005D3C7D">
      <w:pPr>
        <w:pStyle w:val="ListParagraph"/>
        <w:numPr>
          <w:ilvl w:val="0"/>
          <w:numId w:val="13"/>
        </w:numPr>
        <w:contextualSpacing w:val="0"/>
        <w:rPr>
          <w:szCs w:val="20"/>
        </w:rPr>
      </w:pPr>
      <w:r>
        <w:rPr>
          <w:szCs w:val="20"/>
        </w:rPr>
        <w:t>To promote restorative practice at every opportunity, in meetings and communications, with parents, students and colleagues, to maintain the strong, inclusive ethos of the school.</w:t>
      </w:r>
    </w:p>
    <w:p w14:paraId="0D3E0FF1" w14:textId="77777777" w:rsidR="005D3C7D" w:rsidRPr="005D3C7D" w:rsidRDefault="005D3C7D" w:rsidP="005D3C7D">
      <w:pPr>
        <w:pStyle w:val="ListParagraph"/>
        <w:rPr>
          <w:szCs w:val="20"/>
        </w:rPr>
      </w:pPr>
    </w:p>
    <w:p w14:paraId="20F640BB" w14:textId="77777777" w:rsidR="005D3C7D" w:rsidRPr="005D3C7D" w:rsidRDefault="005D3C7D" w:rsidP="005D3C7D">
      <w:pPr>
        <w:pStyle w:val="ListParagraph"/>
        <w:numPr>
          <w:ilvl w:val="0"/>
          <w:numId w:val="13"/>
        </w:numPr>
        <w:contextualSpacing w:val="0"/>
        <w:rPr>
          <w:szCs w:val="20"/>
        </w:rPr>
      </w:pPr>
      <w:r w:rsidRPr="005D3C7D">
        <w:rPr>
          <w:szCs w:val="20"/>
        </w:rPr>
        <w:t>Participate in Professional Learning (including INSET and twilight INSET sessions) and Performance Management, contributing to the identification of own self development needs.</w:t>
      </w:r>
    </w:p>
    <w:p w14:paraId="221E17E8" w14:textId="77777777" w:rsidR="005D3C7D" w:rsidRPr="005D3C7D" w:rsidRDefault="005D3C7D" w:rsidP="005D3C7D">
      <w:pPr>
        <w:pStyle w:val="ListParagraph"/>
        <w:rPr>
          <w:color w:val="000000"/>
          <w:kern w:val="28"/>
          <w:szCs w:val="20"/>
          <w14:cntxtAlts/>
        </w:rPr>
      </w:pPr>
    </w:p>
    <w:p w14:paraId="7787EE2D" w14:textId="1FF15825" w:rsidR="005D3C7D" w:rsidRPr="005D3C7D" w:rsidRDefault="005D3C7D" w:rsidP="005D3C7D">
      <w:pPr>
        <w:pStyle w:val="ListParagraph"/>
        <w:numPr>
          <w:ilvl w:val="0"/>
          <w:numId w:val="13"/>
        </w:numPr>
        <w:contextualSpacing w:val="0"/>
        <w:rPr>
          <w:szCs w:val="20"/>
        </w:rPr>
      </w:pPr>
      <w:r w:rsidRPr="005D3C7D">
        <w:rPr>
          <w:color w:val="000000"/>
          <w:kern w:val="28"/>
          <w:szCs w:val="20"/>
          <w14:cntxtAlts/>
        </w:rPr>
        <w:t xml:space="preserve">To participate professionally in own </w:t>
      </w:r>
      <w:r w:rsidR="009A0499">
        <w:rPr>
          <w:color w:val="000000"/>
          <w:kern w:val="28"/>
          <w:szCs w:val="20"/>
          <w14:cntxtAlts/>
        </w:rPr>
        <w:t>line</w:t>
      </w:r>
      <w:r w:rsidRPr="005D3C7D">
        <w:rPr>
          <w:color w:val="000000"/>
          <w:kern w:val="28"/>
          <w:szCs w:val="20"/>
          <w14:cntxtAlts/>
        </w:rPr>
        <w:t xml:space="preserve"> management meetings.</w:t>
      </w:r>
    </w:p>
    <w:p w14:paraId="34C93ED1" w14:textId="77777777" w:rsidR="005D3C7D" w:rsidRPr="005D3C7D" w:rsidRDefault="005D3C7D" w:rsidP="005D3C7D">
      <w:pPr>
        <w:pStyle w:val="ListParagraph"/>
        <w:rPr>
          <w:color w:val="000000"/>
          <w:kern w:val="28"/>
          <w:szCs w:val="20"/>
          <w14:cntxtAlts/>
        </w:rPr>
      </w:pPr>
    </w:p>
    <w:p w14:paraId="277BA52E" w14:textId="77777777" w:rsidR="005D3C7D" w:rsidRPr="005D3C7D" w:rsidRDefault="005D3C7D" w:rsidP="005D3C7D">
      <w:pPr>
        <w:pStyle w:val="ListParagraph"/>
        <w:numPr>
          <w:ilvl w:val="0"/>
          <w:numId w:val="13"/>
        </w:numPr>
        <w:contextualSpacing w:val="0"/>
        <w:rPr>
          <w:szCs w:val="20"/>
        </w:rPr>
      </w:pPr>
      <w:r w:rsidRPr="005D3C7D">
        <w:rPr>
          <w:color w:val="000000"/>
          <w:kern w:val="28"/>
          <w:szCs w:val="20"/>
          <w14:cntxtAlts/>
        </w:rPr>
        <w:t xml:space="preserve">To contribute to the Personal Development curriculum of our young people. </w:t>
      </w:r>
      <w:bookmarkStart w:id="0" w:name="_Hlk13831200"/>
    </w:p>
    <w:p w14:paraId="4D7C939A" w14:textId="77777777" w:rsidR="005D3C7D" w:rsidRPr="005D3C7D" w:rsidRDefault="005D3C7D" w:rsidP="005D3C7D">
      <w:pPr>
        <w:pStyle w:val="ListParagraph"/>
        <w:rPr>
          <w:kern w:val="28"/>
          <w:szCs w:val="20"/>
          <w14:cntxtAlts/>
        </w:rPr>
      </w:pPr>
    </w:p>
    <w:p w14:paraId="3F375622" w14:textId="2D25D41C" w:rsidR="005D3C7D" w:rsidRPr="009A0499" w:rsidRDefault="005D3C7D" w:rsidP="005D3C7D">
      <w:pPr>
        <w:pStyle w:val="ListParagraph"/>
        <w:numPr>
          <w:ilvl w:val="0"/>
          <w:numId w:val="13"/>
        </w:numPr>
        <w:contextualSpacing w:val="0"/>
        <w:rPr>
          <w:szCs w:val="20"/>
        </w:rPr>
      </w:pPr>
      <w:r w:rsidRPr="005D3C7D">
        <w:rPr>
          <w:kern w:val="28"/>
          <w:szCs w:val="20"/>
          <w14:cntxtAlts/>
        </w:rPr>
        <w:t xml:space="preserve">To promote </w:t>
      </w:r>
      <w:r w:rsidR="00902B94" w:rsidRPr="005D3C7D">
        <w:rPr>
          <w:kern w:val="28"/>
          <w:szCs w:val="20"/>
          <w14:cntxtAlts/>
        </w:rPr>
        <w:t>students’</w:t>
      </w:r>
      <w:r w:rsidRPr="005D3C7D">
        <w:rPr>
          <w:kern w:val="28"/>
          <w:szCs w:val="20"/>
          <w14:cntxtAlts/>
        </w:rPr>
        <w:t xml:space="preserve"> wellbeing by undertaking supervision of students during breaktimes as timetabled </w:t>
      </w:r>
      <w:proofErr w:type="gramStart"/>
      <w:r w:rsidRPr="005D3C7D">
        <w:rPr>
          <w:kern w:val="28"/>
          <w:szCs w:val="20"/>
          <w14:cntxtAlts/>
        </w:rPr>
        <w:t>on a daily basis</w:t>
      </w:r>
      <w:proofErr w:type="gramEnd"/>
      <w:r w:rsidRPr="005D3C7D">
        <w:rPr>
          <w:kern w:val="28"/>
          <w:szCs w:val="20"/>
          <w14:cntxtAlts/>
        </w:rPr>
        <w:t>.</w:t>
      </w:r>
      <w:bookmarkEnd w:id="0"/>
    </w:p>
    <w:p w14:paraId="5792488E" w14:textId="77777777" w:rsidR="009A0499" w:rsidRPr="009A0499" w:rsidRDefault="009A0499" w:rsidP="009A0499">
      <w:pPr>
        <w:pStyle w:val="ListParagraph"/>
        <w:rPr>
          <w:szCs w:val="20"/>
        </w:rPr>
      </w:pPr>
    </w:p>
    <w:p w14:paraId="145D3A4D" w14:textId="29AAD571" w:rsidR="009A0499" w:rsidRPr="005D3C7D" w:rsidRDefault="009A0499" w:rsidP="005D3C7D">
      <w:pPr>
        <w:pStyle w:val="ListParagraph"/>
        <w:numPr>
          <w:ilvl w:val="0"/>
          <w:numId w:val="13"/>
        </w:numPr>
        <w:contextualSpacing w:val="0"/>
        <w:rPr>
          <w:szCs w:val="20"/>
        </w:rPr>
      </w:pPr>
      <w:r>
        <w:rPr>
          <w:szCs w:val="20"/>
        </w:rPr>
        <w:t>To support in the supervision of student transitions, between lessons, during the school day under the direction of Line Manager/Senior Leader</w:t>
      </w:r>
    </w:p>
    <w:p w14:paraId="48F0325D" w14:textId="77777777" w:rsidR="005D3C7D" w:rsidRPr="005D3C7D" w:rsidRDefault="005D3C7D" w:rsidP="005D3C7D">
      <w:pPr>
        <w:pStyle w:val="ListParagraph"/>
        <w:rPr>
          <w:szCs w:val="20"/>
        </w:rPr>
      </w:pPr>
    </w:p>
    <w:p w14:paraId="41C8F5B9" w14:textId="77777777" w:rsidR="005D3C7D" w:rsidRDefault="005D3C7D" w:rsidP="005D3C7D">
      <w:pPr>
        <w:pStyle w:val="ListParagraph"/>
        <w:numPr>
          <w:ilvl w:val="0"/>
          <w:numId w:val="13"/>
        </w:numPr>
        <w:contextualSpacing w:val="0"/>
        <w:rPr>
          <w:szCs w:val="20"/>
        </w:rPr>
      </w:pPr>
      <w:r w:rsidRPr="005D3C7D">
        <w:rPr>
          <w:szCs w:val="20"/>
        </w:rPr>
        <w:t>To establish and maintain positive, professional relationships with students and staff.</w:t>
      </w:r>
    </w:p>
    <w:p w14:paraId="5DAE1790" w14:textId="77777777" w:rsidR="009F2F5F" w:rsidRPr="009F2F5F" w:rsidRDefault="009F2F5F" w:rsidP="009F2F5F">
      <w:pPr>
        <w:pStyle w:val="ListParagraph"/>
        <w:rPr>
          <w:szCs w:val="20"/>
        </w:rPr>
      </w:pPr>
    </w:p>
    <w:p w14:paraId="5B516C21" w14:textId="61AC4341" w:rsidR="009F2F5F" w:rsidRPr="005D3C7D" w:rsidRDefault="009F2F5F" w:rsidP="005D3C7D">
      <w:pPr>
        <w:pStyle w:val="ListParagraph"/>
        <w:numPr>
          <w:ilvl w:val="0"/>
          <w:numId w:val="13"/>
        </w:numPr>
        <w:contextualSpacing w:val="0"/>
        <w:rPr>
          <w:szCs w:val="20"/>
        </w:rPr>
      </w:pPr>
      <w:r>
        <w:rPr>
          <w:szCs w:val="20"/>
        </w:rPr>
        <w:t>To take responsibility for your own wellbeing.</w:t>
      </w:r>
    </w:p>
    <w:p w14:paraId="55878F2D" w14:textId="77777777" w:rsidR="005D3C7D" w:rsidRPr="005D3C7D" w:rsidRDefault="005D3C7D" w:rsidP="005D3C7D">
      <w:pPr>
        <w:pStyle w:val="ListParagraph"/>
        <w:rPr>
          <w:szCs w:val="20"/>
        </w:rPr>
      </w:pPr>
    </w:p>
    <w:p w14:paraId="4C8C8A70" w14:textId="77777777" w:rsidR="005D3C7D" w:rsidRPr="005D3C7D" w:rsidRDefault="005D3C7D" w:rsidP="005D3C7D">
      <w:pPr>
        <w:pStyle w:val="ListParagraph"/>
        <w:numPr>
          <w:ilvl w:val="0"/>
          <w:numId w:val="13"/>
        </w:numPr>
        <w:contextualSpacing w:val="0"/>
        <w:rPr>
          <w:szCs w:val="20"/>
        </w:rPr>
      </w:pPr>
      <w:r w:rsidRPr="005D3C7D">
        <w:rPr>
          <w:szCs w:val="20"/>
        </w:rPr>
        <w:t>At the discretion of the Headteacher, to undertake other activities from time to time agreed to be consistent with the nature of the job description.</w:t>
      </w:r>
    </w:p>
    <w:p w14:paraId="46A7C367" w14:textId="77777777" w:rsidR="005D3C7D" w:rsidRPr="005D3C7D" w:rsidRDefault="005D3C7D" w:rsidP="005D3C7D">
      <w:pPr>
        <w:pStyle w:val="ListParagraph"/>
        <w:rPr>
          <w:szCs w:val="20"/>
        </w:rPr>
      </w:pPr>
    </w:p>
    <w:p w14:paraId="66C9D731" w14:textId="04867A07" w:rsidR="005D3C7D" w:rsidRPr="005D3C7D" w:rsidRDefault="005D3C7D" w:rsidP="005D3C7D">
      <w:pPr>
        <w:ind w:left="426" w:hanging="66"/>
        <w:rPr>
          <w:rFonts w:ascii="Tahoma" w:hAnsi="Tahoma" w:cs="Tahoma"/>
          <w:i/>
          <w:sz w:val="20"/>
          <w:szCs w:val="20"/>
        </w:rPr>
      </w:pPr>
      <w:r w:rsidRPr="005D3C7D">
        <w:rPr>
          <w:rFonts w:ascii="Tahoma" w:hAnsi="Tahoma" w:cs="Tahoma"/>
          <w:i/>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14:paraId="68517373" w14:textId="77777777" w:rsidR="005D3C7D" w:rsidRPr="00400928" w:rsidRDefault="005D3C7D" w:rsidP="005D3C7D">
      <w:pPr>
        <w:pStyle w:val="ListParagraph"/>
        <w:ind w:left="426"/>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5D3C7D" w:rsidRPr="005444CA" w14:paraId="42C19642" w14:textId="77777777" w:rsidTr="00C91095">
        <w:tc>
          <w:tcPr>
            <w:tcW w:w="5637" w:type="dxa"/>
          </w:tcPr>
          <w:p w14:paraId="307DA5BB" w14:textId="65541EE9" w:rsidR="005D3C7D" w:rsidRPr="005444CA" w:rsidRDefault="005D3C7D" w:rsidP="00C91095">
            <w:pPr>
              <w:tabs>
                <w:tab w:val="left" w:pos="567"/>
              </w:tabs>
              <w:rPr>
                <w:rFonts w:ascii="Tahoma" w:hAnsi="Tahoma" w:cs="Tahoma"/>
              </w:rPr>
            </w:pPr>
          </w:p>
        </w:tc>
        <w:tc>
          <w:tcPr>
            <w:tcW w:w="2885" w:type="dxa"/>
          </w:tcPr>
          <w:p w14:paraId="721FA31D" w14:textId="6AA20985" w:rsidR="005D3C7D" w:rsidRPr="005444CA" w:rsidRDefault="005D3C7D" w:rsidP="00C91095">
            <w:pPr>
              <w:tabs>
                <w:tab w:val="left" w:pos="567"/>
              </w:tabs>
              <w:rPr>
                <w:rFonts w:ascii="Tahoma" w:hAnsi="Tahoma" w:cs="Tahoma"/>
              </w:rPr>
            </w:pPr>
          </w:p>
        </w:tc>
      </w:tr>
    </w:tbl>
    <w:p w14:paraId="7474148B" w14:textId="77777777" w:rsidR="005D3C7D" w:rsidRDefault="005D3C7D" w:rsidP="005D3C7D">
      <w:pPr>
        <w:tabs>
          <w:tab w:val="left" w:pos="567"/>
        </w:tabs>
        <w:rPr>
          <w:sz w:val="20"/>
          <w:szCs w:val="20"/>
        </w:rPr>
      </w:pPr>
    </w:p>
    <w:p w14:paraId="72053729" w14:textId="77777777" w:rsidR="00826978" w:rsidRPr="006B21F7" w:rsidRDefault="00826978" w:rsidP="00F35E04">
      <w:pPr>
        <w:pStyle w:val="NoSpacing"/>
        <w:rPr>
          <w:sz w:val="20"/>
          <w:szCs w:val="20"/>
        </w:rPr>
      </w:pPr>
    </w:p>
    <w:sectPr w:rsidR="00826978" w:rsidRPr="006B21F7" w:rsidSect="00442B5C">
      <w:headerReference w:type="default" r:id="rId13"/>
      <w:footerReference w:type="default" r:id="rId14"/>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1CFF" w14:textId="77777777" w:rsidR="000344A8" w:rsidRDefault="000344A8" w:rsidP="00826ECF">
      <w:pPr>
        <w:spacing w:after="0" w:line="240" w:lineRule="auto"/>
      </w:pPr>
      <w:r>
        <w:separator/>
      </w:r>
    </w:p>
  </w:endnote>
  <w:endnote w:type="continuationSeparator" w:id="0">
    <w:p w14:paraId="30802D7F" w14:textId="77777777" w:rsidR="000344A8" w:rsidRDefault="000344A8"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CB331"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71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5E01" w14:textId="77777777" w:rsidR="000344A8" w:rsidRDefault="000344A8" w:rsidP="00826ECF">
      <w:pPr>
        <w:spacing w:after="0" w:line="240" w:lineRule="auto"/>
      </w:pPr>
      <w:r>
        <w:separator/>
      </w:r>
    </w:p>
  </w:footnote>
  <w:footnote w:type="continuationSeparator" w:id="0">
    <w:p w14:paraId="02F8A7AA" w14:textId="77777777" w:rsidR="000344A8" w:rsidRDefault="000344A8"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552FF"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23006"/>
    <w:multiLevelType w:val="hybridMultilevel"/>
    <w:tmpl w:val="FC32A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B2CD0"/>
    <w:multiLevelType w:val="hybridMultilevel"/>
    <w:tmpl w:val="D4C08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169AB"/>
    <w:multiLevelType w:val="hybridMultilevel"/>
    <w:tmpl w:val="376CB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E78A3"/>
    <w:multiLevelType w:val="hybridMultilevel"/>
    <w:tmpl w:val="AF76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21A28"/>
    <w:multiLevelType w:val="hybridMultilevel"/>
    <w:tmpl w:val="71D68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A70D0"/>
    <w:multiLevelType w:val="hybridMultilevel"/>
    <w:tmpl w:val="582E3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8C0CF8"/>
    <w:multiLevelType w:val="hybridMultilevel"/>
    <w:tmpl w:val="FEBC0012"/>
    <w:lvl w:ilvl="0" w:tplc="B6A67304">
      <w:start w:val="1"/>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842E79"/>
    <w:multiLevelType w:val="hybridMultilevel"/>
    <w:tmpl w:val="09A6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B3366"/>
    <w:multiLevelType w:val="hybridMultilevel"/>
    <w:tmpl w:val="0DF01A2C"/>
    <w:lvl w:ilvl="0" w:tplc="9DE8626A">
      <w:start w:val="1"/>
      <w:numFmt w:val="bullet"/>
      <w:lvlText w:val="-"/>
      <w:lvlJc w:val="left"/>
      <w:pPr>
        <w:ind w:left="1069" w:hanging="360"/>
      </w:pPr>
      <w:rPr>
        <w:rFonts w:ascii="Tahoma" w:eastAsia="Times New Roman" w:hAnsi="Tahoma" w:cs="Tahom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EB221A4"/>
    <w:multiLevelType w:val="hybridMultilevel"/>
    <w:tmpl w:val="89F6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75EDC"/>
    <w:multiLevelType w:val="hybridMultilevel"/>
    <w:tmpl w:val="D3CE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A2AC2"/>
    <w:multiLevelType w:val="hybridMultilevel"/>
    <w:tmpl w:val="8DEC0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482914">
    <w:abstractNumId w:val="7"/>
  </w:num>
  <w:num w:numId="2" w16cid:durableId="5596508">
    <w:abstractNumId w:val="0"/>
  </w:num>
  <w:num w:numId="3" w16cid:durableId="1681812627">
    <w:abstractNumId w:val="3"/>
  </w:num>
  <w:num w:numId="4" w16cid:durableId="329916999">
    <w:abstractNumId w:val="14"/>
  </w:num>
  <w:num w:numId="5" w16cid:durableId="684748034">
    <w:abstractNumId w:val="10"/>
  </w:num>
  <w:num w:numId="6" w16cid:durableId="979268901">
    <w:abstractNumId w:val="1"/>
  </w:num>
  <w:num w:numId="7" w16cid:durableId="2014599164">
    <w:abstractNumId w:val="5"/>
  </w:num>
  <w:num w:numId="8" w16cid:durableId="373428195">
    <w:abstractNumId w:val="6"/>
  </w:num>
  <w:num w:numId="9" w16cid:durableId="873226474">
    <w:abstractNumId w:val="8"/>
  </w:num>
  <w:num w:numId="10" w16cid:durableId="877282502">
    <w:abstractNumId w:val="4"/>
  </w:num>
  <w:num w:numId="11" w16cid:durableId="609973191">
    <w:abstractNumId w:val="12"/>
  </w:num>
  <w:num w:numId="12" w16cid:durableId="2146239569">
    <w:abstractNumId w:val="2"/>
  </w:num>
  <w:num w:numId="13" w16cid:durableId="1330131159">
    <w:abstractNumId w:val="13"/>
  </w:num>
  <w:num w:numId="14" w16cid:durableId="1866209395">
    <w:abstractNumId w:val="9"/>
  </w:num>
  <w:num w:numId="15" w16cid:durableId="1805199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2184C"/>
    <w:rsid w:val="00030829"/>
    <w:rsid w:val="000344A8"/>
    <w:rsid w:val="00050FBC"/>
    <w:rsid w:val="00095493"/>
    <w:rsid w:val="000C01B7"/>
    <w:rsid w:val="000D192F"/>
    <w:rsid w:val="000E515A"/>
    <w:rsid w:val="00111C84"/>
    <w:rsid w:val="001217D6"/>
    <w:rsid w:val="001378B9"/>
    <w:rsid w:val="001526B0"/>
    <w:rsid w:val="00186CD2"/>
    <w:rsid w:val="00192A7F"/>
    <w:rsid w:val="001A65C8"/>
    <w:rsid w:val="001E3098"/>
    <w:rsid w:val="001F4E47"/>
    <w:rsid w:val="00213D4D"/>
    <w:rsid w:val="00244744"/>
    <w:rsid w:val="0026455F"/>
    <w:rsid w:val="002A5810"/>
    <w:rsid w:val="002B7042"/>
    <w:rsid w:val="002F5F3A"/>
    <w:rsid w:val="003145FA"/>
    <w:rsid w:val="003339D1"/>
    <w:rsid w:val="00342ED9"/>
    <w:rsid w:val="00361BD3"/>
    <w:rsid w:val="003721ED"/>
    <w:rsid w:val="003842FD"/>
    <w:rsid w:val="003A7B0F"/>
    <w:rsid w:val="003C292C"/>
    <w:rsid w:val="003D3DED"/>
    <w:rsid w:val="003F25A7"/>
    <w:rsid w:val="003F4866"/>
    <w:rsid w:val="00416085"/>
    <w:rsid w:val="00442B5C"/>
    <w:rsid w:val="00446D88"/>
    <w:rsid w:val="004510E7"/>
    <w:rsid w:val="004C159A"/>
    <w:rsid w:val="004D3003"/>
    <w:rsid w:val="004D7CDE"/>
    <w:rsid w:val="004F0DC9"/>
    <w:rsid w:val="005105B3"/>
    <w:rsid w:val="00585473"/>
    <w:rsid w:val="005A77FD"/>
    <w:rsid w:val="005B0E66"/>
    <w:rsid w:val="005C5E6B"/>
    <w:rsid w:val="005D3B91"/>
    <w:rsid w:val="005D3C7D"/>
    <w:rsid w:val="005E3A89"/>
    <w:rsid w:val="005E4D28"/>
    <w:rsid w:val="00600A42"/>
    <w:rsid w:val="00600FBC"/>
    <w:rsid w:val="006373B5"/>
    <w:rsid w:val="006732DD"/>
    <w:rsid w:val="00697290"/>
    <w:rsid w:val="006B0432"/>
    <w:rsid w:val="006B21F7"/>
    <w:rsid w:val="006E49C4"/>
    <w:rsid w:val="007168C2"/>
    <w:rsid w:val="007210FB"/>
    <w:rsid w:val="0072615F"/>
    <w:rsid w:val="00744CF6"/>
    <w:rsid w:val="007716C5"/>
    <w:rsid w:val="007B3AD6"/>
    <w:rsid w:val="007C1879"/>
    <w:rsid w:val="007D48B5"/>
    <w:rsid w:val="00806CE5"/>
    <w:rsid w:val="00825F4C"/>
    <w:rsid w:val="00826978"/>
    <w:rsid w:val="00826ECF"/>
    <w:rsid w:val="0085442F"/>
    <w:rsid w:val="00880512"/>
    <w:rsid w:val="008C7452"/>
    <w:rsid w:val="008E2D49"/>
    <w:rsid w:val="008E52C8"/>
    <w:rsid w:val="008F61D3"/>
    <w:rsid w:val="00902B94"/>
    <w:rsid w:val="00930B30"/>
    <w:rsid w:val="0096328B"/>
    <w:rsid w:val="00994EF4"/>
    <w:rsid w:val="009A0499"/>
    <w:rsid w:val="009B799B"/>
    <w:rsid w:val="009E77C7"/>
    <w:rsid w:val="009F2F5F"/>
    <w:rsid w:val="00A0419B"/>
    <w:rsid w:val="00A114FF"/>
    <w:rsid w:val="00A179C7"/>
    <w:rsid w:val="00A96618"/>
    <w:rsid w:val="00B36294"/>
    <w:rsid w:val="00B52BBA"/>
    <w:rsid w:val="00B600FC"/>
    <w:rsid w:val="00B630FE"/>
    <w:rsid w:val="00BD07D0"/>
    <w:rsid w:val="00C11725"/>
    <w:rsid w:val="00C2071D"/>
    <w:rsid w:val="00C21A02"/>
    <w:rsid w:val="00C22826"/>
    <w:rsid w:val="00C400FE"/>
    <w:rsid w:val="00C57477"/>
    <w:rsid w:val="00C74790"/>
    <w:rsid w:val="00C74E29"/>
    <w:rsid w:val="00C871FD"/>
    <w:rsid w:val="00CB543F"/>
    <w:rsid w:val="00CC0A0A"/>
    <w:rsid w:val="00CC617F"/>
    <w:rsid w:val="00CF5F4A"/>
    <w:rsid w:val="00D02591"/>
    <w:rsid w:val="00D06FB8"/>
    <w:rsid w:val="00D47EEE"/>
    <w:rsid w:val="00D7277F"/>
    <w:rsid w:val="00D9474A"/>
    <w:rsid w:val="00DC1DAF"/>
    <w:rsid w:val="00DD12F3"/>
    <w:rsid w:val="00DD6181"/>
    <w:rsid w:val="00E034CC"/>
    <w:rsid w:val="00E0356E"/>
    <w:rsid w:val="00E03878"/>
    <w:rsid w:val="00E04ADF"/>
    <w:rsid w:val="00E201C1"/>
    <w:rsid w:val="00E2400F"/>
    <w:rsid w:val="00EB0934"/>
    <w:rsid w:val="00ED1A8A"/>
    <w:rsid w:val="00ED2049"/>
    <w:rsid w:val="00EF3A62"/>
    <w:rsid w:val="00EF7DE4"/>
    <w:rsid w:val="00F001BA"/>
    <w:rsid w:val="00F0235F"/>
    <w:rsid w:val="00F35E04"/>
    <w:rsid w:val="00F421AB"/>
    <w:rsid w:val="00F44C3C"/>
    <w:rsid w:val="00F77507"/>
    <w:rsid w:val="00F83391"/>
    <w:rsid w:val="00FB2F56"/>
    <w:rsid w:val="00FC2C2E"/>
    <w:rsid w:val="00FD233F"/>
    <w:rsid w:val="00FD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342E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F001BA"/>
    <w:pPr>
      <w:spacing w:after="0" w:line="240" w:lineRule="auto"/>
      <w:ind w:left="720"/>
      <w:contextualSpacing/>
    </w:pPr>
    <w:rPr>
      <w:rFonts w:ascii="Tahoma" w:hAnsi="Tahoma" w:cs="Tahoma"/>
      <w:sz w:val="20"/>
    </w:rPr>
  </w:style>
  <w:style w:type="table" w:styleId="TableGrid">
    <w:name w:val="Table Grid"/>
    <w:basedOn w:val="TableNormal"/>
    <w:rsid w:val="005D3C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6146">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lns@salterns.org"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8ED8-C523-4370-8677-F4E0266D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5</cp:revision>
  <cp:lastPrinted>2025-03-31T09:20:00Z</cp:lastPrinted>
  <dcterms:created xsi:type="dcterms:W3CDTF">2025-12-11T14:20:00Z</dcterms:created>
  <dcterms:modified xsi:type="dcterms:W3CDTF">2025-12-12T11:51:00Z</dcterms:modified>
</cp:coreProperties>
</file>