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1CEB0B" w14:textId="4BC43815" w:rsidR="006207F6" w:rsidRPr="00834080" w:rsidRDefault="001E0EE9" w:rsidP="001E0EE9">
      <w:pPr>
        <w:jc w:val="center"/>
        <w:rPr>
          <w:rFonts w:ascii="Arial" w:hAnsi="Arial" w:cs="Arial"/>
          <w:b/>
          <w:u w:val="single"/>
        </w:rPr>
      </w:pPr>
      <w:r w:rsidRPr="00834080">
        <w:rPr>
          <w:rFonts w:ascii="Arial" w:hAnsi="Arial" w:cs="Arial"/>
          <w:b/>
          <w:u w:val="single"/>
        </w:rPr>
        <w:t>Temporary</w:t>
      </w:r>
      <w:r w:rsidR="00112705" w:rsidRPr="00834080">
        <w:rPr>
          <w:rFonts w:ascii="Arial" w:hAnsi="Arial" w:cs="Arial"/>
          <w:b/>
          <w:u w:val="single"/>
        </w:rPr>
        <w:t xml:space="preserve"> KS1</w:t>
      </w:r>
      <w:r w:rsidR="00246C70">
        <w:rPr>
          <w:rFonts w:ascii="Arial" w:hAnsi="Arial" w:cs="Arial"/>
          <w:b/>
          <w:u w:val="single"/>
        </w:rPr>
        <w:t xml:space="preserve"> </w:t>
      </w:r>
      <w:r w:rsidRPr="00834080">
        <w:rPr>
          <w:rFonts w:ascii="Arial" w:hAnsi="Arial" w:cs="Arial"/>
          <w:b/>
          <w:u w:val="single"/>
        </w:rPr>
        <w:t>Teaching Assistant Level</w:t>
      </w:r>
      <w:r w:rsidR="008F6D71" w:rsidRPr="00834080">
        <w:rPr>
          <w:rFonts w:ascii="Arial" w:hAnsi="Arial" w:cs="Arial"/>
          <w:b/>
          <w:u w:val="single"/>
        </w:rPr>
        <w:t xml:space="preserve"> 1</w:t>
      </w:r>
      <w:r w:rsidR="006207F6" w:rsidRPr="00834080">
        <w:rPr>
          <w:rFonts w:ascii="Arial" w:hAnsi="Arial" w:cs="Arial"/>
          <w:b/>
          <w:u w:val="single"/>
        </w:rPr>
        <w:t xml:space="preserve"> </w:t>
      </w:r>
    </w:p>
    <w:p w14:paraId="101CEB0C" w14:textId="77777777" w:rsidR="006207F6" w:rsidRPr="00834080" w:rsidRDefault="006207F6" w:rsidP="008C585C">
      <w:pPr>
        <w:rPr>
          <w:rFonts w:ascii="Arial" w:hAnsi="Arial" w:cs="Arial"/>
          <w:b/>
          <w:sz w:val="22"/>
          <w:szCs w:val="22"/>
        </w:rPr>
      </w:pPr>
    </w:p>
    <w:p w14:paraId="101CEB0D" w14:textId="77777777" w:rsidR="000459C4" w:rsidRPr="00834080" w:rsidRDefault="0008329E" w:rsidP="008C585C">
      <w:pPr>
        <w:rPr>
          <w:rFonts w:ascii="Arial" w:hAnsi="Arial" w:cs="Arial"/>
          <w:b/>
          <w:sz w:val="20"/>
          <w:szCs w:val="20"/>
        </w:rPr>
      </w:pPr>
      <w:r w:rsidRPr="00834080">
        <w:rPr>
          <w:rFonts w:ascii="Arial" w:hAnsi="Arial" w:cs="Arial"/>
          <w:b/>
          <w:sz w:val="20"/>
          <w:szCs w:val="20"/>
        </w:rPr>
        <w:t>32.5</w:t>
      </w:r>
      <w:r w:rsidR="008F6D71" w:rsidRPr="00834080">
        <w:rPr>
          <w:rFonts w:ascii="Arial" w:hAnsi="Arial" w:cs="Arial"/>
          <w:b/>
          <w:sz w:val="20"/>
          <w:szCs w:val="20"/>
        </w:rPr>
        <w:t xml:space="preserve"> hours pe</w:t>
      </w:r>
      <w:r w:rsidR="00401A56" w:rsidRPr="00834080">
        <w:rPr>
          <w:rFonts w:ascii="Arial" w:hAnsi="Arial" w:cs="Arial"/>
          <w:b/>
          <w:sz w:val="20"/>
          <w:szCs w:val="20"/>
        </w:rPr>
        <w:t>r week</w:t>
      </w:r>
      <w:r w:rsidR="000459C4" w:rsidRPr="00834080">
        <w:rPr>
          <w:rFonts w:ascii="Arial" w:hAnsi="Arial" w:cs="Arial"/>
          <w:b/>
          <w:sz w:val="20"/>
          <w:szCs w:val="20"/>
        </w:rPr>
        <w:t xml:space="preserve"> 39 weeks per year (Term time plus 1 week)</w:t>
      </w:r>
    </w:p>
    <w:p w14:paraId="101CEB0E" w14:textId="77777777" w:rsidR="000459C4" w:rsidRPr="00834080" w:rsidRDefault="000459C4" w:rsidP="008C585C">
      <w:pPr>
        <w:rPr>
          <w:rFonts w:ascii="Arial" w:hAnsi="Arial" w:cs="Arial"/>
          <w:b/>
          <w:sz w:val="20"/>
          <w:szCs w:val="20"/>
        </w:rPr>
      </w:pPr>
    </w:p>
    <w:p w14:paraId="101CEB0F" w14:textId="4E599EBA" w:rsidR="008C585C" w:rsidRPr="00834080" w:rsidRDefault="00401A56" w:rsidP="008C585C">
      <w:pPr>
        <w:rPr>
          <w:rFonts w:ascii="Arial" w:hAnsi="Arial" w:cs="Arial"/>
          <w:b/>
          <w:sz w:val="20"/>
          <w:szCs w:val="20"/>
        </w:rPr>
      </w:pPr>
      <w:r w:rsidRPr="00834080">
        <w:rPr>
          <w:rFonts w:ascii="Arial" w:hAnsi="Arial" w:cs="Arial"/>
          <w:b/>
          <w:sz w:val="20"/>
          <w:szCs w:val="20"/>
        </w:rPr>
        <w:t>Grade 2 £</w:t>
      </w:r>
      <w:r w:rsidR="00112705" w:rsidRPr="00834080">
        <w:rPr>
          <w:rFonts w:ascii="Arial" w:hAnsi="Arial" w:cs="Arial"/>
          <w:b/>
          <w:sz w:val="20"/>
          <w:szCs w:val="20"/>
        </w:rPr>
        <w:t>25</w:t>
      </w:r>
      <w:r w:rsidR="00991E4F" w:rsidRPr="00834080">
        <w:rPr>
          <w:rFonts w:ascii="Arial" w:hAnsi="Arial" w:cs="Arial"/>
          <w:b/>
          <w:sz w:val="20"/>
          <w:szCs w:val="20"/>
        </w:rPr>
        <w:t>,</w:t>
      </w:r>
      <w:r w:rsidR="00112705" w:rsidRPr="00834080">
        <w:rPr>
          <w:rFonts w:ascii="Arial" w:hAnsi="Arial" w:cs="Arial"/>
          <w:b/>
          <w:sz w:val="20"/>
          <w:szCs w:val="20"/>
        </w:rPr>
        <w:t>185 (Pro rata salary £19027.86 – Pay award pending)</w:t>
      </w:r>
    </w:p>
    <w:p w14:paraId="101CEB10" w14:textId="77777777" w:rsidR="008C585C" w:rsidRPr="00834080" w:rsidRDefault="008C585C" w:rsidP="008C585C">
      <w:pPr>
        <w:rPr>
          <w:rFonts w:ascii="Arial" w:hAnsi="Arial" w:cs="Arial"/>
          <w:b/>
          <w:sz w:val="20"/>
          <w:szCs w:val="20"/>
        </w:rPr>
      </w:pPr>
    </w:p>
    <w:p w14:paraId="101CEB11" w14:textId="3F86F872" w:rsidR="008C585C" w:rsidRPr="00834080" w:rsidRDefault="008C585C" w:rsidP="008C585C">
      <w:pPr>
        <w:rPr>
          <w:rFonts w:ascii="Arial" w:hAnsi="Arial" w:cs="Arial"/>
          <w:b/>
          <w:sz w:val="20"/>
          <w:szCs w:val="20"/>
        </w:rPr>
      </w:pPr>
      <w:r w:rsidRPr="00834080">
        <w:rPr>
          <w:rFonts w:ascii="Arial" w:hAnsi="Arial" w:cs="Arial"/>
          <w:b/>
          <w:sz w:val="20"/>
          <w:szCs w:val="20"/>
        </w:rPr>
        <w:t>The successful candidate’s</w:t>
      </w:r>
      <w:r w:rsidR="00D56F68" w:rsidRPr="00834080">
        <w:rPr>
          <w:rFonts w:ascii="Arial" w:hAnsi="Arial" w:cs="Arial"/>
          <w:b/>
          <w:sz w:val="20"/>
          <w:szCs w:val="20"/>
        </w:rPr>
        <w:t xml:space="preserve"> start date: </w:t>
      </w:r>
      <w:r w:rsidR="00112705" w:rsidRPr="00834080">
        <w:rPr>
          <w:rFonts w:ascii="Arial" w:hAnsi="Arial" w:cs="Arial"/>
          <w:b/>
          <w:sz w:val="20"/>
          <w:szCs w:val="20"/>
        </w:rPr>
        <w:t>October 2026 – 31</w:t>
      </w:r>
      <w:r w:rsidR="00112705" w:rsidRPr="00834080">
        <w:rPr>
          <w:rFonts w:ascii="Arial" w:hAnsi="Arial" w:cs="Arial"/>
          <w:b/>
          <w:sz w:val="20"/>
          <w:szCs w:val="20"/>
          <w:vertAlign w:val="superscript"/>
        </w:rPr>
        <w:t>st</w:t>
      </w:r>
      <w:r w:rsidR="00112705" w:rsidRPr="00834080">
        <w:rPr>
          <w:rFonts w:ascii="Arial" w:hAnsi="Arial" w:cs="Arial"/>
          <w:b/>
          <w:sz w:val="20"/>
          <w:szCs w:val="20"/>
        </w:rPr>
        <w:t xml:space="preserve"> August 2027</w:t>
      </w:r>
      <w:r w:rsidRPr="00834080">
        <w:rPr>
          <w:rFonts w:ascii="Arial" w:hAnsi="Arial" w:cs="Arial"/>
          <w:b/>
          <w:sz w:val="20"/>
          <w:szCs w:val="20"/>
        </w:rPr>
        <w:t xml:space="preserve"> </w:t>
      </w:r>
    </w:p>
    <w:p w14:paraId="101CEB12" w14:textId="77777777" w:rsidR="008C585C" w:rsidRPr="00834080" w:rsidRDefault="008C585C" w:rsidP="008C585C">
      <w:pPr>
        <w:rPr>
          <w:rFonts w:ascii="Arial" w:hAnsi="Arial" w:cs="Arial"/>
          <w:b/>
          <w:sz w:val="20"/>
          <w:szCs w:val="20"/>
        </w:rPr>
      </w:pPr>
    </w:p>
    <w:p w14:paraId="101CEB13" w14:textId="77777777" w:rsidR="008C585C" w:rsidRPr="00834080" w:rsidRDefault="008C585C" w:rsidP="008C585C">
      <w:pPr>
        <w:shd w:val="clear" w:color="auto" w:fill="FFFFFF"/>
        <w:spacing w:after="300"/>
        <w:outlineLvl w:val="1"/>
        <w:rPr>
          <w:rFonts w:ascii="Arial" w:hAnsi="Arial" w:cs="Arial"/>
          <w:b/>
          <w:bCs/>
          <w:color w:val="0B0C0C"/>
          <w:sz w:val="20"/>
          <w:szCs w:val="20"/>
        </w:rPr>
      </w:pPr>
      <w:r w:rsidRPr="00834080">
        <w:rPr>
          <w:rFonts w:ascii="Arial" w:hAnsi="Arial" w:cs="Arial"/>
          <w:b/>
          <w:bCs/>
          <w:color w:val="0B0C0C"/>
          <w:sz w:val="20"/>
          <w:szCs w:val="20"/>
        </w:rPr>
        <w:t xml:space="preserve">What skills and experience </w:t>
      </w:r>
      <w:r w:rsidR="00237C6F" w:rsidRPr="00834080">
        <w:rPr>
          <w:rFonts w:ascii="Arial" w:hAnsi="Arial" w:cs="Arial"/>
          <w:b/>
          <w:bCs/>
          <w:color w:val="0B0C0C"/>
          <w:sz w:val="20"/>
          <w:szCs w:val="20"/>
        </w:rPr>
        <w:t>we are</w:t>
      </w:r>
      <w:r w:rsidRPr="00834080">
        <w:rPr>
          <w:rFonts w:ascii="Arial" w:hAnsi="Arial" w:cs="Arial"/>
          <w:b/>
          <w:bCs/>
          <w:color w:val="0B0C0C"/>
          <w:sz w:val="20"/>
          <w:szCs w:val="20"/>
        </w:rPr>
        <w:t xml:space="preserve"> looking for</w:t>
      </w:r>
      <w:r w:rsidR="00237C6F" w:rsidRPr="00834080">
        <w:rPr>
          <w:rFonts w:ascii="Arial" w:hAnsi="Arial" w:cs="Arial"/>
          <w:b/>
          <w:bCs/>
          <w:color w:val="0B0C0C"/>
          <w:sz w:val="20"/>
          <w:szCs w:val="20"/>
        </w:rPr>
        <w:t>:</w:t>
      </w:r>
    </w:p>
    <w:p w14:paraId="5AF7082C" w14:textId="3704E91E" w:rsidR="00246C70" w:rsidRDefault="00246C70" w:rsidP="003F6324">
      <w:pPr>
        <w:spacing w:line="300" w:lineRule="atLeast"/>
        <w:rPr>
          <w:rFonts w:ascii="Arial" w:eastAsia="Times New Roman" w:hAnsi="Arial" w:cs="Arial"/>
          <w:kern w:val="0"/>
          <w:sz w:val="20"/>
          <w:szCs w:val="20"/>
          <w:lang w:eastAsia="en-GB"/>
          <w14:ligatures w14:val="none"/>
        </w:rPr>
      </w:pPr>
      <w:r w:rsidRPr="00246C70">
        <w:rPr>
          <w:rFonts w:ascii="Arial" w:eastAsia="Times New Roman" w:hAnsi="Arial" w:cs="Arial"/>
          <w:kern w:val="0"/>
          <w:sz w:val="20"/>
          <w:szCs w:val="20"/>
          <w:lang w:eastAsia="en-GB"/>
          <w14:ligatures w14:val="none"/>
        </w:rPr>
        <w:t xml:space="preserve">Abbey Lane Primary School is seeking to appoint a highly motivated and caring Teaching Assistant to support pupils’ physical, educational, social and emotional development. The successful candidate will work closely with children, including those with complex and special educational needs, supporting learning both within and beyond the classroom. We are looking for someone who is compassionate, organised and proactive, with excellent communication skills and a strong commitment to children's learning, well-being and inclusion. </w:t>
      </w:r>
    </w:p>
    <w:p w14:paraId="526FFBDD" w14:textId="77777777" w:rsidR="003F6324" w:rsidRDefault="003F6324" w:rsidP="003F6324">
      <w:pPr>
        <w:spacing w:line="300" w:lineRule="atLeast"/>
        <w:rPr>
          <w:rFonts w:ascii="Arial" w:hAnsi="Arial" w:cs="Arial"/>
          <w:color w:val="0B0C0C"/>
          <w:sz w:val="20"/>
          <w:szCs w:val="20"/>
        </w:rPr>
      </w:pPr>
      <w:bookmarkStart w:id="0" w:name="_GoBack"/>
      <w:bookmarkEnd w:id="0"/>
    </w:p>
    <w:p w14:paraId="101CEB15" w14:textId="1F5F6E24" w:rsidR="008C585C" w:rsidRPr="00834080" w:rsidRDefault="008C585C" w:rsidP="008C585C">
      <w:pPr>
        <w:shd w:val="clear" w:color="auto" w:fill="FFFFFF"/>
        <w:spacing w:after="300"/>
        <w:rPr>
          <w:rFonts w:ascii="Arial" w:hAnsi="Arial" w:cs="Arial"/>
          <w:color w:val="0B0C0C"/>
          <w:sz w:val="20"/>
          <w:szCs w:val="20"/>
        </w:rPr>
      </w:pPr>
      <w:r w:rsidRPr="00834080">
        <w:rPr>
          <w:rFonts w:ascii="Arial" w:hAnsi="Arial" w:cs="Arial"/>
          <w:color w:val="0B0C0C"/>
          <w:sz w:val="20"/>
          <w:szCs w:val="20"/>
        </w:rPr>
        <w:t>Y</w:t>
      </w:r>
      <w:r w:rsidR="00246C70">
        <w:rPr>
          <w:rFonts w:ascii="Arial" w:hAnsi="Arial" w:cs="Arial"/>
          <w:color w:val="0B0C0C"/>
          <w:sz w:val="20"/>
          <w:szCs w:val="20"/>
        </w:rPr>
        <w:t>ou duties will include:</w:t>
      </w:r>
    </w:p>
    <w:p w14:paraId="101CEB16" w14:textId="77777777" w:rsidR="000F09FC" w:rsidRPr="00834080" w:rsidRDefault="000F09FC" w:rsidP="000F09FC">
      <w:pPr>
        <w:pStyle w:val="ListParagraph"/>
        <w:numPr>
          <w:ilvl w:val="0"/>
          <w:numId w:val="6"/>
        </w:numPr>
        <w:spacing w:before="100" w:beforeAutospacing="1" w:after="100" w:afterAutospacing="1"/>
        <w:rPr>
          <w:rFonts w:ascii="Arial" w:eastAsia="Times New Roman" w:hAnsi="Arial" w:cs="Arial"/>
          <w:color w:val="000000"/>
          <w:sz w:val="20"/>
          <w:szCs w:val="20"/>
          <w:lang w:eastAsia="en-GB"/>
        </w:rPr>
      </w:pPr>
      <w:r w:rsidRPr="00834080">
        <w:rPr>
          <w:rFonts w:ascii="Arial" w:eastAsia="Times New Roman" w:hAnsi="Arial" w:cs="Arial"/>
          <w:color w:val="000000"/>
          <w:sz w:val="20"/>
          <w:szCs w:val="20"/>
          <w:lang w:eastAsia="en-GB"/>
        </w:rPr>
        <w:t>Attend to the pupils’ personal needs, and implement related personal</w:t>
      </w:r>
    </w:p>
    <w:p w14:paraId="101CEB17" w14:textId="77777777" w:rsidR="000F09FC" w:rsidRPr="00834080" w:rsidRDefault="000F09FC" w:rsidP="000F09FC">
      <w:pPr>
        <w:pStyle w:val="ListParagraph"/>
        <w:spacing w:before="100" w:beforeAutospacing="1" w:after="100" w:afterAutospacing="1"/>
        <w:ind w:left="1080"/>
        <w:rPr>
          <w:rFonts w:ascii="Arial" w:eastAsia="Times New Roman" w:hAnsi="Arial" w:cs="Arial"/>
          <w:color w:val="000000"/>
          <w:sz w:val="20"/>
          <w:szCs w:val="20"/>
          <w:lang w:eastAsia="en-GB"/>
        </w:rPr>
      </w:pPr>
      <w:r w:rsidRPr="00834080">
        <w:rPr>
          <w:rFonts w:ascii="Arial" w:eastAsia="Times New Roman" w:hAnsi="Arial" w:cs="Arial"/>
          <w:color w:val="000000"/>
          <w:sz w:val="20"/>
          <w:szCs w:val="20"/>
          <w:lang w:eastAsia="en-GB"/>
        </w:rPr>
        <w:t>programmes, including social, health, physical, hygiene, first aid and</w:t>
      </w:r>
    </w:p>
    <w:p w14:paraId="583C6526" w14:textId="77777777" w:rsidR="00246C70" w:rsidRDefault="000F09FC" w:rsidP="00246C70">
      <w:pPr>
        <w:pStyle w:val="ListParagraph"/>
        <w:spacing w:before="100" w:beforeAutospacing="1" w:after="100" w:afterAutospacing="1"/>
        <w:ind w:left="1080"/>
        <w:rPr>
          <w:rFonts w:ascii="Arial" w:eastAsia="Times New Roman" w:hAnsi="Arial" w:cs="Arial"/>
          <w:color w:val="000000"/>
          <w:sz w:val="20"/>
          <w:szCs w:val="20"/>
          <w:lang w:eastAsia="en-GB"/>
        </w:rPr>
      </w:pPr>
      <w:r w:rsidRPr="00834080">
        <w:rPr>
          <w:rFonts w:ascii="Arial" w:eastAsia="Times New Roman" w:hAnsi="Arial" w:cs="Arial"/>
          <w:color w:val="000000"/>
          <w:sz w:val="20"/>
          <w:szCs w:val="20"/>
          <w:lang w:eastAsia="en-GB"/>
        </w:rPr>
        <w:t>welfare matters</w:t>
      </w:r>
    </w:p>
    <w:p w14:paraId="4BB8291B" w14:textId="0091D62E" w:rsidR="00246C70" w:rsidRPr="00246C70" w:rsidRDefault="00246C70" w:rsidP="00A904A4">
      <w:pPr>
        <w:pStyle w:val="ListParagraph"/>
        <w:numPr>
          <w:ilvl w:val="0"/>
          <w:numId w:val="6"/>
        </w:numPr>
        <w:spacing w:before="100" w:beforeAutospacing="1" w:after="100" w:afterAutospacing="1"/>
        <w:rPr>
          <w:rFonts w:ascii="Arial" w:eastAsia="Times New Roman" w:hAnsi="Arial" w:cs="Arial"/>
          <w:color w:val="000000"/>
          <w:sz w:val="20"/>
          <w:szCs w:val="20"/>
          <w:lang w:eastAsia="en-GB"/>
        </w:rPr>
      </w:pPr>
      <w:r w:rsidRPr="00246C70">
        <w:rPr>
          <w:rFonts w:ascii="Arial" w:hAnsi="Arial" w:cs="Arial"/>
          <w:color w:val="000000"/>
          <w:sz w:val="20"/>
          <w:szCs w:val="20"/>
        </w:rPr>
        <w:t>Supervise and support pupils ensuring their safety and access to</w:t>
      </w:r>
      <w:r w:rsidRPr="00246C70">
        <w:rPr>
          <w:rFonts w:ascii="Arial" w:eastAsia="Times New Roman" w:hAnsi="Arial" w:cs="Arial"/>
          <w:color w:val="000000"/>
          <w:sz w:val="20"/>
          <w:szCs w:val="20"/>
          <w:lang w:eastAsia="en-GB"/>
        </w:rPr>
        <w:t xml:space="preserve"> learning</w:t>
      </w:r>
    </w:p>
    <w:p w14:paraId="101CEB19" w14:textId="77777777" w:rsidR="008C585C" w:rsidRPr="00834080" w:rsidRDefault="008C585C" w:rsidP="008C585C">
      <w:pPr>
        <w:pStyle w:val="ListParagraph"/>
        <w:numPr>
          <w:ilvl w:val="0"/>
          <w:numId w:val="6"/>
        </w:numPr>
        <w:shd w:val="clear" w:color="auto" w:fill="FFFFFF"/>
        <w:spacing w:before="100" w:beforeAutospacing="1" w:after="75"/>
        <w:rPr>
          <w:rFonts w:ascii="Arial" w:hAnsi="Arial" w:cs="Arial"/>
          <w:color w:val="0B0C0C"/>
          <w:sz w:val="20"/>
          <w:szCs w:val="20"/>
        </w:rPr>
      </w:pPr>
      <w:r w:rsidRPr="00834080">
        <w:rPr>
          <w:rFonts w:ascii="Arial" w:hAnsi="Arial" w:cs="Arial"/>
          <w:color w:val="0B0C0C"/>
          <w:sz w:val="20"/>
          <w:szCs w:val="20"/>
        </w:rPr>
        <w:t>Have an interest in, and a strong commitment to, supporting children’s learning, development and well-being</w:t>
      </w:r>
    </w:p>
    <w:p w14:paraId="101CEB1A" w14:textId="77777777" w:rsidR="008C585C" w:rsidRPr="00834080" w:rsidRDefault="008C585C" w:rsidP="008C585C">
      <w:pPr>
        <w:pStyle w:val="ListParagraph"/>
        <w:numPr>
          <w:ilvl w:val="0"/>
          <w:numId w:val="6"/>
        </w:numPr>
        <w:shd w:val="clear" w:color="auto" w:fill="FFFFFF"/>
        <w:spacing w:before="100" w:beforeAutospacing="1" w:after="75"/>
        <w:rPr>
          <w:rFonts w:ascii="Arial" w:hAnsi="Arial" w:cs="Arial"/>
          <w:color w:val="0B0C0C"/>
          <w:sz w:val="20"/>
          <w:szCs w:val="20"/>
        </w:rPr>
      </w:pPr>
      <w:r w:rsidRPr="00834080">
        <w:rPr>
          <w:rFonts w:ascii="Arial" w:hAnsi="Arial" w:cs="Arial"/>
          <w:color w:val="0B0C0C"/>
          <w:sz w:val="20"/>
          <w:szCs w:val="20"/>
        </w:rPr>
        <w:t>Experience of working with young people and children, including those with Special Educational Needs</w:t>
      </w:r>
    </w:p>
    <w:p w14:paraId="101CEB1B" w14:textId="77777777" w:rsidR="000F09FC" w:rsidRPr="00834080" w:rsidRDefault="000F09FC" w:rsidP="000F09FC">
      <w:pPr>
        <w:pStyle w:val="ListParagraph"/>
        <w:numPr>
          <w:ilvl w:val="0"/>
          <w:numId w:val="6"/>
        </w:numPr>
        <w:spacing w:before="100" w:beforeAutospacing="1" w:after="100" w:afterAutospacing="1"/>
        <w:rPr>
          <w:rFonts w:ascii="Arial" w:eastAsia="Times New Roman" w:hAnsi="Arial" w:cs="Arial"/>
          <w:color w:val="000000"/>
          <w:sz w:val="20"/>
          <w:szCs w:val="20"/>
          <w:lang w:eastAsia="en-GB"/>
        </w:rPr>
      </w:pPr>
      <w:r w:rsidRPr="00834080">
        <w:rPr>
          <w:rFonts w:ascii="Arial" w:eastAsia="Times New Roman" w:hAnsi="Arial" w:cs="Arial"/>
          <w:color w:val="000000"/>
          <w:sz w:val="20"/>
          <w:szCs w:val="20"/>
          <w:lang w:eastAsia="en-GB"/>
        </w:rPr>
        <w:t>Prepare classroom as directed for lessons and clear afterwards and assist with the display of pupils work</w:t>
      </w:r>
    </w:p>
    <w:p w14:paraId="101CEB1C" w14:textId="77777777" w:rsidR="008C585C" w:rsidRPr="00834080" w:rsidRDefault="008C585C" w:rsidP="008C585C">
      <w:pPr>
        <w:pStyle w:val="ListParagraph"/>
        <w:numPr>
          <w:ilvl w:val="0"/>
          <w:numId w:val="6"/>
        </w:numPr>
        <w:shd w:val="clear" w:color="auto" w:fill="FFFFFF"/>
        <w:spacing w:before="100" w:beforeAutospacing="1" w:after="75"/>
        <w:rPr>
          <w:rFonts w:ascii="Arial" w:hAnsi="Arial" w:cs="Arial"/>
          <w:color w:val="0B0C0C"/>
          <w:sz w:val="20"/>
          <w:szCs w:val="20"/>
        </w:rPr>
      </w:pPr>
      <w:r w:rsidRPr="00834080">
        <w:rPr>
          <w:rFonts w:ascii="Arial" w:hAnsi="Arial" w:cs="Arial"/>
          <w:color w:val="0B0C0C"/>
          <w:sz w:val="20"/>
          <w:szCs w:val="20"/>
        </w:rPr>
        <w:t>Be caring and compassionate, treating children and colleagues with respect as individuals</w:t>
      </w:r>
    </w:p>
    <w:p w14:paraId="101CEB1D" w14:textId="77777777" w:rsidR="008C585C" w:rsidRPr="00834080" w:rsidRDefault="008C585C" w:rsidP="008C585C">
      <w:pPr>
        <w:pStyle w:val="ListParagraph"/>
        <w:numPr>
          <w:ilvl w:val="0"/>
          <w:numId w:val="6"/>
        </w:numPr>
        <w:shd w:val="clear" w:color="auto" w:fill="FFFFFF"/>
        <w:spacing w:before="100" w:beforeAutospacing="1" w:after="75"/>
        <w:rPr>
          <w:rFonts w:ascii="Arial" w:hAnsi="Arial" w:cs="Arial"/>
          <w:color w:val="0B0C0C"/>
          <w:sz w:val="20"/>
          <w:szCs w:val="20"/>
        </w:rPr>
      </w:pPr>
      <w:r w:rsidRPr="00834080">
        <w:rPr>
          <w:rFonts w:ascii="Arial" w:hAnsi="Arial" w:cs="Arial"/>
          <w:color w:val="0B0C0C"/>
          <w:sz w:val="20"/>
          <w:szCs w:val="20"/>
        </w:rPr>
        <w:t>Be an excellent organiser and communicator with a proactive and friendly attitude</w:t>
      </w:r>
    </w:p>
    <w:p w14:paraId="101CEB1E" w14:textId="77777777" w:rsidR="008C585C" w:rsidRPr="00834080" w:rsidRDefault="008C585C" w:rsidP="008C585C">
      <w:pPr>
        <w:pStyle w:val="ListParagraph"/>
        <w:numPr>
          <w:ilvl w:val="0"/>
          <w:numId w:val="6"/>
        </w:numPr>
        <w:shd w:val="clear" w:color="auto" w:fill="FFFFFF"/>
        <w:spacing w:before="100" w:beforeAutospacing="1" w:after="75"/>
        <w:rPr>
          <w:rFonts w:ascii="Arial" w:hAnsi="Arial" w:cs="Arial"/>
          <w:color w:val="0B0C0C"/>
          <w:sz w:val="20"/>
          <w:szCs w:val="20"/>
        </w:rPr>
      </w:pPr>
      <w:r w:rsidRPr="00834080">
        <w:rPr>
          <w:rFonts w:ascii="Arial" w:hAnsi="Arial" w:cs="Arial"/>
          <w:color w:val="0B0C0C"/>
          <w:sz w:val="20"/>
          <w:szCs w:val="20"/>
        </w:rPr>
        <w:t>Have a commitment to on-going personal and professional development</w:t>
      </w:r>
    </w:p>
    <w:p w14:paraId="101CEB1F" w14:textId="77777777" w:rsidR="008C585C" w:rsidRPr="00834080" w:rsidRDefault="008C585C" w:rsidP="008C585C">
      <w:pPr>
        <w:pStyle w:val="ListParagraph"/>
        <w:numPr>
          <w:ilvl w:val="0"/>
          <w:numId w:val="6"/>
        </w:numPr>
        <w:shd w:val="clear" w:color="auto" w:fill="FFFFFF"/>
        <w:spacing w:before="100" w:beforeAutospacing="1" w:after="75"/>
        <w:rPr>
          <w:rFonts w:ascii="Arial" w:hAnsi="Arial" w:cs="Arial"/>
          <w:color w:val="0B0C0C"/>
          <w:sz w:val="20"/>
          <w:szCs w:val="20"/>
        </w:rPr>
      </w:pPr>
      <w:r w:rsidRPr="00834080">
        <w:rPr>
          <w:rFonts w:ascii="Arial" w:hAnsi="Arial" w:cs="Arial"/>
          <w:color w:val="0B0C0C"/>
          <w:sz w:val="20"/>
          <w:szCs w:val="20"/>
        </w:rPr>
        <w:t>Value diversity, equity and inclusion and have high expectations for every child</w:t>
      </w:r>
    </w:p>
    <w:p w14:paraId="101CEB20" w14:textId="77777777" w:rsidR="008C585C" w:rsidRPr="00834080" w:rsidRDefault="008C585C" w:rsidP="008C585C">
      <w:pPr>
        <w:pStyle w:val="ListParagraph"/>
        <w:numPr>
          <w:ilvl w:val="0"/>
          <w:numId w:val="6"/>
        </w:numPr>
        <w:shd w:val="clear" w:color="auto" w:fill="FFFFFF"/>
        <w:spacing w:before="100" w:beforeAutospacing="1" w:after="75"/>
        <w:rPr>
          <w:rFonts w:ascii="Arial" w:hAnsi="Arial" w:cs="Arial"/>
          <w:color w:val="0B0C0C"/>
          <w:sz w:val="20"/>
          <w:szCs w:val="20"/>
        </w:rPr>
      </w:pPr>
      <w:r w:rsidRPr="00834080">
        <w:rPr>
          <w:rFonts w:ascii="Arial" w:hAnsi="Arial" w:cs="Arial"/>
          <w:color w:val="0B0C0C"/>
          <w:sz w:val="20"/>
          <w:szCs w:val="20"/>
        </w:rPr>
        <w:t>Be innovative and creative</w:t>
      </w:r>
    </w:p>
    <w:p w14:paraId="101CEB21" w14:textId="77777777" w:rsidR="008C585C" w:rsidRPr="00834080" w:rsidRDefault="008C585C" w:rsidP="008C585C">
      <w:pPr>
        <w:pStyle w:val="ListParagraph"/>
        <w:numPr>
          <w:ilvl w:val="0"/>
          <w:numId w:val="6"/>
        </w:numPr>
        <w:shd w:val="clear" w:color="auto" w:fill="FFFFFF"/>
        <w:spacing w:before="100" w:beforeAutospacing="1"/>
        <w:rPr>
          <w:rFonts w:ascii="Arial" w:hAnsi="Arial" w:cs="Arial"/>
          <w:color w:val="0B0C0C"/>
          <w:sz w:val="20"/>
          <w:szCs w:val="20"/>
        </w:rPr>
      </w:pPr>
      <w:r w:rsidRPr="00834080">
        <w:rPr>
          <w:rFonts w:ascii="Arial" w:hAnsi="Arial" w:cs="Arial"/>
          <w:color w:val="0B0C0C"/>
          <w:sz w:val="20"/>
          <w:szCs w:val="20"/>
        </w:rPr>
        <w:t>Be an effective team player and contribute to the whole school community</w:t>
      </w:r>
    </w:p>
    <w:p w14:paraId="101CEB22" w14:textId="77777777" w:rsidR="008C585C" w:rsidRPr="00834080" w:rsidRDefault="008C585C" w:rsidP="008C585C">
      <w:pPr>
        <w:pStyle w:val="ListParagraph"/>
        <w:shd w:val="clear" w:color="auto" w:fill="FFFFFF"/>
        <w:spacing w:before="100" w:beforeAutospacing="1"/>
        <w:ind w:left="1080"/>
        <w:rPr>
          <w:rFonts w:ascii="Arial" w:hAnsi="Arial" w:cs="Arial"/>
          <w:color w:val="0B0C0C"/>
          <w:sz w:val="20"/>
          <w:szCs w:val="20"/>
        </w:rPr>
      </w:pPr>
    </w:p>
    <w:p w14:paraId="101CEB23" w14:textId="77777777" w:rsidR="008C585C" w:rsidRPr="00834080" w:rsidRDefault="008C585C" w:rsidP="008C585C">
      <w:pPr>
        <w:shd w:val="clear" w:color="auto" w:fill="FFFFFF"/>
        <w:spacing w:before="100" w:beforeAutospacing="1"/>
        <w:rPr>
          <w:rFonts w:ascii="Arial" w:hAnsi="Arial" w:cs="Arial"/>
          <w:b/>
          <w:bCs/>
          <w:color w:val="0B0C0C"/>
          <w:sz w:val="20"/>
          <w:szCs w:val="20"/>
        </w:rPr>
      </w:pPr>
      <w:r w:rsidRPr="00834080">
        <w:rPr>
          <w:rFonts w:ascii="Arial" w:hAnsi="Arial" w:cs="Arial"/>
          <w:b/>
          <w:bCs/>
          <w:color w:val="0B0C0C"/>
          <w:sz w:val="20"/>
          <w:szCs w:val="20"/>
        </w:rPr>
        <w:t>What the school can offer you</w:t>
      </w:r>
    </w:p>
    <w:p w14:paraId="101CEB24" w14:textId="77777777" w:rsidR="008C585C" w:rsidRPr="00834080" w:rsidRDefault="008C585C" w:rsidP="008C585C">
      <w:pPr>
        <w:rPr>
          <w:rFonts w:ascii="Arial" w:hAnsi="Arial" w:cs="Arial"/>
          <w:b/>
          <w:sz w:val="20"/>
          <w:szCs w:val="20"/>
        </w:rPr>
      </w:pPr>
      <w:r w:rsidRPr="00834080">
        <w:rPr>
          <w:rFonts w:ascii="Arial" w:hAnsi="Arial" w:cs="Arial"/>
          <w:sz w:val="20"/>
          <w:szCs w:val="20"/>
        </w:rPr>
        <w:t>We can offer you enthusiastic and responsive children; an inclusive and engaged community; an active and supportive governing body and a commitment to your continued professional development</w:t>
      </w:r>
      <w:r w:rsidR="00A27A79" w:rsidRPr="00834080">
        <w:rPr>
          <w:rFonts w:ascii="Arial" w:hAnsi="Arial" w:cs="Arial"/>
          <w:sz w:val="20"/>
          <w:szCs w:val="20"/>
        </w:rPr>
        <w:t>.</w:t>
      </w:r>
    </w:p>
    <w:p w14:paraId="101CEB25" w14:textId="77777777" w:rsidR="00A27A79" w:rsidRPr="00834080" w:rsidRDefault="00A27A79" w:rsidP="008C585C">
      <w:pPr>
        <w:rPr>
          <w:rFonts w:ascii="Arial" w:hAnsi="Arial" w:cs="Arial"/>
          <w:sz w:val="20"/>
          <w:szCs w:val="20"/>
        </w:rPr>
      </w:pPr>
    </w:p>
    <w:p w14:paraId="101CEB26" w14:textId="77777777" w:rsidR="008C585C" w:rsidRPr="00834080" w:rsidRDefault="008C585C" w:rsidP="008C585C">
      <w:pPr>
        <w:rPr>
          <w:rFonts w:ascii="Arial" w:hAnsi="Arial" w:cs="Arial"/>
          <w:sz w:val="20"/>
          <w:szCs w:val="20"/>
        </w:rPr>
      </w:pPr>
      <w:r w:rsidRPr="00834080">
        <w:rPr>
          <w:rFonts w:ascii="Arial" w:hAnsi="Arial" w:cs="Arial"/>
          <w:sz w:val="20"/>
          <w:szCs w:val="20"/>
        </w:rPr>
        <w:t>Candidates are encouraged to visit the school.</w:t>
      </w:r>
    </w:p>
    <w:p w14:paraId="101CEB27" w14:textId="77777777" w:rsidR="008C585C" w:rsidRPr="00834080" w:rsidRDefault="008C585C" w:rsidP="008C585C">
      <w:pPr>
        <w:rPr>
          <w:rFonts w:ascii="Arial" w:hAnsi="Arial" w:cs="Arial"/>
          <w:sz w:val="20"/>
          <w:szCs w:val="20"/>
        </w:rPr>
      </w:pPr>
    </w:p>
    <w:p w14:paraId="101CEB28" w14:textId="77777777" w:rsidR="008C585C" w:rsidRPr="00834080" w:rsidRDefault="008C585C" w:rsidP="008C585C">
      <w:pPr>
        <w:rPr>
          <w:rFonts w:ascii="Arial" w:hAnsi="Arial" w:cs="Arial"/>
          <w:sz w:val="20"/>
          <w:szCs w:val="20"/>
        </w:rPr>
      </w:pPr>
      <w:r w:rsidRPr="00834080">
        <w:rPr>
          <w:rFonts w:ascii="Arial" w:hAnsi="Arial" w:cs="Arial"/>
          <w:sz w:val="20"/>
          <w:szCs w:val="20"/>
        </w:rPr>
        <w:t xml:space="preserve">Application forms are available by calling in person, e-mailing </w:t>
      </w:r>
      <w:hyperlink r:id="rId10" w:history="1">
        <w:r w:rsidRPr="00834080">
          <w:rPr>
            <w:rStyle w:val="Hyperlink"/>
            <w:rFonts w:ascii="Arial" w:hAnsi="Arial" w:cs="Arial"/>
            <w:sz w:val="20"/>
            <w:szCs w:val="20"/>
          </w:rPr>
          <w:t>enquiries@abbeylane.sheffield.sch.uk</w:t>
        </w:r>
      </w:hyperlink>
      <w:r w:rsidRPr="00834080">
        <w:rPr>
          <w:rFonts w:ascii="Arial" w:hAnsi="Arial" w:cs="Arial"/>
          <w:sz w:val="20"/>
          <w:szCs w:val="20"/>
        </w:rPr>
        <w:t xml:space="preserve"> stating ‘Application Pack’ in the subject line or by sending a large</w:t>
      </w:r>
      <w:r w:rsidR="00DD023C" w:rsidRPr="00834080">
        <w:rPr>
          <w:rFonts w:ascii="Arial" w:hAnsi="Arial" w:cs="Arial"/>
          <w:sz w:val="20"/>
          <w:szCs w:val="20"/>
        </w:rPr>
        <w:t xml:space="preserve"> SAE (large stamp) to the</w:t>
      </w:r>
      <w:r w:rsidRPr="00834080">
        <w:rPr>
          <w:rFonts w:ascii="Arial" w:hAnsi="Arial" w:cs="Arial"/>
          <w:sz w:val="20"/>
          <w:szCs w:val="20"/>
        </w:rPr>
        <w:t xml:space="preserve"> Headteacher, Mr T Calcutt, to whom completed forms should be returned.</w:t>
      </w:r>
    </w:p>
    <w:p w14:paraId="101CEB29" w14:textId="77777777" w:rsidR="008C585C" w:rsidRPr="00834080" w:rsidRDefault="008C585C" w:rsidP="008C585C">
      <w:pPr>
        <w:rPr>
          <w:rFonts w:ascii="Arial" w:hAnsi="Arial" w:cs="Arial"/>
          <w:sz w:val="20"/>
          <w:szCs w:val="20"/>
        </w:rPr>
      </w:pPr>
    </w:p>
    <w:p w14:paraId="101CEB2A" w14:textId="1DEAA34F" w:rsidR="008C585C" w:rsidRPr="00834080" w:rsidRDefault="008C585C" w:rsidP="008C585C">
      <w:pPr>
        <w:rPr>
          <w:rFonts w:ascii="Arial" w:hAnsi="Arial" w:cs="Arial"/>
          <w:b/>
          <w:sz w:val="20"/>
          <w:szCs w:val="20"/>
        </w:rPr>
      </w:pPr>
      <w:r w:rsidRPr="00834080">
        <w:rPr>
          <w:rFonts w:ascii="Arial" w:hAnsi="Arial" w:cs="Arial"/>
          <w:b/>
          <w:sz w:val="20"/>
          <w:szCs w:val="20"/>
        </w:rPr>
        <w:t xml:space="preserve">Closing </w:t>
      </w:r>
      <w:r w:rsidR="00411BC1" w:rsidRPr="00834080">
        <w:rPr>
          <w:rFonts w:ascii="Arial" w:hAnsi="Arial" w:cs="Arial"/>
          <w:b/>
          <w:sz w:val="20"/>
          <w:szCs w:val="20"/>
        </w:rPr>
        <w:t xml:space="preserve">date for applications is </w:t>
      </w:r>
      <w:r w:rsidR="00112705" w:rsidRPr="00834080">
        <w:rPr>
          <w:rFonts w:ascii="Arial" w:hAnsi="Arial" w:cs="Arial"/>
          <w:b/>
          <w:sz w:val="20"/>
          <w:szCs w:val="20"/>
        </w:rPr>
        <w:t>2</w:t>
      </w:r>
      <w:r w:rsidR="00112705" w:rsidRPr="00834080">
        <w:rPr>
          <w:rFonts w:ascii="Arial" w:hAnsi="Arial" w:cs="Arial"/>
          <w:b/>
          <w:sz w:val="20"/>
          <w:szCs w:val="20"/>
          <w:vertAlign w:val="superscript"/>
        </w:rPr>
        <w:t>nd</w:t>
      </w:r>
      <w:r w:rsidR="00112705" w:rsidRPr="00834080">
        <w:rPr>
          <w:rFonts w:ascii="Arial" w:hAnsi="Arial" w:cs="Arial"/>
          <w:b/>
          <w:sz w:val="20"/>
          <w:szCs w:val="20"/>
        </w:rPr>
        <w:t xml:space="preserve"> October</w:t>
      </w:r>
      <w:r w:rsidR="00D56F68" w:rsidRPr="00834080">
        <w:rPr>
          <w:rFonts w:ascii="Arial" w:hAnsi="Arial" w:cs="Arial"/>
          <w:b/>
          <w:sz w:val="20"/>
          <w:szCs w:val="20"/>
        </w:rPr>
        <w:t xml:space="preserve"> 2026</w:t>
      </w:r>
    </w:p>
    <w:p w14:paraId="101CEB2D" w14:textId="77777777" w:rsidR="00DD023C" w:rsidRPr="00834080" w:rsidRDefault="00DD023C" w:rsidP="00DD023C">
      <w:pPr>
        <w:pStyle w:val="xmsonormal"/>
        <w:shd w:val="clear" w:color="auto" w:fill="FFFFFF"/>
        <w:spacing w:before="0" w:after="0"/>
        <w:rPr>
          <w:rFonts w:ascii="Arial" w:hAnsi="Arial" w:cs="Arial"/>
          <w:color w:val="242424"/>
          <w:sz w:val="20"/>
          <w:szCs w:val="20"/>
        </w:rPr>
      </w:pPr>
      <w:r w:rsidRPr="00834080">
        <w:rPr>
          <w:rFonts w:ascii="Arial" w:hAnsi="Arial" w:cs="Arial"/>
          <w:iCs/>
          <w:color w:val="242424"/>
          <w:sz w:val="20"/>
          <w:szCs w:val="20"/>
          <w:bdr w:val="none" w:sz="0" w:space="0" w:color="auto" w:frame="1"/>
          <w:lang w:val="en-US"/>
        </w:rPr>
        <w:lastRenderedPageBreak/>
        <w:t>Applications should</w:t>
      </w:r>
      <w:r w:rsidR="00E91B32" w:rsidRPr="00834080">
        <w:rPr>
          <w:rFonts w:ascii="Arial" w:hAnsi="Arial" w:cs="Arial"/>
          <w:iCs/>
          <w:color w:val="242424"/>
          <w:sz w:val="20"/>
          <w:szCs w:val="20"/>
          <w:bdr w:val="none" w:sz="0" w:space="0" w:color="auto" w:frame="1"/>
          <w:lang w:val="en-US"/>
        </w:rPr>
        <w:t xml:space="preserve"> be submitted using the trust’s</w:t>
      </w:r>
      <w:r w:rsidRPr="00834080">
        <w:rPr>
          <w:rFonts w:ascii="Arial" w:hAnsi="Arial" w:cs="Arial"/>
          <w:iCs/>
          <w:color w:val="242424"/>
          <w:sz w:val="20"/>
          <w:szCs w:val="20"/>
          <w:bdr w:val="none" w:sz="0" w:space="0" w:color="auto" w:frame="1"/>
          <w:lang w:val="en-US"/>
        </w:rPr>
        <w:t xml:space="preserve"> application form (please contact the school if you require this document in a different format). In line with Safer Recruitment guidance, CVs will not be accepted, nor will applications submitted using forms other than that attached.</w:t>
      </w:r>
    </w:p>
    <w:p w14:paraId="101CEB2E" w14:textId="77777777" w:rsidR="00DD023C" w:rsidRPr="00834080" w:rsidRDefault="00DD023C" w:rsidP="00DD023C">
      <w:pPr>
        <w:pStyle w:val="xmsonormal"/>
        <w:shd w:val="clear" w:color="auto" w:fill="FFFFFF"/>
        <w:spacing w:before="0" w:after="0"/>
        <w:rPr>
          <w:rFonts w:ascii="Arial" w:hAnsi="Arial" w:cs="Arial"/>
          <w:b/>
          <w:iCs/>
          <w:color w:val="242424"/>
          <w:sz w:val="20"/>
          <w:szCs w:val="20"/>
          <w:bdr w:val="none" w:sz="0" w:space="0" w:color="auto" w:frame="1"/>
        </w:rPr>
      </w:pPr>
      <w:r w:rsidRPr="00834080">
        <w:rPr>
          <w:rFonts w:ascii="Arial" w:hAnsi="Arial" w:cs="Arial"/>
          <w:b/>
          <w:iCs/>
          <w:color w:val="242424"/>
          <w:sz w:val="20"/>
          <w:szCs w:val="20"/>
          <w:bdr w:val="none" w:sz="0" w:space="0" w:color="auto" w:frame="1"/>
          <w:lang w:val="en-US"/>
        </w:rPr>
        <w:t>A</w:t>
      </w:r>
      <w:r w:rsidRPr="00834080">
        <w:rPr>
          <w:rFonts w:ascii="Arial" w:hAnsi="Arial" w:cs="Arial"/>
          <w:b/>
          <w:iCs/>
          <w:color w:val="242424"/>
          <w:sz w:val="20"/>
          <w:szCs w:val="20"/>
          <w:bdr w:val="none" w:sz="0" w:space="0" w:color="auto" w:frame="1"/>
        </w:rPr>
        <w:t xml:space="preserve">bbey Lane Primary School is committed to safeguarding and promoting the welfare and safety of children and expects all staff and volunteers to share this commitment. This post is exempt from the Rehabilitation of Offenders Act (ROA) 1974. All shortlisted candidates will be asked to disclose any relevant cautions or convictions prior to interview. The amendments to the ROA Exceptions Order 1975 (2013 &amp; 2020) provide that certain convictions and cautions are 'protected' and are therefore not subject to disclosure to employers. Guidance and criteria on the filtering of these cautions and convictions can be found on the Ministry of Justice website. </w:t>
      </w:r>
    </w:p>
    <w:p w14:paraId="101CEB2F" w14:textId="77777777" w:rsidR="00DD023C" w:rsidRPr="00834080" w:rsidRDefault="00DD023C" w:rsidP="00DD023C">
      <w:pPr>
        <w:pStyle w:val="xmsonormal"/>
        <w:shd w:val="clear" w:color="auto" w:fill="FFFFFF"/>
        <w:spacing w:before="0" w:after="0"/>
        <w:rPr>
          <w:rFonts w:ascii="Arial" w:hAnsi="Arial" w:cs="Arial"/>
          <w:b/>
          <w:color w:val="242424"/>
          <w:sz w:val="20"/>
          <w:szCs w:val="20"/>
        </w:rPr>
      </w:pPr>
      <w:r w:rsidRPr="00834080">
        <w:rPr>
          <w:rFonts w:ascii="Arial" w:hAnsi="Arial" w:cs="Arial"/>
          <w:b/>
          <w:iCs/>
          <w:color w:val="242424"/>
          <w:sz w:val="20"/>
          <w:szCs w:val="20"/>
          <w:bdr w:val="none" w:sz="0" w:space="0" w:color="auto" w:frame="1"/>
        </w:rPr>
        <w:t>Please also note that an online search will also be conducted for shortlisted candidates prior to interview.</w:t>
      </w:r>
    </w:p>
    <w:p w14:paraId="101CEB30" w14:textId="77777777" w:rsidR="00DD023C" w:rsidRPr="00834080" w:rsidRDefault="00DD023C" w:rsidP="00DD023C">
      <w:pPr>
        <w:pStyle w:val="xmsonormal"/>
        <w:shd w:val="clear" w:color="auto" w:fill="FFFFFF"/>
        <w:spacing w:before="0" w:after="0"/>
        <w:rPr>
          <w:rFonts w:ascii="Arial" w:hAnsi="Arial" w:cs="Arial"/>
          <w:b/>
          <w:color w:val="242424"/>
          <w:sz w:val="20"/>
          <w:szCs w:val="20"/>
        </w:rPr>
      </w:pPr>
      <w:r w:rsidRPr="00834080">
        <w:rPr>
          <w:rFonts w:ascii="Arial" w:hAnsi="Arial" w:cs="Arial"/>
          <w:b/>
          <w:iCs/>
          <w:color w:val="242424"/>
          <w:sz w:val="20"/>
          <w:szCs w:val="20"/>
          <w:bdr w:val="none" w:sz="0" w:space="0" w:color="auto" w:frame="1"/>
          <w:lang w:val="en-US"/>
        </w:rPr>
        <w:t>The successful candidate will be required to complete both an enhanced Disclosure and Barring Service check and a Children’s Barred List check. Please note that it is a criminal offence to apply for this post if you have been placed on the Children’s Barred List. All teaching and classroom support staff will also be subject to a prohibition from teaching check. Candidates are asked to read t</w:t>
      </w:r>
      <w:r w:rsidR="00671F29" w:rsidRPr="00834080">
        <w:rPr>
          <w:rFonts w:ascii="Arial" w:hAnsi="Arial" w:cs="Arial"/>
          <w:b/>
          <w:iCs/>
          <w:color w:val="242424"/>
          <w:sz w:val="20"/>
          <w:szCs w:val="20"/>
          <w:bdr w:val="none" w:sz="0" w:space="0" w:color="auto" w:frame="1"/>
          <w:lang w:val="en-US"/>
        </w:rPr>
        <w:t xml:space="preserve">he school’s </w:t>
      </w:r>
      <w:hyperlink r:id="rId11" w:history="1">
        <w:r w:rsidR="00671F29" w:rsidRPr="00834080">
          <w:rPr>
            <w:rStyle w:val="Hyperlink"/>
            <w:rFonts w:ascii="Arial" w:hAnsi="Arial" w:cs="Arial"/>
            <w:b/>
            <w:iCs/>
            <w:sz w:val="20"/>
            <w:szCs w:val="20"/>
            <w:bdr w:val="none" w:sz="0" w:space="0" w:color="auto" w:frame="1"/>
            <w:lang w:val="en-US"/>
          </w:rPr>
          <w:t>safeguarding policy</w:t>
        </w:r>
      </w:hyperlink>
      <w:r w:rsidR="00671F29" w:rsidRPr="00834080">
        <w:rPr>
          <w:rFonts w:ascii="Arial" w:hAnsi="Arial" w:cs="Arial"/>
          <w:b/>
          <w:iCs/>
          <w:color w:val="242424"/>
          <w:sz w:val="20"/>
          <w:szCs w:val="20"/>
          <w:bdr w:val="none" w:sz="0" w:space="0" w:color="auto" w:frame="1"/>
          <w:lang w:val="en-US"/>
        </w:rPr>
        <w:t>.</w:t>
      </w:r>
    </w:p>
    <w:p w14:paraId="101CEB31" w14:textId="77777777" w:rsidR="008C585C" w:rsidRPr="00834080" w:rsidRDefault="008C585C" w:rsidP="008C585C">
      <w:pPr>
        <w:textAlignment w:val="baseline"/>
        <w:rPr>
          <w:rFonts w:ascii="Arial" w:hAnsi="Arial" w:cs="Arial"/>
          <w:b/>
          <w:bCs/>
          <w:iCs/>
          <w:color w:val="000000"/>
          <w:sz w:val="20"/>
          <w:szCs w:val="20"/>
        </w:rPr>
      </w:pPr>
      <w:r w:rsidRPr="00834080">
        <w:rPr>
          <w:rFonts w:ascii="Arial" w:hAnsi="Arial" w:cs="Arial"/>
          <w:b/>
          <w:bCs/>
          <w:iCs/>
          <w:color w:val="000000"/>
          <w:sz w:val="20"/>
          <w:szCs w:val="20"/>
        </w:rPr>
        <w:t>We value our diverse workforce and aim to work together to make the most of our differences. We welcome applications from everyone.  Under the Disability Confident Scheme, disabled applicants, who meet the essential criteria of this job, are guaranteed an interview.</w:t>
      </w:r>
    </w:p>
    <w:p w14:paraId="101CEB32" w14:textId="77777777" w:rsidR="00465FA4" w:rsidRPr="00834080" w:rsidRDefault="00465FA4" w:rsidP="008C585C">
      <w:pPr>
        <w:rPr>
          <w:rFonts w:ascii="Arial" w:hAnsi="Arial" w:cs="Arial"/>
          <w:b/>
          <w:sz w:val="20"/>
          <w:szCs w:val="20"/>
        </w:rPr>
      </w:pPr>
    </w:p>
    <w:sectPr w:rsidR="00465FA4" w:rsidRPr="00834080" w:rsidSect="00B172F8">
      <w:headerReference w:type="even" r:id="rId12"/>
      <w:headerReference w:type="default" r:id="rId13"/>
      <w:footerReference w:type="even" r:id="rId14"/>
      <w:footerReference w:type="default" r:id="rId15"/>
      <w:headerReference w:type="first" r:id="rId16"/>
      <w:footerReference w:type="first" r:id="rId17"/>
      <w:pgSz w:w="12240" w:h="15840"/>
      <w:pgMar w:top="1440" w:right="877" w:bottom="1440" w:left="873" w:header="708" w:footer="2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1CEB35" w14:textId="77777777" w:rsidR="00EF15C9" w:rsidRDefault="00EF15C9" w:rsidP="00FA34E3">
      <w:r>
        <w:separator/>
      </w:r>
    </w:p>
  </w:endnote>
  <w:endnote w:type="continuationSeparator" w:id="0">
    <w:p w14:paraId="101CEB36" w14:textId="77777777" w:rsidR="00EF15C9" w:rsidRDefault="00EF15C9" w:rsidP="00FA3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CEB3E" w14:textId="77777777" w:rsidR="00C616E3" w:rsidRDefault="00C616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9"/>
      <w:gridCol w:w="1620"/>
      <w:gridCol w:w="2445"/>
      <w:gridCol w:w="1896"/>
      <w:gridCol w:w="1637"/>
      <w:gridCol w:w="1433"/>
    </w:tblGrid>
    <w:tr w:rsidR="001A7FD1" w14:paraId="101CEB45" w14:textId="77777777" w:rsidTr="00B172F8">
      <w:tc>
        <w:tcPr>
          <w:tcW w:w="1459" w:type="dxa"/>
        </w:tcPr>
        <w:p w14:paraId="101CEB3F" w14:textId="77777777" w:rsidR="001A7FD1" w:rsidRDefault="001A7FD1" w:rsidP="001A7FD1">
          <w:pPr>
            <w:pStyle w:val="Footer"/>
            <w:jc w:val="center"/>
          </w:pPr>
          <w:r w:rsidRPr="001A7FD1">
            <w:rPr>
              <w:noProof/>
              <w:lang w:eastAsia="en-GB"/>
            </w:rPr>
            <w:drawing>
              <wp:inline distT="0" distB="0" distL="0" distR="0" wp14:anchorId="101CEB50" wp14:editId="101CEB51">
                <wp:extent cx="526731" cy="533400"/>
                <wp:effectExtent l="0" t="0" r="0" b="0"/>
                <wp:docPr id="2056796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796165" name=""/>
                        <pic:cNvPicPr/>
                      </pic:nvPicPr>
                      <pic:blipFill rotWithShape="1">
                        <a:blip r:embed="rId1"/>
                        <a:srcRect b="14199"/>
                        <a:stretch/>
                      </pic:blipFill>
                      <pic:spPr bwMode="auto">
                        <a:xfrm>
                          <a:off x="0" y="0"/>
                          <a:ext cx="543479" cy="550360"/>
                        </a:xfrm>
                        <a:prstGeom prst="rect">
                          <a:avLst/>
                        </a:prstGeom>
                        <a:ln>
                          <a:noFill/>
                        </a:ln>
                        <a:extLst>
                          <a:ext uri="{53640926-AAD7-44D8-BBD7-CCE9431645EC}">
                            <a14:shadowObscured xmlns:a14="http://schemas.microsoft.com/office/drawing/2010/main"/>
                          </a:ext>
                        </a:extLst>
                      </pic:spPr>
                    </pic:pic>
                  </a:graphicData>
                </a:graphic>
              </wp:inline>
            </w:drawing>
          </w:r>
        </w:p>
      </w:tc>
      <w:tc>
        <w:tcPr>
          <w:tcW w:w="1620" w:type="dxa"/>
        </w:tcPr>
        <w:p w14:paraId="101CEB40" w14:textId="77777777" w:rsidR="001A7FD1" w:rsidRDefault="001A7FD1" w:rsidP="001A7FD1">
          <w:pPr>
            <w:pStyle w:val="Footer"/>
            <w:jc w:val="center"/>
          </w:pPr>
          <w:r>
            <w:rPr>
              <w:noProof/>
              <w:lang w:eastAsia="en-GB"/>
            </w:rPr>
            <w:drawing>
              <wp:inline distT="0" distB="0" distL="0" distR="0" wp14:anchorId="101CEB52" wp14:editId="101CEB53">
                <wp:extent cx="770152" cy="533400"/>
                <wp:effectExtent l="0" t="0" r="5080" b="0"/>
                <wp:docPr id="357405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405691" name=""/>
                        <pic:cNvPicPr/>
                      </pic:nvPicPr>
                      <pic:blipFill>
                        <a:blip r:embed="rId2"/>
                        <a:stretch>
                          <a:fillRect/>
                        </a:stretch>
                      </pic:blipFill>
                      <pic:spPr>
                        <a:xfrm>
                          <a:off x="0" y="0"/>
                          <a:ext cx="808489" cy="559952"/>
                        </a:xfrm>
                        <a:prstGeom prst="rect">
                          <a:avLst/>
                        </a:prstGeom>
                      </pic:spPr>
                    </pic:pic>
                  </a:graphicData>
                </a:graphic>
              </wp:inline>
            </w:drawing>
          </w:r>
        </w:p>
      </w:tc>
      <w:tc>
        <w:tcPr>
          <w:tcW w:w="2445" w:type="dxa"/>
        </w:tcPr>
        <w:p w14:paraId="101CEB41" w14:textId="77777777" w:rsidR="001A7FD1" w:rsidRDefault="001A7FD1" w:rsidP="001A7FD1">
          <w:pPr>
            <w:pStyle w:val="Footer"/>
            <w:jc w:val="center"/>
          </w:pPr>
          <w:r w:rsidRPr="001A7FD1">
            <w:rPr>
              <w:noProof/>
              <w:lang w:eastAsia="en-GB"/>
            </w:rPr>
            <w:drawing>
              <wp:inline distT="0" distB="0" distL="0" distR="0" wp14:anchorId="101CEB54" wp14:editId="101CEB55">
                <wp:extent cx="1415814" cy="533400"/>
                <wp:effectExtent l="0" t="0" r="0" b="0"/>
                <wp:docPr id="1739651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651756" name=""/>
                        <pic:cNvPicPr/>
                      </pic:nvPicPr>
                      <pic:blipFill>
                        <a:blip r:embed="rId3"/>
                        <a:stretch>
                          <a:fillRect/>
                        </a:stretch>
                      </pic:blipFill>
                      <pic:spPr>
                        <a:xfrm>
                          <a:off x="0" y="0"/>
                          <a:ext cx="1447936" cy="545502"/>
                        </a:xfrm>
                        <a:prstGeom prst="rect">
                          <a:avLst/>
                        </a:prstGeom>
                      </pic:spPr>
                    </pic:pic>
                  </a:graphicData>
                </a:graphic>
              </wp:inline>
            </w:drawing>
          </w:r>
        </w:p>
      </w:tc>
      <w:tc>
        <w:tcPr>
          <w:tcW w:w="1896" w:type="dxa"/>
        </w:tcPr>
        <w:p w14:paraId="101CEB42" w14:textId="77777777" w:rsidR="001A7FD1" w:rsidRDefault="001A7FD1" w:rsidP="001A7FD1">
          <w:pPr>
            <w:pStyle w:val="Footer"/>
            <w:jc w:val="center"/>
          </w:pPr>
          <w:r>
            <w:rPr>
              <w:noProof/>
              <w:lang w:eastAsia="en-GB"/>
            </w:rPr>
            <w:drawing>
              <wp:inline distT="0" distB="0" distL="0" distR="0" wp14:anchorId="101CEB56" wp14:editId="101CEB57">
                <wp:extent cx="1062244" cy="542925"/>
                <wp:effectExtent l="0" t="0" r="5080" b="3175"/>
                <wp:docPr id="1671073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411665" name=""/>
                        <pic:cNvPicPr/>
                      </pic:nvPicPr>
                      <pic:blipFill>
                        <a:blip r:embed="rId4"/>
                        <a:stretch>
                          <a:fillRect/>
                        </a:stretch>
                      </pic:blipFill>
                      <pic:spPr>
                        <a:xfrm>
                          <a:off x="0" y="0"/>
                          <a:ext cx="1120111" cy="572501"/>
                        </a:xfrm>
                        <a:prstGeom prst="rect">
                          <a:avLst/>
                        </a:prstGeom>
                      </pic:spPr>
                    </pic:pic>
                  </a:graphicData>
                </a:graphic>
              </wp:inline>
            </w:drawing>
          </w:r>
        </w:p>
      </w:tc>
      <w:tc>
        <w:tcPr>
          <w:tcW w:w="1637" w:type="dxa"/>
        </w:tcPr>
        <w:p w14:paraId="101CEB43" w14:textId="77777777" w:rsidR="001A7FD1" w:rsidRDefault="001A7FD1" w:rsidP="001A7FD1">
          <w:pPr>
            <w:pStyle w:val="Footer"/>
            <w:jc w:val="center"/>
          </w:pPr>
          <w:r>
            <w:rPr>
              <w:noProof/>
              <w:lang w:eastAsia="en-GB"/>
            </w:rPr>
            <w:drawing>
              <wp:inline distT="0" distB="0" distL="0" distR="0" wp14:anchorId="101CEB58" wp14:editId="101CEB59">
                <wp:extent cx="800100" cy="533400"/>
                <wp:effectExtent l="0" t="0" r="0" b="0"/>
                <wp:docPr id="270015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015920" name=""/>
                        <pic:cNvPicPr/>
                      </pic:nvPicPr>
                      <pic:blipFill>
                        <a:blip r:embed="rId5"/>
                        <a:stretch>
                          <a:fillRect/>
                        </a:stretch>
                      </pic:blipFill>
                      <pic:spPr>
                        <a:xfrm>
                          <a:off x="0" y="0"/>
                          <a:ext cx="800100" cy="533400"/>
                        </a:xfrm>
                        <a:prstGeom prst="rect">
                          <a:avLst/>
                        </a:prstGeom>
                      </pic:spPr>
                    </pic:pic>
                  </a:graphicData>
                </a:graphic>
              </wp:inline>
            </w:drawing>
          </w:r>
        </w:p>
      </w:tc>
      <w:tc>
        <w:tcPr>
          <w:tcW w:w="1433" w:type="dxa"/>
        </w:tcPr>
        <w:p w14:paraId="101CEB44" w14:textId="77777777" w:rsidR="001A7FD1" w:rsidRDefault="001A7FD1" w:rsidP="001A7FD1">
          <w:pPr>
            <w:pStyle w:val="Footer"/>
            <w:jc w:val="center"/>
          </w:pPr>
          <w:r w:rsidRPr="001A7FD1">
            <w:rPr>
              <w:noProof/>
              <w:lang w:eastAsia="en-GB"/>
            </w:rPr>
            <w:drawing>
              <wp:inline distT="0" distB="0" distL="0" distR="0" wp14:anchorId="101CEB5A" wp14:editId="101CEB5B">
                <wp:extent cx="483184" cy="542925"/>
                <wp:effectExtent l="0" t="0" r="0" b="3175"/>
                <wp:docPr id="883926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926550" name=""/>
                        <pic:cNvPicPr/>
                      </pic:nvPicPr>
                      <pic:blipFill>
                        <a:blip r:embed="rId6"/>
                        <a:stretch>
                          <a:fillRect/>
                        </a:stretch>
                      </pic:blipFill>
                      <pic:spPr>
                        <a:xfrm>
                          <a:off x="0" y="0"/>
                          <a:ext cx="506258" cy="568852"/>
                        </a:xfrm>
                        <a:prstGeom prst="rect">
                          <a:avLst/>
                        </a:prstGeom>
                      </pic:spPr>
                    </pic:pic>
                  </a:graphicData>
                </a:graphic>
              </wp:inline>
            </w:drawing>
          </w:r>
        </w:p>
      </w:tc>
    </w:tr>
  </w:tbl>
  <w:p w14:paraId="101CEB46" w14:textId="77777777" w:rsidR="00B172F8" w:rsidRDefault="00B172F8" w:rsidP="00B172F8">
    <w:pPr>
      <w:pStyle w:val="Footer"/>
      <w:jc w:val="center"/>
      <w:rPr>
        <w:rFonts w:cstheme="minorHAnsi"/>
        <w:color w:val="A6A6A6" w:themeColor="background1" w:themeShade="A6"/>
        <w:sz w:val="13"/>
        <w:szCs w:val="13"/>
        <w:shd w:val="clear" w:color="auto" w:fill="FFFFFF"/>
      </w:rPr>
    </w:pPr>
  </w:p>
  <w:p w14:paraId="101CEB47" w14:textId="77777777" w:rsidR="00FA34E3" w:rsidRPr="00B172F8" w:rsidRDefault="006C3FA4" w:rsidP="00B172F8">
    <w:pPr>
      <w:pStyle w:val="Footer"/>
      <w:jc w:val="center"/>
      <w:rPr>
        <w:rFonts w:cstheme="minorHAnsi"/>
        <w:color w:val="A6A6A6" w:themeColor="background1" w:themeShade="A6"/>
        <w:sz w:val="18"/>
        <w:szCs w:val="18"/>
      </w:rPr>
    </w:pPr>
    <w:r>
      <w:rPr>
        <w:rFonts w:cstheme="minorHAnsi"/>
        <w:color w:val="A6A6A6" w:themeColor="background1" w:themeShade="A6"/>
        <w:sz w:val="13"/>
        <w:szCs w:val="13"/>
        <w:shd w:val="clear" w:color="auto" w:fill="FFFFFF"/>
      </w:rPr>
      <w:t xml:space="preserve">Abbey Lane Primary School is part of </w:t>
    </w:r>
    <w:r w:rsidR="00B172F8" w:rsidRPr="00B172F8">
      <w:rPr>
        <w:rFonts w:cstheme="minorHAnsi"/>
        <w:color w:val="A6A6A6" w:themeColor="background1" w:themeShade="A6"/>
        <w:sz w:val="13"/>
        <w:szCs w:val="13"/>
        <w:shd w:val="clear" w:color="auto" w:fill="FFFFFF"/>
      </w:rPr>
      <w:t xml:space="preserve">Peak </w:t>
    </w:r>
    <w:r w:rsidRPr="00B172F8">
      <w:rPr>
        <w:rFonts w:cstheme="minorHAnsi"/>
        <w:color w:val="A6A6A6" w:themeColor="background1" w:themeShade="A6"/>
        <w:sz w:val="13"/>
        <w:szCs w:val="13"/>
        <w:shd w:val="clear" w:color="auto" w:fill="FFFFFF"/>
      </w:rPr>
      <w:t xml:space="preserve">Edge </w:t>
    </w:r>
    <w:r>
      <w:rPr>
        <w:rFonts w:cstheme="minorHAnsi"/>
        <w:color w:val="A6A6A6" w:themeColor="background1" w:themeShade="A6"/>
        <w:sz w:val="13"/>
        <w:szCs w:val="13"/>
        <w:shd w:val="clear" w:color="auto" w:fill="FFFFFF"/>
      </w:rPr>
      <w:t xml:space="preserve">which </w:t>
    </w:r>
    <w:r w:rsidR="00B172F8" w:rsidRPr="00B172F8">
      <w:rPr>
        <w:rFonts w:cstheme="minorHAnsi"/>
        <w:color w:val="A6A6A6" w:themeColor="background1" w:themeShade="A6"/>
        <w:sz w:val="13"/>
        <w:szCs w:val="13"/>
        <w:shd w:val="clear" w:color="auto" w:fill="FFFFFF"/>
      </w:rPr>
      <w:t>is an exempt charity and a company limited by guarantee, registered in England with company number 11650747.</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CEB49" w14:textId="77777777" w:rsidR="00C616E3" w:rsidRDefault="00C616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1CEB33" w14:textId="77777777" w:rsidR="00EF15C9" w:rsidRDefault="00EF15C9" w:rsidP="00FA34E3">
      <w:r>
        <w:separator/>
      </w:r>
    </w:p>
  </w:footnote>
  <w:footnote w:type="continuationSeparator" w:id="0">
    <w:p w14:paraId="101CEB34" w14:textId="77777777" w:rsidR="00EF15C9" w:rsidRDefault="00EF15C9" w:rsidP="00FA3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CEB37" w14:textId="77777777" w:rsidR="00C616E3" w:rsidRDefault="00C616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7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7432"/>
      <w:gridCol w:w="1936"/>
    </w:tblGrid>
    <w:tr w:rsidR="00BB5961" w14:paraId="101CEB3C" w14:textId="77777777" w:rsidTr="00BB5961">
      <w:trPr>
        <w:jc w:val="center"/>
      </w:trPr>
      <w:tc>
        <w:tcPr>
          <w:tcW w:w="993" w:type="dxa"/>
        </w:tcPr>
        <w:p w14:paraId="101CEB38" w14:textId="77777777" w:rsidR="005F7A29" w:rsidRDefault="00BB5961" w:rsidP="005F7A29">
          <w:pPr>
            <w:pStyle w:val="Header"/>
          </w:pPr>
          <w:r w:rsidRPr="00BB5961">
            <w:rPr>
              <w:noProof/>
              <w:lang w:eastAsia="en-GB"/>
            </w:rPr>
            <w:drawing>
              <wp:inline distT="0" distB="0" distL="0" distR="0" wp14:anchorId="101CEB4A" wp14:editId="101CEB4B">
                <wp:extent cx="755650" cy="923692"/>
                <wp:effectExtent l="0" t="0" r="0" b="3810"/>
                <wp:docPr id="9" name="Picture 8">
                  <a:extLst xmlns:a="http://schemas.openxmlformats.org/drawingml/2006/main">
                    <a:ext uri="{FF2B5EF4-FFF2-40B4-BE49-F238E27FC236}">
                      <a16:creationId xmlns:a16="http://schemas.microsoft.com/office/drawing/2014/main" id="{7623847C-62E8-17B6-931A-5CB3A28D23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7623847C-62E8-17B6-931A-5CB3A28D2314}"/>
                            </a:ext>
                          </a:extLst>
                        </pic:cNvPr>
                        <pic:cNvPicPr>
                          <a:picLocks noChangeAspect="1"/>
                        </pic:cNvPicPr>
                      </pic:nvPicPr>
                      <pic:blipFill rotWithShape="1">
                        <a:blip r:embed="rId1"/>
                        <a:srcRect l="9306" r="9918" b="7378"/>
                        <a:stretch/>
                      </pic:blipFill>
                      <pic:spPr>
                        <a:xfrm>
                          <a:off x="0" y="0"/>
                          <a:ext cx="770342" cy="941651"/>
                        </a:xfrm>
                        <a:prstGeom prst="rect">
                          <a:avLst/>
                        </a:prstGeom>
                      </pic:spPr>
                    </pic:pic>
                  </a:graphicData>
                </a:graphic>
              </wp:inline>
            </w:drawing>
          </w:r>
        </w:p>
      </w:tc>
      <w:tc>
        <w:tcPr>
          <w:tcW w:w="8106" w:type="dxa"/>
        </w:tcPr>
        <w:p w14:paraId="101CEB39" w14:textId="77777777" w:rsidR="005F7A29" w:rsidRPr="00D32405" w:rsidRDefault="00BB5961" w:rsidP="00BB5961">
          <w:pPr>
            <w:jc w:val="center"/>
            <w:rPr>
              <w:rFonts w:cstheme="minorHAnsi"/>
              <w:b/>
              <w:bCs/>
              <w:color w:val="0070C0"/>
              <w:kern w:val="24"/>
              <w:sz w:val="20"/>
              <w:szCs w:val="20"/>
            </w:rPr>
          </w:pPr>
          <w:r>
            <w:rPr>
              <w:noProof/>
              <w:lang w:eastAsia="en-GB"/>
            </w:rPr>
            <w:drawing>
              <wp:inline distT="0" distB="0" distL="0" distR="0" wp14:anchorId="101CEB4C" wp14:editId="101CEB4D">
                <wp:extent cx="3644900" cy="275192"/>
                <wp:effectExtent l="0" t="0" r="0" b="4445"/>
                <wp:docPr id="16891862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86255" name="Picture 1689186255"/>
                        <pic:cNvPicPr/>
                      </pic:nvPicPr>
                      <pic:blipFill>
                        <a:blip r:embed="rId2">
                          <a:extLst>
                            <a:ext uri="{28A0092B-C50C-407E-A947-70E740481C1C}">
                              <a14:useLocalDpi xmlns:a14="http://schemas.microsoft.com/office/drawing/2010/main" val="0"/>
                            </a:ext>
                          </a:extLst>
                        </a:blip>
                        <a:stretch>
                          <a:fillRect/>
                        </a:stretch>
                      </pic:blipFill>
                      <pic:spPr>
                        <a:xfrm>
                          <a:off x="0" y="0"/>
                          <a:ext cx="3851606" cy="290798"/>
                        </a:xfrm>
                        <a:prstGeom prst="rect">
                          <a:avLst/>
                        </a:prstGeom>
                      </pic:spPr>
                    </pic:pic>
                  </a:graphicData>
                </a:graphic>
              </wp:inline>
            </w:drawing>
          </w:r>
          <w:r w:rsidR="005F7A29">
            <w:br/>
          </w:r>
          <w:r w:rsidRPr="00BB5961">
            <w:rPr>
              <w:rFonts w:cstheme="minorHAnsi"/>
              <w:b/>
              <w:bCs/>
              <w:sz w:val="20"/>
              <w:szCs w:val="20"/>
            </w:rPr>
            <w:t>Abbey Lane</w:t>
          </w:r>
          <w:r>
            <w:rPr>
              <w:rFonts w:cstheme="minorHAnsi"/>
              <w:b/>
              <w:bCs/>
              <w:sz w:val="20"/>
              <w:szCs w:val="20"/>
            </w:rPr>
            <w:t xml:space="preserve">, </w:t>
          </w:r>
          <w:r w:rsidRPr="00BB5961">
            <w:rPr>
              <w:rFonts w:cstheme="minorHAnsi"/>
              <w:b/>
              <w:bCs/>
              <w:sz w:val="20"/>
              <w:szCs w:val="20"/>
            </w:rPr>
            <w:t>Sheffield</w:t>
          </w:r>
          <w:r>
            <w:rPr>
              <w:rFonts w:cstheme="minorHAnsi"/>
              <w:b/>
              <w:bCs/>
              <w:sz w:val="20"/>
              <w:szCs w:val="20"/>
            </w:rPr>
            <w:t xml:space="preserve">, </w:t>
          </w:r>
          <w:r w:rsidRPr="00BB5961">
            <w:rPr>
              <w:rFonts w:cstheme="minorHAnsi"/>
              <w:b/>
              <w:bCs/>
              <w:sz w:val="20"/>
              <w:szCs w:val="20"/>
            </w:rPr>
            <w:t xml:space="preserve">S8 0BN </w:t>
          </w:r>
          <w:r w:rsidR="005F7A29" w:rsidRPr="00BB5961">
            <w:rPr>
              <w:rFonts w:cstheme="minorHAnsi"/>
              <w:b/>
              <w:bCs/>
              <w:color w:val="33CB98"/>
              <w:kern w:val="24"/>
              <w:sz w:val="20"/>
              <w:szCs w:val="20"/>
            </w:rPr>
            <w:t>|</w:t>
          </w:r>
          <w:r w:rsidR="005F7A29" w:rsidRPr="00D32405">
            <w:rPr>
              <w:rFonts w:cstheme="minorHAnsi"/>
              <w:b/>
              <w:bCs/>
              <w:color w:val="64B273"/>
              <w:sz w:val="20"/>
              <w:szCs w:val="20"/>
            </w:rPr>
            <w:t xml:space="preserve"> </w:t>
          </w:r>
          <w:r w:rsidR="005F7A29" w:rsidRPr="00D32405">
            <w:rPr>
              <w:rFonts w:cstheme="minorHAnsi"/>
              <w:b/>
              <w:bCs/>
              <w:sz w:val="20"/>
              <w:szCs w:val="20"/>
            </w:rPr>
            <w:t xml:space="preserve">tel: </w:t>
          </w:r>
          <w:r w:rsidR="005F7A29" w:rsidRPr="00D32405">
            <w:rPr>
              <w:rFonts w:cstheme="minorHAnsi"/>
              <w:b/>
              <w:bCs/>
              <w:kern w:val="24"/>
              <w:sz w:val="20"/>
              <w:szCs w:val="20"/>
            </w:rPr>
            <w:t xml:space="preserve">(0114) </w:t>
          </w:r>
          <w:r w:rsidRPr="00BB5961">
            <w:rPr>
              <w:rFonts w:cstheme="minorHAnsi"/>
              <w:b/>
              <w:bCs/>
              <w:kern w:val="24"/>
              <w:sz w:val="20"/>
              <w:szCs w:val="20"/>
            </w:rPr>
            <w:t>274</w:t>
          </w:r>
          <w:r>
            <w:rPr>
              <w:rFonts w:cstheme="minorHAnsi"/>
              <w:b/>
              <w:bCs/>
              <w:kern w:val="24"/>
              <w:sz w:val="20"/>
              <w:szCs w:val="20"/>
            </w:rPr>
            <w:t xml:space="preserve"> </w:t>
          </w:r>
          <w:r w:rsidRPr="00BB5961">
            <w:rPr>
              <w:rFonts w:cstheme="minorHAnsi"/>
              <w:b/>
              <w:bCs/>
              <w:kern w:val="24"/>
              <w:sz w:val="20"/>
              <w:szCs w:val="20"/>
            </w:rPr>
            <w:t>5054</w:t>
          </w:r>
          <w:r w:rsidR="005F7A29" w:rsidRPr="00D32405">
            <w:rPr>
              <w:rFonts w:cstheme="minorHAnsi"/>
              <w:b/>
              <w:bCs/>
              <w:kern w:val="24"/>
              <w:sz w:val="20"/>
              <w:szCs w:val="20"/>
            </w:rPr>
            <w:br/>
            <w:t xml:space="preserve">email: </w:t>
          </w:r>
          <w:hyperlink r:id="rId3" w:history="1">
            <w:r w:rsidRPr="00BB5961">
              <w:rPr>
                <w:rStyle w:val="Hyperlink"/>
                <w:rFonts w:cstheme="minorHAnsi"/>
                <w:b/>
                <w:bCs/>
                <w:color w:val="007BBD"/>
                <w:sz w:val="20"/>
                <w:szCs w:val="20"/>
              </w:rPr>
              <w:t xml:space="preserve">enquiries@abbeylane.sheffield.sch.uk </w:t>
            </w:r>
          </w:hyperlink>
        </w:p>
        <w:p w14:paraId="101CEB3A" w14:textId="77777777" w:rsidR="005F7A29" w:rsidRDefault="005F7A29" w:rsidP="005F7A29">
          <w:pPr>
            <w:jc w:val="center"/>
          </w:pPr>
          <w:r w:rsidRPr="00D32405">
            <w:rPr>
              <w:rFonts w:cstheme="minorHAnsi"/>
              <w:b/>
              <w:bCs/>
              <w:sz w:val="20"/>
              <w:szCs w:val="20"/>
            </w:rPr>
            <w:t xml:space="preserve">web: </w:t>
          </w:r>
          <w:r w:rsidR="00BB5961" w:rsidRPr="00D66553">
            <w:rPr>
              <w:rFonts w:cstheme="minorHAnsi"/>
              <w:b/>
              <w:bCs/>
              <w:color w:val="007BBD"/>
              <w:kern w:val="24"/>
              <w:sz w:val="20"/>
              <w:szCs w:val="20"/>
              <w:u w:val="single"/>
            </w:rPr>
            <w:t>www.abbeylaneprimaryschool.com</w:t>
          </w:r>
          <w:r w:rsidRPr="00D32405">
            <w:rPr>
              <w:rFonts w:cstheme="minorHAnsi"/>
              <w:b/>
              <w:bCs/>
              <w:color w:val="023D7E"/>
              <w:kern w:val="24"/>
              <w:sz w:val="20"/>
              <w:szCs w:val="20"/>
              <w:u w:val="single"/>
            </w:rPr>
            <w:br/>
          </w:r>
          <w:r w:rsidRPr="00D32405">
            <w:rPr>
              <w:rFonts w:cstheme="minorHAnsi"/>
              <w:b/>
              <w:bCs/>
              <w:sz w:val="20"/>
              <w:szCs w:val="20"/>
            </w:rPr>
            <w:t>Headteacher</w:t>
          </w:r>
          <w:r>
            <w:rPr>
              <w:rFonts w:cstheme="minorHAnsi"/>
              <w:b/>
              <w:bCs/>
              <w:sz w:val="20"/>
              <w:szCs w:val="20"/>
            </w:rPr>
            <w:t xml:space="preserve">: </w:t>
          </w:r>
          <w:r w:rsidR="00BB5961">
            <w:rPr>
              <w:rFonts w:cstheme="minorHAnsi"/>
              <w:b/>
              <w:bCs/>
              <w:sz w:val="20"/>
              <w:szCs w:val="20"/>
            </w:rPr>
            <w:t>Mr T Calcutt</w:t>
          </w:r>
          <w:r w:rsidRPr="00D32405">
            <w:rPr>
              <w:rFonts w:cstheme="minorHAnsi"/>
              <w:b/>
              <w:bCs/>
              <w:sz w:val="20"/>
              <w:szCs w:val="20"/>
            </w:rPr>
            <w:t xml:space="preserve"> </w:t>
          </w:r>
          <w:r w:rsidRPr="00BB5961">
            <w:rPr>
              <w:rFonts w:cstheme="minorHAnsi"/>
              <w:b/>
              <w:bCs/>
              <w:color w:val="33CB98"/>
              <w:kern w:val="24"/>
              <w:sz w:val="20"/>
              <w:szCs w:val="20"/>
            </w:rPr>
            <w:t>|</w:t>
          </w:r>
          <w:r>
            <w:rPr>
              <w:rFonts w:cstheme="minorHAnsi"/>
              <w:b/>
              <w:bCs/>
              <w:color w:val="64B273"/>
              <w:kern w:val="24"/>
              <w:sz w:val="20"/>
              <w:szCs w:val="20"/>
            </w:rPr>
            <w:t xml:space="preserve"> </w:t>
          </w:r>
          <w:r w:rsidRPr="00D32405">
            <w:rPr>
              <w:rFonts w:cstheme="minorHAnsi"/>
              <w:b/>
              <w:bCs/>
              <w:sz w:val="20"/>
              <w:szCs w:val="20"/>
            </w:rPr>
            <w:t>Deputy Headteacher/SENCo</w:t>
          </w:r>
          <w:r>
            <w:rPr>
              <w:rFonts w:cstheme="minorHAnsi"/>
              <w:b/>
              <w:bCs/>
              <w:sz w:val="20"/>
              <w:szCs w:val="20"/>
            </w:rPr>
            <w:t xml:space="preserve">: </w:t>
          </w:r>
          <w:r w:rsidR="00BB5961">
            <w:rPr>
              <w:rFonts w:cstheme="minorHAnsi"/>
              <w:b/>
              <w:bCs/>
              <w:sz w:val="20"/>
              <w:szCs w:val="20"/>
            </w:rPr>
            <w:t>Miss T Bryan</w:t>
          </w:r>
        </w:p>
      </w:tc>
      <w:tc>
        <w:tcPr>
          <w:tcW w:w="1675" w:type="dxa"/>
        </w:tcPr>
        <w:p w14:paraId="101CEB3B" w14:textId="77777777" w:rsidR="005F7A29" w:rsidRDefault="005F7A29" w:rsidP="005F7A29">
          <w:pPr>
            <w:pStyle w:val="Header"/>
          </w:pPr>
          <w:r>
            <w:rPr>
              <w:noProof/>
              <w:lang w:eastAsia="en-GB"/>
            </w:rPr>
            <w:drawing>
              <wp:inline distT="0" distB="0" distL="0" distR="0" wp14:anchorId="101CEB4E" wp14:editId="101CEB4F">
                <wp:extent cx="1090293" cy="901700"/>
                <wp:effectExtent l="0" t="0" r="2540" b="0"/>
                <wp:docPr id="85807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90551" name="Picture 904690551"/>
                        <pic:cNvPicPr/>
                      </pic:nvPicPr>
                      <pic:blipFill>
                        <a:blip r:embed="rId4">
                          <a:extLst>
                            <a:ext uri="{28A0092B-C50C-407E-A947-70E740481C1C}">
                              <a14:useLocalDpi xmlns:a14="http://schemas.microsoft.com/office/drawing/2010/main" val="0"/>
                            </a:ext>
                          </a:extLst>
                        </a:blip>
                        <a:stretch>
                          <a:fillRect/>
                        </a:stretch>
                      </pic:blipFill>
                      <pic:spPr>
                        <a:xfrm>
                          <a:off x="0" y="0"/>
                          <a:ext cx="1164180" cy="962806"/>
                        </a:xfrm>
                        <a:prstGeom prst="rect">
                          <a:avLst/>
                        </a:prstGeom>
                      </pic:spPr>
                    </pic:pic>
                  </a:graphicData>
                </a:graphic>
              </wp:inline>
            </w:drawing>
          </w:r>
        </w:p>
      </w:tc>
    </w:tr>
  </w:tbl>
  <w:p w14:paraId="101CEB3D" w14:textId="77777777" w:rsidR="005F7A29" w:rsidRDefault="005F7A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CEB48" w14:textId="77777777" w:rsidR="00C616E3" w:rsidRDefault="00C616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04947"/>
    <w:multiLevelType w:val="hybridMultilevel"/>
    <w:tmpl w:val="D59EBE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9D77782"/>
    <w:multiLevelType w:val="hybridMultilevel"/>
    <w:tmpl w:val="0BD08972"/>
    <w:lvl w:ilvl="0" w:tplc="08090001">
      <w:start w:val="1"/>
      <w:numFmt w:val="bullet"/>
      <w:lvlText w:val=""/>
      <w:lvlJc w:val="left"/>
      <w:pPr>
        <w:ind w:left="1665" w:hanging="360"/>
      </w:pPr>
      <w:rPr>
        <w:rFonts w:ascii="Symbol" w:hAnsi="Symbol" w:hint="default"/>
      </w:rPr>
    </w:lvl>
    <w:lvl w:ilvl="1" w:tplc="08090003" w:tentative="1">
      <w:start w:val="1"/>
      <w:numFmt w:val="bullet"/>
      <w:lvlText w:val="o"/>
      <w:lvlJc w:val="left"/>
      <w:pPr>
        <w:ind w:left="2385" w:hanging="360"/>
      </w:pPr>
      <w:rPr>
        <w:rFonts w:ascii="Courier New" w:hAnsi="Courier New" w:cs="Courier New" w:hint="default"/>
      </w:rPr>
    </w:lvl>
    <w:lvl w:ilvl="2" w:tplc="08090005" w:tentative="1">
      <w:start w:val="1"/>
      <w:numFmt w:val="bullet"/>
      <w:lvlText w:val=""/>
      <w:lvlJc w:val="left"/>
      <w:pPr>
        <w:ind w:left="3105" w:hanging="360"/>
      </w:pPr>
      <w:rPr>
        <w:rFonts w:ascii="Wingdings" w:hAnsi="Wingdings" w:hint="default"/>
      </w:rPr>
    </w:lvl>
    <w:lvl w:ilvl="3" w:tplc="08090001" w:tentative="1">
      <w:start w:val="1"/>
      <w:numFmt w:val="bullet"/>
      <w:lvlText w:val=""/>
      <w:lvlJc w:val="left"/>
      <w:pPr>
        <w:ind w:left="3825" w:hanging="360"/>
      </w:pPr>
      <w:rPr>
        <w:rFonts w:ascii="Symbol" w:hAnsi="Symbol" w:hint="default"/>
      </w:rPr>
    </w:lvl>
    <w:lvl w:ilvl="4" w:tplc="08090003" w:tentative="1">
      <w:start w:val="1"/>
      <w:numFmt w:val="bullet"/>
      <w:lvlText w:val="o"/>
      <w:lvlJc w:val="left"/>
      <w:pPr>
        <w:ind w:left="4545" w:hanging="360"/>
      </w:pPr>
      <w:rPr>
        <w:rFonts w:ascii="Courier New" w:hAnsi="Courier New" w:cs="Courier New" w:hint="default"/>
      </w:rPr>
    </w:lvl>
    <w:lvl w:ilvl="5" w:tplc="08090005" w:tentative="1">
      <w:start w:val="1"/>
      <w:numFmt w:val="bullet"/>
      <w:lvlText w:val=""/>
      <w:lvlJc w:val="left"/>
      <w:pPr>
        <w:ind w:left="5265" w:hanging="360"/>
      </w:pPr>
      <w:rPr>
        <w:rFonts w:ascii="Wingdings" w:hAnsi="Wingdings" w:hint="default"/>
      </w:rPr>
    </w:lvl>
    <w:lvl w:ilvl="6" w:tplc="08090001" w:tentative="1">
      <w:start w:val="1"/>
      <w:numFmt w:val="bullet"/>
      <w:lvlText w:val=""/>
      <w:lvlJc w:val="left"/>
      <w:pPr>
        <w:ind w:left="5985" w:hanging="360"/>
      </w:pPr>
      <w:rPr>
        <w:rFonts w:ascii="Symbol" w:hAnsi="Symbol" w:hint="default"/>
      </w:rPr>
    </w:lvl>
    <w:lvl w:ilvl="7" w:tplc="08090003" w:tentative="1">
      <w:start w:val="1"/>
      <w:numFmt w:val="bullet"/>
      <w:lvlText w:val="o"/>
      <w:lvlJc w:val="left"/>
      <w:pPr>
        <w:ind w:left="6705" w:hanging="360"/>
      </w:pPr>
      <w:rPr>
        <w:rFonts w:ascii="Courier New" w:hAnsi="Courier New" w:cs="Courier New" w:hint="default"/>
      </w:rPr>
    </w:lvl>
    <w:lvl w:ilvl="8" w:tplc="08090005" w:tentative="1">
      <w:start w:val="1"/>
      <w:numFmt w:val="bullet"/>
      <w:lvlText w:val=""/>
      <w:lvlJc w:val="left"/>
      <w:pPr>
        <w:ind w:left="7425" w:hanging="360"/>
      </w:pPr>
      <w:rPr>
        <w:rFonts w:ascii="Wingdings" w:hAnsi="Wingdings" w:hint="default"/>
      </w:rPr>
    </w:lvl>
  </w:abstractNum>
  <w:abstractNum w:abstractNumId="2" w15:restartNumberingAfterBreak="0">
    <w:nsid w:val="54963702"/>
    <w:multiLevelType w:val="hybridMultilevel"/>
    <w:tmpl w:val="1FE62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D44B3E"/>
    <w:multiLevelType w:val="hybridMultilevel"/>
    <w:tmpl w:val="4000D2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3627B20"/>
    <w:multiLevelType w:val="hybridMultilevel"/>
    <w:tmpl w:val="71BE2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F72102"/>
    <w:multiLevelType w:val="hybridMultilevel"/>
    <w:tmpl w:val="4E207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4E3"/>
    <w:rsid w:val="000459C4"/>
    <w:rsid w:val="0008329E"/>
    <w:rsid w:val="000E6828"/>
    <w:rsid w:val="000F09FC"/>
    <w:rsid w:val="00103E59"/>
    <w:rsid w:val="00112705"/>
    <w:rsid w:val="00191F17"/>
    <w:rsid w:val="001A7FD1"/>
    <w:rsid w:val="001E0EE9"/>
    <w:rsid w:val="00237C6F"/>
    <w:rsid w:val="00246C70"/>
    <w:rsid w:val="002E0EB9"/>
    <w:rsid w:val="003D4F44"/>
    <w:rsid w:val="003F6324"/>
    <w:rsid w:val="00401A56"/>
    <w:rsid w:val="00403D1E"/>
    <w:rsid w:val="00411BC1"/>
    <w:rsid w:val="00434CD6"/>
    <w:rsid w:val="00465FA4"/>
    <w:rsid w:val="004F5434"/>
    <w:rsid w:val="005B0066"/>
    <w:rsid w:val="005B132E"/>
    <w:rsid w:val="005F7A29"/>
    <w:rsid w:val="006207F6"/>
    <w:rsid w:val="00671F29"/>
    <w:rsid w:val="006A74EA"/>
    <w:rsid w:val="006C3FA4"/>
    <w:rsid w:val="00834080"/>
    <w:rsid w:val="008B0D0C"/>
    <w:rsid w:val="008C585C"/>
    <w:rsid w:val="008D7B4A"/>
    <w:rsid w:val="008F6D71"/>
    <w:rsid w:val="00991E4F"/>
    <w:rsid w:val="009D7BA3"/>
    <w:rsid w:val="00A27A79"/>
    <w:rsid w:val="00A8074C"/>
    <w:rsid w:val="00B172F8"/>
    <w:rsid w:val="00B40A02"/>
    <w:rsid w:val="00BB5961"/>
    <w:rsid w:val="00C616E3"/>
    <w:rsid w:val="00CC0C7B"/>
    <w:rsid w:val="00D32405"/>
    <w:rsid w:val="00D56F68"/>
    <w:rsid w:val="00D66553"/>
    <w:rsid w:val="00DA04F3"/>
    <w:rsid w:val="00DD023C"/>
    <w:rsid w:val="00E315E0"/>
    <w:rsid w:val="00E75D08"/>
    <w:rsid w:val="00E91B32"/>
    <w:rsid w:val="00ED4851"/>
    <w:rsid w:val="00EF15C9"/>
    <w:rsid w:val="00FA34E3"/>
    <w:rsid w:val="00FF1C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CEB0B"/>
  <w15:chartTrackingRefBased/>
  <w15:docId w15:val="{44238382-ACFF-4E4E-9ED4-9722AD083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4E3"/>
    <w:pPr>
      <w:tabs>
        <w:tab w:val="center" w:pos="4680"/>
        <w:tab w:val="right" w:pos="9360"/>
      </w:tabs>
    </w:pPr>
  </w:style>
  <w:style w:type="character" w:customStyle="1" w:styleId="HeaderChar">
    <w:name w:val="Header Char"/>
    <w:basedOn w:val="DefaultParagraphFont"/>
    <w:link w:val="Header"/>
    <w:uiPriority w:val="99"/>
    <w:rsid w:val="00FA34E3"/>
  </w:style>
  <w:style w:type="paragraph" w:styleId="Footer">
    <w:name w:val="footer"/>
    <w:basedOn w:val="Normal"/>
    <w:link w:val="FooterChar"/>
    <w:uiPriority w:val="99"/>
    <w:unhideWhenUsed/>
    <w:rsid w:val="00FA34E3"/>
    <w:pPr>
      <w:tabs>
        <w:tab w:val="center" w:pos="4680"/>
        <w:tab w:val="right" w:pos="9360"/>
      </w:tabs>
    </w:pPr>
  </w:style>
  <w:style w:type="character" w:customStyle="1" w:styleId="FooterChar">
    <w:name w:val="Footer Char"/>
    <w:basedOn w:val="DefaultParagraphFont"/>
    <w:link w:val="Footer"/>
    <w:uiPriority w:val="99"/>
    <w:rsid w:val="00FA34E3"/>
  </w:style>
  <w:style w:type="table" w:styleId="TableGrid">
    <w:name w:val="Table Grid"/>
    <w:basedOn w:val="TableNormal"/>
    <w:uiPriority w:val="39"/>
    <w:rsid w:val="00FA3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32405"/>
    <w:rPr>
      <w:color w:val="0000FF"/>
      <w:u w:val="single"/>
    </w:rPr>
  </w:style>
  <w:style w:type="paragraph" w:styleId="ListParagraph">
    <w:name w:val="List Paragraph"/>
    <w:basedOn w:val="Normal"/>
    <w:uiPriority w:val="34"/>
    <w:qFormat/>
    <w:rsid w:val="00CC0C7B"/>
    <w:pPr>
      <w:spacing w:after="160" w:line="259" w:lineRule="auto"/>
      <w:ind w:left="720"/>
      <w:contextualSpacing/>
    </w:pPr>
    <w:rPr>
      <w:rFonts w:ascii="Calibri" w:eastAsia="Calibri" w:hAnsi="Calibri" w:cs="Times New Roman"/>
      <w:kern w:val="0"/>
      <w:sz w:val="22"/>
      <w:szCs w:val="22"/>
      <w14:ligatures w14:val="none"/>
    </w:rPr>
  </w:style>
  <w:style w:type="paragraph" w:styleId="NormalWeb">
    <w:name w:val="Normal (Web)"/>
    <w:basedOn w:val="Normal"/>
    <w:uiPriority w:val="99"/>
    <w:unhideWhenUsed/>
    <w:rsid w:val="00465FA4"/>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465FA4"/>
    <w:rPr>
      <w:b/>
      <w:bCs/>
    </w:rPr>
  </w:style>
  <w:style w:type="character" w:customStyle="1" w:styleId="t286pc">
    <w:name w:val="t286pc"/>
    <w:rsid w:val="008C585C"/>
  </w:style>
  <w:style w:type="paragraph" w:customStyle="1" w:styleId="xmsonormal">
    <w:name w:val="x_msonormal"/>
    <w:basedOn w:val="Normal"/>
    <w:rsid w:val="00DD023C"/>
    <w:pPr>
      <w:spacing w:before="100" w:beforeAutospacing="1" w:after="100" w:afterAutospacing="1"/>
    </w:pPr>
    <w:rPr>
      <w:rFonts w:ascii="Times New Roman" w:eastAsia="Times New Roman" w:hAnsi="Times New Roman" w:cs="Times New Roman"/>
      <w:kern w:val="0"/>
      <w:lang w:eastAsia="en-GB"/>
      <w14:ligatures w14:val="none"/>
    </w:rPr>
  </w:style>
  <w:style w:type="character" w:styleId="FollowedHyperlink">
    <w:name w:val="FollowedHyperlink"/>
    <w:basedOn w:val="DefaultParagraphFont"/>
    <w:uiPriority w:val="99"/>
    <w:semiHidden/>
    <w:unhideWhenUsed/>
    <w:rsid w:val="00671F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717308">
      <w:bodyDiv w:val="1"/>
      <w:marLeft w:val="0"/>
      <w:marRight w:val="0"/>
      <w:marTop w:val="0"/>
      <w:marBottom w:val="0"/>
      <w:divBdr>
        <w:top w:val="none" w:sz="0" w:space="0" w:color="auto"/>
        <w:left w:val="none" w:sz="0" w:space="0" w:color="auto"/>
        <w:bottom w:val="none" w:sz="0" w:space="0" w:color="auto"/>
        <w:right w:val="none" w:sz="0" w:space="0" w:color="auto"/>
      </w:divBdr>
    </w:div>
    <w:div w:id="332295739">
      <w:bodyDiv w:val="1"/>
      <w:marLeft w:val="0"/>
      <w:marRight w:val="0"/>
      <w:marTop w:val="0"/>
      <w:marBottom w:val="0"/>
      <w:divBdr>
        <w:top w:val="none" w:sz="0" w:space="0" w:color="auto"/>
        <w:left w:val="none" w:sz="0" w:space="0" w:color="auto"/>
        <w:bottom w:val="none" w:sz="0" w:space="0" w:color="auto"/>
        <w:right w:val="none" w:sz="0" w:space="0" w:color="auto"/>
      </w:divBdr>
    </w:div>
    <w:div w:id="437260453">
      <w:bodyDiv w:val="1"/>
      <w:marLeft w:val="0"/>
      <w:marRight w:val="0"/>
      <w:marTop w:val="0"/>
      <w:marBottom w:val="0"/>
      <w:divBdr>
        <w:top w:val="none" w:sz="0" w:space="0" w:color="auto"/>
        <w:left w:val="none" w:sz="0" w:space="0" w:color="auto"/>
        <w:bottom w:val="none" w:sz="0" w:space="0" w:color="auto"/>
        <w:right w:val="none" w:sz="0" w:space="0" w:color="auto"/>
      </w:divBdr>
    </w:div>
    <w:div w:id="927538039">
      <w:bodyDiv w:val="1"/>
      <w:marLeft w:val="0"/>
      <w:marRight w:val="0"/>
      <w:marTop w:val="0"/>
      <w:marBottom w:val="0"/>
      <w:divBdr>
        <w:top w:val="none" w:sz="0" w:space="0" w:color="auto"/>
        <w:left w:val="none" w:sz="0" w:space="0" w:color="auto"/>
        <w:bottom w:val="none" w:sz="0" w:space="0" w:color="auto"/>
        <w:right w:val="none" w:sz="0" w:space="0" w:color="auto"/>
      </w:divBdr>
    </w:div>
    <w:div w:id="1197232890">
      <w:bodyDiv w:val="1"/>
      <w:marLeft w:val="0"/>
      <w:marRight w:val="0"/>
      <w:marTop w:val="0"/>
      <w:marBottom w:val="0"/>
      <w:divBdr>
        <w:top w:val="none" w:sz="0" w:space="0" w:color="auto"/>
        <w:left w:val="none" w:sz="0" w:space="0" w:color="auto"/>
        <w:bottom w:val="none" w:sz="0" w:space="0" w:color="auto"/>
        <w:right w:val="none" w:sz="0" w:space="0" w:color="auto"/>
      </w:divBdr>
    </w:div>
    <w:div w:id="1278292624">
      <w:bodyDiv w:val="1"/>
      <w:marLeft w:val="0"/>
      <w:marRight w:val="0"/>
      <w:marTop w:val="0"/>
      <w:marBottom w:val="0"/>
      <w:divBdr>
        <w:top w:val="none" w:sz="0" w:space="0" w:color="auto"/>
        <w:left w:val="none" w:sz="0" w:space="0" w:color="auto"/>
        <w:bottom w:val="none" w:sz="0" w:space="0" w:color="auto"/>
        <w:right w:val="none" w:sz="0" w:space="0" w:color="auto"/>
      </w:divBdr>
      <w:divsChild>
        <w:div w:id="1369255471">
          <w:marLeft w:val="0"/>
          <w:marRight w:val="0"/>
          <w:marTop w:val="0"/>
          <w:marBottom w:val="0"/>
          <w:divBdr>
            <w:top w:val="none" w:sz="0" w:space="0" w:color="auto"/>
            <w:left w:val="none" w:sz="0" w:space="0" w:color="auto"/>
            <w:bottom w:val="none" w:sz="0" w:space="0" w:color="auto"/>
            <w:right w:val="none" w:sz="0" w:space="0" w:color="auto"/>
          </w:divBdr>
        </w:div>
      </w:divsChild>
    </w:div>
    <w:div w:id="151696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bbeylaneprimaryschool.com/page/?title=Policies&amp;pid=20"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enquiries@abbeylane.sheffield.sch.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9.gif"/><Relationship Id="rId5" Type="http://schemas.openxmlformats.org/officeDocument/2006/relationships/image" Target="media/image8.png"/><Relationship Id="rId4"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hyperlink" Target="mailto:enquiries@abbeylane.sheffield.sch.uk" TargetMode="External"/><Relationship Id="rId2" Type="http://schemas.openxmlformats.org/officeDocument/2006/relationships/image" Target="media/image2.png"/><Relationship Id="rId1" Type="http://schemas.openxmlformats.org/officeDocument/2006/relationships/image" Target="media/image1.emf"/><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E469A6C81BD84896A8AB39CBE87C17" ma:contentTypeVersion="3" ma:contentTypeDescription="Create a new document." ma:contentTypeScope="" ma:versionID="aeafc2f88bfb64e52046782ad7fdd7ac">
  <xsd:schema xmlns:xsd="http://www.w3.org/2001/XMLSchema" xmlns:xs="http://www.w3.org/2001/XMLSchema" xmlns:p="http://schemas.microsoft.com/office/2006/metadata/properties" xmlns:ns2="8f646238-b3ef-44f1-823b-331de785e6ee" targetNamespace="http://schemas.microsoft.com/office/2006/metadata/properties" ma:root="true" ma:fieldsID="e60a6091e3e62b7daa3e500bca6343a0" ns2:_="">
    <xsd:import namespace="8f646238-b3ef-44f1-823b-331de785e6e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646238-b3ef-44f1-823b-331de785e6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227F8C-5A97-43BF-B82F-58190CE1693F}">
  <ds:schemaRefs>
    <ds:schemaRef ds:uri="http://schemas.microsoft.com/sharepoint/v3/contenttype/forms"/>
  </ds:schemaRefs>
</ds:datastoreItem>
</file>

<file path=customXml/itemProps2.xml><?xml version="1.0" encoding="utf-8"?>
<ds:datastoreItem xmlns:ds="http://schemas.openxmlformats.org/officeDocument/2006/customXml" ds:itemID="{B7BE20CE-F526-44FE-B82D-3F4B4EB8EAB8}">
  <ds:schemaRefs>
    <ds:schemaRef ds:uri="8f646238-b3ef-44f1-823b-331de785e6e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FE52186C-00B0-458C-A8FA-6E796837D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646238-b3ef-44f1-823b-331de785e6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jdugmore@peakedge.org.uk</dc:creator>
  <cp:keywords/>
  <dc:description/>
  <cp:lastModifiedBy>Kirsty Bibby</cp:lastModifiedBy>
  <cp:revision>9</cp:revision>
  <dcterms:created xsi:type="dcterms:W3CDTF">2026-09-14T07:03:00Z</dcterms:created>
  <dcterms:modified xsi:type="dcterms:W3CDTF">2026-09-15T13:21:00Z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0x010100ACE469A6C81BD84896A8AB39CBE87C17</vt:lpwstr>
  </property>
  <property fmtid="{D5CDD505-2E9C-101B-9397-08002B2CF9AE}" pid="3" name="Order">
    <vt:r8>4000</vt:r8>
  </property>
</Properties>
</file>