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7A7" w:rsidRDefault="00242260" w:rsidP="0024226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                   The Community of Saints </w:t>
      </w:r>
      <w:proofErr w:type="spellStart"/>
      <w:r>
        <w:rPr>
          <w:rFonts w:ascii="Calibri" w:eastAsia="Calibri" w:hAnsi="Calibri" w:cs="Calibri"/>
          <w:b/>
          <w:bCs/>
        </w:rPr>
        <w:t>CofE</w:t>
      </w:r>
      <w:proofErr w:type="spellEnd"/>
      <w:r>
        <w:rPr>
          <w:rFonts w:ascii="Calibri" w:eastAsia="Calibri" w:hAnsi="Calibri" w:cs="Calibri"/>
          <w:b/>
          <w:bCs/>
        </w:rPr>
        <w:t xml:space="preserve"> Federation</w:t>
      </w:r>
    </w:p>
    <w:p w:rsidR="005B07A7" w:rsidRDefault="005678DB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Person</w:t>
      </w:r>
      <w:r w:rsidR="00242260">
        <w:rPr>
          <w:rFonts w:ascii="Calibri" w:eastAsia="Calibri" w:hAnsi="Calibri" w:cs="Calibri"/>
          <w:b/>
          <w:bCs/>
        </w:rPr>
        <w:t xml:space="preserve"> Specification - Post Title: </w:t>
      </w:r>
      <w:r>
        <w:rPr>
          <w:rFonts w:ascii="Calibri" w:eastAsia="Calibri" w:hAnsi="Calibri" w:cs="Calibri"/>
          <w:b/>
          <w:bCs/>
        </w:rPr>
        <w:t>Teacher</w:t>
      </w:r>
    </w:p>
    <w:p w:rsidR="005B07A7" w:rsidRDefault="005678DB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Post grade: MPS</w:t>
      </w:r>
    </w:p>
    <w:tbl>
      <w:tblPr>
        <w:tblStyle w:val="a"/>
        <w:tblW w:w="139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7"/>
        <w:gridCol w:w="6301"/>
        <w:gridCol w:w="4140"/>
        <w:gridCol w:w="1980"/>
      </w:tblGrid>
      <w:tr w:rsidR="005B07A7">
        <w:tc>
          <w:tcPr>
            <w:tcW w:w="1547" w:type="dxa"/>
          </w:tcPr>
          <w:p w:rsidR="005B07A7" w:rsidRDefault="005B07A7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301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Essential</w:t>
            </w:r>
          </w:p>
        </w:tc>
        <w:tc>
          <w:tcPr>
            <w:tcW w:w="4140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Desirable</w:t>
            </w:r>
          </w:p>
        </w:tc>
        <w:tc>
          <w:tcPr>
            <w:tcW w:w="1980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How identified</w:t>
            </w:r>
          </w:p>
        </w:tc>
      </w:tr>
      <w:tr w:rsidR="005B07A7">
        <w:tc>
          <w:tcPr>
            <w:tcW w:w="1547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Qualifications and training</w:t>
            </w:r>
          </w:p>
        </w:tc>
        <w:tc>
          <w:tcPr>
            <w:tcW w:w="6301" w:type="dxa"/>
          </w:tcPr>
          <w:p w:rsidR="005B07A7" w:rsidRDefault="005678DB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DfE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qualified teacher status</w:t>
            </w:r>
          </w:p>
          <w:p w:rsidR="005B07A7" w:rsidRDefault="005678DB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Initial training in the education of children in </w:t>
            </w:r>
            <w:r w:rsidR="00D64764">
              <w:rPr>
                <w:rFonts w:ascii="Calibri" w:eastAsia="Calibri" w:hAnsi="Calibri" w:cs="Calibri"/>
                <w:sz w:val="20"/>
                <w:szCs w:val="20"/>
              </w:rPr>
              <w:t>KS1/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KS2 </w:t>
            </w:r>
          </w:p>
        </w:tc>
        <w:tc>
          <w:tcPr>
            <w:tcW w:w="4140" w:type="dxa"/>
          </w:tcPr>
          <w:p w:rsidR="005B07A7" w:rsidRDefault="005678DB">
            <w:pPr>
              <w:numPr>
                <w:ilvl w:val="0"/>
                <w:numId w:val="1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Good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honours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degree or equivalent</w:t>
            </w:r>
          </w:p>
          <w:p w:rsidR="005B07A7" w:rsidRDefault="005B07A7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 form</w:t>
            </w:r>
          </w:p>
        </w:tc>
      </w:tr>
      <w:tr w:rsidR="005B07A7">
        <w:trPr>
          <w:trHeight w:val="1229"/>
        </w:trPr>
        <w:tc>
          <w:tcPr>
            <w:tcW w:w="1547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Experience</w:t>
            </w:r>
          </w:p>
        </w:tc>
        <w:tc>
          <w:tcPr>
            <w:tcW w:w="6301" w:type="dxa"/>
          </w:tcPr>
          <w:p w:rsidR="00D64764" w:rsidRDefault="005678DB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Evidence of successful teaching experience with children in</w:t>
            </w:r>
          </w:p>
          <w:p w:rsidR="005B07A7" w:rsidRDefault="005678DB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64764">
              <w:rPr>
                <w:rFonts w:ascii="Calibri" w:eastAsia="Calibri" w:hAnsi="Calibri" w:cs="Calibri"/>
                <w:sz w:val="20"/>
                <w:szCs w:val="20"/>
              </w:rPr>
              <w:t xml:space="preserve"> KS   1/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KS2</w:t>
            </w:r>
          </w:p>
          <w:p w:rsidR="005B07A7" w:rsidRDefault="005678DB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Experience of working with bi-lingual children and children with special educational needs</w:t>
            </w:r>
          </w:p>
          <w:p w:rsidR="005B07A7" w:rsidRDefault="005B07A7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40" w:type="dxa"/>
          </w:tcPr>
          <w:p w:rsidR="005B07A7" w:rsidRDefault="005678DB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Knowledge/experience of school self-review and school improvement planning</w:t>
            </w:r>
          </w:p>
          <w:p w:rsidR="005B07A7" w:rsidRDefault="005678DB">
            <w:pPr>
              <w:numPr>
                <w:ilvl w:val="0"/>
                <w:numId w:val="2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Knowledge of successfully managing and leading a curriculum area</w:t>
            </w:r>
          </w:p>
        </w:tc>
        <w:tc>
          <w:tcPr>
            <w:tcW w:w="1980" w:type="dxa"/>
          </w:tcPr>
          <w:p w:rsidR="005B07A7" w:rsidRDefault="005B07A7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 details</w:t>
            </w: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Interview</w:t>
            </w: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Reference</w:t>
            </w:r>
          </w:p>
          <w:p w:rsidR="005B07A7" w:rsidRDefault="005B07A7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B07A7">
        <w:tc>
          <w:tcPr>
            <w:tcW w:w="1547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Professional Knowledge</w:t>
            </w:r>
          </w:p>
        </w:tc>
        <w:tc>
          <w:tcPr>
            <w:tcW w:w="6301" w:type="dxa"/>
          </w:tcPr>
          <w:p w:rsidR="005B07A7" w:rsidRDefault="005678DB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implement effective assessment for lear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ning so as to ensure that the needs of each individual pupil are met</w:t>
            </w:r>
          </w:p>
          <w:p w:rsidR="005B07A7" w:rsidRDefault="005678DB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plan in a cross-curricular manner</w:t>
            </w:r>
          </w:p>
          <w:p w:rsidR="005B07A7" w:rsidRDefault="005678DB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clear understanding of how young children learn and the ability to plan for effective and high quality teaching and learning in KS2</w:t>
            </w:r>
          </w:p>
          <w:p w:rsidR="005B07A7" w:rsidRDefault="005678DB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An understanding of the principles and practices of observations, </w:t>
            </w:r>
          </w:p>
          <w:p w:rsidR="005B07A7" w:rsidRDefault="005678DB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assessment and planning and how these can be used effectively to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maximise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pupil progress for all groups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childrens</w:t>
            </w:r>
            <w:proofErr w:type="spellEnd"/>
          </w:p>
          <w:p w:rsidR="005B07A7" w:rsidRDefault="005678DB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create a purposeful, orderly, supportive and stimulating envi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ronment for pupils’ learning</w:t>
            </w:r>
          </w:p>
          <w:p w:rsidR="005B07A7" w:rsidRDefault="005678DB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secure knowled</w:t>
            </w:r>
            <w:r w:rsidR="00D64764">
              <w:rPr>
                <w:rFonts w:ascii="Calibri" w:eastAsia="Calibri" w:hAnsi="Calibri" w:cs="Calibri"/>
                <w:sz w:val="20"/>
                <w:szCs w:val="20"/>
              </w:rPr>
              <w:t xml:space="preserve">ge and understanding of the 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sz w:val="20"/>
                <w:szCs w:val="20"/>
              </w:rPr>
              <w:t>curriculum</w:t>
            </w:r>
          </w:p>
        </w:tc>
        <w:tc>
          <w:tcPr>
            <w:tcW w:w="4140" w:type="dxa"/>
          </w:tcPr>
          <w:p w:rsidR="005B07A7" w:rsidRDefault="005678DB">
            <w:pPr>
              <w:numPr>
                <w:ilvl w:val="0"/>
                <w:numId w:val="3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Knowledge of recent developments in education </w:t>
            </w:r>
          </w:p>
          <w:p w:rsidR="005B07A7" w:rsidRDefault="005B07A7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 details</w:t>
            </w: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Interview</w:t>
            </w: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Reference</w:t>
            </w:r>
          </w:p>
        </w:tc>
      </w:tr>
      <w:tr w:rsidR="005B07A7">
        <w:tc>
          <w:tcPr>
            <w:tcW w:w="1547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Personal skills and abilities</w:t>
            </w:r>
          </w:p>
        </w:tc>
        <w:tc>
          <w:tcPr>
            <w:tcW w:w="6301" w:type="dxa"/>
          </w:tcPr>
          <w:p w:rsidR="005B07A7" w:rsidRDefault="005678DB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High expectations of children’s learning and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behaviour</w:t>
            </w:r>
            <w:proofErr w:type="spellEnd"/>
          </w:p>
          <w:p w:rsidR="005B07A7" w:rsidRDefault="005678DB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ability and motivation to constantly improve own practice and knowledge through self-evaluation and learning from others</w:t>
            </w:r>
          </w:p>
          <w:p w:rsidR="005B07A7" w:rsidRDefault="005678DB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capacity for innovative thinking and the enthusiasm for the challenge of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change</w:t>
            </w:r>
          </w:p>
          <w:p w:rsidR="005B07A7" w:rsidRDefault="005678DB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use ICT effectively to support children’s learning</w:t>
            </w:r>
          </w:p>
          <w:p w:rsidR="005B07A7" w:rsidRDefault="005678DB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Sensitivity, warmth and a sense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humour</w:t>
            </w:r>
            <w:proofErr w:type="spellEnd"/>
          </w:p>
          <w:p w:rsidR="005B07A7" w:rsidRDefault="005678DB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be flexible and positive</w:t>
            </w:r>
          </w:p>
          <w:p w:rsidR="005B07A7" w:rsidRDefault="005678DB">
            <w:pPr>
              <w:numPr>
                <w:ilvl w:val="0"/>
                <w:numId w:val="4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Ability to communicate positively and sensitively with children, staff, parents, governors and the local com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munity.</w:t>
            </w:r>
          </w:p>
        </w:tc>
        <w:tc>
          <w:tcPr>
            <w:tcW w:w="4140" w:type="dxa"/>
          </w:tcPr>
          <w:p w:rsidR="005B07A7" w:rsidRDefault="005B07A7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</w:tcPr>
          <w:p w:rsidR="005B07A7" w:rsidRDefault="005B07A7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 details</w:t>
            </w: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Interview</w:t>
            </w: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Reference</w:t>
            </w:r>
          </w:p>
          <w:p w:rsidR="005B07A7" w:rsidRDefault="005B07A7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B07A7">
        <w:tc>
          <w:tcPr>
            <w:tcW w:w="1547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Additional factors</w:t>
            </w:r>
          </w:p>
        </w:tc>
        <w:tc>
          <w:tcPr>
            <w:tcW w:w="6301" w:type="dxa"/>
          </w:tcPr>
          <w:p w:rsidR="005B07A7" w:rsidRDefault="005678DB">
            <w:pPr>
              <w:numPr>
                <w:ilvl w:val="0"/>
                <w:numId w:val="5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To be committed to supporting the Christian ethos of a church school </w:t>
            </w:r>
          </w:p>
          <w:p w:rsidR="005B07A7" w:rsidRDefault="005678DB">
            <w:pPr>
              <w:numPr>
                <w:ilvl w:val="0"/>
                <w:numId w:val="5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to equality of opportunity for children and staff</w:t>
            </w:r>
          </w:p>
          <w:p w:rsidR="005B07A7" w:rsidRDefault="005678DB">
            <w:pPr>
              <w:numPr>
                <w:ilvl w:val="0"/>
                <w:numId w:val="5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to all aspects of inclusive education</w:t>
            </w:r>
          </w:p>
          <w:p w:rsidR="005B07A7" w:rsidRDefault="005678DB">
            <w:pPr>
              <w:numPr>
                <w:ilvl w:val="0"/>
                <w:numId w:val="5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Commitment to encouraging participation of governors, parents/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carers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the wider community in the life of the school</w:t>
            </w:r>
          </w:p>
        </w:tc>
        <w:tc>
          <w:tcPr>
            <w:tcW w:w="4140" w:type="dxa"/>
          </w:tcPr>
          <w:p w:rsidR="005B07A7" w:rsidRDefault="005678DB">
            <w:pPr>
              <w:numPr>
                <w:ilvl w:val="0"/>
                <w:numId w:val="5"/>
              </w:num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Ability to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organise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contribute to curriculum enrichment</w:t>
            </w:r>
          </w:p>
        </w:tc>
        <w:tc>
          <w:tcPr>
            <w:tcW w:w="1980" w:type="dxa"/>
          </w:tcPr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Application details</w:t>
            </w: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Interview</w:t>
            </w:r>
          </w:p>
          <w:p w:rsidR="005B07A7" w:rsidRDefault="005678DB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Reference</w:t>
            </w:r>
          </w:p>
          <w:p w:rsidR="005B07A7" w:rsidRDefault="005B07A7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5B07A7" w:rsidRDefault="005678DB">
      <w:pPr>
        <w:tabs>
          <w:tab w:val="left" w:pos="4285"/>
        </w:tabs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ab/>
      </w:r>
    </w:p>
    <w:sectPr w:rsidR="005B07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851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8DB" w:rsidRDefault="005678DB">
      <w:pPr>
        <w:spacing w:line="240" w:lineRule="auto"/>
        <w:ind w:left="0" w:hanging="2"/>
      </w:pPr>
      <w:r>
        <w:separator/>
      </w:r>
    </w:p>
  </w:endnote>
  <w:endnote w:type="continuationSeparator" w:id="0">
    <w:p w:rsidR="005678DB" w:rsidRDefault="005678D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8F86B06F-CC4F-424C-B069-E19D0C83F9E1}"/>
  </w:font>
  <w:font w:name="Courier New">
    <w:panose1 w:val="020703090202050204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CAC54CA-AA65-40EC-B10B-396D5EB80D19}"/>
  </w:font>
  <w:font w:name="Georgia">
    <w:panose1 w:val="02040502050405020303"/>
    <w:charset w:val="00"/>
    <w:family w:val="auto"/>
    <w:pitch w:val="default"/>
    <w:embedItalic r:id="rId3" w:fontKey="{9DFD68B4-7973-4149-92C2-5FF771650F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3B8008F-0FBE-45BA-A092-9159F6108C1A}"/>
    <w:embedBold r:id="rId5" w:fontKey="{69FA5B03-EC50-4E39-9876-82F3660F1AF2}"/>
    <w:embedItalic r:id="rId6" w:fontKey="{B22242CE-8411-43F6-8466-0A6340CC5E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4B2BDF-52A7-40AF-B414-C077BE6B840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260" w:rsidRDefault="00242260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7A7" w:rsidRDefault="005678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i/>
        <w:iCs/>
        <w:color w:val="000000"/>
      </w:rPr>
      <w:t>St Philip’s is part of the Community of Saints Church of England Federation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260" w:rsidRDefault="00242260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8DB" w:rsidRDefault="005678DB">
      <w:pPr>
        <w:spacing w:line="240" w:lineRule="auto"/>
        <w:ind w:left="0" w:hanging="2"/>
      </w:pPr>
      <w:r>
        <w:separator/>
      </w:r>
    </w:p>
  </w:footnote>
  <w:footnote w:type="continuationSeparator" w:id="0">
    <w:p w:rsidR="005678DB" w:rsidRDefault="005678D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260" w:rsidRDefault="00242260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260" w:rsidRDefault="0024226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</w:p>
  <w:p w:rsidR="005B07A7" w:rsidRDefault="0024226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  <w:r>
      <w:rPr>
        <w:noProof/>
        <w:lang w:val="en-GB" w:eastAsia="en-GB"/>
      </w:rPr>
      <w:drawing>
        <wp:anchor distT="0" distB="0" distL="0" distR="0" simplePos="0" relativeHeight="251658240" behindDoc="1" locked="0" layoutInCell="1" hidden="0" allowOverlap="1" wp14:anchorId="6B5DAC74" wp14:editId="03ADE012">
          <wp:simplePos x="0" y="0"/>
          <wp:positionH relativeFrom="column">
            <wp:posOffset>8131810</wp:posOffset>
          </wp:positionH>
          <wp:positionV relativeFrom="paragraph">
            <wp:posOffset>-479425</wp:posOffset>
          </wp:positionV>
          <wp:extent cx="1038860" cy="70421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860" cy="704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hidden="0" allowOverlap="1" wp14:anchorId="3F129E38" wp14:editId="484CAE99">
          <wp:simplePos x="0" y="0"/>
          <wp:positionH relativeFrom="margin">
            <wp:align>left</wp:align>
          </wp:positionH>
          <wp:positionV relativeFrom="paragraph">
            <wp:posOffset>-286385</wp:posOffset>
          </wp:positionV>
          <wp:extent cx="2349500" cy="475615"/>
          <wp:effectExtent l="0" t="0" r="0" b="635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950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260" w:rsidRDefault="00242260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29B6"/>
    <w:multiLevelType w:val="multilevel"/>
    <w:tmpl w:val="EE56D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350453A"/>
    <w:multiLevelType w:val="multilevel"/>
    <w:tmpl w:val="0DD896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0FF2E4B"/>
    <w:multiLevelType w:val="multilevel"/>
    <w:tmpl w:val="690A0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BE072D9"/>
    <w:multiLevelType w:val="multilevel"/>
    <w:tmpl w:val="A3C085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89F3667"/>
    <w:multiLevelType w:val="multilevel"/>
    <w:tmpl w:val="94CE4E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7A7"/>
    <w:rsid w:val="00242260"/>
    <w:rsid w:val="005678DB"/>
    <w:rsid w:val="005B07A7"/>
    <w:rsid w:val="00D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93D18"/>
  <w15:docId w15:val="{922767CF-C836-48F2-89D7-6286FCD4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Qs6jkszx0gmkyQJvZPNgAdMV3Q==">CgMxLjA4AHIhMVowNmU1QWJJd3F2YllXQUNWWmpBV0F5aTA5NF82dWdx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Primary School</dc:creator>
  <cp:lastModifiedBy>Anne Marie Fahy</cp:lastModifiedBy>
  <cp:revision>3</cp:revision>
  <dcterms:created xsi:type="dcterms:W3CDTF">2026-02-24T20:15:00Z</dcterms:created>
  <dcterms:modified xsi:type="dcterms:W3CDTF">2026-02-24T20:16:00Z</dcterms:modified>
</cp:coreProperties>
</file>