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45D9A" w14:textId="77777777" w:rsidR="00C10016" w:rsidRDefault="00F83F81" w:rsidP="00C10016">
      <w:pPr>
        <w:pStyle w:val="Heading1"/>
        <w:jc w:val="center"/>
      </w:pPr>
      <w:r>
        <w:tab/>
      </w:r>
    </w:p>
    <w:p w14:paraId="3E4E993B" w14:textId="77777777" w:rsidR="00336B8B" w:rsidRDefault="00336B8B" w:rsidP="00C10016">
      <w:pPr>
        <w:pStyle w:val="Heading1"/>
        <w:jc w:val="center"/>
        <w:rPr>
          <w:rFonts w:ascii="Verdana" w:eastAsia="Times New Roman" w:hAnsi="Verdana" w:cs="Times New Roman"/>
          <w:b/>
          <w:color w:val="004990"/>
          <w:sz w:val="50"/>
          <w:szCs w:val="50"/>
          <w:lang w:val="en-US"/>
        </w:rPr>
      </w:pPr>
    </w:p>
    <w:p w14:paraId="413507BC" w14:textId="77777777" w:rsidR="00336B8B" w:rsidRDefault="00336B8B" w:rsidP="00C10016">
      <w:pPr>
        <w:pStyle w:val="Heading1"/>
        <w:jc w:val="center"/>
        <w:rPr>
          <w:rFonts w:ascii="Verdana" w:eastAsia="Times New Roman" w:hAnsi="Verdana" w:cs="Times New Roman"/>
          <w:b/>
          <w:color w:val="004990"/>
          <w:sz w:val="50"/>
          <w:szCs w:val="50"/>
          <w:lang w:val="en-US"/>
        </w:rPr>
      </w:pPr>
    </w:p>
    <w:p w14:paraId="7FD7C4B8" w14:textId="68593437" w:rsidR="00C10016" w:rsidRPr="00C10016" w:rsidRDefault="005E3D55" w:rsidP="00C10016">
      <w:pPr>
        <w:pStyle w:val="Heading1"/>
        <w:jc w:val="center"/>
        <w:rPr>
          <w:rFonts w:ascii="Verdana" w:eastAsia="Times New Roman" w:hAnsi="Verdana" w:cs="Times New Roman"/>
          <w:b/>
          <w:color w:val="004990"/>
          <w:sz w:val="50"/>
          <w:szCs w:val="50"/>
          <w:lang w:val="en-US"/>
        </w:rPr>
      </w:pPr>
      <w:r>
        <w:rPr>
          <w:rFonts w:ascii="Verdana" w:eastAsia="Times New Roman" w:hAnsi="Verdana" w:cs="Times New Roman"/>
          <w:b/>
          <w:color w:val="004990"/>
          <w:sz w:val="50"/>
          <w:szCs w:val="50"/>
          <w:lang w:val="en-US"/>
        </w:rPr>
        <w:t>Trust Business Manager</w:t>
      </w:r>
    </w:p>
    <w:p w14:paraId="13A2B6A4" w14:textId="77777777" w:rsidR="00C10016" w:rsidRPr="00C10016" w:rsidRDefault="00C10016" w:rsidP="00C10016">
      <w:pPr>
        <w:keepNext/>
        <w:keepLines/>
        <w:spacing w:before="240" w:after="0" w:line="240" w:lineRule="auto"/>
        <w:jc w:val="center"/>
        <w:outlineLvl w:val="0"/>
        <w:rPr>
          <w:rFonts w:ascii="Verdana" w:eastAsia="Times New Roman" w:hAnsi="Verdana" w:cs="Times New Roman"/>
          <w:b/>
          <w:color w:val="BE06B1"/>
          <w:sz w:val="40"/>
          <w:szCs w:val="40"/>
          <w:highlight w:val="yellow"/>
          <w:lang w:val="en-US"/>
        </w:rPr>
      </w:pPr>
      <w:r w:rsidRPr="00C10016">
        <w:rPr>
          <w:rFonts w:ascii="Verdana" w:eastAsia="Times New Roman" w:hAnsi="Verdana" w:cs="Times New Roman"/>
          <w:b/>
          <w:color w:val="004990"/>
          <w:sz w:val="40"/>
          <w:szCs w:val="40"/>
          <w:lang w:val="en-US"/>
        </w:rPr>
        <w:t>Candidate Information Pack</w:t>
      </w:r>
      <w:r w:rsidRPr="00C10016">
        <w:rPr>
          <w:rFonts w:ascii="Verdana" w:eastAsia="Times New Roman" w:hAnsi="Verdana" w:cs="Times New Roman"/>
          <w:b/>
          <w:color w:val="004990"/>
          <w:sz w:val="50"/>
          <w:szCs w:val="50"/>
          <w:lang w:val="en-US"/>
        </w:rPr>
        <w:br/>
      </w:r>
    </w:p>
    <w:p w14:paraId="6445655A" w14:textId="77777777" w:rsidR="00C10016" w:rsidRPr="00C10016" w:rsidRDefault="00C10016" w:rsidP="00C10016">
      <w:pPr>
        <w:keepNext/>
        <w:keepLines/>
        <w:spacing w:before="240" w:after="0" w:line="240" w:lineRule="auto"/>
        <w:jc w:val="center"/>
        <w:outlineLvl w:val="0"/>
        <w:rPr>
          <w:rFonts w:ascii="Verdana" w:eastAsia="Times New Roman" w:hAnsi="Verdana" w:cs="Times New Roman"/>
          <w:color w:val="004990"/>
          <w:sz w:val="50"/>
          <w:szCs w:val="50"/>
          <w:lang w:val="en-US"/>
        </w:rPr>
      </w:pPr>
    </w:p>
    <w:p w14:paraId="023665B0" w14:textId="526A4532" w:rsidR="00C10016" w:rsidRPr="005E3D55" w:rsidRDefault="00C10016" w:rsidP="005E3D55">
      <w:pPr>
        <w:keepNext/>
        <w:keepLines/>
        <w:spacing w:before="240" w:after="0" w:line="240" w:lineRule="auto"/>
        <w:outlineLvl w:val="0"/>
        <w:rPr>
          <w:rFonts w:ascii="Verdana" w:eastAsia="Times New Roman" w:hAnsi="Verdana" w:cs="Times New Roman"/>
          <w:b/>
          <w:bCs/>
          <w:color w:val="004990"/>
          <w:sz w:val="50"/>
          <w:szCs w:val="50"/>
          <w:lang w:val="en-US"/>
        </w:rPr>
      </w:pPr>
    </w:p>
    <w:p w14:paraId="7BE7CE9A" w14:textId="77777777" w:rsidR="00C10016" w:rsidRPr="00C10016" w:rsidRDefault="00C10016" w:rsidP="00C10016">
      <w:pPr>
        <w:spacing w:after="0" w:line="240" w:lineRule="auto"/>
        <w:jc w:val="center"/>
        <w:rPr>
          <w:rFonts w:ascii="Verdana" w:eastAsia="Times New Roman" w:hAnsi="Verdana" w:cs="Times New Roman"/>
          <w:color w:val="1F497D"/>
          <w:sz w:val="44"/>
          <w:szCs w:val="44"/>
          <w:lang w:val="en-US"/>
        </w:rPr>
      </w:pPr>
    </w:p>
    <w:p w14:paraId="06EDD699" w14:textId="77777777" w:rsidR="00C10016" w:rsidRDefault="00C10016"/>
    <w:p w14:paraId="6D4E5E4E" w14:textId="77777777" w:rsidR="00C10016" w:rsidRDefault="00C10016"/>
    <w:p w14:paraId="7284D569" w14:textId="77777777" w:rsidR="00C10016" w:rsidRDefault="00C10016"/>
    <w:p w14:paraId="6CFC1FBE" w14:textId="77777777" w:rsidR="00C10016" w:rsidRDefault="00C10016"/>
    <w:p w14:paraId="1F5AACF1" w14:textId="77777777" w:rsidR="00C10016" w:rsidRDefault="00C10016"/>
    <w:p w14:paraId="74A96932" w14:textId="77777777" w:rsidR="00C10016" w:rsidRDefault="00C10016"/>
    <w:p w14:paraId="2235A697" w14:textId="77777777" w:rsidR="00C10016" w:rsidRDefault="00C10016"/>
    <w:p w14:paraId="7F44B968" w14:textId="77777777" w:rsidR="00C10016" w:rsidRDefault="00C10016"/>
    <w:p w14:paraId="0A89C0B9" w14:textId="77777777" w:rsidR="00C10016" w:rsidRDefault="00C10016"/>
    <w:p w14:paraId="61B32916" w14:textId="77777777" w:rsidR="00C10016" w:rsidRDefault="00C10016"/>
    <w:p w14:paraId="313C0D74" w14:textId="77777777" w:rsidR="00C10016" w:rsidRDefault="00C10016"/>
    <w:p w14:paraId="67DCFA86" w14:textId="77777777" w:rsidR="00C10016" w:rsidRDefault="00C10016"/>
    <w:p w14:paraId="2383C94A" w14:textId="77777777" w:rsidR="00C10016" w:rsidRDefault="00C10016"/>
    <w:p w14:paraId="11CDD0DC" w14:textId="77777777" w:rsidR="00C10016" w:rsidRDefault="00C10016"/>
    <w:p w14:paraId="20ADDDB3" w14:textId="1A25BC53" w:rsidR="00C10016" w:rsidRDefault="00C10016" w:rsidP="2A5DDB92"/>
    <w:p w14:paraId="653F1C75" w14:textId="51ED72BE" w:rsidR="00BF2D8E" w:rsidRPr="00AB06B2" w:rsidRDefault="00BF2D8E" w:rsidP="00BF2D8E">
      <w:pPr>
        <w:keepLines/>
        <w:spacing w:after="0" w:line="240" w:lineRule="auto"/>
        <w:outlineLvl w:val="0"/>
        <w:rPr>
          <w:rFonts w:ascii="Verdana" w:eastAsia="Verdana" w:hAnsi="Verdana" w:cs="Verdana"/>
          <w:color w:val="004990"/>
          <w:sz w:val="44"/>
          <w:szCs w:val="44"/>
          <w:lang w:val="en-US"/>
        </w:rPr>
      </w:pPr>
      <w:r w:rsidRPr="00AB06B2">
        <w:rPr>
          <w:rFonts w:ascii="Verdana" w:eastAsia="Verdana" w:hAnsi="Verdana" w:cs="Verdana"/>
          <w:color w:val="004990"/>
          <w:sz w:val="44"/>
          <w:szCs w:val="44"/>
          <w:lang w:val="en-US"/>
        </w:rPr>
        <w:lastRenderedPageBreak/>
        <w:t>About Liverpool Diocesan Schools Trust</w:t>
      </w:r>
    </w:p>
    <w:p w14:paraId="41339E74" w14:textId="77777777" w:rsidR="00BF2D8E" w:rsidRPr="00FB023E" w:rsidRDefault="00BF2D8E" w:rsidP="00BF2D8E">
      <w:pPr>
        <w:keepLines/>
        <w:spacing w:after="0" w:line="240" w:lineRule="auto"/>
        <w:outlineLvl w:val="0"/>
        <w:rPr>
          <w:rFonts w:ascii="Verdana" w:eastAsia="Verdana" w:hAnsi="Verdana" w:cs="Verdana"/>
          <w:color w:val="004990"/>
          <w:sz w:val="50"/>
          <w:szCs w:val="50"/>
          <w:lang w:val="en-US"/>
        </w:rPr>
      </w:pPr>
      <w:r>
        <w:br/>
      </w:r>
      <w:r w:rsidRPr="00FB023E">
        <w:rPr>
          <w:rFonts w:ascii="Verdana" w:eastAsia="Verdana" w:hAnsi="Verdana" w:cs="Verdana"/>
          <w:color w:val="004990"/>
          <w:sz w:val="36"/>
          <w:szCs w:val="36"/>
          <w:lang w:eastAsia="en-GB"/>
        </w:rPr>
        <w:t>We believe</w:t>
      </w:r>
    </w:p>
    <w:p w14:paraId="74529BD5"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br/>
      </w:r>
      <w:r w:rsidRPr="00FB023E">
        <w:rPr>
          <w:rFonts w:ascii="Verdana" w:eastAsia="Verdana" w:hAnsi="Verdana" w:cs="Verdana"/>
          <w:color w:val="000000" w:themeColor="text1"/>
          <w:lang w:eastAsia="en-GB"/>
        </w:rPr>
        <w:t xml:space="preserve">Jesus said, ‘Let the children come to me.’ (Mt 19). </w:t>
      </w:r>
    </w:p>
    <w:p w14:paraId="20313676" w14:textId="77777777" w:rsidR="00BF2D8E" w:rsidRPr="006B6EF1"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FB023E">
        <w:rPr>
          <w:rFonts w:ascii="Verdana" w:eastAsia="Verdana" w:hAnsi="Verdana" w:cs="Verdana"/>
          <w:color w:val="000000" w:themeColor="text1"/>
          <w:lang w:eastAsia="en-GB"/>
        </w:rPr>
        <w:t>We believe that we are fulfilling this command when we enable children of all faiths and none to flourish in our schools.  The Liverpool Diocesan Schools Trust (LDST) has an important role to play in improving the attainment of pupils across the Diocesan region.</w:t>
      </w:r>
    </w:p>
    <w:p w14:paraId="1B031EEB" w14:textId="77777777" w:rsidR="00BF2D8E" w:rsidRPr="00FB023E"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FB023E">
        <w:rPr>
          <w:rFonts w:ascii="Verdana" w:eastAsia="Verdana" w:hAnsi="Verdana" w:cs="Verdana"/>
          <w:color w:val="004990"/>
          <w:sz w:val="36"/>
          <w:szCs w:val="36"/>
          <w:lang w:eastAsia="en-GB"/>
        </w:rPr>
        <w:t>What is our Purpose?</w:t>
      </w:r>
    </w:p>
    <w:p w14:paraId="61C5CCE0" w14:textId="77777777" w:rsidR="00BF2D8E" w:rsidRPr="00FB023E" w:rsidRDefault="00BF2D8E" w:rsidP="00BF2D8E">
      <w:pPr>
        <w:autoSpaceDE w:val="0"/>
        <w:autoSpaceDN w:val="0"/>
        <w:adjustRightInd w:val="0"/>
        <w:spacing w:after="240" w:line="240" w:lineRule="auto"/>
        <w:rPr>
          <w:rFonts w:ascii="Verdana" w:eastAsia="Verdana" w:hAnsi="Verdana" w:cs="Verdana"/>
          <w:b/>
          <w:bCs/>
          <w:color w:val="000000" w:themeColor="text1"/>
          <w:lang w:eastAsia="en-GB"/>
        </w:rPr>
      </w:pPr>
      <w:r w:rsidRPr="00FB023E">
        <w:rPr>
          <w:rFonts w:ascii="Verdana" w:eastAsia="Verdana" w:hAnsi="Verdana" w:cs="Verdana"/>
          <w:b/>
          <w:bCs/>
          <w:color w:val="000000" w:themeColor="text1"/>
          <w:lang w:eastAsia="en-GB"/>
        </w:rPr>
        <w:t>Working together with our school communities, providing an excellent education and life-enhancing relationships with the Christian faith and Jesus Christ.</w:t>
      </w:r>
    </w:p>
    <w:p w14:paraId="7C518D5B"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We do this through:</w:t>
      </w:r>
    </w:p>
    <w:p w14:paraId="5FA8D00C" w14:textId="77777777" w:rsidR="00BF2D8E" w:rsidRPr="00FB023E" w:rsidRDefault="00BF2D8E" w:rsidP="00BF2D8E">
      <w:pPr>
        <w:pStyle w:val="ListParagraph"/>
        <w:numPr>
          <w:ilvl w:val="0"/>
          <w:numId w:val="12"/>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Being a family of schools that is committed to well-being and supporting each other, so that all children, learners and staff across our Trust, flourish.</w:t>
      </w:r>
    </w:p>
    <w:p w14:paraId="6A423D17" w14:textId="77777777" w:rsidR="00BF2D8E" w:rsidRPr="00FB023E" w:rsidRDefault="00BF2D8E" w:rsidP="00BF2D8E">
      <w:pPr>
        <w:pStyle w:val="ListParagraph"/>
        <w:numPr>
          <w:ilvl w:val="0"/>
          <w:numId w:val="12"/>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Connecting with each other to share practice and provide an excellent education that is built on distinctly Christian values.</w:t>
      </w:r>
    </w:p>
    <w:p w14:paraId="0A2E884E" w14:textId="77777777" w:rsidR="00BF2D8E" w:rsidRPr="00FB023E" w:rsidRDefault="00BF2D8E" w:rsidP="00BF2D8E">
      <w:pPr>
        <w:pStyle w:val="ListParagraph"/>
        <w:numPr>
          <w:ilvl w:val="0"/>
          <w:numId w:val="12"/>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A commitment to inclusion, ensuring that all learners thrive through an education that teaches wisdom, instils hope, nurtures community, and embeds dignity and respect.</w:t>
      </w:r>
    </w:p>
    <w:p w14:paraId="362FCFDC" w14:textId="77777777" w:rsidR="00BF2D8E" w:rsidRPr="00FB023E" w:rsidRDefault="00BF2D8E" w:rsidP="00BF2D8E">
      <w:pPr>
        <w:pStyle w:val="ListParagraph"/>
        <w:numPr>
          <w:ilvl w:val="0"/>
          <w:numId w:val="12"/>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Strong bonds of collaboration, innovative approaches to education and a shared purpose amongst schools, families, and communities.</w:t>
      </w:r>
    </w:p>
    <w:p w14:paraId="6345F540" w14:textId="77777777" w:rsidR="00BF2D8E" w:rsidRPr="00FB023E" w:rsidRDefault="00BF2D8E" w:rsidP="00BF2D8E">
      <w:pPr>
        <w:autoSpaceDE w:val="0"/>
        <w:autoSpaceDN w:val="0"/>
        <w:adjustRightInd w:val="0"/>
        <w:spacing w:after="240" w:line="240" w:lineRule="auto"/>
        <w:rPr>
          <w:rFonts w:ascii="Verdana" w:eastAsia="Verdana" w:hAnsi="Verdana" w:cs="Verdana"/>
          <w:color w:val="004990"/>
          <w:sz w:val="36"/>
          <w:szCs w:val="36"/>
          <w:lang w:eastAsia="en-GB"/>
        </w:rPr>
      </w:pPr>
      <w:r w:rsidRPr="00FB023E">
        <w:rPr>
          <w:rFonts w:ascii="Verdana" w:eastAsia="Verdana" w:hAnsi="Verdana" w:cs="Verdana"/>
          <w:color w:val="004990"/>
          <w:sz w:val="36"/>
          <w:szCs w:val="36"/>
          <w:lang w:eastAsia="en-GB"/>
        </w:rPr>
        <w:t>What is our vision?</w:t>
      </w:r>
    </w:p>
    <w:p w14:paraId="0DDE7949"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As a Diocesan Trust, our Christian values are intrinsically linked to our commitment to provide an innovative, high quality education, so that children and learners make excellent progress and fulfil their academic potential, by ensuring that:</w:t>
      </w:r>
    </w:p>
    <w:p w14:paraId="2ADFA19D"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lang w:val="en-US"/>
        </w:rPr>
        <w:t xml:space="preserve">We live out our </w:t>
      </w:r>
      <w:r w:rsidRPr="6ED6E9D2">
        <w:rPr>
          <w:rFonts w:ascii="Verdana" w:eastAsia="Verdana" w:hAnsi="Verdana" w:cs="Verdana"/>
          <w:b/>
          <w:bCs/>
          <w:lang w:val="en-US"/>
        </w:rPr>
        <w:t>Christian values</w:t>
      </w:r>
      <w:r w:rsidRPr="6ED6E9D2">
        <w:rPr>
          <w:rFonts w:ascii="Verdana" w:eastAsia="Verdana" w:hAnsi="Verdana" w:cs="Verdana"/>
          <w:lang w:val="en-US"/>
        </w:rPr>
        <w:t xml:space="preserve"> </w:t>
      </w:r>
      <w:r w:rsidRPr="6ED6E9D2">
        <w:rPr>
          <w:rFonts w:ascii="Verdana" w:eastAsia="Verdana" w:hAnsi="Verdana" w:cs="Verdana"/>
        </w:rPr>
        <w:t xml:space="preserve">to </w:t>
      </w:r>
      <w:r w:rsidRPr="6ED6E9D2">
        <w:rPr>
          <w:rFonts w:ascii="Verdana" w:eastAsia="Verdana" w:hAnsi="Verdana" w:cs="Verdana"/>
          <w:b/>
          <w:bCs/>
        </w:rPr>
        <w:t>develop future citizens</w:t>
      </w:r>
      <w:r w:rsidRPr="6ED6E9D2">
        <w:rPr>
          <w:rFonts w:ascii="Verdana" w:eastAsia="Verdana" w:hAnsi="Verdana" w:cs="Verdana"/>
        </w:rPr>
        <w:t xml:space="preserve"> who can contribute positively to a caring, compassionate nation. </w:t>
      </w:r>
    </w:p>
    <w:p w14:paraId="6047D16F"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rPr>
        <w:t xml:space="preserve">We share a Trust-wide commitment to providing an </w:t>
      </w:r>
      <w:r w:rsidRPr="6ED6E9D2">
        <w:rPr>
          <w:rFonts w:ascii="Verdana" w:eastAsia="Verdana" w:hAnsi="Verdana" w:cs="Verdana"/>
          <w:b/>
          <w:bCs/>
        </w:rPr>
        <w:t>education</w:t>
      </w:r>
      <w:r w:rsidRPr="6ED6E9D2">
        <w:rPr>
          <w:rFonts w:ascii="Verdana" w:eastAsia="Verdana" w:hAnsi="Verdana" w:cs="Verdana"/>
        </w:rPr>
        <w:t xml:space="preserve"> that enables children and learners to </w:t>
      </w:r>
      <w:r w:rsidRPr="6ED6E9D2">
        <w:rPr>
          <w:rFonts w:ascii="Verdana" w:eastAsia="Verdana" w:hAnsi="Verdana" w:cs="Verdana"/>
          <w:b/>
          <w:bCs/>
        </w:rPr>
        <w:t>flourish and achieve</w:t>
      </w:r>
      <w:r w:rsidRPr="6ED6E9D2">
        <w:rPr>
          <w:rFonts w:ascii="Verdana" w:eastAsia="Verdana" w:hAnsi="Verdana" w:cs="Verdana"/>
        </w:rPr>
        <w:t xml:space="preserve"> - academically spiritually, morally, socially, culturally, physically.</w:t>
      </w:r>
    </w:p>
    <w:p w14:paraId="3E3A8184"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rPr>
        <w:t xml:space="preserve">We celebrate </w:t>
      </w:r>
      <w:r w:rsidRPr="6ED6E9D2">
        <w:rPr>
          <w:rFonts w:ascii="Verdana" w:eastAsia="Verdana" w:hAnsi="Verdana" w:cs="Verdana"/>
          <w:b/>
          <w:bCs/>
        </w:rPr>
        <w:t>diversity</w:t>
      </w:r>
      <w:r w:rsidRPr="6ED6E9D2">
        <w:rPr>
          <w:rFonts w:ascii="Verdana" w:eastAsia="Verdana" w:hAnsi="Verdana" w:cs="Verdana"/>
        </w:rPr>
        <w:t xml:space="preserve">, </w:t>
      </w:r>
      <w:r w:rsidRPr="6ED6E9D2">
        <w:rPr>
          <w:rFonts w:ascii="Verdana" w:eastAsia="Verdana" w:hAnsi="Verdana" w:cs="Verdana"/>
          <w:b/>
          <w:bCs/>
        </w:rPr>
        <w:t>address inequality</w:t>
      </w:r>
      <w:r w:rsidRPr="6ED6E9D2">
        <w:rPr>
          <w:rFonts w:ascii="Verdana" w:eastAsia="Verdana" w:hAnsi="Verdana" w:cs="Verdana"/>
        </w:rPr>
        <w:t xml:space="preserve">, </w:t>
      </w:r>
      <w:r w:rsidRPr="6ED6E9D2">
        <w:rPr>
          <w:rFonts w:ascii="Verdana" w:eastAsia="Verdana" w:hAnsi="Verdana" w:cs="Verdana"/>
          <w:b/>
          <w:bCs/>
        </w:rPr>
        <w:t>overcome disadvantage</w:t>
      </w:r>
      <w:r w:rsidRPr="6ED6E9D2">
        <w:rPr>
          <w:rFonts w:ascii="Verdana" w:eastAsia="Verdana" w:hAnsi="Verdana" w:cs="Verdana"/>
        </w:rPr>
        <w:t xml:space="preserve"> and </w:t>
      </w:r>
      <w:r w:rsidRPr="6ED6E9D2">
        <w:rPr>
          <w:rFonts w:ascii="Verdana" w:eastAsia="Verdana" w:hAnsi="Verdana" w:cs="Verdana"/>
          <w:b/>
          <w:bCs/>
        </w:rPr>
        <w:t xml:space="preserve">raise aspirations </w:t>
      </w:r>
      <w:r w:rsidRPr="6ED6E9D2">
        <w:rPr>
          <w:rFonts w:ascii="Verdana" w:eastAsia="Verdana" w:hAnsi="Verdana" w:cs="Verdana"/>
        </w:rPr>
        <w:t xml:space="preserve">so that learners can achieve their </w:t>
      </w:r>
      <w:r w:rsidRPr="6ED6E9D2">
        <w:rPr>
          <w:rFonts w:ascii="Verdana" w:eastAsia="Verdana" w:hAnsi="Verdana" w:cs="Verdana"/>
          <w:b/>
          <w:bCs/>
        </w:rPr>
        <w:t>highest academic potential</w:t>
      </w:r>
      <w:r w:rsidRPr="6ED6E9D2">
        <w:rPr>
          <w:rFonts w:ascii="Verdana" w:eastAsia="Verdana" w:hAnsi="Verdana" w:cs="Verdana"/>
        </w:rPr>
        <w:t>.</w:t>
      </w:r>
    </w:p>
    <w:p w14:paraId="658777E6" w14:textId="77777777" w:rsidR="00BF2D8E" w:rsidRDefault="00BF2D8E" w:rsidP="00BF2D8E">
      <w:pPr>
        <w:pStyle w:val="ListParagraph"/>
        <w:numPr>
          <w:ilvl w:val="0"/>
          <w:numId w:val="11"/>
        </w:numPr>
        <w:spacing w:line="240" w:lineRule="auto"/>
        <w:jc w:val="both"/>
        <w:rPr>
          <w:rFonts w:ascii="Verdana" w:eastAsia="Verdana" w:hAnsi="Verdana" w:cs="Verdana"/>
          <w:b/>
          <w:bCs/>
        </w:rPr>
      </w:pPr>
      <w:r w:rsidRPr="6ED6E9D2">
        <w:rPr>
          <w:rFonts w:ascii="Verdana" w:eastAsia="Verdana" w:hAnsi="Verdana" w:cs="Verdana"/>
        </w:rPr>
        <w:t xml:space="preserve">Access to an </w:t>
      </w:r>
      <w:r w:rsidRPr="6ED6E9D2">
        <w:rPr>
          <w:rFonts w:ascii="Verdana" w:eastAsia="Verdana" w:hAnsi="Verdana" w:cs="Verdana"/>
          <w:b/>
          <w:bCs/>
        </w:rPr>
        <w:t>inspirational curriculum</w:t>
      </w:r>
      <w:r w:rsidRPr="6ED6E9D2">
        <w:rPr>
          <w:rFonts w:ascii="Verdana" w:eastAsia="Verdana" w:hAnsi="Verdana" w:cs="Verdana"/>
        </w:rPr>
        <w:t xml:space="preserve"> and </w:t>
      </w:r>
      <w:r w:rsidRPr="6ED6E9D2">
        <w:rPr>
          <w:rFonts w:ascii="Verdana" w:eastAsia="Verdana" w:hAnsi="Verdana" w:cs="Verdana"/>
          <w:b/>
          <w:bCs/>
        </w:rPr>
        <w:t>excellent teaching</w:t>
      </w:r>
      <w:r w:rsidRPr="6ED6E9D2">
        <w:rPr>
          <w:rFonts w:ascii="Verdana" w:eastAsia="Verdana" w:hAnsi="Verdana" w:cs="Verdana"/>
        </w:rPr>
        <w:t xml:space="preserve"> enables our children to acquire a </w:t>
      </w:r>
      <w:r w:rsidRPr="6ED6E9D2">
        <w:rPr>
          <w:rFonts w:ascii="Verdana" w:eastAsia="Verdana" w:hAnsi="Verdana" w:cs="Verdana"/>
          <w:b/>
          <w:bCs/>
        </w:rPr>
        <w:t>deep body of knowledge</w:t>
      </w:r>
      <w:r w:rsidRPr="6ED6E9D2">
        <w:rPr>
          <w:rFonts w:ascii="Verdana" w:eastAsia="Verdana" w:hAnsi="Verdana" w:cs="Verdana"/>
        </w:rPr>
        <w:t xml:space="preserve"> and a zest for </w:t>
      </w:r>
      <w:r w:rsidRPr="6ED6E9D2">
        <w:rPr>
          <w:rFonts w:ascii="Verdana" w:eastAsia="Verdana" w:hAnsi="Verdana" w:cs="Verdana"/>
          <w:b/>
          <w:bCs/>
        </w:rPr>
        <w:t>life-long learning.</w:t>
      </w:r>
    </w:p>
    <w:p w14:paraId="190F8F52"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rPr>
        <w:lastRenderedPageBreak/>
        <w:t xml:space="preserve">Our schools can thrive under outstanding </w:t>
      </w:r>
      <w:r w:rsidRPr="6ED6E9D2">
        <w:rPr>
          <w:rFonts w:ascii="Verdana" w:eastAsia="Verdana" w:hAnsi="Verdana" w:cs="Verdana"/>
          <w:b/>
          <w:bCs/>
        </w:rPr>
        <w:t>local leadership</w:t>
      </w:r>
      <w:r w:rsidRPr="6ED6E9D2">
        <w:rPr>
          <w:rFonts w:ascii="Verdana" w:eastAsia="Verdana" w:hAnsi="Verdana" w:cs="Verdana"/>
        </w:rPr>
        <w:t xml:space="preserve">, accountable to the Executive team and Board of Directors. </w:t>
      </w:r>
    </w:p>
    <w:p w14:paraId="04F9EB53" w14:textId="77777777" w:rsidR="00BF2D8E" w:rsidRDefault="00BF2D8E" w:rsidP="00BF2D8E">
      <w:pPr>
        <w:pStyle w:val="ListParagraph"/>
        <w:numPr>
          <w:ilvl w:val="0"/>
          <w:numId w:val="11"/>
        </w:numPr>
        <w:spacing w:line="240" w:lineRule="auto"/>
        <w:jc w:val="both"/>
        <w:rPr>
          <w:rFonts w:ascii="Verdana" w:eastAsia="Verdana" w:hAnsi="Verdana" w:cs="Verdana"/>
          <w:b/>
          <w:bCs/>
          <w:lang w:val="en-US"/>
        </w:rPr>
      </w:pPr>
      <w:r w:rsidRPr="6ED6E9D2">
        <w:rPr>
          <w:rFonts w:ascii="Verdana" w:eastAsia="Verdana" w:hAnsi="Verdana" w:cs="Verdana"/>
        </w:rPr>
        <w:t xml:space="preserve">We identify </w:t>
      </w:r>
      <w:r w:rsidRPr="6ED6E9D2">
        <w:rPr>
          <w:rFonts w:ascii="Verdana" w:eastAsia="Verdana" w:hAnsi="Verdana" w:cs="Verdana"/>
          <w:b/>
          <w:bCs/>
        </w:rPr>
        <w:t xml:space="preserve">talents </w:t>
      </w:r>
      <w:r w:rsidRPr="6ED6E9D2">
        <w:rPr>
          <w:rFonts w:ascii="Verdana" w:eastAsia="Verdana" w:hAnsi="Verdana" w:cs="Verdana"/>
        </w:rPr>
        <w:t xml:space="preserve">and provide opportunities for </w:t>
      </w:r>
      <w:r w:rsidRPr="6ED6E9D2">
        <w:rPr>
          <w:rFonts w:ascii="Verdana" w:eastAsia="Verdana" w:hAnsi="Verdana" w:cs="Verdana"/>
          <w:b/>
          <w:bCs/>
        </w:rPr>
        <w:t xml:space="preserve">staff </w:t>
      </w:r>
      <w:r w:rsidRPr="6ED6E9D2">
        <w:rPr>
          <w:rFonts w:ascii="Verdana" w:eastAsia="Verdana" w:hAnsi="Verdana" w:cs="Verdana"/>
        </w:rPr>
        <w:t xml:space="preserve">to develop, pursue career developments and </w:t>
      </w:r>
      <w:r w:rsidRPr="6ED6E9D2">
        <w:rPr>
          <w:rFonts w:ascii="Verdana" w:eastAsia="Verdana" w:hAnsi="Verdana" w:cs="Verdana"/>
          <w:lang w:val="en-US"/>
        </w:rPr>
        <w:t xml:space="preserve">contribute significantly to </w:t>
      </w:r>
      <w:r w:rsidRPr="6ED6E9D2">
        <w:rPr>
          <w:rFonts w:ascii="Verdana" w:eastAsia="Verdana" w:hAnsi="Verdana" w:cs="Verdana"/>
          <w:b/>
          <w:bCs/>
          <w:lang w:val="en-US"/>
        </w:rPr>
        <w:t>wider improvements</w:t>
      </w:r>
    </w:p>
    <w:p w14:paraId="02C57AEA"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rPr>
        <w:t xml:space="preserve">We maintain a strong emphasis on </w:t>
      </w:r>
      <w:r w:rsidRPr="6ED6E9D2">
        <w:rPr>
          <w:rFonts w:ascii="Verdana" w:eastAsia="Verdana" w:hAnsi="Verdana" w:cs="Verdana"/>
          <w:b/>
          <w:bCs/>
        </w:rPr>
        <w:t>safeguarding</w:t>
      </w:r>
      <w:r w:rsidRPr="6ED6E9D2">
        <w:rPr>
          <w:rFonts w:ascii="Verdana" w:eastAsia="Verdana" w:hAnsi="Verdana" w:cs="Verdana"/>
        </w:rPr>
        <w:t xml:space="preserve"> and the </w:t>
      </w:r>
      <w:r w:rsidRPr="6ED6E9D2">
        <w:rPr>
          <w:rFonts w:ascii="Verdana" w:eastAsia="Verdana" w:hAnsi="Verdana" w:cs="Verdana"/>
          <w:b/>
          <w:bCs/>
        </w:rPr>
        <w:t>mental health and well-being</w:t>
      </w:r>
      <w:r w:rsidRPr="6ED6E9D2">
        <w:rPr>
          <w:rFonts w:ascii="Verdana" w:eastAsia="Verdana" w:hAnsi="Verdana" w:cs="Verdana"/>
        </w:rPr>
        <w:t xml:space="preserve"> of all our pupils and staff.</w:t>
      </w:r>
    </w:p>
    <w:p w14:paraId="6D09197A" w14:textId="77777777" w:rsidR="00BF2D8E" w:rsidRPr="00705E63" w:rsidRDefault="00BF2D8E" w:rsidP="00BF2D8E">
      <w:pPr>
        <w:pStyle w:val="ListParagraph"/>
        <w:numPr>
          <w:ilvl w:val="0"/>
          <w:numId w:val="11"/>
        </w:numPr>
        <w:spacing w:line="240" w:lineRule="auto"/>
        <w:jc w:val="both"/>
        <w:rPr>
          <w:rFonts w:ascii="Verdana" w:eastAsia="Verdana" w:hAnsi="Verdana" w:cs="Verdana"/>
          <w:b/>
          <w:bCs/>
        </w:rPr>
      </w:pPr>
      <w:r w:rsidRPr="6ED6E9D2">
        <w:rPr>
          <w:rFonts w:ascii="Verdana" w:eastAsia="Verdana" w:hAnsi="Verdana" w:cs="Verdana"/>
        </w:rPr>
        <w:t xml:space="preserve">Our schools are self-sustaining, </w:t>
      </w:r>
      <w:r w:rsidRPr="6ED6E9D2">
        <w:rPr>
          <w:rFonts w:ascii="Verdana" w:eastAsia="Verdana" w:hAnsi="Verdana" w:cs="Verdana"/>
          <w:b/>
          <w:bCs/>
        </w:rPr>
        <w:t>inclusive learning communities</w:t>
      </w:r>
      <w:r w:rsidRPr="6ED6E9D2">
        <w:rPr>
          <w:rFonts w:ascii="Verdana" w:eastAsia="Verdana" w:hAnsi="Verdana" w:cs="Verdana"/>
        </w:rPr>
        <w:t xml:space="preserve"> of professionals who </w:t>
      </w:r>
      <w:r w:rsidRPr="6ED6E9D2">
        <w:rPr>
          <w:rFonts w:ascii="Verdana" w:eastAsia="Verdana" w:hAnsi="Verdana" w:cs="Verdana"/>
          <w:b/>
          <w:bCs/>
        </w:rPr>
        <w:t>connect and collaborate</w:t>
      </w:r>
      <w:r w:rsidRPr="6ED6E9D2">
        <w:rPr>
          <w:rFonts w:ascii="Verdana" w:eastAsia="Verdana" w:hAnsi="Verdana" w:cs="Verdana"/>
        </w:rPr>
        <w:t xml:space="preserve"> to </w:t>
      </w:r>
      <w:r w:rsidRPr="6ED6E9D2">
        <w:rPr>
          <w:rFonts w:ascii="Verdana" w:eastAsia="Verdana" w:hAnsi="Verdana" w:cs="Verdana"/>
          <w:b/>
          <w:bCs/>
        </w:rPr>
        <w:t>share best practice</w:t>
      </w:r>
      <w:r w:rsidRPr="6ED6E9D2">
        <w:rPr>
          <w:rFonts w:ascii="Verdana" w:eastAsia="Verdana" w:hAnsi="Verdana" w:cs="Verdana"/>
        </w:rPr>
        <w:t xml:space="preserve"> and </w:t>
      </w:r>
      <w:r w:rsidRPr="6ED6E9D2">
        <w:rPr>
          <w:rFonts w:ascii="Verdana" w:eastAsia="Verdana" w:hAnsi="Verdana" w:cs="Verdana"/>
          <w:b/>
          <w:bCs/>
        </w:rPr>
        <w:t>innovative approaches rooted in informed evidence.</w:t>
      </w:r>
    </w:p>
    <w:p w14:paraId="11235F8D" w14:textId="77777777" w:rsidR="00BF2D8E" w:rsidRPr="00D34B80"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D34B80">
        <w:rPr>
          <w:rFonts w:ascii="Verdana" w:eastAsia="Verdana" w:hAnsi="Verdana" w:cs="Verdana"/>
          <w:color w:val="004990"/>
          <w:sz w:val="36"/>
          <w:szCs w:val="36"/>
          <w:lang w:eastAsia="en-GB"/>
        </w:rPr>
        <w:t>Our Core Values</w:t>
      </w:r>
    </w:p>
    <w:p w14:paraId="151562F1"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Difference</w:t>
      </w:r>
    </w:p>
    <w:p w14:paraId="70816C4C" w14:textId="77777777" w:rsidR="00BF2D8E" w:rsidRPr="00D34B80" w:rsidRDefault="00BF2D8E" w:rsidP="00BF2D8E">
      <w:pPr>
        <w:spacing w:line="240" w:lineRule="auto"/>
        <w:jc w:val="both"/>
        <w:rPr>
          <w:rFonts w:ascii="Verdana" w:eastAsia="Verdana" w:hAnsi="Verdana" w:cs="Verdana"/>
        </w:rPr>
      </w:pPr>
      <w:r w:rsidRPr="6ED6E9D2">
        <w:rPr>
          <w:rFonts w:ascii="Verdana" w:eastAsia="Verdana" w:hAnsi="Verdana" w:cs="Verdana"/>
        </w:rPr>
        <w:t>We are respectful of the:</w:t>
      </w:r>
    </w:p>
    <w:p w14:paraId="30249B04" w14:textId="77777777" w:rsidR="00BF2D8E" w:rsidRDefault="00BF2D8E" w:rsidP="00BF2D8E">
      <w:pPr>
        <w:pStyle w:val="ListParagraph"/>
        <w:numPr>
          <w:ilvl w:val="0"/>
          <w:numId w:val="10"/>
        </w:numPr>
        <w:spacing w:line="240" w:lineRule="auto"/>
        <w:jc w:val="both"/>
        <w:rPr>
          <w:rFonts w:ascii="Verdana" w:eastAsia="Verdana" w:hAnsi="Verdana" w:cs="Verdana"/>
        </w:rPr>
      </w:pPr>
      <w:r w:rsidRPr="6ED6E9D2">
        <w:rPr>
          <w:rFonts w:ascii="Verdana" w:eastAsia="Verdana" w:hAnsi="Verdana" w:cs="Verdana"/>
          <w:b/>
          <w:bCs/>
        </w:rPr>
        <w:t>Uniqueness</w:t>
      </w:r>
      <w:r w:rsidRPr="6ED6E9D2">
        <w:rPr>
          <w:rFonts w:ascii="Verdana" w:eastAsia="Verdana" w:hAnsi="Verdana" w:cs="Verdana"/>
        </w:rPr>
        <w:t xml:space="preserve"> of each individual school</w:t>
      </w:r>
    </w:p>
    <w:p w14:paraId="075BC897" w14:textId="77777777" w:rsidR="00BF2D8E" w:rsidRPr="00705E63" w:rsidRDefault="00BF2D8E" w:rsidP="00BF2D8E">
      <w:pPr>
        <w:pStyle w:val="ListParagraph"/>
        <w:numPr>
          <w:ilvl w:val="0"/>
          <w:numId w:val="10"/>
        </w:numPr>
        <w:spacing w:line="240" w:lineRule="auto"/>
        <w:jc w:val="both"/>
        <w:rPr>
          <w:rFonts w:ascii="Verdana" w:eastAsia="Verdana" w:hAnsi="Verdana" w:cs="Verdana"/>
        </w:rPr>
      </w:pPr>
      <w:r w:rsidRPr="6ED6E9D2">
        <w:rPr>
          <w:rFonts w:ascii="Verdana" w:eastAsia="Verdana" w:hAnsi="Verdana" w:cs="Verdana"/>
          <w:b/>
          <w:bCs/>
        </w:rPr>
        <w:t>Differences</w:t>
      </w:r>
      <w:r w:rsidRPr="6ED6E9D2">
        <w:rPr>
          <w:rFonts w:ascii="Verdana" w:eastAsia="Verdana" w:hAnsi="Verdana" w:cs="Verdana"/>
        </w:rPr>
        <w:t xml:space="preserve"> within each school and community </w:t>
      </w:r>
    </w:p>
    <w:p w14:paraId="672AFE0D"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Local</w:t>
      </w:r>
    </w:p>
    <w:p w14:paraId="77613793" w14:textId="77777777" w:rsidR="00BF2D8E" w:rsidRPr="00705E63" w:rsidRDefault="00BF2D8E" w:rsidP="00BF2D8E">
      <w:pPr>
        <w:pStyle w:val="ListParagraph"/>
        <w:numPr>
          <w:ilvl w:val="0"/>
          <w:numId w:val="9"/>
        </w:numPr>
        <w:spacing w:line="240" w:lineRule="auto"/>
        <w:jc w:val="both"/>
        <w:rPr>
          <w:rFonts w:ascii="Verdana" w:eastAsia="Verdana" w:hAnsi="Verdana" w:cs="Verdana"/>
        </w:rPr>
      </w:pPr>
      <w:r w:rsidRPr="6ED6E9D2">
        <w:rPr>
          <w:rFonts w:ascii="Verdana" w:eastAsia="Verdana" w:hAnsi="Verdana" w:cs="Verdana"/>
        </w:rPr>
        <w:t>Providing aligned support and central services to empower local leaders to make local decisions that meet the needs of the local communities</w:t>
      </w:r>
    </w:p>
    <w:p w14:paraId="679DF018"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Collaboration</w:t>
      </w:r>
    </w:p>
    <w:p w14:paraId="3110C5ED" w14:textId="77777777" w:rsidR="00BF2D8E" w:rsidRDefault="00BF2D8E" w:rsidP="00BF2D8E">
      <w:pPr>
        <w:pStyle w:val="ListParagraph"/>
        <w:numPr>
          <w:ilvl w:val="0"/>
          <w:numId w:val="8"/>
        </w:numPr>
        <w:spacing w:line="240" w:lineRule="auto"/>
        <w:jc w:val="both"/>
        <w:rPr>
          <w:rFonts w:ascii="Verdana" w:eastAsia="Verdana" w:hAnsi="Verdana" w:cs="Verdana"/>
        </w:rPr>
      </w:pPr>
      <w:r w:rsidRPr="6ED6E9D2">
        <w:rPr>
          <w:rFonts w:ascii="Verdana" w:eastAsia="Verdana" w:hAnsi="Verdana" w:cs="Verdana"/>
        </w:rPr>
        <w:t>We value the opportunities to</w:t>
      </w:r>
      <w:r w:rsidRPr="6ED6E9D2">
        <w:rPr>
          <w:rFonts w:ascii="Verdana" w:eastAsia="Verdana" w:hAnsi="Verdana" w:cs="Verdana"/>
          <w:b/>
          <w:bCs/>
        </w:rPr>
        <w:t xml:space="preserve"> collaborate </w:t>
      </w:r>
      <w:r w:rsidRPr="6ED6E9D2">
        <w:rPr>
          <w:rFonts w:ascii="Verdana" w:eastAsia="Verdana" w:hAnsi="Verdana" w:cs="Verdana"/>
        </w:rPr>
        <w:t>and work as a</w:t>
      </w:r>
      <w:r w:rsidRPr="6ED6E9D2">
        <w:rPr>
          <w:rFonts w:ascii="Verdana" w:eastAsia="Verdana" w:hAnsi="Verdana" w:cs="Verdana"/>
          <w:b/>
          <w:bCs/>
        </w:rPr>
        <w:t xml:space="preserve"> team </w:t>
      </w:r>
      <w:r w:rsidRPr="6ED6E9D2">
        <w:rPr>
          <w:rFonts w:ascii="Verdana" w:eastAsia="Verdana" w:hAnsi="Verdana" w:cs="Verdana"/>
        </w:rPr>
        <w:t xml:space="preserve">to improve outcomes across our Trust </w:t>
      </w:r>
    </w:p>
    <w:p w14:paraId="6B85DC94"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Inclusion</w:t>
      </w:r>
    </w:p>
    <w:p w14:paraId="096BFE8C" w14:textId="77777777" w:rsidR="00BF2D8E" w:rsidRDefault="00BF2D8E" w:rsidP="00BF2D8E">
      <w:pPr>
        <w:pStyle w:val="ListParagraph"/>
        <w:numPr>
          <w:ilvl w:val="0"/>
          <w:numId w:val="7"/>
        </w:numPr>
        <w:spacing w:line="240" w:lineRule="auto"/>
        <w:jc w:val="both"/>
        <w:rPr>
          <w:rFonts w:ascii="Verdana" w:eastAsia="Verdana" w:hAnsi="Verdana" w:cs="Verdana"/>
        </w:rPr>
      </w:pPr>
      <w:r w:rsidRPr="6ED6E9D2">
        <w:rPr>
          <w:rFonts w:ascii="Verdana" w:eastAsia="Verdana" w:hAnsi="Verdana" w:cs="Verdana"/>
        </w:rPr>
        <w:t xml:space="preserve">We welcome </w:t>
      </w:r>
      <w:r w:rsidRPr="6ED6E9D2">
        <w:rPr>
          <w:rFonts w:ascii="Verdana" w:eastAsia="Verdana" w:hAnsi="Verdana" w:cs="Verdana"/>
          <w:b/>
          <w:bCs/>
        </w:rPr>
        <w:t>all</w:t>
      </w:r>
      <w:r w:rsidRPr="6ED6E9D2">
        <w:rPr>
          <w:rFonts w:ascii="Verdana" w:eastAsia="Verdana" w:hAnsi="Verdana" w:cs="Verdana"/>
        </w:rPr>
        <w:t xml:space="preserve"> and are committed to ensuring that </w:t>
      </w:r>
      <w:r w:rsidRPr="6ED6E9D2">
        <w:rPr>
          <w:rFonts w:ascii="Verdana" w:eastAsia="Verdana" w:hAnsi="Verdana" w:cs="Verdana"/>
          <w:b/>
          <w:bCs/>
        </w:rPr>
        <w:t>each pupil</w:t>
      </w:r>
      <w:r w:rsidRPr="6ED6E9D2">
        <w:rPr>
          <w:rFonts w:ascii="Verdana" w:eastAsia="Verdana" w:hAnsi="Verdana" w:cs="Verdana"/>
        </w:rPr>
        <w:t xml:space="preserve"> receives an educational experience related to their </w:t>
      </w:r>
      <w:r w:rsidRPr="6ED6E9D2">
        <w:rPr>
          <w:rFonts w:ascii="Verdana" w:eastAsia="Verdana" w:hAnsi="Verdana" w:cs="Verdana"/>
          <w:b/>
          <w:bCs/>
        </w:rPr>
        <w:t>own</w:t>
      </w:r>
      <w:r w:rsidRPr="6ED6E9D2">
        <w:rPr>
          <w:rFonts w:ascii="Verdana" w:eastAsia="Verdana" w:hAnsi="Verdana" w:cs="Verdana"/>
        </w:rPr>
        <w:t xml:space="preserve"> personal gifts or needs</w:t>
      </w:r>
    </w:p>
    <w:p w14:paraId="0F11002D" w14:textId="77777777" w:rsidR="00BF2D8E" w:rsidRDefault="00BF2D8E" w:rsidP="00BF2D8E">
      <w:pPr>
        <w:pStyle w:val="ListParagraph"/>
        <w:numPr>
          <w:ilvl w:val="0"/>
          <w:numId w:val="7"/>
        </w:numPr>
        <w:spacing w:line="240" w:lineRule="auto"/>
        <w:jc w:val="both"/>
        <w:rPr>
          <w:rFonts w:ascii="Verdana" w:eastAsia="Verdana" w:hAnsi="Verdana" w:cs="Verdana"/>
        </w:rPr>
      </w:pPr>
      <w:r w:rsidRPr="6ED6E9D2">
        <w:rPr>
          <w:rFonts w:ascii="Verdana" w:eastAsia="Verdana" w:hAnsi="Verdana" w:cs="Verdana"/>
        </w:rPr>
        <w:t xml:space="preserve">We celebrate </w:t>
      </w:r>
      <w:r w:rsidRPr="6ED6E9D2">
        <w:rPr>
          <w:rFonts w:ascii="Verdana" w:eastAsia="Verdana" w:hAnsi="Verdana" w:cs="Verdana"/>
          <w:b/>
          <w:bCs/>
        </w:rPr>
        <w:t>diversity</w:t>
      </w:r>
      <w:r w:rsidRPr="6ED6E9D2">
        <w:rPr>
          <w:rFonts w:ascii="Verdana" w:eastAsia="Verdana" w:hAnsi="Verdana" w:cs="Verdana"/>
        </w:rPr>
        <w:t xml:space="preserve"> and the individual talents of our pupils and staff</w:t>
      </w:r>
    </w:p>
    <w:p w14:paraId="1A40847C" w14:textId="77777777" w:rsidR="00BF2D8E" w:rsidRDefault="00BF2D8E" w:rsidP="00BF2D8E">
      <w:pPr>
        <w:spacing w:line="240" w:lineRule="auto"/>
        <w:rPr>
          <w:rFonts w:ascii="Verdana" w:eastAsia="Verdana" w:hAnsi="Verdana" w:cs="Verdana"/>
        </w:rPr>
      </w:pPr>
      <w:r w:rsidRPr="6ED6E9D2">
        <w:rPr>
          <w:rFonts w:ascii="Verdana" w:eastAsia="Verdana" w:hAnsi="Verdana" w:cs="Verdana"/>
        </w:rPr>
        <w:t>We welcome pupils of all faiths and none</w:t>
      </w:r>
    </w:p>
    <w:p w14:paraId="38273D1F" w14:textId="01588A90" w:rsidR="00BF2D8E" w:rsidRPr="00D34B80" w:rsidRDefault="00BF2D8E" w:rsidP="00BF2D8E">
      <w:pPr>
        <w:spacing w:line="240" w:lineRule="auto"/>
        <w:rPr>
          <w:rFonts w:ascii="Verdana" w:eastAsia="Verdana" w:hAnsi="Verdana" w:cs="Verdana"/>
          <w:b/>
          <w:bCs/>
          <w:color w:val="000000" w:themeColor="text1"/>
        </w:rPr>
      </w:pPr>
      <w:r w:rsidRPr="6ED6E9D2">
        <w:rPr>
          <w:rFonts w:ascii="Verdana" w:eastAsia="Verdana" w:hAnsi="Verdana" w:cs="Verdana"/>
          <w:b/>
          <w:bCs/>
          <w:color w:val="000000" w:themeColor="text1"/>
        </w:rPr>
        <w:t>We are a fully inclusive organisation and encourage applications from individuals from minority communities.</w:t>
      </w:r>
      <w:r w:rsidR="00424A2E">
        <w:rPr>
          <w:rFonts w:ascii="Verdana" w:eastAsia="Verdana" w:hAnsi="Verdana" w:cs="Verdana"/>
          <w:b/>
          <w:bCs/>
          <w:color w:val="000000" w:themeColor="text1"/>
        </w:rPr>
        <w:t xml:space="preserve"> We also welcome applications from </w:t>
      </w:r>
      <w:r w:rsidR="004F15B5">
        <w:rPr>
          <w:rFonts w:ascii="Verdana" w:eastAsia="Verdana" w:hAnsi="Verdana" w:cs="Verdana"/>
          <w:b/>
          <w:bCs/>
          <w:color w:val="000000" w:themeColor="text1"/>
        </w:rPr>
        <w:t>candidates of all faiths and none.</w:t>
      </w:r>
    </w:p>
    <w:p w14:paraId="19594FE7" w14:textId="77777777" w:rsidR="00612CE2" w:rsidRDefault="00612CE2" w:rsidP="00C10016">
      <w:pPr>
        <w:jc w:val="center"/>
      </w:pPr>
    </w:p>
    <w:p w14:paraId="125B0EE3" w14:textId="77777777" w:rsidR="00A848FB" w:rsidRDefault="00A848FB" w:rsidP="00C10016">
      <w:pPr>
        <w:jc w:val="center"/>
      </w:pPr>
    </w:p>
    <w:p w14:paraId="4A56D642" w14:textId="77777777" w:rsidR="00A848FB" w:rsidRDefault="00A848FB" w:rsidP="00C10016">
      <w:pPr>
        <w:jc w:val="center"/>
      </w:pPr>
    </w:p>
    <w:p w14:paraId="006679DF" w14:textId="77777777" w:rsidR="00A848FB" w:rsidRDefault="00A848FB" w:rsidP="00C10016">
      <w:pPr>
        <w:jc w:val="center"/>
      </w:pPr>
    </w:p>
    <w:p w14:paraId="765E15F5" w14:textId="7C553238" w:rsidR="00A848FB" w:rsidRDefault="00A848FB" w:rsidP="00C10016">
      <w:pPr>
        <w:jc w:val="center"/>
      </w:pPr>
    </w:p>
    <w:p w14:paraId="6B748B66" w14:textId="7114A809" w:rsidR="003736A4" w:rsidRDefault="003736A4" w:rsidP="00C10016">
      <w:pPr>
        <w:jc w:val="center"/>
      </w:pPr>
    </w:p>
    <w:p w14:paraId="407F5555" w14:textId="6FF985A7" w:rsidR="003736A4" w:rsidRDefault="003736A4" w:rsidP="00C10016">
      <w:pPr>
        <w:jc w:val="center"/>
      </w:pPr>
    </w:p>
    <w:p w14:paraId="21DC93EF" w14:textId="77777777" w:rsidR="004167F7" w:rsidRDefault="004167F7"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41EA7336" w14:textId="7073B466"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r w:rsidRPr="00AB6B6C">
        <w:rPr>
          <w:rFonts w:ascii="Verdana" w:eastAsia="Times New Roman" w:hAnsi="Verdana" w:cs="AUdimat-Regular"/>
          <w:color w:val="004990"/>
          <w:sz w:val="44"/>
          <w:szCs w:val="44"/>
          <w:lang w:eastAsia="en-GB"/>
        </w:rPr>
        <w:lastRenderedPageBreak/>
        <w:t>Job Description</w:t>
      </w:r>
    </w:p>
    <w:p w14:paraId="5A52C6D7" w14:textId="78C39012" w:rsidR="00AB6B6C" w:rsidRPr="004167F7" w:rsidRDefault="00AB6B6C" w:rsidP="00AB6B6C">
      <w:pPr>
        <w:keepNext/>
        <w:keepLines/>
        <w:spacing w:before="240" w:after="0" w:line="360" w:lineRule="auto"/>
        <w:outlineLvl w:val="0"/>
        <w:rPr>
          <w:rFonts w:ascii="Verdana" w:eastAsia="Times New Roman" w:hAnsi="Verdana" w:cs="Calibri"/>
          <w:b/>
          <w:bCs/>
          <w:lang w:val="en-US"/>
        </w:rPr>
      </w:pPr>
      <w:r w:rsidRPr="004167F7">
        <w:rPr>
          <w:rFonts w:ascii="Verdana" w:eastAsia="Times New Roman" w:hAnsi="Verdana" w:cs="Calibri"/>
          <w:lang w:eastAsia="en-GB"/>
        </w:rPr>
        <w:t>Title:</w:t>
      </w:r>
      <w:r w:rsidRPr="004167F7">
        <w:rPr>
          <w:rFonts w:ascii="Verdana" w:eastAsia="Times New Roman" w:hAnsi="Verdana" w:cs="Calibri"/>
          <w:lang w:val="en-US"/>
        </w:rPr>
        <w:t xml:space="preserve"> </w:t>
      </w:r>
      <w:r w:rsidR="00A324F7" w:rsidRPr="004167F7">
        <w:rPr>
          <w:rFonts w:ascii="Verdana" w:eastAsia="Times New Roman" w:hAnsi="Verdana" w:cs="Calibri"/>
          <w:b/>
          <w:bCs/>
          <w:lang w:val="en-US"/>
        </w:rPr>
        <w:t>Trust Business Manager</w:t>
      </w:r>
    </w:p>
    <w:p w14:paraId="6C4A1A96" w14:textId="77777777" w:rsidR="002B6976" w:rsidRPr="004167F7" w:rsidRDefault="00AB6B6C" w:rsidP="00AB6B6C">
      <w:pPr>
        <w:tabs>
          <w:tab w:val="left" w:pos="1985"/>
        </w:tabs>
        <w:autoSpaceDE w:val="0"/>
        <w:autoSpaceDN w:val="0"/>
        <w:adjustRightInd w:val="0"/>
        <w:spacing w:after="120" w:line="276" w:lineRule="auto"/>
        <w:jc w:val="both"/>
        <w:rPr>
          <w:rFonts w:ascii="Verdana" w:eastAsia="Times New Roman" w:hAnsi="Verdana" w:cs="Calibri"/>
          <w:lang w:eastAsia="en-GB"/>
        </w:rPr>
      </w:pPr>
      <w:r w:rsidRPr="004167F7">
        <w:rPr>
          <w:rFonts w:ascii="Verdana" w:eastAsia="Times New Roman" w:hAnsi="Verdana" w:cs="Calibri"/>
          <w:lang w:eastAsia="en-GB"/>
        </w:rPr>
        <w:t>Salary:</w:t>
      </w:r>
      <w:r w:rsidR="006406B2" w:rsidRPr="004167F7">
        <w:rPr>
          <w:rFonts w:ascii="Verdana" w:eastAsia="Times New Roman" w:hAnsi="Verdana" w:cs="Calibri"/>
          <w:lang w:eastAsia="en-GB"/>
        </w:rPr>
        <w:t xml:space="preserve"> </w:t>
      </w:r>
      <w:r w:rsidR="002B6976" w:rsidRPr="004167F7">
        <w:rPr>
          <w:rFonts w:ascii="Verdana" w:eastAsia="Times New Roman" w:hAnsi="Verdana" w:cs="Calibri"/>
          <w:b/>
          <w:bCs/>
          <w:lang w:eastAsia="en-GB"/>
        </w:rPr>
        <w:t>NJC Scale Point 30 – 35</w:t>
      </w:r>
    </w:p>
    <w:p w14:paraId="18CB0DE1" w14:textId="6D270264" w:rsidR="00724617" w:rsidRPr="004167F7" w:rsidRDefault="002B6976" w:rsidP="00AB6B6C">
      <w:pPr>
        <w:tabs>
          <w:tab w:val="left" w:pos="1985"/>
        </w:tabs>
        <w:autoSpaceDE w:val="0"/>
        <w:autoSpaceDN w:val="0"/>
        <w:adjustRightInd w:val="0"/>
        <w:spacing w:after="120" w:line="276" w:lineRule="auto"/>
        <w:jc w:val="both"/>
        <w:rPr>
          <w:rFonts w:ascii="Verdana" w:eastAsia="Times New Roman" w:hAnsi="Verdana" w:cs="Calibri"/>
          <w:b/>
          <w:bCs/>
          <w:lang w:eastAsia="en-GB"/>
        </w:rPr>
      </w:pPr>
      <w:r w:rsidRPr="004167F7">
        <w:rPr>
          <w:rFonts w:ascii="Verdana" w:eastAsia="Times New Roman" w:hAnsi="Verdana" w:cs="Calibri"/>
          <w:lang w:eastAsia="en-GB"/>
        </w:rPr>
        <w:t xml:space="preserve">            </w:t>
      </w:r>
      <w:r w:rsidR="009153BF" w:rsidRPr="004167F7">
        <w:rPr>
          <w:rFonts w:ascii="Verdana" w:eastAsia="Times New Roman" w:hAnsi="Verdana" w:cs="Calibri"/>
          <w:lang w:eastAsia="en-GB"/>
        </w:rPr>
        <w:t>F</w:t>
      </w:r>
      <w:r w:rsidR="00B542F3" w:rsidRPr="004167F7">
        <w:rPr>
          <w:rFonts w:ascii="Verdana" w:eastAsia="Times New Roman" w:hAnsi="Verdana" w:cs="Calibri"/>
          <w:lang w:eastAsia="en-GB"/>
        </w:rPr>
        <w:t xml:space="preserve">ull Time Equivalent </w:t>
      </w:r>
      <w:r w:rsidR="00372429" w:rsidRPr="004167F7">
        <w:rPr>
          <w:rFonts w:ascii="Verdana" w:eastAsia="Times New Roman" w:hAnsi="Verdana" w:cs="Calibri"/>
          <w:lang w:eastAsia="en-GB"/>
        </w:rPr>
        <w:t>s</w:t>
      </w:r>
      <w:r w:rsidR="00B542F3" w:rsidRPr="004167F7">
        <w:rPr>
          <w:rFonts w:ascii="Verdana" w:eastAsia="Times New Roman" w:hAnsi="Verdana" w:cs="Calibri"/>
          <w:lang w:eastAsia="en-GB"/>
        </w:rPr>
        <w:t xml:space="preserve">alary: </w:t>
      </w:r>
      <w:r w:rsidR="00E079FC" w:rsidRPr="004167F7">
        <w:rPr>
          <w:rFonts w:ascii="Verdana" w:eastAsia="Times New Roman" w:hAnsi="Verdana" w:cs="Calibri"/>
          <w:lang w:eastAsia="en-GB"/>
        </w:rPr>
        <w:t xml:space="preserve">  </w:t>
      </w:r>
      <w:r w:rsidR="00B96D45" w:rsidRPr="004167F7">
        <w:rPr>
          <w:rFonts w:ascii="Verdana" w:eastAsia="Times New Roman" w:hAnsi="Verdana" w:cs="Calibri"/>
          <w:b/>
          <w:bCs/>
          <w:lang w:eastAsia="en-GB"/>
        </w:rPr>
        <w:t>£</w:t>
      </w:r>
      <w:r w:rsidR="00325178" w:rsidRPr="004167F7">
        <w:rPr>
          <w:rFonts w:ascii="Verdana" w:eastAsia="Times New Roman" w:hAnsi="Verdana" w:cs="Calibri"/>
          <w:b/>
          <w:bCs/>
          <w:lang w:eastAsia="en-GB"/>
        </w:rPr>
        <w:t>40,77</w:t>
      </w:r>
      <w:r w:rsidR="00B0421E" w:rsidRPr="004167F7">
        <w:rPr>
          <w:rFonts w:ascii="Verdana" w:eastAsia="Times New Roman" w:hAnsi="Verdana" w:cs="Calibri"/>
          <w:b/>
          <w:bCs/>
          <w:lang w:eastAsia="en-GB"/>
        </w:rPr>
        <w:t>7</w:t>
      </w:r>
      <w:r w:rsidR="0031471A" w:rsidRPr="004167F7">
        <w:rPr>
          <w:rFonts w:ascii="Verdana" w:eastAsia="Times New Roman" w:hAnsi="Verdana" w:cs="Calibri"/>
          <w:b/>
          <w:bCs/>
          <w:lang w:eastAsia="en-GB"/>
        </w:rPr>
        <w:t xml:space="preserve"> - £</w:t>
      </w:r>
      <w:r w:rsidR="00724617" w:rsidRPr="004167F7">
        <w:rPr>
          <w:rFonts w:ascii="Verdana" w:eastAsia="Times New Roman" w:hAnsi="Verdana" w:cs="Calibri"/>
          <w:b/>
          <w:bCs/>
          <w:lang w:eastAsia="en-GB"/>
        </w:rPr>
        <w:t>4</w:t>
      </w:r>
      <w:r w:rsidR="00325178" w:rsidRPr="004167F7">
        <w:rPr>
          <w:rFonts w:ascii="Verdana" w:eastAsia="Times New Roman" w:hAnsi="Verdana" w:cs="Calibri"/>
          <w:b/>
          <w:bCs/>
          <w:lang w:eastAsia="en-GB"/>
        </w:rPr>
        <w:t>6,142</w:t>
      </w:r>
    </w:p>
    <w:p w14:paraId="34A31959" w14:textId="4DE0AB82" w:rsidR="00AB6B6C" w:rsidRPr="004167F7" w:rsidRDefault="00724617" w:rsidP="00AB6B6C">
      <w:pPr>
        <w:tabs>
          <w:tab w:val="left" w:pos="1985"/>
        </w:tabs>
        <w:autoSpaceDE w:val="0"/>
        <w:autoSpaceDN w:val="0"/>
        <w:adjustRightInd w:val="0"/>
        <w:spacing w:after="120" w:line="276" w:lineRule="auto"/>
        <w:jc w:val="both"/>
        <w:rPr>
          <w:rFonts w:ascii="Verdana" w:eastAsia="Times New Roman" w:hAnsi="Verdana" w:cs="Calibri"/>
          <w:lang w:eastAsia="en-GB"/>
        </w:rPr>
      </w:pPr>
      <w:r w:rsidRPr="004167F7">
        <w:rPr>
          <w:rFonts w:ascii="Verdana" w:eastAsia="Times New Roman" w:hAnsi="Verdana" w:cs="Calibri"/>
          <w:b/>
          <w:bCs/>
          <w:lang w:eastAsia="en-GB"/>
        </w:rPr>
        <w:t xml:space="preserve">            </w:t>
      </w:r>
      <w:r w:rsidR="00654197" w:rsidRPr="004167F7">
        <w:rPr>
          <w:rFonts w:ascii="Verdana" w:eastAsia="Times New Roman" w:hAnsi="Verdana" w:cs="Calibri"/>
          <w:lang w:eastAsia="en-GB"/>
        </w:rPr>
        <w:t xml:space="preserve">Term </w:t>
      </w:r>
      <w:r w:rsidR="00372429" w:rsidRPr="004167F7">
        <w:rPr>
          <w:rFonts w:ascii="Verdana" w:eastAsia="Times New Roman" w:hAnsi="Verdana" w:cs="Calibri"/>
          <w:lang w:eastAsia="en-GB"/>
        </w:rPr>
        <w:t>Time + 2 weeks salary</w:t>
      </w:r>
      <w:r w:rsidR="0094034E" w:rsidRPr="004167F7">
        <w:rPr>
          <w:rFonts w:ascii="Verdana" w:eastAsia="Times New Roman" w:hAnsi="Verdana" w:cs="Calibri"/>
          <w:lang w:eastAsia="en-GB"/>
        </w:rPr>
        <w:t xml:space="preserve">: </w:t>
      </w:r>
      <w:r w:rsidR="0094034E" w:rsidRPr="004167F7">
        <w:rPr>
          <w:rFonts w:ascii="Verdana" w:eastAsia="Times New Roman" w:hAnsi="Verdana" w:cs="Calibri"/>
          <w:b/>
          <w:bCs/>
          <w:lang w:eastAsia="en-GB"/>
        </w:rPr>
        <w:t>£</w:t>
      </w:r>
      <w:r w:rsidR="00B0421E" w:rsidRPr="004167F7">
        <w:rPr>
          <w:rFonts w:ascii="Verdana" w:eastAsia="Times New Roman" w:hAnsi="Verdana" w:cs="Calibri"/>
          <w:b/>
          <w:bCs/>
          <w:lang w:eastAsia="en-GB"/>
        </w:rPr>
        <w:t>36,131.41</w:t>
      </w:r>
      <w:r w:rsidR="00372429" w:rsidRPr="004167F7">
        <w:rPr>
          <w:rFonts w:ascii="Verdana" w:eastAsia="Times New Roman" w:hAnsi="Verdana" w:cs="Calibri"/>
          <w:lang w:eastAsia="en-GB"/>
        </w:rPr>
        <w:t xml:space="preserve"> </w:t>
      </w:r>
      <w:r w:rsidR="008D02FE" w:rsidRPr="004167F7">
        <w:rPr>
          <w:rFonts w:ascii="Verdana" w:eastAsia="Times New Roman" w:hAnsi="Verdana" w:cs="Calibri"/>
          <w:b/>
          <w:bCs/>
          <w:lang w:eastAsia="en-GB"/>
        </w:rPr>
        <w:t xml:space="preserve">- </w:t>
      </w:r>
      <w:r w:rsidR="007D00B8" w:rsidRPr="004167F7">
        <w:rPr>
          <w:rFonts w:ascii="Verdana" w:eastAsia="Times New Roman" w:hAnsi="Verdana" w:cs="Calibri"/>
          <w:b/>
          <w:bCs/>
          <w:lang w:eastAsia="en-GB"/>
        </w:rPr>
        <w:t>£</w:t>
      </w:r>
      <w:r w:rsidR="00B0421E" w:rsidRPr="004167F7">
        <w:rPr>
          <w:rFonts w:ascii="Verdana" w:eastAsia="Times New Roman" w:hAnsi="Verdana" w:cs="Calibri"/>
          <w:b/>
          <w:bCs/>
          <w:lang w:eastAsia="en-GB"/>
        </w:rPr>
        <w:t>40,885.19</w:t>
      </w:r>
      <w:r w:rsidR="00AB6B6C" w:rsidRPr="004167F7">
        <w:rPr>
          <w:rFonts w:ascii="Verdana" w:eastAsia="Times New Roman" w:hAnsi="Verdana" w:cs="Calibri"/>
          <w:b/>
          <w:bCs/>
          <w:lang w:eastAsia="en-GB"/>
        </w:rPr>
        <w:tab/>
      </w:r>
      <w:r w:rsidR="00AB6B6C" w:rsidRPr="004167F7">
        <w:rPr>
          <w:rFonts w:ascii="Verdana" w:eastAsia="Times New Roman" w:hAnsi="Verdana" w:cs="Calibri"/>
          <w:lang w:eastAsia="en-GB"/>
        </w:rPr>
        <w:tab/>
        <w:t xml:space="preserve"> </w:t>
      </w:r>
    </w:p>
    <w:p w14:paraId="023135A5" w14:textId="77777777" w:rsidR="00F2448E" w:rsidRPr="004167F7" w:rsidRDefault="00AB6B6C" w:rsidP="00AB6B6C">
      <w:pPr>
        <w:tabs>
          <w:tab w:val="left" w:pos="1985"/>
        </w:tabs>
        <w:autoSpaceDE w:val="0"/>
        <w:autoSpaceDN w:val="0"/>
        <w:adjustRightInd w:val="0"/>
        <w:spacing w:after="120" w:line="276" w:lineRule="auto"/>
        <w:jc w:val="both"/>
        <w:rPr>
          <w:rFonts w:ascii="Verdana" w:eastAsia="Times New Roman" w:hAnsi="Verdana" w:cs="Calibri"/>
          <w:b/>
          <w:bCs/>
          <w:lang w:eastAsia="en-GB"/>
        </w:rPr>
      </w:pPr>
      <w:r w:rsidRPr="004167F7">
        <w:rPr>
          <w:rFonts w:ascii="Verdana" w:eastAsia="Times New Roman" w:hAnsi="Verdana" w:cs="Calibri"/>
          <w:lang w:eastAsia="en-GB"/>
        </w:rPr>
        <w:t xml:space="preserve">Hours:  </w:t>
      </w:r>
      <w:r w:rsidR="009D40CA" w:rsidRPr="004167F7">
        <w:rPr>
          <w:rFonts w:ascii="Verdana" w:eastAsia="Times New Roman" w:hAnsi="Verdana" w:cs="Calibri"/>
          <w:b/>
          <w:bCs/>
          <w:lang w:eastAsia="en-GB"/>
        </w:rPr>
        <w:t>36 hours per week</w:t>
      </w:r>
    </w:p>
    <w:p w14:paraId="70102CBE" w14:textId="01016716" w:rsidR="00AB6B6C" w:rsidRPr="004167F7" w:rsidRDefault="00F2448E" w:rsidP="00AB6B6C">
      <w:pPr>
        <w:tabs>
          <w:tab w:val="left" w:pos="1985"/>
        </w:tabs>
        <w:autoSpaceDE w:val="0"/>
        <w:autoSpaceDN w:val="0"/>
        <w:adjustRightInd w:val="0"/>
        <w:spacing w:after="120" w:line="276" w:lineRule="auto"/>
        <w:jc w:val="both"/>
        <w:rPr>
          <w:rFonts w:ascii="Verdana" w:eastAsia="Times New Roman" w:hAnsi="Verdana" w:cs="Calibri"/>
          <w:lang w:eastAsia="en-GB"/>
        </w:rPr>
      </w:pPr>
      <w:r w:rsidRPr="004167F7">
        <w:rPr>
          <w:rFonts w:ascii="Verdana" w:eastAsia="Times New Roman" w:hAnsi="Verdana" w:cs="Calibri"/>
          <w:lang w:eastAsia="en-GB"/>
        </w:rPr>
        <w:t>Working weeks</w:t>
      </w:r>
      <w:r w:rsidR="008C11FE" w:rsidRPr="004167F7">
        <w:rPr>
          <w:rFonts w:ascii="Verdana" w:eastAsia="Times New Roman" w:hAnsi="Verdana" w:cs="Calibri"/>
          <w:lang w:eastAsia="en-GB"/>
        </w:rPr>
        <w:t xml:space="preserve">: </w:t>
      </w:r>
      <w:r w:rsidR="008C11FE" w:rsidRPr="004167F7">
        <w:rPr>
          <w:rFonts w:ascii="Verdana" w:eastAsia="Times New Roman" w:hAnsi="Verdana" w:cs="Calibri"/>
          <w:b/>
          <w:bCs/>
          <w:lang w:eastAsia="en-GB"/>
        </w:rPr>
        <w:t xml:space="preserve">52 weeks </w:t>
      </w:r>
      <w:r w:rsidR="005C0BB6" w:rsidRPr="004167F7">
        <w:rPr>
          <w:rFonts w:ascii="Verdana" w:eastAsia="Times New Roman" w:hAnsi="Verdana" w:cs="Calibri"/>
          <w:b/>
          <w:bCs/>
          <w:lang w:eastAsia="en-GB"/>
        </w:rPr>
        <w:t>or Term Time plus 2 weeks (40 weeks)</w:t>
      </w:r>
      <w:r w:rsidR="00AB6B6C" w:rsidRPr="004167F7">
        <w:rPr>
          <w:rFonts w:ascii="Verdana" w:eastAsia="Times New Roman" w:hAnsi="Verdana" w:cs="Calibri"/>
          <w:lang w:eastAsia="en-GB"/>
        </w:rPr>
        <w:t xml:space="preserve">  </w:t>
      </w:r>
      <w:r w:rsidR="00AB6B6C" w:rsidRPr="004167F7">
        <w:rPr>
          <w:rFonts w:ascii="Verdana" w:eastAsia="Times New Roman" w:hAnsi="Verdana" w:cs="Calibri"/>
          <w:lang w:eastAsia="en-GB"/>
        </w:rPr>
        <w:tab/>
        <w:t xml:space="preserve"> </w:t>
      </w:r>
    </w:p>
    <w:p w14:paraId="379164D1" w14:textId="29702264" w:rsidR="00AB6B6C" w:rsidRPr="004167F7" w:rsidRDefault="00AB6B6C" w:rsidP="00AB6B6C">
      <w:pPr>
        <w:tabs>
          <w:tab w:val="left" w:pos="1985"/>
        </w:tabs>
        <w:autoSpaceDE w:val="0"/>
        <w:autoSpaceDN w:val="0"/>
        <w:adjustRightInd w:val="0"/>
        <w:spacing w:after="120" w:line="276" w:lineRule="auto"/>
        <w:jc w:val="both"/>
        <w:rPr>
          <w:rFonts w:ascii="Verdana" w:eastAsia="Times New Roman" w:hAnsi="Verdana" w:cs="Calibri"/>
          <w:lang w:eastAsia="en-GB"/>
        </w:rPr>
      </w:pPr>
      <w:r w:rsidRPr="004167F7">
        <w:rPr>
          <w:rFonts w:ascii="Verdana" w:eastAsia="Times New Roman" w:hAnsi="Verdana" w:cs="Calibri"/>
          <w:lang w:eastAsia="en-GB"/>
        </w:rPr>
        <w:t>Accountable to:</w:t>
      </w:r>
      <w:r w:rsidR="004167F7">
        <w:rPr>
          <w:rFonts w:ascii="Verdana" w:eastAsia="Times New Roman" w:hAnsi="Verdana" w:cs="Calibri"/>
          <w:lang w:eastAsia="en-GB"/>
        </w:rPr>
        <w:t xml:space="preserve"> </w:t>
      </w:r>
      <w:r w:rsidR="00121E1A" w:rsidRPr="004167F7">
        <w:rPr>
          <w:rFonts w:ascii="Verdana" w:eastAsia="Times New Roman" w:hAnsi="Verdana" w:cs="Calibri"/>
          <w:b/>
          <w:bCs/>
          <w:lang w:eastAsia="en-GB"/>
        </w:rPr>
        <w:t>Headteacher</w:t>
      </w:r>
      <w:r w:rsidR="00121E1A" w:rsidRPr="004167F7">
        <w:rPr>
          <w:rFonts w:ascii="Verdana" w:eastAsia="Times New Roman" w:hAnsi="Verdana" w:cs="Calibri"/>
          <w:lang w:eastAsia="en-GB"/>
        </w:rPr>
        <w:t xml:space="preserve"> (School deployments)</w:t>
      </w:r>
    </w:p>
    <w:p w14:paraId="5D5B155D" w14:textId="465DB030" w:rsidR="00121E1A" w:rsidRPr="004167F7" w:rsidRDefault="001D534D" w:rsidP="00AB6B6C">
      <w:pPr>
        <w:tabs>
          <w:tab w:val="left" w:pos="1985"/>
        </w:tabs>
        <w:autoSpaceDE w:val="0"/>
        <w:autoSpaceDN w:val="0"/>
        <w:adjustRightInd w:val="0"/>
        <w:spacing w:after="120" w:line="276" w:lineRule="auto"/>
        <w:jc w:val="both"/>
        <w:rPr>
          <w:rFonts w:ascii="Verdana" w:eastAsia="Times New Roman" w:hAnsi="Verdana" w:cs="Calibri"/>
          <w:lang w:eastAsia="en-GB"/>
        </w:rPr>
      </w:pPr>
      <w:r w:rsidRPr="004167F7">
        <w:rPr>
          <w:rFonts w:ascii="Verdana" w:eastAsia="Times New Roman" w:hAnsi="Verdana" w:cs="Calibri"/>
          <w:lang w:eastAsia="en-GB"/>
        </w:rPr>
        <w:t xml:space="preserve">                       </w:t>
      </w:r>
      <w:r w:rsidR="003C7A6E" w:rsidRPr="004167F7">
        <w:rPr>
          <w:rFonts w:ascii="Verdana" w:eastAsia="Times New Roman" w:hAnsi="Verdana" w:cs="Calibri"/>
          <w:b/>
          <w:bCs/>
          <w:lang w:eastAsia="en-GB"/>
        </w:rPr>
        <w:t xml:space="preserve">Trust Finance and </w:t>
      </w:r>
      <w:r w:rsidR="005B329D" w:rsidRPr="004167F7">
        <w:rPr>
          <w:rFonts w:ascii="Verdana" w:eastAsia="Times New Roman" w:hAnsi="Verdana" w:cs="Calibri"/>
          <w:b/>
          <w:bCs/>
          <w:lang w:eastAsia="en-GB"/>
        </w:rPr>
        <w:t>Business Lead</w:t>
      </w:r>
      <w:r w:rsidR="001A7AF8" w:rsidRPr="004167F7">
        <w:rPr>
          <w:rFonts w:ascii="Verdana" w:eastAsia="Times New Roman" w:hAnsi="Verdana" w:cs="Calibri"/>
          <w:b/>
          <w:bCs/>
          <w:lang w:eastAsia="en-GB"/>
        </w:rPr>
        <w:t xml:space="preserve"> </w:t>
      </w:r>
      <w:r w:rsidR="001A7AF8" w:rsidRPr="004167F7">
        <w:rPr>
          <w:rFonts w:ascii="Verdana" w:eastAsia="Times New Roman" w:hAnsi="Verdana" w:cs="Calibri"/>
          <w:lang w:eastAsia="en-GB"/>
        </w:rPr>
        <w:t xml:space="preserve">(Central </w:t>
      </w:r>
      <w:proofErr w:type="gramStart"/>
      <w:r w:rsidR="001A7AF8" w:rsidRPr="004167F7">
        <w:rPr>
          <w:rFonts w:ascii="Verdana" w:eastAsia="Times New Roman" w:hAnsi="Verdana" w:cs="Calibri"/>
          <w:lang w:eastAsia="en-GB"/>
        </w:rPr>
        <w:t xml:space="preserve">Team </w:t>
      </w:r>
      <w:r w:rsidR="0022649D" w:rsidRPr="004167F7">
        <w:rPr>
          <w:rFonts w:ascii="Verdana" w:eastAsia="Times New Roman" w:hAnsi="Verdana" w:cs="Calibri"/>
          <w:lang w:eastAsia="en-GB"/>
        </w:rPr>
        <w:t>w</w:t>
      </w:r>
      <w:r w:rsidR="001A7AF8" w:rsidRPr="004167F7">
        <w:rPr>
          <w:rFonts w:ascii="Verdana" w:eastAsia="Times New Roman" w:hAnsi="Verdana" w:cs="Calibri"/>
          <w:lang w:eastAsia="en-GB"/>
        </w:rPr>
        <w:t>ork</w:t>
      </w:r>
      <w:proofErr w:type="gramEnd"/>
      <w:r w:rsidR="001A7AF8" w:rsidRPr="004167F7">
        <w:rPr>
          <w:rFonts w:ascii="Verdana" w:eastAsia="Times New Roman" w:hAnsi="Verdana" w:cs="Calibri"/>
          <w:lang w:eastAsia="en-GB"/>
        </w:rPr>
        <w:t>)</w:t>
      </w:r>
    </w:p>
    <w:p w14:paraId="3C4D00AD" w14:textId="77777777" w:rsidR="004167F7" w:rsidRDefault="004167F7" w:rsidP="00E4485C">
      <w:pPr>
        <w:spacing w:after="0" w:line="240" w:lineRule="auto"/>
        <w:rPr>
          <w:rFonts w:ascii="Verdana" w:eastAsia="Times New Roman" w:hAnsi="Verdana" w:cs="Tahoma"/>
          <w:color w:val="000000"/>
          <w:lang w:eastAsia="en-GB"/>
        </w:rPr>
      </w:pPr>
    </w:p>
    <w:p w14:paraId="14C09754" w14:textId="5CB58F72" w:rsidR="00E4485C" w:rsidRPr="00E4485C" w:rsidRDefault="00E4485C" w:rsidP="00E4485C">
      <w:pPr>
        <w:spacing w:after="0" w:line="240" w:lineRule="auto"/>
        <w:rPr>
          <w:rFonts w:ascii="Verdana" w:eastAsia="Times New Roman" w:hAnsi="Verdana" w:cs="Tahoma"/>
          <w:color w:val="000000"/>
          <w:lang w:eastAsia="en-GB"/>
        </w:rPr>
      </w:pPr>
      <w:r w:rsidRPr="00E4485C">
        <w:rPr>
          <w:rFonts w:ascii="Verdana" w:eastAsia="Times New Roman" w:hAnsi="Verdana" w:cs="Tahoma"/>
          <w:color w:val="000000"/>
          <w:lang w:eastAsia="en-GB"/>
        </w:rPr>
        <w:t>This is a central Trust role to provide business management support to schools within the Trust as directed. You may be deployed to any of schools within the Trust as part of your role.  You may also work from the Trust Headquarters in central Liverpool and our secondary office in Maghull. The Trust has embraced a flexible working model and therefore you will be able to work from home if desirable and when appropriate, however, it is anticipated most of the time will be spent in schools.</w:t>
      </w:r>
    </w:p>
    <w:p w14:paraId="311172A6" w14:textId="77777777" w:rsidR="00520B8E" w:rsidRPr="00520B8E" w:rsidRDefault="00520B8E" w:rsidP="00520B8E">
      <w:pPr>
        <w:tabs>
          <w:tab w:val="center" w:pos="2520"/>
        </w:tabs>
        <w:autoSpaceDE w:val="0"/>
        <w:autoSpaceDN w:val="0"/>
        <w:adjustRightInd w:val="0"/>
        <w:spacing w:after="120" w:line="240" w:lineRule="auto"/>
        <w:rPr>
          <w:rFonts w:ascii="Verdana" w:eastAsia="Times New Roman" w:hAnsi="Verdana" w:cs="Calibri"/>
          <w:lang w:eastAsia="en-GB"/>
        </w:rPr>
      </w:pPr>
    </w:p>
    <w:p w14:paraId="5AD09D0A" w14:textId="77777777" w:rsidR="00520B8E" w:rsidRPr="00520B8E" w:rsidRDefault="00520B8E" w:rsidP="00520B8E">
      <w:pPr>
        <w:keepNext/>
        <w:keepLines/>
        <w:spacing w:after="120" w:line="240" w:lineRule="auto"/>
        <w:outlineLvl w:val="0"/>
        <w:rPr>
          <w:rFonts w:ascii="Verdana" w:eastAsiaTheme="majorEastAsia" w:hAnsi="Verdana" w:cs="Calibri"/>
          <w:b/>
          <w:bCs/>
          <w:lang w:val="en-US"/>
        </w:rPr>
      </w:pPr>
      <w:bookmarkStart w:id="0" w:name="_Hlk97228012"/>
      <w:r w:rsidRPr="00520B8E">
        <w:rPr>
          <w:rFonts w:ascii="Verdana" w:eastAsiaTheme="majorEastAsia" w:hAnsi="Verdana" w:cs="Calibri"/>
          <w:b/>
          <w:bCs/>
          <w:lang w:val="en-US"/>
        </w:rPr>
        <w:t xml:space="preserve">Main Purpose of the Role </w:t>
      </w:r>
    </w:p>
    <w:bookmarkEnd w:id="0"/>
    <w:p w14:paraId="10257FD9" w14:textId="77777777" w:rsidR="00520B8E" w:rsidRPr="00520B8E" w:rsidRDefault="00520B8E" w:rsidP="00520B8E">
      <w:pPr>
        <w:spacing w:after="120" w:line="240" w:lineRule="auto"/>
        <w:rPr>
          <w:rFonts w:ascii="Verdana" w:eastAsia="Times New Roman" w:hAnsi="Verdana" w:cs="Calibri"/>
          <w:lang w:val="en-US"/>
        </w:rPr>
      </w:pPr>
      <w:r w:rsidRPr="00520B8E">
        <w:rPr>
          <w:rFonts w:ascii="Verdana" w:eastAsia="Times New Roman" w:hAnsi="Verdana" w:cs="Calibri"/>
          <w:lang w:val="en-US"/>
        </w:rPr>
        <w:t>To enable successful teaching and learning across the schools through supporting the Headteacher and staff team by:</w:t>
      </w:r>
    </w:p>
    <w:p w14:paraId="09A65AF0" w14:textId="77777777" w:rsidR="00520B8E" w:rsidRPr="00520B8E" w:rsidRDefault="00520B8E" w:rsidP="00520B8E">
      <w:pPr>
        <w:numPr>
          <w:ilvl w:val="0"/>
          <w:numId w:val="15"/>
        </w:numPr>
        <w:spacing w:after="120" w:line="240" w:lineRule="auto"/>
        <w:ind w:left="499" w:hanging="357"/>
        <w:rPr>
          <w:rFonts w:ascii="Verdana" w:eastAsia="Times New Roman" w:hAnsi="Verdana" w:cs="Calibri"/>
          <w:lang w:val="en-US"/>
        </w:rPr>
      </w:pPr>
      <w:r w:rsidRPr="00520B8E">
        <w:rPr>
          <w:rFonts w:ascii="Verdana" w:eastAsia="Times New Roman" w:hAnsi="Verdana" w:cs="Calibri"/>
          <w:lang w:val="en-US"/>
        </w:rPr>
        <w:t xml:space="preserve">Ensuring the smooth and efficient running of the schools’ office and of the schools’ administration, personnel, premises, business, IT, and support services. </w:t>
      </w:r>
    </w:p>
    <w:p w14:paraId="4DFB5804" w14:textId="77777777" w:rsidR="00520B8E" w:rsidRPr="00520B8E" w:rsidRDefault="00520B8E" w:rsidP="00520B8E">
      <w:pPr>
        <w:numPr>
          <w:ilvl w:val="0"/>
          <w:numId w:val="15"/>
        </w:numPr>
        <w:spacing w:after="120" w:line="240" w:lineRule="auto"/>
        <w:ind w:left="499" w:hanging="357"/>
        <w:rPr>
          <w:rFonts w:ascii="Verdana" w:eastAsia="Times New Roman" w:hAnsi="Verdana" w:cs="Calibri"/>
          <w:lang w:val="en-US"/>
        </w:rPr>
      </w:pPr>
      <w:r w:rsidRPr="00520B8E">
        <w:rPr>
          <w:rFonts w:ascii="Verdana" w:eastAsia="Times New Roman" w:hAnsi="Verdana" w:cs="Calibri"/>
          <w:lang w:val="en-US"/>
        </w:rPr>
        <w:t>Contributing towards the caring, inclusive, and child-</w:t>
      </w:r>
      <w:proofErr w:type="spellStart"/>
      <w:r w:rsidRPr="00520B8E">
        <w:rPr>
          <w:rFonts w:ascii="Verdana" w:eastAsia="Times New Roman" w:hAnsi="Verdana" w:cs="Calibri"/>
          <w:lang w:val="en-US"/>
        </w:rPr>
        <w:t>centred</w:t>
      </w:r>
      <w:proofErr w:type="spellEnd"/>
      <w:r w:rsidRPr="00520B8E">
        <w:rPr>
          <w:rFonts w:ascii="Verdana" w:eastAsia="Times New Roman" w:hAnsi="Verdana" w:cs="Calibri"/>
          <w:lang w:val="en-US"/>
        </w:rPr>
        <w:t xml:space="preserve"> ethos of the schools.</w:t>
      </w:r>
    </w:p>
    <w:p w14:paraId="7F8F5742" w14:textId="77777777" w:rsidR="004167F7" w:rsidRDefault="00520B8E" w:rsidP="004167F7">
      <w:pPr>
        <w:numPr>
          <w:ilvl w:val="0"/>
          <w:numId w:val="15"/>
        </w:numPr>
        <w:spacing w:after="120" w:line="240" w:lineRule="auto"/>
        <w:ind w:left="499" w:hanging="357"/>
        <w:rPr>
          <w:rFonts w:ascii="Verdana" w:eastAsia="Times New Roman" w:hAnsi="Verdana" w:cs="Calibri"/>
          <w:lang w:val="en-US"/>
        </w:rPr>
      </w:pPr>
      <w:r w:rsidRPr="00520B8E">
        <w:rPr>
          <w:rFonts w:ascii="Verdana" w:eastAsia="Times New Roman" w:hAnsi="Verdana" w:cs="Calibri"/>
          <w:lang w:val="en-US"/>
        </w:rPr>
        <w:t>Meeting with the Headteacher, local governing body and any other relevant members of the leadership team as appropriate, on a regular basis, to provide an overview of key issues relating to administration, premises, business, and support service matters including identifying priorities and contributing to strategic planning in line with the ethos of the schools and the Schools’ Development Plans.</w:t>
      </w:r>
    </w:p>
    <w:p w14:paraId="5B38D131" w14:textId="77777777" w:rsidR="004167F7" w:rsidRDefault="00520B8E" w:rsidP="004167F7">
      <w:pPr>
        <w:numPr>
          <w:ilvl w:val="0"/>
          <w:numId w:val="15"/>
        </w:numPr>
        <w:spacing w:after="120" w:line="240" w:lineRule="auto"/>
        <w:ind w:left="499" w:hanging="357"/>
        <w:rPr>
          <w:rFonts w:ascii="Verdana" w:eastAsia="Times New Roman" w:hAnsi="Verdana" w:cs="Calibri"/>
          <w:lang w:val="en-US"/>
        </w:rPr>
      </w:pPr>
      <w:r w:rsidRPr="004167F7">
        <w:rPr>
          <w:rFonts w:ascii="Verdana" w:eastAsia="Times New Roman" w:hAnsi="Verdana" w:cs="Calibri"/>
          <w:lang w:val="en-US"/>
        </w:rPr>
        <w:t>Managing all administration and site management staff.</w:t>
      </w:r>
    </w:p>
    <w:p w14:paraId="5405E74A" w14:textId="77777777" w:rsidR="004167F7" w:rsidRDefault="00520B8E" w:rsidP="004167F7">
      <w:pPr>
        <w:numPr>
          <w:ilvl w:val="0"/>
          <w:numId w:val="15"/>
        </w:numPr>
        <w:spacing w:after="120" w:line="240" w:lineRule="auto"/>
        <w:ind w:left="499" w:hanging="357"/>
        <w:rPr>
          <w:rFonts w:ascii="Verdana" w:eastAsia="Times New Roman" w:hAnsi="Verdana" w:cs="Calibri"/>
          <w:lang w:val="en-US"/>
        </w:rPr>
      </w:pPr>
      <w:r w:rsidRPr="004167F7">
        <w:rPr>
          <w:rFonts w:ascii="Verdana" w:eastAsia="Times New Roman" w:hAnsi="Verdana" w:cs="Calibri"/>
          <w:lang w:val="en-US"/>
        </w:rPr>
        <w:t>Attending local governing body meetings as required.</w:t>
      </w:r>
    </w:p>
    <w:p w14:paraId="229F7AF9" w14:textId="77777777" w:rsidR="004167F7" w:rsidRDefault="00520B8E" w:rsidP="004167F7">
      <w:pPr>
        <w:numPr>
          <w:ilvl w:val="0"/>
          <w:numId w:val="15"/>
        </w:numPr>
        <w:spacing w:after="120" w:line="240" w:lineRule="auto"/>
        <w:ind w:left="499" w:hanging="357"/>
        <w:rPr>
          <w:rFonts w:ascii="Verdana" w:eastAsia="Times New Roman" w:hAnsi="Verdana" w:cs="Calibri"/>
          <w:lang w:val="en-US"/>
        </w:rPr>
      </w:pPr>
      <w:r w:rsidRPr="004167F7">
        <w:rPr>
          <w:rFonts w:ascii="Verdana" w:eastAsia="Times New Roman" w:hAnsi="Verdana" w:cs="Calibri"/>
          <w:lang w:val="en-US"/>
        </w:rPr>
        <w:t>Responsible for supporting GDPR compliance.</w:t>
      </w:r>
    </w:p>
    <w:p w14:paraId="51F4AB45" w14:textId="19DBDC4F" w:rsidR="00520B8E" w:rsidRPr="004167F7" w:rsidRDefault="00520B8E" w:rsidP="004167F7">
      <w:pPr>
        <w:numPr>
          <w:ilvl w:val="0"/>
          <w:numId w:val="15"/>
        </w:numPr>
        <w:spacing w:after="120" w:line="240" w:lineRule="auto"/>
        <w:ind w:left="499" w:hanging="357"/>
        <w:rPr>
          <w:rFonts w:ascii="Verdana" w:eastAsia="Times New Roman" w:hAnsi="Verdana" w:cs="Calibri"/>
          <w:lang w:val="en-US"/>
        </w:rPr>
      </w:pPr>
      <w:r w:rsidRPr="004167F7">
        <w:rPr>
          <w:rFonts w:ascii="Verdana" w:eastAsia="Times New Roman" w:hAnsi="Verdana" w:cs="Calibri"/>
          <w:lang w:val="en-US"/>
        </w:rPr>
        <w:t>Act as Clerk to the schools’ local governing body, committees, SLT or any other meetings as required.</w:t>
      </w:r>
    </w:p>
    <w:p w14:paraId="5D750835" w14:textId="77777777" w:rsidR="004167F7" w:rsidRDefault="004167F7" w:rsidP="00520B8E">
      <w:pPr>
        <w:spacing w:after="120" w:line="240" w:lineRule="auto"/>
        <w:rPr>
          <w:rFonts w:ascii="Verdana" w:eastAsia="Times New Roman" w:hAnsi="Verdana" w:cs="Calibri"/>
          <w:b/>
          <w:bCs/>
          <w:lang w:val="en-US"/>
        </w:rPr>
      </w:pPr>
    </w:p>
    <w:p w14:paraId="4965BC0D" w14:textId="77777777" w:rsidR="004167F7" w:rsidRDefault="004167F7" w:rsidP="00520B8E">
      <w:pPr>
        <w:spacing w:after="120" w:line="240" w:lineRule="auto"/>
        <w:rPr>
          <w:rFonts w:ascii="Verdana" w:eastAsia="Times New Roman" w:hAnsi="Verdana" w:cs="Calibri"/>
          <w:b/>
          <w:bCs/>
          <w:lang w:val="en-US"/>
        </w:rPr>
      </w:pPr>
    </w:p>
    <w:p w14:paraId="68671E84" w14:textId="77777777" w:rsidR="004167F7" w:rsidRDefault="004167F7" w:rsidP="00520B8E">
      <w:pPr>
        <w:spacing w:after="120" w:line="240" w:lineRule="auto"/>
        <w:rPr>
          <w:rFonts w:ascii="Verdana" w:eastAsia="Times New Roman" w:hAnsi="Verdana" w:cs="Calibri"/>
          <w:b/>
          <w:bCs/>
          <w:lang w:val="en-US"/>
        </w:rPr>
      </w:pPr>
    </w:p>
    <w:p w14:paraId="325B5C1F" w14:textId="711FB4C7" w:rsidR="00520B8E" w:rsidRPr="00B0421E" w:rsidRDefault="00520B8E" w:rsidP="00520B8E">
      <w:pPr>
        <w:spacing w:after="120" w:line="240" w:lineRule="auto"/>
        <w:rPr>
          <w:rFonts w:ascii="Verdana" w:eastAsia="Times New Roman" w:hAnsi="Verdana" w:cs="Calibri"/>
          <w:b/>
          <w:bCs/>
          <w:lang w:val="en-US"/>
        </w:rPr>
      </w:pPr>
      <w:r w:rsidRPr="00B0421E">
        <w:rPr>
          <w:rFonts w:ascii="Verdana" w:eastAsia="Times New Roman" w:hAnsi="Verdana" w:cs="Calibri"/>
          <w:b/>
          <w:bCs/>
          <w:lang w:val="en-US"/>
        </w:rPr>
        <w:lastRenderedPageBreak/>
        <w:t>Finance</w:t>
      </w:r>
    </w:p>
    <w:p w14:paraId="75E9D3DF" w14:textId="77777777" w:rsidR="00520B8E" w:rsidRPr="00520B8E" w:rsidRDefault="00520B8E" w:rsidP="00520B8E">
      <w:pPr>
        <w:numPr>
          <w:ilvl w:val="0"/>
          <w:numId w:val="14"/>
        </w:numPr>
        <w:spacing w:after="120" w:line="240" w:lineRule="auto"/>
        <w:rPr>
          <w:rFonts w:ascii="Verdana" w:eastAsia="Times New Roman" w:hAnsi="Verdana" w:cs="Calibri"/>
          <w:lang w:val="en-US"/>
        </w:rPr>
      </w:pPr>
      <w:r w:rsidRPr="00520B8E">
        <w:rPr>
          <w:rFonts w:ascii="Verdana" w:eastAsia="Times New Roman" w:hAnsi="Verdana" w:cs="Calibri"/>
          <w:lang w:val="en-US"/>
        </w:rPr>
        <w:t>Preparation and planning of the school’s annual budget. Ensuring that the budget is administered and monitored in accordance with the needs of the school.</w:t>
      </w:r>
    </w:p>
    <w:p w14:paraId="2671FE36" w14:textId="77777777" w:rsidR="00520B8E" w:rsidRPr="00520B8E" w:rsidRDefault="00520B8E" w:rsidP="00520B8E">
      <w:pPr>
        <w:numPr>
          <w:ilvl w:val="0"/>
          <w:numId w:val="14"/>
        </w:numPr>
        <w:spacing w:after="120" w:line="240" w:lineRule="auto"/>
        <w:rPr>
          <w:rFonts w:ascii="Verdana" w:eastAsia="Times New Roman" w:hAnsi="Verdana" w:cs="Calibri"/>
          <w:lang w:val="en-US"/>
        </w:rPr>
      </w:pPr>
      <w:r w:rsidRPr="00520B8E">
        <w:rPr>
          <w:rFonts w:ascii="Verdana" w:eastAsia="Times New Roman" w:hAnsi="Verdana" w:cs="Calibri"/>
          <w:lang w:val="en-US"/>
        </w:rPr>
        <w:t xml:space="preserve">To process monthly payroll sign-off. Ensure all overtime and staff sickness is submitted to payroll monthly. </w:t>
      </w:r>
    </w:p>
    <w:p w14:paraId="7E321C2E" w14:textId="77777777" w:rsidR="00520B8E" w:rsidRPr="00520B8E" w:rsidRDefault="00520B8E" w:rsidP="00520B8E">
      <w:pPr>
        <w:numPr>
          <w:ilvl w:val="0"/>
          <w:numId w:val="14"/>
        </w:numPr>
        <w:spacing w:after="120" w:line="240" w:lineRule="auto"/>
        <w:rPr>
          <w:rFonts w:ascii="Verdana" w:eastAsia="Times New Roman" w:hAnsi="Verdana" w:cs="Calibri"/>
          <w:lang w:val="en-US"/>
        </w:rPr>
      </w:pPr>
      <w:r w:rsidRPr="00520B8E">
        <w:rPr>
          <w:rFonts w:ascii="Verdana" w:eastAsia="Times New Roman" w:hAnsi="Verdana" w:cs="Calibri"/>
          <w:lang w:val="en-US"/>
        </w:rPr>
        <w:t xml:space="preserve">Ensuring adequate accounting and other financial systems are in place and operated, including the payment of invoices and monthly reconciliations. </w:t>
      </w:r>
    </w:p>
    <w:p w14:paraId="63700440" w14:textId="77777777" w:rsidR="00520B8E" w:rsidRPr="00520B8E" w:rsidRDefault="00520B8E" w:rsidP="00520B8E">
      <w:pPr>
        <w:numPr>
          <w:ilvl w:val="0"/>
          <w:numId w:val="14"/>
        </w:numPr>
        <w:spacing w:after="120" w:line="240" w:lineRule="auto"/>
        <w:rPr>
          <w:rFonts w:ascii="Verdana" w:eastAsia="Times New Roman" w:hAnsi="Verdana" w:cs="Calibri"/>
          <w:lang w:val="en-US"/>
        </w:rPr>
      </w:pPr>
      <w:r w:rsidRPr="00520B8E">
        <w:rPr>
          <w:rFonts w:ascii="Verdana" w:eastAsia="Times New Roman" w:hAnsi="Verdana" w:cs="Calibri"/>
          <w:lang w:val="en-US"/>
        </w:rPr>
        <w:t>Ensure all items of income are posted correctly including income from parental pay systems.</w:t>
      </w:r>
    </w:p>
    <w:p w14:paraId="5B5FE8AF" w14:textId="77777777" w:rsidR="00520B8E" w:rsidRPr="00520B8E" w:rsidRDefault="00520B8E" w:rsidP="00520B8E">
      <w:pPr>
        <w:numPr>
          <w:ilvl w:val="0"/>
          <w:numId w:val="14"/>
        </w:numPr>
        <w:spacing w:after="120" w:line="240" w:lineRule="auto"/>
        <w:rPr>
          <w:rFonts w:ascii="Verdana" w:eastAsia="Times New Roman" w:hAnsi="Verdana" w:cs="Calibri"/>
          <w:lang w:val="en-US"/>
        </w:rPr>
      </w:pPr>
      <w:r w:rsidRPr="00520B8E">
        <w:rPr>
          <w:rFonts w:ascii="Verdana" w:eastAsia="Times New Roman" w:hAnsi="Verdana" w:cs="Calibri"/>
          <w:lang w:val="en-US"/>
        </w:rPr>
        <w:t xml:space="preserve">Arranging and monitoring the schools’ contracts and Service Level Agreements with external suppliers of services. </w:t>
      </w:r>
    </w:p>
    <w:p w14:paraId="096E6ED3" w14:textId="77777777" w:rsidR="00520B8E" w:rsidRPr="00520B8E" w:rsidRDefault="00520B8E" w:rsidP="00520B8E">
      <w:pPr>
        <w:numPr>
          <w:ilvl w:val="0"/>
          <w:numId w:val="14"/>
        </w:numPr>
        <w:spacing w:after="120" w:line="240" w:lineRule="auto"/>
        <w:rPr>
          <w:rFonts w:ascii="Verdana" w:eastAsia="Times New Roman" w:hAnsi="Verdana" w:cs="Calibri"/>
          <w:lang w:val="en-US"/>
        </w:rPr>
      </w:pPr>
      <w:r w:rsidRPr="00520B8E">
        <w:rPr>
          <w:rFonts w:ascii="Verdana" w:eastAsia="Times New Roman" w:hAnsi="Verdana" w:cs="Calibri"/>
          <w:lang w:val="en-US"/>
        </w:rPr>
        <w:t>Ensuring that the schools achieve value for money in the execution of their activities, managing procurement and ensuring orders are placed in accordance with regulations.</w:t>
      </w:r>
    </w:p>
    <w:p w14:paraId="6C9E41AF" w14:textId="77777777" w:rsidR="00520B8E" w:rsidRPr="00520B8E" w:rsidRDefault="00520B8E" w:rsidP="00520B8E">
      <w:pPr>
        <w:numPr>
          <w:ilvl w:val="0"/>
          <w:numId w:val="14"/>
        </w:numPr>
        <w:spacing w:after="120" w:line="240" w:lineRule="auto"/>
        <w:rPr>
          <w:rFonts w:ascii="Verdana" w:eastAsia="Times New Roman" w:hAnsi="Verdana" w:cs="Calibri"/>
          <w:lang w:val="en-US"/>
        </w:rPr>
      </w:pPr>
      <w:r w:rsidRPr="00520B8E">
        <w:rPr>
          <w:rFonts w:ascii="Verdana" w:eastAsia="Times New Roman" w:hAnsi="Verdana" w:cs="Calibri"/>
          <w:lang w:val="en-US"/>
        </w:rPr>
        <w:t>To support the production and collation of all necessary documentation and audit evidence to support the audit of the year-end financial statements of the Trust.</w:t>
      </w:r>
    </w:p>
    <w:p w14:paraId="0E4AB6C9" w14:textId="77777777" w:rsidR="00520B8E" w:rsidRPr="00520B8E" w:rsidRDefault="00520B8E" w:rsidP="00520B8E">
      <w:pPr>
        <w:numPr>
          <w:ilvl w:val="0"/>
          <w:numId w:val="14"/>
        </w:numPr>
        <w:spacing w:after="120" w:line="240" w:lineRule="auto"/>
        <w:rPr>
          <w:rFonts w:ascii="Verdana" w:eastAsia="Times New Roman" w:hAnsi="Verdana" w:cs="Calibri"/>
          <w:lang w:val="en-US"/>
        </w:rPr>
      </w:pPr>
      <w:r w:rsidRPr="00520B8E">
        <w:rPr>
          <w:rFonts w:ascii="Verdana" w:eastAsia="Times New Roman" w:hAnsi="Verdana" w:cs="Calibri"/>
          <w:lang w:val="en-US"/>
        </w:rPr>
        <w:t>Ensuring the presence of adequate financial controls at all levels, implementing audit recommendations, and accounting correctly for VAT.</w:t>
      </w:r>
    </w:p>
    <w:p w14:paraId="6352F92F" w14:textId="77777777" w:rsidR="00520B8E" w:rsidRPr="00520B8E" w:rsidRDefault="00520B8E" w:rsidP="00520B8E">
      <w:pPr>
        <w:numPr>
          <w:ilvl w:val="0"/>
          <w:numId w:val="14"/>
        </w:numPr>
        <w:spacing w:after="120" w:line="240" w:lineRule="auto"/>
        <w:rPr>
          <w:rFonts w:ascii="Verdana" w:eastAsia="Times New Roman" w:hAnsi="Verdana" w:cs="Calibri"/>
          <w:lang w:val="en-US"/>
        </w:rPr>
      </w:pPr>
      <w:r w:rsidRPr="00520B8E">
        <w:rPr>
          <w:rFonts w:ascii="Verdana" w:eastAsia="Times New Roman" w:hAnsi="Verdana" w:cs="Calibri"/>
          <w:lang w:val="en-US"/>
        </w:rPr>
        <w:t xml:space="preserve">Attending and contributing to Local Governing Body meetings on financial matters. </w:t>
      </w:r>
    </w:p>
    <w:p w14:paraId="012E7AD0" w14:textId="77777777" w:rsidR="00520B8E" w:rsidRPr="00520B8E" w:rsidRDefault="00520B8E" w:rsidP="00520B8E">
      <w:pPr>
        <w:numPr>
          <w:ilvl w:val="0"/>
          <w:numId w:val="14"/>
        </w:numPr>
        <w:spacing w:after="120" w:line="240" w:lineRule="auto"/>
        <w:rPr>
          <w:rFonts w:ascii="Verdana" w:eastAsia="Times New Roman" w:hAnsi="Verdana" w:cs="Calibri"/>
          <w:lang w:val="en-US"/>
        </w:rPr>
      </w:pPr>
      <w:r w:rsidRPr="00520B8E">
        <w:rPr>
          <w:rFonts w:ascii="Verdana" w:eastAsia="Times New Roman" w:hAnsi="Verdana" w:cs="Calibri"/>
          <w:lang w:val="en-US"/>
        </w:rPr>
        <w:t xml:space="preserve">Ensuring adherence to the Academy Trust Handbook and the Trusts Financial Procedures and Regulations. </w:t>
      </w:r>
    </w:p>
    <w:p w14:paraId="6F2A1EE7" w14:textId="77777777" w:rsidR="00520B8E" w:rsidRPr="00520B8E" w:rsidRDefault="00520B8E" w:rsidP="00520B8E">
      <w:pPr>
        <w:numPr>
          <w:ilvl w:val="0"/>
          <w:numId w:val="14"/>
        </w:numPr>
        <w:spacing w:after="120" w:line="240" w:lineRule="auto"/>
        <w:rPr>
          <w:rFonts w:ascii="Verdana" w:eastAsia="Times New Roman" w:hAnsi="Verdana" w:cs="Calibri"/>
          <w:lang w:val="en-US"/>
        </w:rPr>
      </w:pPr>
      <w:r w:rsidRPr="00520B8E">
        <w:rPr>
          <w:rFonts w:ascii="Verdana" w:eastAsia="Times New Roman" w:hAnsi="Verdana" w:cs="Calibri"/>
          <w:lang w:val="en-US"/>
        </w:rPr>
        <w:t>Identify opportunities for additional funding and lead on writing funding bids.</w:t>
      </w:r>
    </w:p>
    <w:p w14:paraId="3DF07D9A" w14:textId="77777777" w:rsidR="00520B8E" w:rsidRPr="00520B8E" w:rsidRDefault="00520B8E" w:rsidP="00520B8E">
      <w:pPr>
        <w:numPr>
          <w:ilvl w:val="0"/>
          <w:numId w:val="14"/>
        </w:numPr>
        <w:spacing w:after="120" w:line="240" w:lineRule="auto"/>
        <w:rPr>
          <w:rFonts w:ascii="Verdana" w:eastAsia="Times New Roman" w:hAnsi="Verdana" w:cs="Calibri"/>
          <w:lang w:val="en-US"/>
        </w:rPr>
      </w:pPr>
      <w:r w:rsidRPr="00520B8E">
        <w:rPr>
          <w:rFonts w:ascii="Verdana" w:eastAsia="Times New Roman" w:hAnsi="Verdana" w:cs="Calibri"/>
          <w:lang w:val="en-US"/>
        </w:rPr>
        <w:t>Manage the tendering of all service contracts with a view to cost effectiveness.</w:t>
      </w:r>
    </w:p>
    <w:p w14:paraId="4E0F61B9" w14:textId="77777777" w:rsidR="00520B8E" w:rsidRPr="00520B8E" w:rsidRDefault="00520B8E" w:rsidP="00520B8E">
      <w:pPr>
        <w:numPr>
          <w:ilvl w:val="0"/>
          <w:numId w:val="14"/>
        </w:numPr>
        <w:spacing w:after="120" w:line="240" w:lineRule="auto"/>
        <w:rPr>
          <w:rFonts w:ascii="Verdana" w:eastAsia="Times New Roman" w:hAnsi="Verdana" w:cs="Calibri"/>
          <w:lang w:val="en-US"/>
        </w:rPr>
      </w:pPr>
      <w:r w:rsidRPr="00520B8E">
        <w:rPr>
          <w:rFonts w:ascii="Verdana" w:eastAsia="Times New Roman" w:hAnsi="Verdana" w:cs="Calibri"/>
          <w:lang w:val="en-US"/>
        </w:rPr>
        <w:t>Deliver financial training, advice, and support to budget holders.</w:t>
      </w:r>
    </w:p>
    <w:p w14:paraId="3D560D23" w14:textId="77777777" w:rsidR="007245E4" w:rsidRPr="00B0421E" w:rsidRDefault="007245E4" w:rsidP="00520B8E">
      <w:pPr>
        <w:spacing w:after="120" w:line="240" w:lineRule="auto"/>
        <w:rPr>
          <w:rFonts w:ascii="Verdana" w:eastAsia="Times New Roman" w:hAnsi="Verdana" w:cs="Calibri"/>
          <w:b/>
          <w:bCs/>
          <w:lang w:val="en-US"/>
        </w:rPr>
      </w:pPr>
    </w:p>
    <w:p w14:paraId="3F24DBCF" w14:textId="501B2B39" w:rsidR="00520B8E" w:rsidRPr="00B0421E" w:rsidRDefault="00520B8E" w:rsidP="00520B8E">
      <w:pPr>
        <w:spacing w:after="120" w:line="240" w:lineRule="auto"/>
        <w:rPr>
          <w:rFonts w:ascii="Verdana" w:eastAsia="Times New Roman" w:hAnsi="Verdana" w:cs="Calibri"/>
          <w:b/>
          <w:bCs/>
          <w:lang w:val="en-US"/>
        </w:rPr>
      </w:pPr>
      <w:r w:rsidRPr="00B0421E">
        <w:rPr>
          <w:rFonts w:ascii="Verdana" w:eastAsia="Times New Roman" w:hAnsi="Verdana" w:cs="Calibri"/>
          <w:b/>
          <w:bCs/>
          <w:lang w:val="en-US"/>
        </w:rPr>
        <w:t>Human Resources</w:t>
      </w:r>
    </w:p>
    <w:p w14:paraId="041179BB" w14:textId="77777777" w:rsidR="00520B8E" w:rsidRPr="00520B8E" w:rsidRDefault="00520B8E" w:rsidP="00520B8E">
      <w:pPr>
        <w:numPr>
          <w:ilvl w:val="0"/>
          <w:numId w:val="16"/>
        </w:numPr>
        <w:spacing w:after="120" w:line="240" w:lineRule="auto"/>
        <w:ind w:left="499" w:hanging="357"/>
        <w:rPr>
          <w:rFonts w:ascii="Verdana" w:eastAsia="Times New Roman" w:hAnsi="Verdana" w:cs="Calibri"/>
          <w:lang w:val="en-US"/>
        </w:rPr>
      </w:pPr>
      <w:r w:rsidRPr="00520B8E">
        <w:rPr>
          <w:rFonts w:ascii="Verdana" w:eastAsia="Times New Roman" w:hAnsi="Verdana" w:cs="Calibri"/>
          <w:lang w:val="en-US"/>
        </w:rPr>
        <w:t>Line management of school office staff.</w:t>
      </w:r>
    </w:p>
    <w:p w14:paraId="2D77B322" w14:textId="77777777" w:rsidR="00520B8E" w:rsidRPr="00520B8E" w:rsidRDefault="00520B8E" w:rsidP="00520B8E">
      <w:pPr>
        <w:numPr>
          <w:ilvl w:val="0"/>
          <w:numId w:val="16"/>
        </w:numPr>
        <w:spacing w:after="120" w:line="240" w:lineRule="auto"/>
        <w:ind w:left="499" w:hanging="357"/>
        <w:rPr>
          <w:rFonts w:ascii="Verdana" w:eastAsia="Times New Roman" w:hAnsi="Verdana" w:cs="Calibri"/>
          <w:lang w:val="en-US"/>
        </w:rPr>
      </w:pPr>
      <w:r w:rsidRPr="00520B8E">
        <w:rPr>
          <w:rFonts w:ascii="Verdana" w:eastAsia="Times New Roman" w:hAnsi="Verdana" w:cs="Calibri"/>
          <w:lang w:val="en-US"/>
        </w:rPr>
        <w:t>To coordinate all support and teaching staff recruitment.</w:t>
      </w:r>
    </w:p>
    <w:p w14:paraId="641FDBAB" w14:textId="77777777" w:rsidR="00520B8E" w:rsidRPr="00520B8E" w:rsidRDefault="00520B8E" w:rsidP="00520B8E">
      <w:pPr>
        <w:numPr>
          <w:ilvl w:val="0"/>
          <w:numId w:val="16"/>
        </w:numPr>
        <w:spacing w:after="120" w:line="240" w:lineRule="auto"/>
        <w:ind w:left="499" w:hanging="357"/>
        <w:rPr>
          <w:rFonts w:ascii="Verdana" w:eastAsia="Times New Roman" w:hAnsi="Verdana" w:cs="Calibri"/>
          <w:lang w:val="en-US"/>
        </w:rPr>
      </w:pPr>
      <w:r w:rsidRPr="00520B8E">
        <w:rPr>
          <w:rFonts w:ascii="Verdana" w:eastAsia="Times New Roman" w:hAnsi="Verdana" w:cs="Calibri"/>
          <w:lang w:val="en-US"/>
        </w:rPr>
        <w:t>To be responsible for the effective administration of the recruitment process ensuring DBS, references, qualifications, and other relevant personnel material are sighted and checked. To maintain confidential staff records and to ensure that staff records are held in school securely.</w:t>
      </w:r>
    </w:p>
    <w:p w14:paraId="353B116E" w14:textId="77777777" w:rsidR="00520B8E" w:rsidRPr="00520B8E" w:rsidRDefault="00520B8E" w:rsidP="00520B8E">
      <w:pPr>
        <w:numPr>
          <w:ilvl w:val="0"/>
          <w:numId w:val="16"/>
        </w:numPr>
        <w:spacing w:after="120" w:line="240" w:lineRule="auto"/>
        <w:ind w:left="499" w:hanging="357"/>
        <w:rPr>
          <w:rFonts w:ascii="Verdana" w:eastAsia="Times New Roman" w:hAnsi="Verdana" w:cs="Calibri"/>
          <w:lang w:val="en-US"/>
        </w:rPr>
      </w:pPr>
      <w:r w:rsidRPr="00520B8E">
        <w:rPr>
          <w:rFonts w:ascii="Verdana" w:eastAsia="Times New Roman" w:hAnsi="Verdana" w:cs="Calibri"/>
          <w:lang w:val="en-US"/>
        </w:rPr>
        <w:t>Ensuring the Single Central Record is up-to-date and held in line with the latest Trust and OFSTED advice.</w:t>
      </w:r>
    </w:p>
    <w:p w14:paraId="3618686D" w14:textId="77777777" w:rsidR="00520B8E" w:rsidRPr="00520B8E" w:rsidRDefault="00520B8E" w:rsidP="00520B8E">
      <w:pPr>
        <w:numPr>
          <w:ilvl w:val="0"/>
          <w:numId w:val="16"/>
        </w:numPr>
        <w:spacing w:after="120" w:line="240" w:lineRule="auto"/>
        <w:ind w:left="499" w:hanging="357"/>
        <w:rPr>
          <w:rFonts w:ascii="Verdana" w:eastAsia="Times New Roman" w:hAnsi="Verdana" w:cs="Calibri"/>
          <w:lang w:val="en-US"/>
        </w:rPr>
      </w:pPr>
      <w:r w:rsidRPr="00520B8E">
        <w:rPr>
          <w:rFonts w:ascii="Verdana" w:eastAsia="Times New Roman" w:hAnsi="Verdana" w:cs="Calibri"/>
          <w:lang w:val="en-US"/>
        </w:rPr>
        <w:t xml:space="preserve">Managing the Sickness Absence procedure including inputting data to school and payroll systems and providing reports. </w:t>
      </w:r>
    </w:p>
    <w:p w14:paraId="616AF1AA" w14:textId="77777777" w:rsidR="00520B8E" w:rsidRPr="00520B8E" w:rsidRDefault="00520B8E" w:rsidP="00520B8E">
      <w:pPr>
        <w:numPr>
          <w:ilvl w:val="0"/>
          <w:numId w:val="16"/>
        </w:numPr>
        <w:spacing w:after="120" w:line="240" w:lineRule="auto"/>
        <w:ind w:left="499" w:hanging="357"/>
        <w:rPr>
          <w:rFonts w:ascii="Verdana" w:eastAsia="Times New Roman" w:hAnsi="Verdana" w:cs="Calibri"/>
          <w:lang w:val="en-US"/>
        </w:rPr>
      </w:pPr>
      <w:r w:rsidRPr="00520B8E">
        <w:rPr>
          <w:rFonts w:ascii="Verdana" w:eastAsia="Times New Roman" w:hAnsi="Verdana" w:cs="Calibri"/>
          <w:lang w:val="en-US"/>
        </w:rPr>
        <w:lastRenderedPageBreak/>
        <w:t xml:space="preserve">To liaise with teacher supply agencies and their staff and to ensure appropriate safeguarding. </w:t>
      </w:r>
    </w:p>
    <w:p w14:paraId="5EC5FF51" w14:textId="77777777" w:rsidR="00520B8E" w:rsidRPr="00520B8E" w:rsidRDefault="00520B8E" w:rsidP="00520B8E">
      <w:pPr>
        <w:numPr>
          <w:ilvl w:val="0"/>
          <w:numId w:val="16"/>
        </w:numPr>
        <w:spacing w:after="120" w:line="240" w:lineRule="auto"/>
        <w:ind w:left="499" w:hanging="357"/>
        <w:rPr>
          <w:rFonts w:ascii="Verdana" w:eastAsia="Times New Roman" w:hAnsi="Verdana" w:cs="Calibri"/>
          <w:lang w:val="en-US"/>
        </w:rPr>
      </w:pPr>
      <w:r w:rsidRPr="00520B8E">
        <w:rPr>
          <w:rFonts w:ascii="Verdana" w:eastAsia="Times New Roman" w:hAnsi="Verdana" w:cs="Calibri"/>
          <w:lang w:val="en-US"/>
        </w:rPr>
        <w:t xml:space="preserve">To liaise with payroll for any changes to staff hours and duties, including overtime. To oversee the preparation and processing of additional hours and pay claims monthly. </w:t>
      </w:r>
    </w:p>
    <w:p w14:paraId="6CE0AA3A" w14:textId="77777777" w:rsidR="00520B8E" w:rsidRPr="00520B8E" w:rsidRDefault="00520B8E" w:rsidP="00520B8E">
      <w:pPr>
        <w:numPr>
          <w:ilvl w:val="0"/>
          <w:numId w:val="16"/>
        </w:numPr>
        <w:spacing w:after="120" w:line="240" w:lineRule="auto"/>
        <w:ind w:left="499" w:hanging="357"/>
        <w:rPr>
          <w:rFonts w:ascii="Verdana" w:eastAsia="Times New Roman" w:hAnsi="Verdana" w:cs="Calibri"/>
          <w:lang w:val="en-US"/>
        </w:rPr>
      </w:pPr>
      <w:r w:rsidRPr="00520B8E">
        <w:rPr>
          <w:rFonts w:ascii="Verdana" w:eastAsia="Times New Roman" w:hAnsi="Verdana" w:cs="Calibri"/>
          <w:lang w:val="en-US"/>
        </w:rPr>
        <w:t>Ensuring adequate personnel systems are in place and to implement these including salary assessments, issuing of and amendments to contracts, payroll notification, monitoring of all salaries, absence returns, confidential files.</w:t>
      </w:r>
    </w:p>
    <w:p w14:paraId="01EF712E" w14:textId="77777777" w:rsidR="00520B8E" w:rsidRPr="00520B8E" w:rsidRDefault="00520B8E" w:rsidP="00520B8E">
      <w:pPr>
        <w:numPr>
          <w:ilvl w:val="0"/>
          <w:numId w:val="16"/>
        </w:numPr>
        <w:spacing w:after="120" w:line="240" w:lineRule="auto"/>
        <w:ind w:left="499" w:hanging="357"/>
        <w:rPr>
          <w:rFonts w:ascii="Verdana" w:eastAsia="Times New Roman" w:hAnsi="Verdana" w:cs="Calibri"/>
          <w:lang w:val="en-US"/>
        </w:rPr>
      </w:pPr>
      <w:r w:rsidRPr="00520B8E">
        <w:rPr>
          <w:rFonts w:ascii="Verdana" w:eastAsia="Times New Roman" w:hAnsi="Verdana" w:cs="Calibri"/>
          <w:lang w:val="en-US"/>
        </w:rPr>
        <w:t>Complete Staff Absence Insurance claims.</w:t>
      </w:r>
    </w:p>
    <w:p w14:paraId="727A07C4" w14:textId="7DEB8A07" w:rsidR="00520B8E" w:rsidRPr="00520B8E" w:rsidRDefault="00520B8E" w:rsidP="007245E4">
      <w:pPr>
        <w:numPr>
          <w:ilvl w:val="0"/>
          <w:numId w:val="16"/>
        </w:numPr>
        <w:spacing w:after="120" w:line="240" w:lineRule="auto"/>
        <w:rPr>
          <w:rFonts w:ascii="Verdana" w:eastAsia="Times New Roman" w:hAnsi="Verdana" w:cs="Calibri"/>
          <w:lang w:val="en-US"/>
        </w:rPr>
      </w:pPr>
      <w:r w:rsidRPr="00520B8E">
        <w:rPr>
          <w:rFonts w:ascii="Verdana" w:eastAsia="Times New Roman" w:hAnsi="Verdana" w:cs="Calibri"/>
          <w:lang w:val="en-US"/>
        </w:rPr>
        <w:t>Contribute to the development of staff through CPD and staff induction.</w:t>
      </w:r>
    </w:p>
    <w:p w14:paraId="6334D1FD" w14:textId="77777777" w:rsidR="004167F7" w:rsidRDefault="004167F7" w:rsidP="00520B8E">
      <w:pPr>
        <w:spacing w:after="120" w:line="240" w:lineRule="auto"/>
        <w:rPr>
          <w:rFonts w:ascii="Verdana" w:eastAsia="Times New Roman" w:hAnsi="Verdana" w:cs="Calibri"/>
          <w:b/>
          <w:bCs/>
          <w:lang w:val="en-US"/>
        </w:rPr>
      </w:pPr>
    </w:p>
    <w:p w14:paraId="4E88E72F" w14:textId="642E6711" w:rsidR="00520B8E" w:rsidRPr="00B0421E" w:rsidRDefault="00520B8E" w:rsidP="00520B8E">
      <w:pPr>
        <w:spacing w:after="120" w:line="240" w:lineRule="auto"/>
        <w:rPr>
          <w:rFonts w:ascii="Verdana" w:eastAsia="Times New Roman" w:hAnsi="Verdana" w:cs="Calibri"/>
          <w:b/>
          <w:bCs/>
          <w:lang w:val="en-US"/>
        </w:rPr>
      </w:pPr>
      <w:r w:rsidRPr="00B0421E">
        <w:rPr>
          <w:rFonts w:ascii="Verdana" w:eastAsia="Times New Roman" w:hAnsi="Verdana" w:cs="Calibri"/>
          <w:b/>
          <w:bCs/>
          <w:lang w:val="en-US"/>
        </w:rPr>
        <w:t>Management and Information Systems</w:t>
      </w:r>
    </w:p>
    <w:p w14:paraId="7519CF03" w14:textId="77777777" w:rsidR="00520B8E" w:rsidRPr="00520B8E" w:rsidRDefault="00520B8E" w:rsidP="00520B8E">
      <w:pPr>
        <w:numPr>
          <w:ilvl w:val="0"/>
          <w:numId w:val="18"/>
        </w:numPr>
        <w:spacing w:after="120" w:line="240" w:lineRule="auto"/>
        <w:ind w:left="499" w:hanging="357"/>
        <w:rPr>
          <w:rFonts w:ascii="Verdana" w:eastAsia="Times New Roman" w:hAnsi="Verdana" w:cs="Calibri"/>
          <w:lang w:val="en-US"/>
        </w:rPr>
      </w:pPr>
      <w:r w:rsidRPr="00520B8E">
        <w:rPr>
          <w:rFonts w:ascii="Verdana" w:eastAsia="Times New Roman" w:hAnsi="Verdana" w:cs="Calibri"/>
          <w:lang w:val="en-US"/>
        </w:rPr>
        <w:t>Maintain personnel records for all staff through the school’s MIS.</w:t>
      </w:r>
    </w:p>
    <w:p w14:paraId="7A27973A" w14:textId="77777777" w:rsidR="00520B8E" w:rsidRPr="00520B8E" w:rsidRDefault="00520B8E" w:rsidP="00520B8E">
      <w:pPr>
        <w:numPr>
          <w:ilvl w:val="0"/>
          <w:numId w:val="18"/>
        </w:numPr>
        <w:spacing w:after="120" w:line="240" w:lineRule="auto"/>
        <w:ind w:left="499" w:hanging="357"/>
        <w:rPr>
          <w:rFonts w:ascii="Verdana" w:eastAsia="Times New Roman" w:hAnsi="Verdana" w:cs="Calibri"/>
          <w:lang w:val="en-US"/>
        </w:rPr>
      </w:pPr>
      <w:r w:rsidRPr="00520B8E">
        <w:rPr>
          <w:rFonts w:ascii="Verdana" w:eastAsia="Times New Roman" w:hAnsi="Verdana" w:cs="Calibri"/>
          <w:lang w:val="en-US"/>
        </w:rPr>
        <w:t>Oversee maintenance of pupil data records.</w:t>
      </w:r>
    </w:p>
    <w:p w14:paraId="5BE19710" w14:textId="77777777" w:rsidR="00520B8E" w:rsidRPr="00520B8E" w:rsidRDefault="00520B8E" w:rsidP="00520B8E">
      <w:pPr>
        <w:numPr>
          <w:ilvl w:val="0"/>
          <w:numId w:val="18"/>
        </w:numPr>
        <w:spacing w:after="120" w:line="240" w:lineRule="auto"/>
        <w:ind w:left="499" w:hanging="357"/>
        <w:rPr>
          <w:rFonts w:ascii="Verdana" w:eastAsia="Times New Roman" w:hAnsi="Verdana" w:cs="Calibri"/>
          <w:lang w:val="en-US"/>
        </w:rPr>
      </w:pPr>
      <w:r w:rsidRPr="00520B8E">
        <w:rPr>
          <w:rFonts w:ascii="Verdana" w:eastAsia="Times New Roman" w:hAnsi="Verdana" w:cs="Calibri"/>
          <w:lang w:val="en-US"/>
        </w:rPr>
        <w:t>Responsible for submission of all returns and relevant information including School Census, Workforce Census and Key Stage Results.</w:t>
      </w:r>
    </w:p>
    <w:p w14:paraId="786D188D" w14:textId="77777777" w:rsidR="00520B8E" w:rsidRPr="00520B8E" w:rsidRDefault="00520B8E" w:rsidP="00520B8E">
      <w:pPr>
        <w:numPr>
          <w:ilvl w:val="0"/>
          <w:numId w:val="18"/>
        </w:numPr>
        <w:spacing w:after="120" w:line="240" w:lineRule="auto"/>
        <w:ind w:left="499" w:hanging="357"/>
        <w:rPr>
          <w:rFonts w:ascii="Verdana" w:eastAsia="Times New Roman" w:hAnsi="Verdana" w:cs="Calibri"/>
          <w:lang w:val="en-US"/>
        </w:rPr>
      </w:pPr>
      <w:r w:rsidRPr="00520B8E">
        <w:rPr>
          <w:rFonts w:ascii="Verdana" w:eastAsia="Times New Roman" w:hAnsi="Verdana" w:cs="Calibri"/>
          <w:lang w:val="en-US"/>
        </w:rPr>
        <w:t>To lead planning of the effective provision of IT resources for the school including hardware/software.</w:t>
      </w:r>
    </w:p>
    <w:p w14:paraId="06113036" w14:textId="07E05590" w:rsidR="00520B8E" w:rsidRPr="00520B8E" w:rsidRDefault="00520B8E" w:rsidP="00520B8E">
      <w:pPr>
        <w:numPr>
          <w:ilvl w:val="0"/>
          <w:numId w:val="18"/>
        </w:numPr>
        <w:spacing w:after="120" w:line="240" w:lineRule="auto"/>
        <w:ind w:left="499" w:hanging="357"/>
        <w:rPr>
          <w:rFonts w:ascii="Verdana" w:eastAsia="Times New Roman" w:hAnsi="Verdana" w:cs="Calibri"/>
          <w:lang w:val="en-US"/>
        </w:rPr>
      </w:pPr>
      <w:r w:rsidRPr="00520B8E">
        <w:rPr>
          <w:rFonts w:ascii="Verdana" w:eastAsia="Times New Roman" w:hAnsi="Verdana" w:cs="Calibri"/>
          <w:lang w:val="en-US"/>
        </w:rPr>
        <w:t>To support compliance with the Trust ICT Regulations and relevant reporting to Local Governing Body.</w:t>
      </w:r>
    </w:p>
    <w:p w14:paraId="582BFD98" w14:textId="77777777" w:rsidR="004167F7" w:rsidRDefault="004167F7" w:rsidP="00520B8E">
      <w:pPr>
        <w:spacing w:after="120" w:line="240" w:lineRule="auto"/>
        <w:rPr>
          <w:rFonts w:ascii="Verdana" w:eastAsia="Times New Roman" w:hAnsi="Verdana" w:cs="Calibri"/>
          <w:b/>
          <w:bCs/>
          <w:lang w:val="en-US"/>
        </w:rPr>
      </w:pPr>
    </w:p>
    <w:p w14:paraId="5C7332ED" w14:textId="7C68B671" w:rsidR="00520B8E" w:rsidRPr="00B0421E" w:rsidRDefault="00520B8E" w:rsidP="00520B8E">
      <w:pPr>
        <w:spacing w:after="120" w:line="240" w:lineRule="auto"/>
        <w:rPr>
          <w:rFonts w:ascii="Verdana" w:eastAsia="Times New Roman" w:hAnsi="Verdana" w:cs="Calibri"/>
          <w:b/>
          <w:bCs/>
          <w:lang w:val="en-US"/>
        </w:rPr>
      </w:pPr>
      <w:r w:rsidRPr="00B0421E">
        <w:rPr>
          <w:rFonts w:ascii="Verdana" w:eastAsia="Times New Roman" w:hAnsi="Verdana" w:cs="Calibri"/>
          <w:b/>
          <w:bCs/>
          <w:lang w:val="en-US"/>
        </w:rPr>
        <w:t>Premises</w:t>
      </w:r>
    </w:p>
    <w:p w14:paraId="4A75877D" w14:textId="77777777" w:rsidR="00520B8E" w:rsidRPr="004167F7" w:rsidRDefault="00520B8E" w:rsidP="004167F7">
      <w:pPr>
        <w:numPr>
          <w:ilvl w:val="0"/>
          <w:numId w:val="18"/>
        </w:numPr>
        <w:spacing w:after="120" w:line="240" w:lineRule="auto"/>
        <w:ind w:left="499" w:hanging="357"/>
        <w:rPr>
          <w:rFonts w:ascii="Verdana" w:eastAsia="Times New Roman" w:hAnsi="Verdana" w:cs="Calibri"/>
          <w:lang w:val="en-US"/>
        </w:rPr>
      </w:pPr>
      <w:r w:rsidRPr="004167F7">
        <w:rPr>
          <w:rFonts w:ascii="Verdana" w:eastAsia="Times New Roman" w:hAnsi="Verdana" w:cs="Calibri"/>
          <w:lang w:val="en-US"/>
        </w:rPr>
        <w:t>To line manage the premises staff and ensure the maintenance of all school buildings, ground, and utilities, ensuring that any repairs are promptly and properly carried out.</w:t>
      </w:r>
    </w:p>
    <w:p w14:paraId="19DB94A3" w14:textId="77777777" w:rsidR="00520B8E" w:rsidRPr="00520B8E" w:rsidRDefault="00520B8E" w:rsidP="004167F7">
      <w:pPr>
        <w:numPr>
          <w:ilvl w:val="0"/>
          <w:numId w:val="18"/>
        </w:numPr>
        <w:spacing w:after="120" w:line="240" w:lineRule="auto"/>
        <w:ind w:left="499" w:hanging="357"/>
        <w:rPr>
          <w:rFonts w:ascii="Verdana" w:eastAsia="Times New Roman" w:hAnsi="Verdana" w:cs="Calibri"/>
          <w:lang w:val="en-US"/>
        </w:rPr>
      </w:pPr>
      <w:r w:rsidRPr="00520B8E">
        <w:rPr>
          <w:rFonts w:ascii="Verdana" w:eastAsia="Times New Roman" w:hAnsi="Verdana" w:cs="Calibri"/>
          <w:lang w:val="en-US"/>
        </w:rPr>
        <w:t>To oversee the management of facilities including use of facilities and any associated income.</w:t>
      </w:r>
    </w:p>
    <w:p w14:paraId="17E1FCF8" w14:textId="77777777" w:rsidR="00520B8E" w:rsidRPr="00520B8E" w:rsidRDefault="00520B8E" w:rsidP="004167F7">
      <w:pPr>
        <w:numPr>
          <w:ilvl w:val="0"/>
          <w:numId w:val="18"/>
        </w:numPr>
        <w:spacing w:after="120" w:line="240" w:lineRule="auto"/>
        <w:ind w:left="499" w:hanging="357"/>
        <w:rPr>
          <w:rFonts w:ascii="Verdana" w:eastAsia="Times New Roman" w:hAnsi="Verdana" w:cs="Calibri"/>
          <w:lang w:val="en-US"/>
        </w:rPr>
      </w:pPr>
      <w:r w:rsidRPr="00520B8E">
        <w:rPr>
          <w:rFonts w:ascii="Verdana" w:eastAsia="Times New Roman" w:hAnsi="Verdana" w:cs="Calibri"/>
          <w:lang w:val="en-US"/>
        </w:rPr>
        <w:t>To oversee the management of building works and ensure contractors comply with health and safety requirements.</w:t>
      </w:r>
    </w:p>
    <w:p w14:paraId="53B28212" w14:textId="77777777" w:rsidR="00520B8E" w:rsidRPr="00520B8E" w:rsidRDefault="00520B8E" w:rsidP="004167F7">
      <w:pPr>
        <w:numPr>
          <w:ilvl w:val="0"/>
          <w:numId w:val="18"/>
        </w:numPr>
        <w:spacing w:after="120" w:line="240" w:lineRule="auto"/>
        <w:ind w:left="499" w:hanging="357"/>
        <w:rPr>
          <w:rFonts w:ascii="Verdana" w:eastAsia="Times New Roman" w:hAnsi="Verdana" w:cs="Calibri"/>
          <w:lang w:val="en-US"/>
        </w:rPr>
      </w:pPr>
      <w:r w:rsidRPr="00520B8E">
        <w:rPr>
          <w:rFonts w:ascii="Verdana" w:eastAsia="Times New Roman" w:hAnsi="Verdana" w:cs="Calibri"/>
          <w:lang w:val="en-US"/>
        </w:rPr>
        <w:t>To keep up to date inventories of assets.</w:t>
      </w:r>
    </w:p>
    <w:p w14:paraId="0234CD6D" w14:textId="77777777" w:rsidR="00520B8E" w:rsidRPr="00520B8E" w:rsidRDefault="00520B8E" w:rsidP="004167F7">
      <w:pPr>
        <w:numPr>
          <w:ilvl w:val="0"/>
          <w:numId w:val="18"/>
        </w:numPr>
        <w:spacing w:after="120" w:line="240" w:lineRule="auto"/>
        <w:ind w:left="499" w:hanging="357"/>
        <w:rPr>
          <w:rFonts w:ascii="Verdana" w:eastAsia="Times New Roman" w:hAnsi="Verdana" w:cs="Calibri"/>
          <w:lang w:val="en-US"/>
        </w:rPr>
      </w:pPr>
      <w:r w:rsidRPr="00520B8E">
        <w:rPr>
          <w:rFonts w:ascii="Verdana" w:eastAsia="Times New Roman" w:hAnsi="Verdana" w:cs="Calibri"/>
          <w:lang w:val="en-US"/>
        </w:rPr>
        <w:t xml:space="preserve">To liaise with the Premises consultant </w:t>
      </w:r>
      <w:proofErr w:type="gramStart"/>
      <w:r w:rsidRPr="00520B8E">
        <w:rPr>
          <w:rFonts w:ascii="Verdana" w:eastAsia="Times New Roman" w:hAnsi="Verdana" w:cs="Calibri"/>
          <w:lang w:val="en-US"/>
        </w:rPr>
        <w:t>with regard to</w:t>
      </w:r>
      <w:proofErr w:type="gramEnd"/>
      <w:r w:rsidRPr="00520B8E">
        <w:rPr>
          <w:rFonts w:ascii="Verdana" w:eastAsia="Times New Roman" w:hAnsi="Verdana" w:cs="Calibri"/>
          <w:lang w:val="en-US"/>
        </w:rPr>
        <w:t xml:space="preserve"> statutory Health &amp; Safety obligations for the school site and any day-to-day issues relating to the smooth running of the school.</w:t>
      </w:r>
    </w:p>
    <w:p w14:paraId="3EB97CC1" w14:textId="77777777" w:rsidR="00520B8E" w:rsidRPr="004167F7" w:rsidRDefault="00520B8E" w:rsidP="004167F7">
      <w:pPr>
        <w:numPr>
          <w:ilvl w:val="0"/>
          <w:numId w:val="18"/>
        </w:numPr>
        <w:spacing w:after="120" w:line="240" w:lineRule="auto"/>
        <w:ind w:left="499" w:hanging="357"/>
        <w:rPr>
          <w:rFonts w:ascii="Verdana" w:eastAsia="Times New Roman" w:hAnsi="Verdana" w:cs="Calibri"/>
          <w:lang w:val="en-US"/>
        </w:rPr>
      </w:pPr>
      <w:r w:rsidRPr="00520B8E">
        <w:rPr>
          <w:rFonts w:ascii="Verdana" w:eastAsia="Times New Roman" w:hAnsi="Verdana" w:cs="Calibri"/>
          <w:lang w:val="en-US"/>
        </w:rPr>
        <w:t>To support site management team with securing of school premises when required.</w:t>
      </w:r>
      <w:r w:rsidRPr="004167F7">
        <w:rPr>
          <w:rFonts w:ascii="Verdana" w:eastAsia="Times New Roman" w:hAnsi="Verdana" w:cs="Calibri"/>
          <w:lang w:val="en-US"/>
        </w:rPr>
        <w:t xml:space="preserve"> </w:t>
      </w:r>
    </w:p>
    <w:p w14:paraId="60296D8E" w14:textId="57DD9A77" w:rsidR="00520B8E" w:rsidRPr="00520B8E" w:rsidRDefault="00520B8E" w:rsidP="004167F7">
      <w:pPr>
        <w:numPr>
          <w:ilvl w:val="0"/>
          <w:numId w:val="18"/>
        </w:numPr>
        <w:spacing w:after="120" w:line="240" w:lineRule="auto"/>
        <w:ind w:left="499" w:hanging="357"/>
        <w:rPr>
          <w:rFonts w:ascii="Verdana" w:eastAsia="Times New Roman" w:hAnsi="Verdana" w:cs="Calibri"/>
          <w:lang w:val="en-US"/>
        </w:rPr>
      </w:pPr>
      <w:r w:rsidRPr="004167F7">
        <w:rPr>
          <w:rFonts w:ascii="Verdana" w:eastAsia="Times New Roman" w:hAnsi="Verdana" w:cs="Calibri"/>
          <w:lang w:val="en-US"/>
        </w:rPr>
        <w:t>To liaise with LDST health and safety consultant to ensure annual health and safety audit is completed along with any actions.</w:t>
      </w:r>
    </w:p>
    <w:p w14:paraId="373C3E81" w14:textId="77777777" w:rsidR="004167F7" w:rsidRDefault="004167F7" w:rsidP="00520B8E">
      <w:pPr>
        <w:spacing w:after="120" w:line="240" w:lineRule="auto"/>
        <w:rPr>
          <w:rFonts w:ascii="Verdana" w:eastAsia="Times New Roman" w:hAnsi="Verdana" w:cs="Calibri"/>
          <w:b/>
          <w:bCs/>
          <w:lang w:val="en-US"/>
        </w:rPr>
      </w:pPr>
    </w:p>
    <w:p w14:paraId="39CEB067" w14:textId="77777777" w:rsidR="004167F7" w:rsidRDefault="004167F7" w:rsidP="00520B8E">
      <w:pPr>
        <w:spacing w:after="120" w:line="240" w:lineRule="auto"/>
        <w:rPr>
          <w:rFonts w:ascii="Verdana" w:eastAsia="Times New Roman" w:hAnsi="Verdana" w:cs="Calibri"/>
          <w:b/>
          <w:bCs/>
          <w:lang w:val="en-US"/>
        </w:rPr>
      </w:pPr>
    </w:p>
    <w:p w14:paraId="305CD7F3" w14:textId="6581A61E" w:rsidR="00520B8E" w:rsidRPr="00B0421E" w:rsidRDefault="00520B8E" w:rsidP="00520B8E">
      <w:pPr>
        <w:spacing w:after="120" w:line="240" w:lineRule="auto"/>
        <w:rPr>
          <w:rFonts w:ascii="Verdana" w:eastAsia="Times New Roman" w:hAnsi="Verdana" w:cs="Calibri"/>
          <w:b/>
          <w:bCs/>
          <w:lang w:val="en-US"/>
        </w:rPr>
      </w:pPr>
      <w:r w:rsidRPr="00B0421E">
        <w:rPr>
          <w:rFonts w:ascii="Verdana" w:eastAsia="Times New Roman" w:hAnsi="Verdana" w:cs="Calibri"/>
          <w:b/>
          <w:bCs/>
          <w:lang w:val="en-US"/>
        </w:rPr>
        <w:lastRenderedPageBreak/>
        <w:t>Admissions</w:t>
      </w:r>
    </w:p>
    <w:p w14:paraId="74D54650" w14:textId="77777777" w:rsidR="00520B8E" w:rsidRPr="00520B8E" w:rsidRDefault="00520B8E" w:rsidP="00520B8E">
      <w:pPr>
        <w:numPr>
          <w:ilvl w:val="0"/>
          <w:numId w:val="17"/>
        </w:numPr>
        <w:spacing w:after="120" w:line="240" w:lineRule="auto"/>
        <w:rPr>
          <w:rFonts w:ascii="Verdana" w:eastAsia="Times New Roman" w:hAnsi="Verdana" w:cs="Calibri"/>
          <w:lang w:val="en-US"/>
        </w:rPr>
      </w:pPr>
      <w:r w:rsidRPr="00520B8E">
        <w:rPr>
          <w:rFonts w:ascii="Verdana" w:eastAsia="Times New Roman" w:hAnsi="Verdana" w:cs="Calibri"/>
          <w:lang w:val="en-US"/>
        </w:rPr>
        <w:t>Promoting the schools and advising parents in relation to admissions and in-year admissions into the schools; notify the Admissions Committee of any in year applications; coordinate parental visits; manage admissions – maintaining the waiting list and applying the admissions policy.</w:t>
      </w:r>
    </w:p>
    <w:p w14:paraId="34F75E61" w14:textId="77777777" w:rsidR="00520B8E" w:rsidRPr="00520B8E" w:rsidRDefault="00520B8E" w:rsidP="00520B8E">
      <w:pPr>
        <w:numPr>
          <w:ilvl w:val="0"/>
          <w:numId w:val="17"/>
        </w:numPr>
        <w:spacing w:after="120" w:line="240" w:lineRule="auto"/>
        <w:rPr>
          <w:rFonts w:ascii="Verdana" w:eastAsia="Times New Roman" w:hAnsi="Verdana" w:cs="Calibri"/>
          <w:lang w:val="en-US"/>
        </w:rPr>
      </w:pPr>
      <w:r w:rsidRPr="00520B8E">
        <w:rPr>
          <w:rFonts w:ascii="Verdana" w:eastAsia="Times New Roman" w:hAnsi="Verdana" w:cs="Calibri"/>
          <w:lang w:val="en-US"/>
        </w:rPr>
        <w:t>Coordinate the admissions arrangements for the schools and nurseries.</w:t>
      </w:r>
    </w:p>
    <w:p w14:paraId="5AB8B3F1" w14:textId="3E6534E3" w:rsidR="00520B8E" w:rsidRPr="00520B8E" w:rsidRDefault="00520B8E" w:rsidP="009B3015">
      <w:pPr>
        <w:numPr>
          <w:ilvl w:val="0"/>
          <w:numId w:val="17"/>
        </w:numPr>
        <w:spacing w:after="120" w:line="240" w:lineRule="auto"/>
        <w:rPr>
          <w:rFonts w:ascii="Verdana" w:eastAsia="Times New Roman" w:hAnsi="Verdana" w:cs="Calibri"/>
          <w:lang w:val="en-US"/>
        </w:rPr>
      </w:pPr>
      <w:r w:rsidRPr="00520B8E">
        <w:rPr>
          <w:rFonts w:ascii="Verdana" w:eastAsia="Times New Roman" w:hAnsi="Verdana" w:cs="Calibri"/>
          <w:lang w:val="en-US"/>
        </w:rPr>
        <w:t>Co-ordinate year 6 pupil transfer to Secondary School.</w:t>
      </w:r>
    </w:p>
    <w:p w14:paraId="5685C920" w14:textId="77777777" w:rsidR="004167F7" w:rsidRDefault="004167F7" w:rsidP="00520B8E">
      <w:pPr>
        <w:spacing w:after="120" w:line="240" w:lineRule="auto"/>
        <w:rPr>
          <w:rFonts w:ascii="Verdana" w:eastAsia="Times New Roman" w:hAnsi="Verdana" w:cs="Calibri"/>
          <w:b/>
          <w:bCs/>
          <w:lang w:val="en-US"/>
        </w:rPr>
      </w:pPr>
    </w:p>
    <w:p w14:paraId="7ADBFAF1" w14:textId="4CD30579" w:rsidR="00520B8E" w:rsidRPr="00B0421E" w:rsidRDefault="00520B8E" w:rsidP="00520B8E">
      <w:pPr>
        <w:spacing w:after="120" w:line="240" w:lineRule="auto"/>
        <w:rPr>
          <w:rFonts w:ascii="Verdana" w:eastAsia="Times New Roman" w:hAnsi="Verdana" w:cs="Calibri"/>
          <w:b/>
          <w:bCs/>
          <w:lang w:val="en-US"/>
        </w:rPr>
      </w:pPr>
      <w:r w:rsidRPr="00B0421E">
        <w:rPr>
          <w:rFonts w:ascii="Verdana" w:eastAsia="Times New Roman" w:hAnsi="Verdana" w:cs="Calibri"/>
          <w:b/>
          <w:bCs/>
          <w:lang w:val="en-US"/>
        </w:rPr>
        <w:t>General Management and Administration</w:t>
      </w:r>
    </w:p>
    <w:p w14:paraId="6436D9F2" w14:textId="77777777" w:rsidR="00520B8E" w:rsidRPr="00520B8E" w:rsidRDefault="00520B8E" w:rsidP="00520B8E">
      <w:pPr>
        <w:numPr>
          <w:ilvl w:val="0"/>
          <w:numId w:val="17"/>
        </w:numPr>
        <w:spacing w:after="120" w:line="240" w:lineRule="auto"/>
        <w:rPr>
          <w:rFonts w:ascii="Verdana" w:eastAsia="Times New Roman" w:hAnsi="Verdana" w:cs="Calibri"/>
          <w:lang w:val="en-US"/>
        </w:rPr>
      </w:pPr>
      <w:r w:rsidRPr="00520B8E">
        <w:rPr>
          <w:rFonts w:ascii="Verdana" w:eastAsia="Times New Roman" w:hAnsi="Verdana" w:cs="Calibri"/>
          <w:lang w:val="en-US"/>
        </w:rPr>
        <w:t xml:space="preserve">Promoting the schools to parents, visitors and the wider community in line with its ethos, by providing a welcoming and supportive point of contact either face to face, by telephone, or via email; ensuring the provision of a welcoming, tidy and efficient school office and reception area; establishing and maintaining good working relationships with the whole school community. </w:t>
      </w:r>
    </w:p>
    <w:p w14:paraId="2754166C" w14:textId="77777777" w:rsidR="00520B8E" w:rsidRPr="00520B8E" w:rsidRDefault="00520B8E" w:rsidP="00520B8E">
      <w:pPr>
        <w:numPr>
          <w:ilvl w:val="0"/>
          <w:numId w:val="17"/>
        </w:numPr>
        <w:spacing w:after="120" w:line="240" w:lineRule="auto"/>
        <w:rPr>
          <w:rFonts w:ascii="Verdana" w:eastAsia="Times New Roman" w:hAnsi="Verdana" w:cs="Calibri"/>
          <w:lang w:val="en-US"/>
        </w:rPr>
      </w:pPr>
      <w:r w:rsidRPr="00520B8E">
        <w:rPr>
          <w:rFonts w:ascii="Verdana" w:eastAsia="Times New Roman" w:hAnsi="Verdana" w:cs="Calibri"/>
          <w:lang w:val="en-US"/>
        </w:rPr>
        <w:t>Ensuring that the schools’ policy for safeguarding is effectively applied.</w:t>
      </w:r>
    </w:p>
    <w:p w14:paraId="5FECEA39" w14:textId="77777777" w:rsidR="00520B8E" w:rsidRPr="00520B8E" w:rsidRDefault="00520B8E" w:rsidP="00520B8E">
      <w:pPr>
        <w:numPr>
          <w:ilvl w:val="0"/>
          <w:numId w:val="17"/>
        </w:numPr>
        <w:spacing w:after="120" w:line="240" w:lineRule="auto"/>
        <w:rPr>
          <w:rFonts w:ascii="Verdana" w:eastAsia="Times New Roman" w:hAnsi="Verdana" w:cs="Calibri"/>
          <w:lang w:val="en-US"/>
        </w:rPr>
      </w:pPr>
      <w:r w:rsidRPr="00520B8E">
        <w:rPr>
          <w:rFonts w:ascii="Verdana" w:eastAsia="Times New Roman" w:hAnsi="Verdana" w:cs="Calibri"/>
          <w:lang w:val="en-US"/>
        </w:rPr>
        <w:t>To negotiate, manage and monitor contracts, tenders and agreements for the provision of support services in line with Trust Scheme of Delegation.</w:t>
      </w:r>
    </w:p>
    <w:p w14:paraId="1EE2875E" w14:textId="77777777" w:rsidR="00520B8E" w:rsidRPr="00520B8E" w:rsidRDefault="00520B8E" w:rsidP="00520B8E">
      <w:pPr>
        <w:numPr>
          <w:ilvl w:val="0"/>
          <w:numId w:val="17"/>
        </w:numPr>
        <w:spacing w:after="120" w:line="240" w:lineRule="auto"/>
        <w:rPr>
          <w:rFonts w:ascii="Verdana" w:eastAsia="Times New Roman" w:hAnsi="Verdana" w:cs="Calibri"/>
          <w:lang w:val="en-US"/>
        </w:rPr>
      </w:pPr>
      <w:r w:rsidRPr="00520B8E">
        <w:rPr>
          <w:rFonts w:ascii="Verdana" w:eastAsia="Times New Roman" w:hAnsi="Verdana" w:cs="Calibri"/>
          <w:lang w:val="en-US"/>
        </w:rPr>
        <w:t>Ensuring adequate systems are in place for recording, monitoring, and reporting of attendance and punctuality information in line with the schools’ policies and ensuring that pupils records are maintained.</w:t>
      </w:r>
    </w:p>
    <w:p w14:paraId="736FE1E2" w14:textId="77777777" w:rsidR="00520B8E" w:rsidRPr="00520B8E" w:rsidRDefault="00520B8E" w:rsidP="00520B8E">
      <w:pPr>
        <w:numPr>
          <w:ilvl w:val="0"/>
          <w:numId w:val="17"/>
        </w:numPr>
        <w:spacing w:after="120" w:line="240" w:lineRule="auto"/>
        <w:rPr>
          <w:rFonts w:ascii="Verdana" w:eastAsia="Times New Roman" w:hAnsi="Verdana" w:cs="Calibri"/>
          <w:lang w:val="en-US"/>
        </w:rPr>
      </w:pPr>
      <w:r w:rsidRPr="00520B8E">
        <w:rPr>
          <w:rFonts w:ascii="Verdana" w:eastAsia="Times New Roman" w:hAnsi="Verdana" w:cs="Calibri"/>
          <w:lang w:val="en-US"/>
        </w:rPr>
        <w:t xml:space="preserve">Support the Headteacher with correspondence, policy documents and publications as required. </w:t>
      </w:r>
    </w:p>
    <w:p w14:paraId="263998E8" w14:textId="77777777" w:rsidR="00520B8E" w:rsidRPr="00520B8E" w:rsidRDefault="00520B8E" w:rsidP="00520B8E">
      <w:pPr>
        <w:numPr>
          <w:ilvl w:val="0"/>
          <w:numId w:val="17"/>
        </w:numPr>
        <w:spacing w:after="120" w:line="240" w:lineRule="auto"/>
        <w:rPr>
          <w:rFonts w:ascii="Verdana" w:eastAsia="Times New Roman" w:hAnsi="Verdana" w:cs="Calibri"/>
          <w:lang w:val="en-US"/>
        </w:rPr>
      </w:pPr>
      <w:r w:rsidRPr="00520B8E">
        <w:rPr>
          <w:rFonts w:ascii="Verdana" w:eastAsia="Times New Roman" w:hAnsi="Verdana" w:cs="Calibri"/>
          <w:lang w:val="en-US"/>
        </w:rPr>
        <w:t>Advising and assisting the Headteacher with all Service Level Agreements and other contracts including the school’s catering and cleaning services.</w:t>
      </w:r>
    </w:p>
    <w:p w14:paraId="0AABD53A" w14:textId="77777777" w:rsidR="00520B8E" w:rsidRPr="00520B8E" w:rsidRDefault="00520B8E" w:rsidP="00520B8E">
      <w:pPr>
        <w:numPr>
          <w:ilvl w:val="0"/>
          <w:numId w:val="17"/>
        </w:numPr>
        <w:spacing w:after="120" w:line="240" w:lineRule="auto"/>
        <w:rPr>
          <w:rFonts w:ascii="Verdana" w:eastAsia="Times New Roman" w:hAnsi="Verdana" w:cs="Calibri"/>
          <w:lang w:val="en-US"/>
        </w:rPr>
      </w:pPr>
      <w:r w:rsidRPr="00520B8E">
        <w:rPr>
          <w:rFonts w:ascii="Verdana" w:eastAsia="Times New Roman" w:hAnsi="Verdana" w:cs="Calibri"/>
          <w:lang w:val="en-US"/>
        </w:rPr>
        <w:t>Assisting in the coordination of special events.</w:t>
      </w:r>
    </w:p>
    <w:p w14:paraId="7D1FB67B" w14:textId="77777777" w:rsidR="00520B8E" w:rsidRPr="00520B8E" w:rsidRDefault="00520B8E" w:rsidP="00520B8E">
      <w:pPr>
        <w:numPr>
          <w:ilvl w:val="0"/>
          <w:numId w:val="17"/>
        </w:numPr>
        <w:spacing w:after="120" w:line="240" w:lineRule="auto"/>
        <w:rPr>
          <w:rFonts w:ascii="Verdana" w:eastAsia="Times New Roman" w:hAnsi="Verdana" w:cs="Calibri"/>
          <w:lang w:val="en-US"/>
        </w:rPr>
      </w:pPr>
      <w:r w:rsidRPr="00520B8E">
        <w:rPr>
          <w:rFonts w:ascii="Verdana" w:eastAsia="Times New Roman" w:hAnsi="Verdana" w:cs="Calibri"/>
          <w:lang w:val="en-US"/>
        </w:rPr>
        <w:t>To liaise with the schools’ educational visits coordinator to facilitate school trips and any school residential trips – including appropriate travel, insurance, and financial arrangements.</w:t>
      </w:r>
    </w:p>
    <w:p w14:paraId="44A89787" w14:textId="77777777" w:rsidR="00520B8E" w:rsidRPr="00520B8E" w:rsidRDefault="00520B8E" w:rsidP="00520B8E">
      <w:pPr>
        <w:numPr>
          <w:ilvl w:val="0"/>
          <w:numId w:val="17"/>
        </w:numPr>
        <w:spacing w:after="120" w:line="240" w:lineRule="auto"/>
        <w:rPr>
          <w:rFonts w:ascii="Verdana" w:eastAsia="Times New Roman" w:hAnsi="Verdana" w:cs="Calibri"/>
          <w:lang w:val="en-US"/>
        </w:rPr>
      </w:pPr>
      <w:r w:rsidRPr="00520B8E">
        <w:rPr>
          <w:rFonts w:ascii="Verdana" w:eastAsia="Times New Roman" w:hAnsi="Verdana" w:cs="Calibri"/>
          <w:lang w:val="en-US"/>
        </w:rPr>
        <w:t xml:space="preserve">To liaise with appropriate staff to </w:t>
      </w:r>
      <w:proofErr w:type="spellStart"/>
      <w:r w:rsidRPr="00520B8E">
        <w:rPr>
          <w:rFonts w:ascii="Verdana" w:eastAsia="Times New Roman" w:hAnsi="Verdana" w:cs="Calibri"/>
          <w:lang w:val="en-US"/>
        </w:rPr>
        <w:t>maximise</w:t>
      </w:r>
      <w:proofErr w:type="spellEnd"/>
      <w:r w:rsidRPr="00520B8E">
        <w:rPr>
          <w:rFonts w:ascii="Verdana" w:eastAsia="Times New Roman" w:hAnsi="Verdana" w:cs="Calibri"/>
          <w:lang w:val="en-US"/>
        </w:rPr>
        <w:t xml:space="preserve"> sources of income. </w:t>
      </w:r>
    </w:p>
    <w:p w14:paraId="12C9DFDA" w14:textId="77777777" w:rsidR="00520B8E" w:rsidRPr="00520B8E" w:rsidRDefault="00520B8E" w:rsidP="00520B8E">
      <w:pPr>
        <w:numPr>
          <w:ilvl w:val="0"/>
          <w:numId w:val="17"/>
        </w:numPr>
        <w:spacing w:after="120" w:line="240" w:lineRule="auto"/>
        <w:rPr>
          <w:rFonts w:ascii="Verdana" w:eastAsia="Times New Roman" w:hAnsi="Verdana" w:cs="Calibri"/>
          <w:lang w:val="en-US"/>
        </w:rPr>
      </w:pPr>
      <w:r w:rsidRPr="00520B8E">
        <w:rPr>
          <w:rFonts w:ascii="Verdana" w:eastAsia="Times New Roman" w:hAnsi="Verdana" w:cs="Calibri"/>
          <w:lang w:val="en-US"/>
        </w:rPr>
        <w:t>Undertaking any other relevant duties within the competence of the post holder at the request of the Headteacher.</w:t>
      </w:r>
    </w:p>
    <w:p w14:paraId="05026FA0" w14:textId="071F552A" w:rsidR="00520B8E" w:rsidRPr="00520B8E" w:rsidRDefault="00520B8E" w:rsidP="00520B8E">
      <w:pPr>
        <w:numPr>
          <w:ilvl w:val="0"/>
          <w:numId w:val="17"/>
        </w:numPr>
        <w:spacing w:after="120" w:line="240" w:lineRule="auto"/>
        <w:rPr>
          <w:rFonts w:ascii="Verdana" w:eastAsia="Times New Roman" w:hAnsi="Verdana" w:cs="Calibri"/>
          <w:lang w:val="en-US"/>
        </w:rPr>
      </w:pPr>
      <w:r w:rsidRPr="00520B8E">
        <w:rPr>
          <w:rFonts w:ascii="Verdana" w:eastAsia="Times New Roman" w:hAnsi="Verdana" w:cs="Calibri"/>
          <w:lang w:val="en-US"/>
        </w:rPr>
        <w:t>Provide support to parents/carers when required.</w:t>
      </w:r>
    </w:p>
    <w:p w14:paraId="73AD5C29" w14:textId="77777777" w:rsidR="004167F7" w:rsidRDefault="004167F7" w:rsidP="00520B8E">
      <w:pPr>
        <w:autoSpaceDE w:val="0"/>
        <w:autoSpaceDN w:val="0"/>
        <w:adjustRightInd w:val="0"/>
        <w:spacing w:after="120" w:line="240" w:lineRule="auto"/>
        <w:rPr>
          <w:rFonts w:ascii="Verdana" w:eastAsia="Times New Roman" w:hAnsi="Verdana" w:cs="Times New Roman"/>
        </w:rPr>
      </w:pPr>
    </w:p>
    <w:p w14:paraId="141F3955" w14:textId="495241A6" w:rsidR="00C004AE" w:rsidRPr="007214C5" w:rsidRDefault="00520B8E" w:rsidP="004167F7">
      <w:pPr>
        <w:autoSpaceDE w:val="0"/>
        <w:autoSpaceDN w:val="0"/>
        <w:adjustRightInd w:val="0"/>
        <w:spacing w:after="120" w:line="240" w:lineRule="auto"/>
        <w:jc w:val="both"/>
        <w:rPr>
          <w:rFonts w:ascii="Verdana" w:eastAsia="Times New Roman" w:hAnsi="Verdana" w:cs="Times New Roman"/>
        </w:rPr>
      </w:pPr>
      <w:r w:rsidRPr="00520B8E">
        <w:rPr>
          <w:rFonts w:ascii="Verdana" w:eastAsia="Times New Roman" w:hAnsi="Verdana" w:cs="Times New Roman"/>
        </w:rPr>
        <w:t>This job description is intended to clarify the main duties and responsibilities of the post, but it is not intended to be an exhaustive list of all the tasks undertaken by the post.  The jobholder will be expected to carry out such professional tasks as are commensurate with the duties and responsibilities of the post.</w:t>
      </w:r>
    </w:p>
    <w:p w14:paraId="0CE71B3E" w14:textId="783E82FC" w:rsidR="00C004AE" w:rsidRPr="00315483" w:rsidRDefault="00C004AE" w:rsidP="004167F7">
      <w:pPr>
        <w:autoSpaceDE w:val="0"/>
        <w:autoSpaceDN w:val="0"/>
        <w:adjustRightInd w:val="0"/>
        <w:spacing w:after="120" w:line="264" w:lineRule="auto"/>
        <w:jc w:val="both"/>
        <w:rPr>
          <w:rFonts w:ascii="Verdana" w:eastAsia="Times New Roman" w:hAnsi="Verdana" w:cs="Times New Roman"/>
          <w:color w:val="000000" w:themeColor="text1"/>
        </w:rPr>
      </w:pPr>
      <w:r w:rsidRPr="00315483">
        <w:rPr>
          <w:rFonts w:ascii="Verdana" w:eastAsia="Times New Roman" w:hAnsi="Verdana" w:cs="Times New Roman"/>
          <w:color w:val="000000" w:themeColor="text1"/>
        </w:rPr>
        <w:t>Liverpool Diocesan Schools Trust is committed to safeguarding and promoting the welfare of children and we expect all staff and volunteers to share this commitment to keeping children safe. Any offer of employment will be subject to statutory pre-employment checks including satisfactory references</w:t>
      </w:r>
      <w:r w:rsidR="00866729" w:rsidRPr="00315483">
        <w:rPr>
          <w:rFonts w:ascii="Verdana" w:eastAsia="Times New Roman" w:hAnsi="Verdana" w:cs="Times New Roman"/>
          <w:color w:val="000000" w:themeColor="text1"/>
        </w:rPr>
        <w:t>, online checks</w:t>
      </w:r>
      <w:r w:rsidR="00745475" w:rsidRPr="00315483">
        <w:rPr>
          <w:rFonts w:ascii="Verdana" w:eastAsia="Times New Roman" w:hAnsi="Verdana" w:cs="Times New Roman"/>
          <w:color w:val="000000" w:themeColor="text1"/>
        </w:rPr>
        <w:t>,</w:t>
      </w:r>
      <w:r w:rsidRPr="00315483">
        <w:rPr>
          <w:rFonts w:ascii="Verdana" w:eastAsia="Times New Roman" w:hAnsi="Verdana" w:cs="Times New Roman"/>
          <w:color w:val="000000" w:themeColor="text1"/>
        </w:rPr>
        <w:t xml:space="preserve"> </w:t>
      </w:r>
      <w:r w:rsidRPr="00315483">
        <w:rPr>
          <w:rFonts w:ascii="Verdana" w:eastAsia="Times New Roman" w:hAnsi="Verdana" w:cs="Times New Roman"/>
          <w:color w:val="000000" w:themeColor="text1"/>
        </w:rPr>
        <w:lastRenderedPageBreak/>
        <w:t xml:space="preserve">Enhanced </w:t>
      </w:r>
      <w:r w:rsidR="005E6033" w:rsidRPr="00315483">
        <w:rPr>
          <w:rFonts w:ascii="Verdana" w:eastAsia="Times New Roman" w:hAnsi="Verdana" w:cs="Times New Roman"/>
          <w:color w:val="000000" w:themeColor="text1"/>
        </w:rPr>
        <w:t>DBS,</w:t>
      </w:r>
      <w:r w:rsidRPr="00315483">
        <w:rPr>
          <w:rFonts w:ascii="Verdana" w:eastAsia="Times New Roman" w:hAnsi="Verdana" w:cs="Times New Roman"/>
          <w:color w:val="000000" w:themeColor="text1"/>
        </w:rPr>
        <w:t xml:space="preserve"> and Barred List checks. This post is exempt from the provisions of the Rehabilitation of Offenders Act 1974 (as amended in 2013 &amp; 2020) and shortlisted candidates will be required to disclose any relevant criminal history prior to interview.</w:t>
      </w:r>
      <w:r w:rsidR="004853F8">
        <w:rPr>
          <w:rFonts w:ascii="Verdana" w:eastAsia="Times New Roman" w:hAnsi="Verdana" w:cs="Times New Roman"/>
          <w:color w:val="000000" w:themeColor="text1"/>
        </w:rPr>
        <w:t xml:space="preserve"> Candidates must also </w:t>
      </w:r>
      <w:r w:rsidR="00F42EEC">
        <w:rPr>
          <w:rFonts w:ascii="Verdana" w:eastAsia="Times New Roman" w:hAnsi="Verdana" w:cs="Times New Roman"/>
          <w:color w:val="000000" w:themeColor="text1"/>
        </w:rPr>
        <w:t xml:space="preserve">be able to </w:t>
      </w:r>
      <w:r w:rsidR="00463CDB">
        <w:rPr>
          <w:rFonts w:ascii="Verdana" w:eastAsia="Times New Roman" w:hAnsi="Verdana" w:cs="Times New Roman"/>
          <w:color w:val="000000" w:themeColor="text1"/>
        </w:rPr>
        <w:t xml:space="preserve">demonstrate </w:t>
      </w:r>
      <w:r w:rsidR="00F42EEC">
        <w:rPr>
          <w:rFonts w:ascii="Verdana" w:eastAsia="Times New Roman" w:hAnsi="Verdana" w:cs="Times New Roman"/>
          <w:color w:val="000000" w:themeColor="text1"/>
        </w:rPr>
        <w:t xml:space="preserve">their </w:t>
      </w:r>
      <w:r w:rsidR="005D3CFF">
        <w:rPr>
          <w:rFonts w:ascii="Verdana" w:eastAsia="Times New Roman" w:hAnsi="Verdana" w:cs="Times New Roman"/>
          <w:color w:val="000000" w:themeColor="text1"/>
        </w:rPr>
        <w:t>Right to Work in the United Kingdom.</w:t>
      </w:r>
    </w:p>
    <w:p w14:paraId="1674703F" w14:textId="140EBAA3" w:rsidR="00C6650F" w:rsidRPr="00C6650F" w:rsidRDefault="00C6650F" w:rsidP="00C6650F">
      <w:pPr>
        <w:keepNext/>
        <w:keepLines/>
        <w:spacing w:before="240" w:after="0" w:line="240" w:lineRule="auto"/>
        <w:outlineLvl w:val="0"/>
        <w:rPr>
          <w:rFonts w:ascii="Verdana" w:eastAsia="Times New Roman" w:hAnsi="Verdana" w:cs="Times New Roman"/>
          <w:color w:val="004990"/>
          <w:sz w:val="50"/>
          <w:szCs w:val="50"/>
          <w:lang w:val="en-US"/>
        </w:rPr>
      </w:pPr>
      <w:r w:rsidRPr="00C6650F">
        <w:rPr>
          <w:rFonts w:ascii="Verdana" w:eastAsia="Times New Roman" w:hAnsi="Verdana" w:cs="Times New Roman"/>
          <w:color w:val="004990"/>
          <w:sz w:val="50"/>
          <w:szCs w:val="50"/>
          <w:lang w:val="en-US"/>
        </w:rPr>
        <w:t>Person Specification</w:t>
      </w:r>
      <w:r w:rsidR="00745475">
        <w:rPr>
          <w:rFonts w:ascii="Verdana" w:eastAsia="Times New Roman" w:hAnsi="Verdana" w:cs="Times New Roman"/>
          <w:color w:val="004990"/>
          <w:sz w:val="50"/>
          <w:szCs w:val="50"/>
          <w:lang w:val="en-US"/>
        </w:rPr>
        <w:t xml:space="preserve"> </w:t>
      </w:r>
      <w:r w:rsidR="002524BE">
        <w:rPr>
          <w:rFonts w:ascii="Verdana" w:eastAsia="Times New Roman" w:hAnsi="Verdana" w:cs="Times New Roman"/>
          <w:color w:val="004990"/>
          <w:sz w:val="50"/>
          <w:szCs w:val="50"/>
          <w:lang w:val="en-US"/>
        </w:rPr>
        <w:t>–</w:t>
      </w:r>
      <w:r w:rsidR="00745475">
        <w:rPr>
          <w:rFonts w:ascii="Verdana" w:eastAsia="Times New Roman" w:hAnsi="Verdana" w:cs="Times New Roman"/>
          <w:color w:val="004990"/>
          <w:sz w:val="50"/>
          <w:szCs w:val="50"/>
          <w:lang w:val="en-US"/>
        </w:rPr>
        <w:t xml:space="preserve"> </w:t>
      </w:r>
      <w:r w:rsidR="004F15B5">
        <w:rPr>
          <w:rFonts w:ascii="Verdana" w:eastAsia="Times New Roman" w:hAnsi="Verdana" w:cs="Times New Roman"/>
          <w:color w:val="004990"/>
          <w:sz w:val="50"/>
          <w:szCs w:val="50"/>
          <w:lang w:val="en-US"/>
        </w:rPr>
        <w:t xml:space="preserve">Trust Business </w:t>
      </w:r>
      <w:r w:rsidR="0077012E">
        <w:rPr>
          <w:rFonts w:ascii="Verdana" w:eastAsia="Times New Roman" w:hAnsi="Verdana" w:cs="Times New Roman"/>
          <w:color w:val="004990"/>
          <w:sz w:val="50"/>
          <w:szCs w:val="50"/>
          <w:lang w:val="en-US"/>
        </w:rPr>
        <w:t>Manager</w:t>
      </w:r>
    </w:p>
    <w:tbl>
      <w:tblPr>
        <w:tblStyle w:val="GridTable6Colorful-Accent1"/>
        <w:tblW w:w="0" w:type="auto"/>
        <w:tblCellMar>
          <w:top w:w="57" w:type="dxa"/>
          <w:bottom w:w="57" w:type="dxa"/>
        </w:tblCellMar>
        <w:tblLook w:val="04A0" w:firstRow="1" w:lastRow="0" w:firstColumn="1" w:lastColumn="0" w:noHBand="0" w:noVBand="1"/>
      </w:tblPr>
      <w:tblGrid>
        <w:gridCol w:w="5790"/>
        <w:gridCol w:w="1422"/>
        <w:gridCol w:w="1804"/>
      </w:tblGrid>
      <w:tr w:rsidR="00EE08FD" w:rsidRPr="00EE08FD" w14:paraId="18FD67B7" w14:textId="77777777" w:rsidTr="00B0421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90" w:type="dxa"/>
            <w:vAlign w:val="center"/>
          </w:tcPr>
          <w:p w14:paraId="04CE3631" w14:textId="77777777" w:rsidR="00EE08FD" w:rsidRPr="00EE08FD" w:rsidRDefault="00EE08FD" w:rsidP="00EE08FD">
            <w:pPr>
              <w:rPr>
                <w:rFonts w:ascii="Verdana" w:eastAsia="Times New Roman" w:hAnsi="Verdana" w:cs="Calibri"/>
                <w:lang w:val="en-US"/>
              </w:rPr>
            </w:pPr>
          </w:p>
        </w:tc>
        <w:tc>
          <w:tcPr>
            <w:tcW w:w="1422" w:type="dxa"/>
            <w:vAlign w:val="center"/>
          </w:tcPr>
          <w:p w14:paraId="7601B4F6" w14:textId="77777777" w:rsidR="00EE08FD" w:rsidRPr="00EE08FD" w:rsidRDefault="00EE08FD" w:rsidP="00EE08FD">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Essential or Desirable</w:t>
            </w:r>
          </w:p>
        </w:tc>
        <w:tc>
          <w:tcPr>
            <w:tcW w:w="1804" w:type="dxa"/>
            <w:vAlign w:val="center"/>
          </w:tcPr>
          <w:p w14:paraId="3A88464A" w14:textId="77777777" w:rsidR="00EE08FD" w:rsidRPr="00EE08FD" w:rsidRDefault="00EE08FD" w:rsidP="00EE08FD">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Evidence (Application, Interview or Test)</w:t>
            </w:r>
          </w:p>
        </w:tc>
      </w:tr>
      <w:tr w:rsidR="00EE08FD" w:rsidRPr="00EE08FD" w14:paraId="1F500704" w14:textId="77777777" w:rsidTr="00B04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0" w:type="dxa"/>
            <w:vAlign w:val="center"/>
          </w:tcPr>
          <w:p w14:paraId="4C80A15C" w14:textId="77777777" w:rsidR="00EE08FD" w:rsidRPr="00EE08FD" w:rsidRDefault="00EE08FD" w:rsidP="00EE08FD">
            <w:pPr>
              <w:rPr>
                <w:rFonts w:ascii="Verdana" w:eastAsia="Times New Roman" w:hAnsi="Verdana" w:cs="Calibri"/>
                <w:lang w:val="en-US"/>
              </w:rPr>
            </w:pPr>
            <w:r w:rsidRPr="00EE08FD">
              <w:rPr>
                <w:rFonts w:ascii="Verdana" w:eastAsia="Times New Roman" w:hAnsi="Verdana" w:cs="Calibri"/>
                <w:lang w:val="en-US"/>
              </w:rPr>
              <w:t>A. Education / Expertise</w:t>
            </w:r>
          </w:p>
        </w:tc>
        <w:tc>
          <w:tcPr>
            <w:tcW w:w="1422" w:type="dxa"/>
            <w:vAlign w:val="center"/>
          </w:tcPr>
          <w:p w14:paraId="7DBB2401"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p>
        </w:tc>
        <w:tc>
          <w:tcPr>
            <w:tcW w:w="1804" w:type="dxa"/>
            <w:vAlign w:val="center"/>
          </w:tcPr>
          <w:p w14:paraId="0F61358C"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p>
        </w:tc>
      </w:tr>
      <w:tr w:rsidR="00EE08FD" w:rsidRPr="00EE08FD" w14:paraId="2E2C2683" w14:textId="77777777" w:rsidTr="00B0421E">
        <w:tc>
          <w:tcPr>
            <w:cnfStyle w:val="001000000000" w:firstRow="0" w:lastRow="0" w:firstColumn="1" w:lastColumn="0" w:oddVBand="0" w:evenVBand="0" w:oddHBand="0" w:evenHBand="0" w:firstRowFirstColumn="0" w:firstRowLastColumn="0" w:lastRowFirstColumn="0" w:lastRowLastColumn="0"/>
            <w:tcW w:w="5790" w:type="dxa"/>
            <w:vAlign w:val="center"/>
          </w:tcPr>
          <w:p w14:paraId="5C29DF0C" w14:textId="77777777" w:rsidR="00EE08FD" w:rsidRPr="00EE08FD" w:rsidRDefault="00EE08FD" w:rsidP="00EE08FD">
            <w:pPr>
              <w:rPr>
                <w:rFonts w:ascii="Verdana" w:eastAsia="Times New Roman" w:hAnsi="Verdana" w:cs="Calibri"/>
                <w:b w:val="0"/>
                <w:bCs w:val="0"/>
                <w:lang w:val="en-US"/>
              </w:rPr>
            </w:pPr>
            <w:r w:rsidRPr="00EE08FD">
              <w:rPr>
                <w:rFonts w:ascii="Verdana" w:eastAsia="Times New Roman" w:hAnsi="Verdana" w:cs="Calibri"/>
                <w:b w:val="0"/>
                <w:bCs w:val="0"/>
                <w:color w:val="000000" w:themeColor="text1"/>
                <w:lang w:val="en-US"/>
              </w:rPr>
              <w:t>Certificate/Diploma in School Business Management or relevant business qualification, or equivalent experience</w:t>
            </w:r>
          </w:p>
        </w:tc>
        <w:tc>
          <w:tcPr>
            <w:tcW w:w="1422" w:type="dxa"/>
            <w:vAlign w:val="center"/>
          </w:tcPr>
          <w:p w14:paraId="4D5EAAD9"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E</w:t>
            </w:r>
          </w:p>
        </w:tc>
        <w:tc>
          <w:tcPr>
            <w:tcW w:w="1804" w:type="dxa"/>
            <w:vAlign w:val="center"/>
          </w:tcPr>
          <w:p w14:paraId="43CD185B" w14:textId="72C5D352"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A</w:t>
            </w:r>
          </w:p>
        </w:tc>
      </w:tr>
      <w:tr w:rsidR="00EE08FD" w:rsidRPr="00EE08FD" w14:paraId="42D56192" w14:textId="77777777" w:rsidTr="00B04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0" w:type="dxa"/>
            <w:vAlign w:val="center"/>
          </w:tcPr>
          <w:p w14:paraId="6ECE460E" w14:textId="77777777" w:rsidR="00EE08FD" w:rsidRPr="00EE08FD" w:rsidRDefault="00EE08FD" w:rsidP="00EE08FD">
            <w:pPr>
              <w:rPr>
                <w:rFonts w:ascii="Verdana" w:eastAsia="Times New Roman" w:hAnsi="Verdana" w:cs="Calibri"/>
                <w:b w:val="0"/>
                <w:bCs w:val="0"/>
                <w:lang w:val="en-US"/>
              </w:rPr>
            </w:pPr>
            <w:r w:rsidRPr="00EE08FD">
              <w:rPr>
                <w:rFonts w:ascii="Verdana" w:eastAsia="Times New Roman" w:hAnsi="Verdana" w:cs="Calibri"/>
                <w:b w:val="0"/>
                <w:bCs w:val="0"/>
                <w:color w:val="000000" w:themeColor="text1"/>
                <w:lang w:val="en-US"/>
              </w:rPr>
              <w:t xml:space="preserve">Level 2 qualification in English and </w:t>
            </w:r>
            <w:proofErr w:type="spellStart"/>
            <w:r w:rsidRPr="00EE08FD">
              <w:rPr>
                <w:rFonts w:ascii="Verdana" w:eastAsia="Times New Roman" w:hAnsi="Verdana" w:cs="Calibri"/>
                <w:b w:val="0"/>
                <w:bCs w:val="0"/>
                <w:color w:val="000000" w:themeColor="text1"/>
                <w:lang w:val="en-US"/>
              </w:rPr>
              <w:t>Maths</w:t>
            </w:r>
            <w:proofErr w:type="spellEnd"/>
          </w:p>
        </w:tc>
        <w:tc>
          <w:tcPr>
            <w:tcW w:w="1422" w:type="dxa"/>
            <w:vAlign w:val="center"/>
          </w:tcPr>
          <w:p w14:paraId="7A627873"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E</w:t>
            </w:r>
          </w:p>
        </w:tc>
        <w:tc>
          <w:tcPr>
            <w:tcW w:w="1804" w:type="dxa"/>
            <w:vAlign w:val="center"/>
          </w:tcPr>
          <w:p w14:paraId="2EB3CD3D" w14:textId="2A48D68B"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A</w:t>
            </w:r>
          </w:p>
        </w:tc>
      </w:tr>
      <w:tr w:rsidR="00EE08FD" w:rsidRPr="00EE08FD" w14:paraId="0BCADA52" w14:textId="77777777" w:rsidTr="00B0421E">
        <w:tc>
          <w:tcPr>
            <w:cnfStyle w:val="001000000000" w:firstRow="0" w:lastRow="0" w:firstColumn="1" w:lastColumn="0" w:oddVBand="0" w:evenVBand="0" w:oddHBand="0" w:evenHBand="0" w:firstRowFirstColumn="0" w:firstRowLastColumn="0" w:lastRowFirstColumn="0" w:lastRowLastColumn="0"/>
            <w:tcW w:w="5790" w:type="dxa"/>
            <w:vAlign w:val="center"/>
          </w:tcPr>
          <w:p w14:paraId="0F0CF1AA" w14:textId="3ED30F2B" w:rsidR="00EE08FD" w:rsidRPr="00EE08FD" w:rsidRDefault="00EE08FD" w:rsidP="00EE08FD">
            <w:pPr>
              <w:rPr>
                <w:rFonts w:ascii="Verdana" w:eastAsia="Times New Roman" w:hAnsi="Verdana" w:cs="Calibri"/>
                <w:b w:val="0"/>
                <w:bCs w:val="0"/>
                <w:lang w:val="en-US"/>
              </w:rPr>
            </w:pPr>
            <w:r w:rsidRPr="00B0421E">
              <w:rPr>
                <w:rFonts w:ascii="Verdana" w:eastAsia="Times New Roman" w:hAnsi="Verdana" w:cs="Calibri"/>
                <w:b w:val="0"/>
                <w:bCs w:val="0"/>
                <w:color w:val="000000" w:themeColor="text1"/>
                <w:lang w:val="en-US"/>
              </w:rPr>
              <w:t xml:space="preserve">Experience of working successfully </w:t>
            </w:r>
            <w:r w:rsidR="00325178" w:rsidRPr="00B0421E">
              <w:rPr>
                <w:rFonts w:ascii="Verdana" w:eastAsia="Times New Roman" w:hAnsi="Verdana" w:cs="Calibri"/>
                <w:b w:val="0"/>
                <w:bCs w:val="0"/>
                <w:color w:val="000000" w:themeColor="text1"/>
                <w:lang w:val="en-US"/>
              </w:rPr>
              <w:t xml:space="preserve">as a School Business Manager </w:t>
            </w:r>
            <w:r w:rsidRPr="00B0421E">
              <w:rPr>
                <w:rFonts w:ascii="Verdana" w:eastAsia="Times New Roman" w:hAnsi="Verdana" w:cs="Calibri"/>
                <w:b w:val="0"/>
                <w:bCs w:val="0"/>
                <w:color w:val="000000" w:themeColor="text1"/>
                <w:lang w:val="en-US"/>
              </w:rPr>
              <w:t>or</w:t>
            </w:r>
            <w:r w:rsidR="00B0421E">
              <w:rPr>
                <w:rFonts w:ascii="Verdana" w:eastAsia="Times New Roman" w:hAnsi="Verdana" w:cs="Calibri"/>
                <w:b w:val="0"/>
                <w:bCs w:val="0"/>
                <w:color w:val="000000" w:themeColor="text1"/>
                <w:lang w:val="en-US"/>
              </w:rPr>
              <w:t xml:space="preserve"> an</w:t>
            </w:r>
            <w:r w:rsidRPr="00B0421E">
              <w:rPr>
                <w:rFonts w:ascii="Verdana" w:eastAsia="Times New Roman" w:hAnsi="Verdana" w:cs="Calibri"/>
                <w:b w:val="0"/>
                <w:bCs w:val="0"/>
                <w:color w:val="000000" w:themeColor="text1"/>
                <w:lang w:val="en-US"/>
              </w:rPr>
              <w:t xml:space="preserve"> </w:t>
            </w:r>
            <w:r w:rsidR="00325178" w:rsidRPr="00B0421E">
              <w:rPr>
                <w:rFonts w:ascii="Verdana" w:eastAsia="Times New Roman" w:hAnsi="Verdana" w:cs="Calibri"/>
                <w:b w:val="0"/>
                <w:bCs w:val="0"/>
                <w:color w:val="000000" w:themeColor="text1"/>
                <w:lang w:val="en-US"/>
              </w:rPr>
              <w:t>O</w:t>
            </w:r>
            <w:r w:rsidRPr="00B0421E">
              <w:rPr>
                <w:rFonts w:ascii="Verdana" w:eastAsia="Times New Roman" w:hAnsi="Verdana" w:cs="Calibri"/>
                <w:b w:val="0"/>
                <w:bCs w:val="0"/>
                <w:color w:val="000000" w:themeColor="text1"/>
                <w:lang w:val="en-US"/>
              </w:rPr>
              <w:t xml:space="preserve">ffice </w:t>
            </w:r>
            <w:r w:rsidR="00325178" w:rsidRPr="00B0421E">
              <w:rPr>
                <w:rFonts w:ascii="Verdana" w:eastAsia="Times New Roman" w:hAnsi="Verdana" w:cs="Calibri"/>
                <w:b w:val="0"/>
                <w:bCs w:val="0"/>
                <w:color w:val="000000" w:themeColor="text1"/>
                <w:lang w:val="en-US"/>
              </w:rPr>
              <w:t>Manager</w:t>
            </w:r>
            <w:r w:rsidR="00B0421E" w:rsidRPr="00B0421E">
              <w:rPr>
                <w:rFonts w:ascii="Verdana" w:eastAsia="Times New Roman" w:hAnsi="Verdana" w:cs="Calibri"/>
                <w:b w:val="0"/>
                <w:bCs w:val="0"/>
                <w:color w:val="000000" w:themeColor="text1"/>
                <w:lang w:val="en-US"/>
              </w:rPr>
              <w:t xml:space="preserve"> in a similar environment</w:t>
            </w:r>
          </w:p>
        </w:tc>
        <w:tc>
          <w:tcPr>
            <w:tcW w:w="1422" w:type="dxa"/>
            <w:vAlign w:val="center"/>
          </w:tcPr>
          <w:p w14:paraId="7E9FAF24"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E</w:t>
            </w:r>
          </w:p>
        </w:tc>
        <w:tc>
          <w:tcPr>
            <w:tcW w:w="1804" w:type="dxa"/>
            <w:vAlign w:val="center"/>
          </w:tcPr>
          <w:p w14:paraId="4F0EF49C" w14:textId="475B5FBF"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A</w:t>
            </w:r>
          </w:p>
        </w:tc>
      </w:tr>
      <w:tr w:rsidR="00EE08FD" w:rsidRPr="00EE08FD" w14:paraId="6F676CB0" w14:textId="77777777" w:rsidTr="00B04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0" w:type="dxa"/>
            <w:vAlign w:val="center"/>
          </w:tcPr>
          <w:p w14:paraId="00262082" w14:textId="77777777" w:rsidR="00EE08FD" w:rsidRPr="00EE08FD" w:rsidRDefault="00EE08FD" w:rsidP="00EE08FD">
            <w:pPr>
              <w:rPr>
                <w:rFonts w:ascii="Verdana" w:eastAsia="Times New Roman" w:hAnsi="Verdana" w:cs="Calibri"/>
                <w:b w:val="0"/>
                <w:bCs w:val="0"/>
                <w:lang w:val="en-US"/>
              </w:rPr>
            </w:pPr>
            <w:r w:rsidRPr="00EE08FD">
              <w:rPr>
                <w:rFonts w:ascii="Verdana" w:eastAsia="Times New Roman" w:hAnsi="Verdana" w:cs="Calibri"/>
                <w:b w:val="0"/>
                <w:bCs w:val="0"/>
                <w:color w:val="000000" w:themeColor="text1"/>
                <w:lang w:val="en-US"/>
              </w:rPr>
              <w:t>Experience of working successfully in a school office environment</w:t>
            </w:r>
          </w:p>
        </w:tc>
        <w:tc>
          <w:tcPr>
            <w:tcW w:w="1422" w:type="dxa"/>
            <w:vAlign w:val="center"/>
          </w:tcPr>
          <w:p w14:paraId="51B9CEDA"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D</w:t>
            </w:r>
          </w:p>
        </w:tc>
        <w:tc>
          <w:tcPr>
            <w:tcW w:w="1804" w:type="dxa"/>
            <w:vAlign w:val="center"/>
          </w:tcPr>
          <w:p w14:paraId="604160CE" w14:textId="177506A5"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A</w:t>
            </w:r>
          </w:p>
          <w:p w14:paraId="472B9E5F"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I</w:t>
            </w:r>
          </w:p>
        </w:tc>
      </w:tr>
      <w:tr w:rsidR="00EE08FD" w:rsidRPr="00EE08FD" w14:paraId="34BE46F9" w14:textId="77777777" w:rsidTr="00B0421E">
        <w:tc>
          <w:tcPr>
            <w:cnfStyle w:val="001000000000" w:firstRow="0" w:lastRow="0" w:firstColumn="1" w:lastColumn="0" w:oddVBand="0" w:evenVBand="0" w:oddHBand="0" w:evenHBand="0" w:firstRowFirstColumn="0" w:firstRowLastColumn="0" w:lastRowFirstColumn="0" w:lastRowLastColumn="0"/>
            <w:tcW w:w="5790" w:type="dxa"/>
            <w:vAlign w:val="center"/>
          </w:tcPr>
          <w:p w14:paraId="6DC19565" w14:textId="77777777" w:rsidR="00EE08FD" w:rsidRPr="00EE08FD" w:rsidRDefault="00EE08FD" w:rsidP="00EE08FD">
            <w:pPr>
              <w:rPr>
                <w:rFonts w:ascii="Verdana" w:eastAsia="Times New Roman" w:hAnsi="Verdana" w:cs="Calibri"/>
                <w:b w:val="0"/>
                <w:bCs w:val="0"/>
                <w:lang w:val="en-US"/>
              </w:rPr>
            </w:pPr>
            <w:r w:rsidRPr="00EE08FD">
              <w:rPr>
                <w:rFonts w:ascii="Verdana" w:eastAsia="Times New Roman" w:hAnsi="Verdana" w:cs="Calibri"/>
                <w:b w:val="0"/>
                <w:bCs w:val="0"/>
                <w:color w:val="000000" w:themeColor="text1"/>
                <w:lang w:val="en-US"/>
              </w:rPr>
              <w:t>Operating calmly under pressure and meeting deadlines</w:t>
            </w:r>
          </w:p>
        </w:tc>
        <w:tc>
          <w:tcPr>
            <w:tcW w:w="1422" w:type="dxa"/>
            <w:vAlign w:val="center"/>
          </w:tcPr>
          <w:p w14:paraId="368D2E77"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E</w:t>
            </w:r>
          </w:p>
        </w:tc>
        <w:tc>
          <w:tcPr>
            <w:tcW w:w="1804" w:type="dxa"/>
            <w:vAlign w:val="center"/>
          </w:tcPr>
          <w:p w14:paraId="613C5EEC"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I</w:t>
            </w:r>
          </w:p>
          <w:p w14:paraId="64127FD0"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T</w:t>
            </w:r>
          </w:p>
        </w:tc>
      </w:tr>
      <w:tr w:rsidR="00EE08FD" w:rsidRPr="00EE08FD" w14:paraId="5A81BE79" w14:textId="77777777" w:rsidTr="00B04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0" w:type="dxa"/>
            <w:vAlign w:val="center"/>
          </w:tcPr>
          <w:p w14:paraId="02B59454" w14:textId="77777777" w:rsidR="00EE08FD" w:rsidRPr="00EE08FD" w:rsidRDefault="00EE08FD" w:rsidP="00EE08FD">
            <w:pPr>
              <w:rPr>
                <w:rFonts w:ascii="Verdana" w:eastAsia="Times New Roman" w:hAnsi="Verdana" w:cs="Calibri"/>
                <w:b w:val="0"/>
                <w:bCs w:val="0"/>
                <w:lang w:val="en-US"/>
              </w:rPr>
            </w:pPr>
            <w:r w:rsidRPr="00EE08FD">
              <w:rPr>
                <w:rFonts w:ascii="Verdana" w:eastAsia="Times New Roman" w:hAnsi="Verdana" w:cs="Calibri"/>
                <w:b w:val="0"/>
                <w:bCs w:val="0"/>
                <w:color w:val="000000" w:themeColor="text1"/>
                <w:lang w:val="en-US"/>
              </w:rPr>
              <w:t>Working as part of a team</w:t>
            </w:r>
          </w:p>
        </w:tc>
        <w:tc>
          <w:tcPr>
            <w:tcW w:w="1422" w:type="dxa"/>
            <w:vAlign w:val="center"/>
          </w:tcPr>
          <w:p w14:paraId="0B081424"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E</w:t>
            </w:r>
          </w:p>
        </w:tc>
        <w:tc>
          <w:tcPr>
            <w:tcW w:w="1804" w:type="dxa"/>
            <w:vAlign w:val="center"/>
          </w:tcPr>
          <w:p w14:paraId="4FF95058"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I</w:t>
            </w:r>
          </w:p>
          <w:p w14:paraId="2A8C1155"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T</w:t>
            </w:r>
          </w:p>
        </w:tc>
      </w:tr>
      <w:tr w:rsidR="00EE08FD" w:rsidRPr="00EE08FD" w14:paraId="6652FAE5" w14:textId="77777777" w:rsidTr="00B0421E">
        <w:tc>
          <w:tcPr>
            <w:cnfStyle w:val="001000000000" w:firstRow="0" w:lastRow="0" w:firstColumn="1" w:lastColumn="0" w:oddVBand="0" w:evenVBand="0" w:oddHBand="0" w:evenHBand="0" w:firstRowFirstColumn="0" w:firstRowLastColumn="0" w:lastRowFirstColumn="0" w:lastRowLastColumn="0"/>
            <w:tcW w:w="5790" w:type="dxa"/>
            <w:vAlign w:val="center"/>
          </w:tcPr>
          <w:p w14:paraId="3E750492" w14:textId="77777777" w:rsidR="00EE08FD" w:rsidRPr="00EE08FD" w:rsidRDefault="00EE08FD" w:rsidP="00EE08FD">
            <w:pPr>
              <w:rPr>
                <w:rFonts w:ascii="Verdana" w:eastAsia="Times New Roman" w:hAnsi="Verdana" w:cs="Calibri"/>
                <w:b w:val="0"/>
                <w:bCs w:val="0"/>
                <w:lang w:val="en-US"/>
              </w:rPr>
            </w:pPr>
            <w:r w:rsidRPr="00EE08FD">
              <w:rPr>
                <w:rFonts w:ascii="Verdana" w:eastAsia="Times New Roman" w:hAnsi="Verdana" w:cs="Calibri"/>
                <w:b w:val="0"/>
                <w:bCs w:val="0"/>
                <w:color w:val="000000" w:themeColor="text1"/>
                <w:lang w:val="en-US"/>
              </w:rPr>
              <w:t>Experience of line management and leading other members of staff</w:t>
            </w:r>
          </w:p>
        </w:tc>
        <w:tc>
          <w:tcPr>
            <w:tcW w:w="1422" w:type="dxa"/>
            <w:vAlign w:val="center"/>
          </w:tcPr>
          <w:p w14:paraId="2A3D1BFF"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D</w:t>
            </w:r>
          </w:p>
        </w:tc>
        <w:tc>
          <w:tcPr>
            <w:tcW w:w="1804" w:type="dxa"/>
            <w:vAlign w:val="center"/>
          </w:tcPr>
          <w:p w14:paraId="0567E001" w14:textId="3C07BB01"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A</w:t>
            </w:r>
          </w:p>
          <w:p w14:paraId="7D093C15"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I</w:t>
            </w:r>
          </w:p>
        </w:tc>
      </w:tr>
      <w:tr w:rsidR="00EE08FD" w:rsidRPr="00EE08FD" w14:paraId="487E3C3E" w14:textId="77777777" w:rsidTr="00B04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0" w:type="dxa"/>
            <w:vAlign w:val="center"/>
          </w:tcPr>
          <w:p w14:paraId="18701A68" w14:textId="77777777" w:rsidR="00EE08FD" w:rsidRPr="00EE08FD" w:rsidRDefault="00EE08FD" w:rsidP="00EE08FD">
            <w:pPr>
              <w:rPr>
                <w:rFonts w:ascii="Verdana" w:eastAsia="Times New Roman" w:hAnsi="Verdana" w:cs="Calibri"/>
                <w:lang w:val="en-US"/>
              </w:rPr>
            </w:pPr>
            <w:r w:rsidRPr="00EE08FD">
              <w:rPr>
                <w:rFonts w:ascii="Verdana" w:eastAsia="Times New Roman" w:hAnsi="Verdana" w:cs="Calibri"/>
                <w:lang w:val="en-US"/>
              </w:rPr>
              <w:t xml:space="preserve">B. Knowledge and Understanding </w:t>
            </w:r>
          </w:p>
        </w:tc>
        <w:tc>
          <w:tcPr>
            <w:tcW w:w="1422" w:type="dxa"/>
            <w:vAlign w:val="center"/>
          </w:tcPr>
          <w:p w14:paraId="1FB1BAE2"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p>
        </w:tc>
        <w:tc>
          <w:tcPr>
            <w:tcW w:w="1804" w:type="dxa"/>
            <w:vAlign w:val="center"/>
          </w:tcPr>
          <w:p w14:paraId="005B454D"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p>
        </w:tc>
      </w:tr>
      <w:tr w:rsidR="00EE08FD" w:rsidRPr="00EE08FD" w14:paraId="699442CA" w14:textId="77777777" w:rsidTr="00B0421E">
        <w:tc>
          <w:tcPr>
            <w:cnfStyle w:val="001000000000" w:firstRow="0" w:lastRow="0" w:firstColumn="1" w:lastColumn="0" w:oddVBand="0" w:evenVBand="0" w:oddHBand="0" w:evenHBand="0" w:firstRowFirstColumn="0" w:firstRowLastColumn="0" w:lastRowFirstColumn="0" w:lastRowLastColumn="0"/>
            <w:tcW w:w="5790" w:type="dxa"/>
            <w:vAlign w:val="center"/>
          </w:tcPr>
          <w:p w14:paraId="2DD9E2E1" w14:textId="77777777" w:rsidR="00EE08FD" w:rsidRPr="00EE08FD" w:rsidRDefault="00EE08FD" w:rsidP="00EE08FD">
            <w:pPr>
              <w:rPr>
                <w:rFonts w:ascii="Verdana" w:eastAsia="Times New Roman" w:hAnsi="Verdana" w:cs="Calibri"/>
                <w:b w:val="0"/>
                <w:bCs w:val="0"/>
                <w:lang w:val="en-US"/>
              </w:rPr>
            </w:pPr>
            <w:r w:rsidRPr="00EE08FD">
              <w:rPr>
                <w:rFonts w:ascii="Verdana" w:eastAsia="Times New Roman" w:hAnsi="Verdana" w:cs="Calibri"/>
                <w:b w:val="0"/>
                <w:bCs w:val="0"/>
                <w:color w:val="000000" w:themeColor="text1"/>
                <w:lang w:val="en-US"/>
              </w:rPr>
              <w:t>A sound knowledge and understanding of financial management</w:t>
            </w:r>
          </w:p>
        </w:tc>
        <w:tc>
          <w:tcPr>
            <w:tcW w:w="1422" w:type="dxa"/>
            <w:vAlign w:val="center"/>
          </w:tcPr>
          <w:p w14:paraId="1AE19720"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E</w:t>
            </w:r>
          </w:p>
        </w:tc>
        <w:tc>
          <w:tcPr>
            <w:tcW w:w="1804" w:type="dxa"/>
            <w:vAlign w:val="center"/>
          </w:tcPr>
          <w:p w14:paraId="5B6F61BE" w14:textId="0F9DD7C1"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A</w:t>
            </w:r>
          </w:p>
          <w:p w14:paraId="5B059BED"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I</w:t>
            </w:r>
          </w:p>
          <w:p w14:paraId="013BAE24"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T</w:t>
            </w:r>
          </w:p>
        </w:tc>
      </w:tr>
      <w:tr w:rsidR="00EE08FD" w:rsidRPr="00EE08FD" w14:paraId="780B26F0" w14:textId="77777777" w:rsidTr="00B04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0" w:type="dxa"/>
            <w:vAlign w:val="center"/>
          </w:tcPr>
          <w:p w14:paraId="77D3238F" w14:textId="77777777" w:rsidR="00EE08FD" w:rsidRPr="00EE08FD" w:rsidRDefault="00EE08FD" w:rsidP="00EE08FD">
            <w:pPr>
              <w:rPr>
                <w:rFonts w:ascii="Verdana" w:eastAsia="Times New Roman" w:hAnsi="Verdana" w:cs="Calibri"/>
                <w:b w:val="0"/>
                <w:bCs w:val="0"/>
                <w:lang w:val="en-US"/>
              </w:rPr>
            </w:pPr>
            <w:r w:rsidRPr="00EE08FD">
              <w:rPr>
                <w:rFonts w:ascii="Verdana" w:eastAsia="Times New Roman" w:hAnsi="Verdana" w:cs="Calibri"/>
                <w:b w:val="0"/>
                <w:bCs w:val="0"/>
                <w:color w:val="000000" w:themeColor="text1"/>
                <w:lang w:val="en-US"/>
              </w:rPr>
              <w:t>An understanding of school and DfE systems and procedures</w:t>
            </w:r>
          </w:p>
        </w:tc>
        <w:tc>
          <w:tcPr>
            <w:tcW w:w="1422" w:type="dxa"/>
            <w:vAlign w:val="center"/>
          </w:tcPr>
          <w:p w14:paraId="7A082AFE"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D</w:t>
            </w:r>
          </w:p>
        </w:tc>
        <w:tc>
          <w:tcPr>
            <w:tcW w:w="1804" w:type="dxa"/>
            <w:vAlign w:val="center"/>
          </w:tcPr>
          <w:p w14:paraId="266650D4" w14:textId="356AB80B"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A</w:t>
            </w:r>
          </w:p>
          <w:p w14:paraId="3E37A6EA"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I</w:t>
            </w:r>
          </w:p>
        </w:tc>
      </w:tr>
      <w:tr w:rsidR="00EE08FD" w:rsidRPr="00EE08FD" w14:paraId="65D0CB76" w14:textId="77777777" w:rsidTr="00B0421E">
        <w:tc>
          <w:tcPr>
            <w:cnfStyle w:val="001000000000" w:firstRow="0" w:lastRow="0" w:firstColumn="1" w:lastColumn="0" w:oddVBand="0" w:evenVBand="0" w:oddHBand="0" w:evenHBand="0" w:firstRowFirstColumn="0" w:firstRowLastColumn="0" w:lastRowFirstColumn="0" w:lastRowLastColumn="0"/>
            <w:tcW w:w="5790" w:type="dxa"/>
            <w:vAlign w:val="center"/>
          </w:tcPr>
          <w:p w14:paraId="5EE1AD69" w14:textId="77777777" w:rsidR="00EE08FD" w:rsidRPr="00EE08FD" w:rsidRDefault="00EE08FD" w:rsidP="00EE08FD">
            <w:pPr>
              <w:rPr>
                <w:rFonts w:ascii="Verdana" w:eastAsia="Times New Roman" w:hAnsi="Verdana" w:cs="Calibri"/>
                <w:b w:val="0"/>
                <w:bCs w:val="0"/>
                <w:lang w:val="en-US"/>
              </w:rPr>
            </w:pPr>
            <w:r w:rsidRPr="00EE08FD">
              <w:rPr>
                <w:rFonts w:ascii="Verdana" w:eastAsia="Times New Roman" w:hAnsi="Verdana" w:cs="Calibri"/>
                <w:b w:val="0"/>
                <w:bCs w:val="0"/>
                <w:color w:val="000000" w:themeColor="text1"/>
                <w:lang w:val="en-US"/>
              </w:rPr>
              <w:t>An understanding of terms and conditions of employment for school staff</w:t>
            </w:r>
          </w:p>
        </w:tc>
        <w:tc>
          <w:tcPr>
            <w:tcW w:w="1422" w:type="dxa"/>
            <w:vAlign w:val="center"/>
          </w:tcPr>
          <w:p w14:paraId="12C68876"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D</w:t>
            </w:r>
          </w:p>
        </w:tc>
        <w:tc>
          <w:tcPr>
            <w:tcW w:w="1804" w:type="dxa"/>
            <w:vAlign w:val="center"/>
          </w:tcPr>
          <w:p w14:paraId="656DDF3F" w14:textId="5A2348EC"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A</w:t>
            </w:r>
          </w:p>
          <w:p w14:paraId="431A5F8F"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I</w:t>
            </w:r>
          </w:p>
        </w:tc>
      </w:tr>
      <w:tr w:rsidR="00EE08FD" w:rsidRPr="00EE08FD" w14:paraId="1F78642C" w14:textId="77777777" w:rsidTr="00B04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0" w:type="dxa"/>
            <w:vAlign w:val="center"/>
          </w:tcPr>
          <w:p w14:paraId="161A57E5" w14:textId="77777777" w:rsidR="00EE08FD" w:rsidRPr="00EE08FD" w:rsidRDefault="00EE08FD" w:rsidP="00EE08FD">
            <w:pPr>
              <w:rPr>
                <w:rFonts w:ascii="Verdana" w:eastAsia="Times New Roman" w:hAnsi="Verdana" w:cs="Calibri"/>
                <w:b w:val="0"/>
                <w:bCs w:val="0"/>
                <w:lang w:val="en-US"/>
              </w:rPr>
            </w:pPr>
            <w:r w:rsidRPr="00EE08FD">
              <w:rPr>
                <w:rFonts w:ascii="Verdana" w:eastAsia="Times New Roman" w:hAnsi="Verdana" w:cs="Calibri"/>
                <w:b w:val="0"/>
                <w:bCs w:val="0"/>
                <w:color w:val="000000" w:themeColor="text1"/>
                <w:lang w:val="en-US"/>
              </w:rPr>
              <w:t>Knowledge of management information systems</w:t>
            </w:r>
          </w:p>
        </w:tc>
        <w:tc>
          <w:tcPr>
            <w:tcW w:w="1422" w:type="dxa"/>
            <w:vAlign w:val="center"/>
          </w:tcPr>
          <w:p w14:paraId="0BAAA07F"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E</w:t>
            </w:r>
          </w:p>
        </w:tc>
        <w:tc>
          <w:tcPr>
            <w:tcW w:w="1804" w:type="dxa"/>
            <w:vAlign w:val="center"/>
          </w:tcPr>
          <w:p w14:paraId="2BDBD35F" w14:textId="16B1782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A</w:t>
            </w:r>
          </w:p>
          <w:p w14:paraId="2B48B5EF"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I</w:t>
            </w:r>
          </w:p>
        </w:tc>
      </w:tr>
      <w:tr w:rsidR="00B0421E" w:rsidRPr="00EE08FD" w14:paraId="60C68A42" w14:textId="77777777" w:rsidTr="00B0421E">
        <w:tc>
          <w:tcPr>
            <w:cnfStyle w:val="001000000000" w:firstRow="0" w:lastRow="0" w:firstColumn="1" w:lastColumn="0" w:oddVBand="0" w:evenVBand="0" w:oddHBand="0" w:evenHBand="0" w:firstRowFirstColumn="0" w:firstRowLastColumn="0" w:lastRowFirstColumn="0" w:lastRowLastColumn="0"/>
            <w:tcW w:w="5790" w:type="dxa"/>
            <w:vAlign w:val="center"/>
          </w:tcPr>
          <w:p w14:paraId="123A6A81" w14:textId="2BCAF0E5" w:rsidR="00B0421E" w:rsidRPr="00EE08FD" w:rsidRDefault="00B0421E" w:rsidP="00B0421E">
            <w:pPr>
              <w:rPr>
                <w:rFonts w:ascii="Verdana" w:eastAsia="Times New Roman" w:hAnsi="Verdana" w:cs="Calibri"/>
                <w:color w:val="000000" w:themeColor="text1"/>
                <w:lang w:val="en-US"/>
              </w:rPr>
            </w:pPr>
            <w:r w:rsidRPr="00B0421E">
              <w:rPr>
                <w:rFonts w:ascii="Verdana" w:eastAsia="Times New Roman" w:hAnsi="Verdana" w:cs="Calibri"/>
                <w:b w:val="0"/>
                <w:bCs w:val="0"/>
                <w:color w:val="000000" w:themeColor="text1"/>
              </w:rPr>
              <w:t>Knowledge of HR administration processes, including recruitment, onboarding, and pre-</w:t>
            </w:r>
            <w:r w:rsidRPr="00B0421E">
              <w:rPr>
                <w:rFonts w:ascii="Verdana" w:eastAsia="Times New Roman" w:hAnsi="Verdana" w:cs="Calibri"/>
                <w:b w:val="0"/>
                <w:bCs w:val="0"/>
                <w:color w:val="000000" w:themeColor="text1"/>
              </w:rPr>
              <w:lastRenderedPageBreak/>
              <w:t>employment checks in line with safer recruitment requirements.</w:t>
            </w:r>
          </w:p>
        </w:tc>
        <w:tc>
          <w:tcPr>
            <w:tcW w:w="1422" w:type="dxa"/>
            <w:vAlign w:val="center"/>
          </w:tcPr>
          <w:p w14:paraId="661488EA" w14:textId="2C28A120" w:rsidR="00B0421E" w:rsidRPr="00EE08FD" w:rsidRDefault="00B0421E"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Pr>
                <w:rFonts w:ascii="Verdana" w:eastAsia="Times New Roman" w:hAnsi="Verdana" w:cs="Calibri"/>
                <w:lang w:val="en-US"/>
              </w:rPr>
              <w:lastRenderedPageBreak/>
              <w:t>D</w:t>
            </w:r>
          </w:p>
        </w:tc>
        <w:tc>
          <w:tcPr>
            <w:tcW w:w="1804" w:type="dxa"/>
            <w:vAlign w:val="center"/>
          </w:tcPr>
          <w:p w14:paraId="61AC8D71" w14:textId="77777777" w:rsidR="00B0421E" w:rsidRDefault="00B0421E"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Pr>
                <w:rFonts w:ascii="Verdana" w:eastAsia="Times New Roman" w:hAnsi="Verdana" w:cs="Calibri"/>
                <w:lang w:val="en-US"/>
              </w:rPr>
              <w:t>A</w:t>
            </w:r>
          </w:p>
          <w:p w14:paraId="3CD55FBC" w14:textId="33BB196B" w:rsidR="00B0421E" w:rsidRPr="00EE08FD" w:rsidRDefault="00B0421E"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Pr>
                <w:rFonts w:ascii="Verdana" w:eastAsia="Times New Roman" w:hAnsi="Verdana" w:cs="Calibri"/>
                <w:lang w:val="en-US"/>
              </w:rPr>
              <w:t>I</w:t>
            </w:r>
          </w:p>
        </w:tc>
      </w:tr>
      <w:tr w:rsidR="00B0421E" w:rsidRPr="00EE08FD" w14:paraId="66753155" w14:textId="77777777" w:rsidTr="00B04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0" w:type="dxa"/>
            <w:vAlign w:val="center"/>
          </w:tcPr>
          <w:p w14:paraId="765CC142" w14:textId="29C18277" w:rsidR="00B0421E" w:rsidRPr="00B0421E" w:rsidRDefault="00B0421E" w:rsidP="00B0421E">
            <w:pPr>
              <w:rPr>
                <w:rFonts w:ascii="Verdana" w:eastAsia="Times New Roman" w:hAnsi="Verdana" w:cs="Calibri"/>
                <w:b w:val="0"/>
                <w:bCs w:val="0"/>
                <w:color w:val="000000" w:themeColor="text1"/>
              </w:rPr>
            </w:pPr>
            <w:r w:rsidRPr="00B0421E">
              <w:rPr>
                <w:rFonts w:ascii="Verdana" w:eastAsia="Times New Roman" w:hAnsi="Verdana" w:cs="Calibri"/>
                <w:b w:val="0"/>
                <w:bCs w:val="0"/>
                <w:color w:val="000000" w:themeColor="text1"/>
              </w:rPr>
              <w:t>Understanding of payroll processes, including processing staff changes, liaising with payroll providers, and checking accuracy of salary information.</w:t>
            </w:r>
          </w:p>
          <w:p w14:paraId="114635B5" w14:textId="1C2499A8" w:rsidR="00B0421E" w:rsidRPr="00B0421E" w:rsidRDefault="00B0421E" w:rsidP="00B0421E">
            <w:pPr>
              <w:rPr>
                <w:rFonts w:ascii="Verdana" w:eastAsia="Times New Roman" w:hAnsi="Verdana" w:cs="Calibri"/>
                <w:b w:val="0"/>
                <w:bCs w:val="0"/>
                <w:color w:val="000000" w:themeColor="text1"/>
              </w:rPr>
            </w:pPr>
          </w:p>
        </w:tc>
        <w:tc>
          <w:tcPr>
            <w:tcW w:w="1422" w:type="dxa"/>
            <w:vAlign w:val="center"/>
          </w:tcPr>
          <w:p w14:paraId="4D872803" w14:textId="43279234" w:rsidR="00B0421E" w:rsidRDefault="00B0421E"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Pr>
                <w:rFonts w:ascii="Verdana" w:eastAsia="Times New Roman" w:hAnsi="Verdana" w:cs="Calibri"/>
                <w:lang w:val="en-US"/>
              </w:rPr>
              <w:t>D</w:t>
            </w:r>
          </w:p>
        </w:tc>
        <w:tc>
          <w:tcPr>
            <w:tcW w:w="1804" w:type="dxa"/>
            <w:vAlign w:val="center"/>
          </w:tcPr>
          <w:p w14:paraId="5B1214CC" w14:textId="77777777" w:rsidR="00B0421E" w:rsidRDefault="00B0421E"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Pr>
                <w:rFonts w:ascii="Verdana" w:eastAsia="Times New Roman" w:hAnsi="Verdana" w:cs="Calibri"/>
                <w:lang w:val="en-US"/>
              </w:rPr>
              <w:t>A</w:t>
            </w:r>
          </w:p>
          <w:p w14:paraId="5516CAF6" w14:textId="5FB4C228" w:rsidR="00B0421E" w:rsidRDefault="00B0421E"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Pr>
                <w:rFonts w:ascii="Verdana" w:eastAsia="Times New Roman" w:hAnsi="Verdana" w:cs="Calibri"/>
                <w:lang w:val="en-US"/>
              </w:rPr>
              <w:t>I</w:t>
            </w:r>
          </w:p>
        </w:tc>
      </w:tr>
      <w:tr w:rsidR="00EE08FD" w:rsidRPr="00EE08FD" w14:paraId="69497C45" w14:textId="77777777" w:rsidTr="00B0421E">
        <w:trPr>
          <w:trHeight w:val="335"/>
        </w:trPr>
        <w:tc>
          <w:tcPr>
            <w:cnfStyle w:val="001000000000" w:firstRow="0" w:lastRow="0" w:firstColumn="1" w:lastColumn="0" w:oddVBand="0" w:evenVBand="0" w:oddHBand="0" w:evenHBand="0" w:firstRowFirstColumn="0" w:firstRowLastColumn="0" w:lastRowFirstColumn="0" w:lastRowLastColumn="0"/>
            <w:tcW w:w="5790" w:type="dxa"/>
            <w:vAlign w:val="center"/>
          </w:tcPr>
          <w:p w14:paraId="68A7B75C" w14:textId="77777777" w:rsidR="00EE08FD" w:rsidRPr="00EE08FD" w:rsidRDefault="00EE08FD" w:rsidP="00EE08FD">
            <w:pPr>
              <w:rPr>
                <w:rFonts w:ascii="Verdana" w:eastAsia="Times New Roman" w:hAnsi="Verdana" w:cs="Calibri"/>
                <w:b w:val="0"/>
                <w:bCs w:val="0"/>
                <w:lang w:val="en-US"/>
              </w:rPr>
            </w:pPr>
            <w:r w:rsidRPr="00EE08FD">
              <w:rPr>
                <w:rFonts w:ascii="Verdana" w:eastAsia="Times New Roman" w:hAnsi="Verdana" w:cs="Calibri"/>
                <w:b w:val="0"/>
                <w:bCs w:val="0"/>
                <w:color w:val="000000" w:themeColor="text1"/>
                <w:lang w:val="en-US"/>
              </w:rPr>
              <w:t>Sound knowledge of Microsoft Office, including Excel</w:t>
            </w:r>
          </w:p>
        </w:tc>
        <w:tc>
          <w:tcPr>
            <w:tcW w:w="1422" w:type="dxa"/>
            <w:vAlign w:val="center"/>
          </w:tcPr>
          <w:p w14:paraId="05323A4A"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E</w:t>
            </w:r>
          </w:p>
        </w:tc>
        <w:tc>
          <w:tcPr>
            <w:tcW w:w="1804" w:type="dxa"/>
            <w:vAlign w:val="center"/>
          </w:tcPr>
          <w:p w14:paraId="72F2D1A4" w14:textId="315B31A8"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A</w:t>
            </w:r>
          </w:p>
          <w:p w14:paraId="68617996"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I</w:t>
            </w:r>
          </w:p>
          <w:p w14:paraId="7E8256D1"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T</w:t>
            </w:r>
          </w:p>
        </w:tc>
      </w:tr>
      <w:tr w:rsidR="00EE08FD" w:rsidRPr="00EE08FD" w14:paraId="4F230C16" w14:textId="77777777" w:rsidTr="00B04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0" w:type="dxa"/>
            <w:vAlign w:val="center"/>
          </w:tcPr>
          <w:p w14:paraId="43315615" w14:textId="77777777" w:rsidR="00EE08FD" w:rsidRPr="00EE08FD" w:rsidRDefault="00EE08FD" w:rsidP="00EE08FD">
            <w:pPr>
              <w:rPr>
                <w:rFonts w:ascii="Verdana" w:eastAsia="Times New Roman" w:hAnsi="Verdana" w:cs="Calibri"/>
                <w:b w:val="0"/>
                <w:bCs w:val="0"/>
                <w:lang w:val="en-US"/>
              </w:rPr>
            </w:pPr>
            <w:r w:rsidRPr="00EE08FD">
              <w:rPr>
                <w:rFonts w:ascii="Verdana" w:eastAsia="Times New Roman" w:hAnsi="Verdana" w:cs="Calibri"/>
                <w:b w:val="0"/>
                <w:bCs w:val="0"/>
                <w:color w:val="000000" w:themeColor="text1"/>
                <w:lang w:val="en-US"/>
              </w:rPr>
              <w:t>Knowledge of Health and Safety legislation</w:t>
            </w:r>
          </w:p>
        </w:tc>
        <w:tc>
          <w:tcPr>
            <w:tcW w:w="1422" w:type="dxa"/>
            <w:vAlign w:val="center"/>
          </w:tcPr>
          <w:p w14:paraId="56C03680"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D</w:t>
            </w:r>
          </w:p>
        </w:tc>
        <w:tc>
          <w:tcPr>
            <w:tcW w:w="1804" w:type="dxa"/>
            <w:vAlign w:val="center"/>
          </w:tcPr>
          <w:p w14:paraId="26F7A24B" w14:textId="128CCA6F"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A</w:t>
            </w:r>
          </w:p>
          <w:p w14:paraId="0519F044"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I</w:t>
            </w:r>
          </w:p>
        </w:tc>
      </w:tr>
      <w:tr w:rsidR="00EE08FD" w:rsidRPr="00EE08FD" w14:paraId="3DC731B2" w14:textId="77777777" w:rsidTr="00B0421E">
        <w:tc>
          <w:tcPr>
            <w:cnfStyle w:val="001000000000" w:firstRow="0" w:lastRow="0" w:firstColumn="1" w:lastColumn="0" w:oddVBand="0" w:evenVBand="0" w:oddHBand="0" w:evenHBand="0" w:firstRowFirstColumn="0" w:firstRowLastColumn="0" w:lastRowFirstColumn="0" w:lastRowLastColumn="0"/>
            <w:tcW w:w="5790" w:type="dxa"/>
            <w:vAlign w:val="center"/>
          </w:tcPr>
          <w:p w14:paraId="0E93885A" w14:textId="77777777" w:rsidR="00EE08FD" w:rsidRPr="00EE08FD" w:rsidRDefault="00EE08FD" w:rsidP="00EE08FD">
            <w:pPr>
              <w:rPr>
                <w:rFonts w:ascii="Verdana" w:eastAsia="Times New Roman" w:hAnsi="Verdana" w:cs="Calibri"/>
                <w:b w:val="0"/>
                <w:bCs w:val="0"/>
                <w:lang w:val="en-US"/>
              </w:rPr>
            </w:pPr>
            <w:r w:rsidRPr="00EE08FD">
              <w:rPr>
                <w:rFonts w:ascii="Verdana" w:eastAsia="Times New Roman" w:hAnsi="Verdana" w:cs="Calibri"/>
                <w:b w:val="0"/>
                <w:bCs w:val="0"/>
                <w:color w:val="000000" w:themeColor="text1"/>
                <w:lang w:val="en-US"/>
              </w:rPr>
              <w:t>Understanding of the value of a well</w:t>
            </w:r>
            <w:r w:rsidRPr="00EE08FD">
              <w:rPr>
                <w:rFonts w:ascii="Verdana" w:eastAsia="Times New Roman" w:hAnsi="Verdana" w:cs="Calibri"/>
                <w:b w:val="0"/>
                <w:bCs w:val="0"/>
                <w:color w:val="000000" w:themeColor="text1"/>
                <w:lang w:val="en-US"/>
              </w:rPr>
              <w:noBreakHyphen/>
            </w:r>
            <w:proofErr w:type="spellStart"/>
            <w:r w:rsidRPr="00EE08FD">
              <w:rPr>
                <w:rFonts w:ascii="Verdana" w:eastAsia="Times New Roman" w:hAnsi="Verdana" w:cs="Calibri"/>
                <w:b w:val="0"/>
                <w:bCs w:val="0"/>
                <w:color w:val="000000" w:themeColor="text1"/>
                <w:lang w:val="en-US"/>
              </w:rPr>
              <w:t>organised</w:t>
            </w:r>
            <w:proofErr w:type="spellEnd"/>
            <w:r w:rsidRPr="00EE08FD">
              <w:rPr>
                <w:rFonts w:ascii="Verdana" w:eastAsia="Times New Roman" w:hAnsi="Verdana" w:cs="Calibri"/>
                <w:b w:val="0"/>
                <w:bCs w:val="0"/>
                <w:color w:val="000000" w:themeColor="text1"/>
                <w:lang w:val="en-US"/>
              </w:rPr>
              <w:t xml:space="preserve"> and well-run office</w:t>
            </w:r>
          </w:p>
        </w:tc>
        <w:tc>
          <w:tcPr>
            <w:tcW w:w="1422" w:type="dxa"/>
            <w:vAlign w:val="center"/>
          </w:tcPr>
          <w:p w14:paraId="4CE2AECD"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E</w:t>
            </w:r>
          </w:p>
        </w:tc>
        <w:tc>
          <w:tcPr>
            <w:tcW w:w="1804" w:type="dxa"/>
            <w:vAlign w:val="center"/>
          </w:tcPr>
          <w:p w14:paraId="2F58BA9A" w14:textId="3E3EB3FB"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A</w:t>
            </w:r>
          </w:p>
          <w:p w14:paraId="79FB6E66"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I</w:t>
            </w:r>
          </w:p>
        </w:tc>
      </w:tr>
      <w:tr w:rsidR="00EE08FD" w:rsidRPr="00EE08FD" w14:paraId="4A92DC46" w14:textId="77777777" w:rsidTr="00B04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0" w:type="dxa"/>
            <w:vAlign w:val="center"/>
          </w:tcPr>
          <w:p w14:paraId="1DCA5035" w14:textId="77777777" w:rsidR="00EE08FD" w:rsidRPr="00EE08FD" w:rsidRDefault="00EE08FD" w:rsidP="00EE08FD">
            <w:pPr>
              <w:rPr>
                <w:rFonts w:ascii="Verdana" w:eastAsia="Times New Roman" w:hAnsi="Verdana" w:cs="Calibri"/>
                <w:lang w:val="en-US"/>
              </w:rPr>
            </w:pPr>
            <w:r w:rsidRPr="00EE08FD">
              <w:rPr>
                <w:rFonts w:ascii="Verdana" w:eastAsia="Times New Roman" w:hAnsi="Verdana" w:cs="Calibri"/>
                <w:lang w:val="en-US"/>
              </w:rPr>
              <w:t>C. Skills and Abilities</w:t>
            </w:r>
          </w:p>
        </w:tc>
        <w:tc>
          <w:tcPr>
            <w:tcW w:w="1422" w:type="dxa"/>
            <w:vAlign w:val="center"/>
          </w:tcPr>
          <w:p w14:paraId="7573D339"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p>
        </w:tc>
        <w:tc>
          <w:tcPr>
            <w:tcW w:w="1804" w:type="dxa"/>
            <w:vAlign w:val="center"/>
          </w:tcPr>
          <w:p w14:paraId="777B26F7"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p>
        </w:tc>
      </w:tr>
      <w:tr w:rsidR="00EE08FD" w:rsidRPr="00EE08FD" w14:paraId="26A6BBE0" w14:textId="77777777" w:rsidTr="00B0421E">
        <w:tc>
          <w:tcPr>
            <w:cnfStyle w:val="001000000000" w:firstRow="0" w:lastRow="0" w:firstColumn="1" w:lastColumn="0" w:oddVBand="0" w:evenVBand="0" w:oddHBand="0" w:evenHBand="0" w:firstRowFirstColumn="0" w:firstRowLastColumn="0" w:lastRowFirstColumn="0" w:lastRowLastColumn="0"/>
            <w:tcW w:w="5790" w:type="dxa"/>
            <w:vAlign w:val="center"/>
          </w:tcPr>
          <w:p w14:paraId="7F193DB8" w14:textId="77777777" w:rsidR="00EE08FD" w:rsidRPr="00EE08FD" w:rsidRDefault="00EE08FD" w:rsidP="00EE08FD">
            <w:pPr>
              <w:rPr>
                <w:rFonts w:ascii="Verdana" w:eastAsia="Times New Roman" w:hAnsi="Verdana" w:cs="Calibri"/>
                <w:b w:val="0"/>
                <w:bCs w:val="0"/>
                <w:color w:val="000000" w:themeColor="text1"/>
                <w:lang w:val="en-US"/>
              </w:rPr>
            </w:pPr>
            <w:r w:rsidRPr="00EE08FD">
              <w:rPr>
                <w:rFonts w:ascii="Verdana" w:eastAsia="Times New Roman" w:hAnsi="Verdana" w:cs="Calibri"/>
                <w:b w:val="0"/>
                <w:bCs w:val="0"/>
                <w:color w:val="000000" w:themeColor="text1"/>
                <w:lang w:val="en-US"/>
              </w:rPr>
              <w:t>Sound financial management and analytical skills</w:t>
            </w:r>
          </w:p>
        </w:tc>
        <w:tc>
          <w:tcPr>
            <w:tcW w:w="1422" w:type="dxa"/>
            <w:vAlign w:val="center"/>
          </w:tcPr>
          <w:p w14:paraId="0661C950"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E</w:t>
            </w:r>
          </w:p>
        </w:tc>
        <w:tc>
          <w:tcPr>
            <w:tcW w:w="1804" w:type="dxa"/>
            <w:vAlign w:val="center"/>
          </w:tcPr>
          <w:p w14:paraId="7074B323" w14:textId="068B6BBE"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A</w:t>
            </w:r>
          </w:p>
          <w:p w14:paraId="480944F1"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I</w:t>
            </w:r>
          </w:p>
        </w:tc>
      </w:tr>
      <w:tr w:rsidR="00EE08FD" w:rsidRPr="00EE08FD" w14:paraId="5E242724" w14:textId="77777777" w:rsidTr="00B04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0" w:type="dxa"/>
            <w:vAlign w:val="center"/>
          </w:tcPr>
          <w:p w14:paraId="6582508C" w14:textId="77777777" w:rsidR="00EE08FD" w:rsidRPr="00EE08FD" w:rsidRDefault="00EE08FD" w:rsidP="00EE08FD">
            <w:pPr>
              <w:rPr>
                <w:rFonts w:ascii="Verdana" w:eastAsia="Times New Roman" w:hAnsi="Verdana" w:cs="Calibri"/>
                <w:b w:val="0"/>
                <w:bCs w:val="0"/>
                <w:color w:val="000000" w:themeColor="text1"/>
                <w:lang w:val="en-US"/>
              </w:rPr>
            </w:pPr>
            <w:r w:rsidRPr="00EE08FD">
              <w:rPr>
                <w:rFonts w:ascii="Verdana" w:eastAsia="Times New Roman" w:hAnsi="Verdana" w:cs="Calibri"/>
                <w:b w:val="0"/>
                <w:bCs w:val="0"/>
                <w:color w:val="000000" w:themeColor="text1"/>
                <w:lang w:val="en-US"/>
              </w:rPr>
              <w:t>Good verbal and written communication skills</w:t>
            </w:r>
          </w:p>
        </w:tc>
        <w:tc>
          <w:tcPr>
            <w:tcW w:w="1422" w:type="dxa"/>
            <w:vAlign w:val="center"/>
          </w:tcPr>
          <w:p w14:paraId="5358F256"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E</w:t>
            </w:r>
          </w:p>
        </w:tc>
        <w:tc>
          <w:tcPr>
            <w:tcW w:w="1804" w:type="dxa"/>
            <w:vAlign w:val="center"/>
          </w:tcPr>
          <w:p w14:paraId="1655A12A" w14:textId="7F6A8813"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A</w:t>
            </w:r>
          </w:p>
          <w:p w14:paraId="6E148C84"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I</w:t>
            </w:r>
          </w:p>
          <w:p w14:paraId="255F9000"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T</w:t>
            </w:r>
          </w:p>
        </w:tc>
      </w:tr>
      <w:tr w:rsidR="00EE08FD" w:rsidRPr="00EE08FD" w14:paraId="0121C8AF" w14:textId="77777777" w:rsidTr="00B0421E">
        <w:tc>
          <w:tcPr>
            <w:cnfStyle w:val="001000000000" w:firstRow="0" w:lastRow="0" w:firstColumn="1" w:lastColumn="0" w:oddVBand="0" w:evenVBand="0" w:oddHBand="0" w:evenHBand="0" w:firstRowFirstColumn="0" w:firstRowLastColumn="0" w:lastRowFirstColumn="0" w:lastRowLastColumn="0"/>
            <w:tcW w:w="5790" w:type="dxa"/>
            <w:vAlign w:val="center"/>
          </w:tcPr>
          <w:p w14:paraId="2BFE736F" w14:textId="77777777" w:rsidR="00EE08FD" w:rsidRPr="00EE08FD" w:rsidRDefault="00EE08FD" w:rsidP="00EE08FD">
            <w:pPr>
              <w:rPr>
                <w:rFonts w:ascii="Verdana" w:eastAsia="Times New Roman" w:hAnsi="Verdana" w:cs="Calibri"/>
                <w:b w:val="0"/>
                <w:bCs w:val="0"/>
                <w:color w:val="000000" w:themeColor="text1"/>
                <w:lang w:val="en-US"/>
              </w:rPr>
            </w:pPr>
            <w:r w:rsidRPr="00EE08FD">
              <w:rPr>
                <w:rFonts w:ascii="Verdana" w:eastAsia="Times New Roman" w:hAnsi="Verdana" w:cs="Calibri"/>
                <w:b w:val="0"/>
                <w:bCs w:val="0"/>
                <w:color w:val="000000" w:themeColor="text1"/>
                <w:lang w:val="en-US"/>
              </w:rPr>
              <w:t>Sound level of literacy, numeracy and IT skills</w:t>
            </w:r>
          </w:p>
        </w:tc>
        <w:tc>
          <w:tcPr>
            <w:tcW w:w="1422" w:type="dxa"/>
            <w:vAlign w:val="center"/>
          </w:tcPr>
          <w:p w14:paraId="5B9F3D9E"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E</w:t>
            </w:r>
          </w:p>
        </w:tc>
        <w:tc>
          <w:tcPr>
            <w:tcW w:w="1804" w:type="dxa"/>
            <w:vAlign w:val="center"/>
          </w:tcPr>
          <w:p w14:paraId="070BBD81" w14:textId="34F33BA3"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A</w:t>
            </w:r>
          </w:p>
          <w:p w14:paraId="6871AEF0"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I</w:t>
            </w:r>
          </w:p>
          <w:p w14:paraId="6C512C6A"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T</w:t>
            </w:r>
          </w:p>
        </w:tc>
      </w:tr>
      <w:tr w:rsidR="00EE08FD" w:rsidRPr="00EE08FD" w14:paraId="5F62BA86" w14:textId="77777777" w:rsidTr="00B04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0" w:type="dxa"/>
            <w:vAlign w:val="center"/>
          </w:tcPr>
          <w:p w14:paraId="081CA3E4" w14:textId="77777777" w:rsidR="00EE08FD" w:rsidRPr="00EE08FD" w:rsidRDefault="00EE08FD" w:rsidP="00EE08FD">
            <w:pPr>
              <w:rPr>
                <w:rFonts w:ascii="Verdana" w:eastAsia="Times New Roman" w:hAnsi="Verdana" w:cs="Calibri"/>
                <w:b w:val="0"/>
                <w:bCs w:val="0"/>
                <w:color w:val="000000" w:themeColor="text1"/>
                <w:lang w:val="en-US"/>
              </w:rPr>
            </w:pPr>
            <w:r w:rsidRPr="00EE08FD">
              <w:rPr>
                <w:rFonts w:ascii="Verdana" w:eastAsia="Times New Roman" w:hAnsi="Verdana" w:cs="Calibri"/>
                <w:b w:val="0"/>
                <w:bCs w:val="0"/>
                <w:color w:val="000000" w:themeColor="text1"/>
                <w:lang w:val="en-US"/>
              </w:rPr>
              <w:t xml:space="preserve">Ability to maintain confidentiality and discretion </w:t>
            </w:r>
            <w:proofErr w:type="gramStart"/>
            <w:r w:rsidRPr="00EE08FD">
              <w:rPr>
                <w:rFonts w:ascii="Verdana" w:eastAsia="Times New Roman" w:hAnsi="Verdana" w:cs="Calibri"/>
                <w:b w:val="0"/>
                <w:bCs w:val="0"/>
                <w:color w:val="000000" w:themeColor="text1"/>
                <w:lang w:val="en-US"/>
              </w:rPr>
              <w:t>at all times</w:t>
            </w:r>
            <w:proofErr w:type="gramEnd"/>
          </w:p>
        </w:tc>
        <w:tc>
          <w:tcPr>
            <w:tcW w:w="1422" w:type="dxa"/>
            <w:vAlign w:val="center"/>
          </w:tcPr>
          <w:p w14:paraId="4DC80BCA"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E</w:t>
            </w:r>
          </w:p>
        </w:tc>
        <w:tc>
          <w:tcPr>
            <w:tcW w:w="1804" w:type="dxa"/>
            <w:vAlign w:val="center"/>
          </w:tcPr>
          <w:p w14:paraId="0E791EF0" w14:textId="7243A411"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A</w:t>
            </w:r>
          </w:p>
          <w:p w14:paraId="57A49130"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I</w:t>
            </w:r>
          </w:p>
        </w:tc>
      </w:tr>
      <w:tr w:rsidR="00EE08FD" w:rsidRPr="00EE08FD" w14:paraId="6E528A00" w14:textId="77777777" w:rsidTr="00B0421E">
        <w:tc>
          <w:tcPr>
            <w:cnfStyle w:val="001000000000" w:firstRow="0" w:lastRow="0" w:firstColumn="1" w:lastColumn="0" w:oddVBand="0" w:evenVBand="0" w:oddHBand="0" w:evenHBand="0" w:firstRowFirstColumn="0" w:firstRowLastColumn="0" w:lastRowFirstColumn="0" w:lastRowLastColumn="0"/>
            <w:tcW w:w="5790" w:type="dxa"/>
            <w:vAlign w:val="center"/>
          </w:tcPr>
          <w:p w14:paraId="699A8995" w14:textId="77777777" w:rsidR="00EE08FD" w:rsidRPr="00EE08FD" w:rsidRDefault="00EE08FD" w:rsidP="00EE08FD">
            <w:pPr>
              <w:rPr>
                <w:rFonts w:ascii="Verdana" w:eastAsia="Times New Roman" w:hAnsi="Verdana" w:cs="Calibri"/>
                <w:b w:val="0"/>
                <w:bCs w:val="0"/>
                <w:color w:val="000000" w:themeColor="text1"/>
                <w:lang w:val="en-US"/>
              </w:rPr>
            </w:pPr>
            <w:r w:rsidRPr="00EE08FD">
              <w:rPr>
                <w:rFonts w:ascii="Verdana" w:eastAsia="Times New Roman" w:hAnsi="Verdana" w:cs="Calibri"/>
                <w:b w:val="0"/>
                <w:bCs w:val="0"/>
                <w:color w:val="000000" w:themeColor="text1"/>
                <w:lang w:val="en-US"/>
              </w:rPr>
              <w:t>Ability to lead and manage other members of staff</w:t>
            </w:r>
          </w:p>
        </w:tc>
        <w:tc>
          <w:tcPr>
            <w:tcW w:w="1422" w:type="dxa"/>
            <w:vAlign w:val="center"/>
          </w:tcPr>
          <w:p w14:paraId="689D1056"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E</w:t>
            </w:r>
          </w:p>
        </w:tc>
        <w:tc>
          <w:tcPr>
            <w:tcW w:w="1804" w:type="dxa"/>
            <w:vAlign w:val="center"/>
          </w:tcPr>
          <w:p w14:paraId="6C88B311" w14:textId="27FA27CC"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A</w:t>
            </w:r>
          </w:p>
          <w:p w14:paraId="534A8EBB"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I</w:t>
            </w:r>
          </w:p>
        </w:tc>
      </w:tr>
      <w:tr w:rsidR="00EE08FD" w:rsidRPr="00EE08FD" w14:paraId="2AE55FF1" w14:textId="77777777" w:rsidTr="00B04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0" w:type="dxa"/>
            <w:vAlign w:val="center"/>
          </w:tcPr>
          <w:p w14:paraId="6F851BAE" w14:textId="77777777" w:rsidR="00EE08FD" w:rsidRPr="00EE08FD" w:rsidRDefault="00EE08FD" w:rsidP="00EE08FD">
            <w:pPr>
              <w:rPr>
                <w:rFonts w:ascii="Verdana" w:eastAsia="Times New Roman" w:hAnsi="Verdana" w:cs="Calibri"/>
                <w:b w:val="0"/>
                <w:bCs w:val="0"/>
                <w:color w:val="000000" w:themeColor="text1"/>
                <w:lang w:val="en-US"/>
              </w:rPr>
            </w:pPr>
            <w:r w:rsidRPr="00EE08FD">
              <w:rPr>
                <w:rFonts w:ascii="Verdana" w:eastAsia="Times New Roman" w:hAnsi="Verdana" w:cs="Calibri"/>
                <w:b w:val="0"/>
                <w:bCs w:val="0"/>
                <w:color w:val="000000" w:themeColor="text1"/>
                <w:lang w:val="en-US"/>
              </w:rPr>
              <w:t>Ability to relate well to children and adults</w:t>
            </w:r>
          </w:p>
        </w:tc>
        <w:tc>
          <w:tcPr>
            <w:tcW w:w="1422" w:type="dxa"/>
            <w:vAlign w:val="center"/>
          </w:tcPr>
          <w:p w14:paraId="6083E1D0"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E</w:t>
            </w:r>
          </w:p>
        </w:tc>
        <w:tc>
          <w:tcPr>
            <w:tcW w:w="1804" w:type="dxa"/>
            <w:vAlign w:val="center"/>
          </w:tcPr>
          <w:p w14:paraId="3E7ACF4A" w14:textId="42D58E42"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A</w:t>
            </w:r>
          </w:p>
          <w:p w14:paraId="086F24D9"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I</w:t>
            </w:r>
          </w:p>
        </w:tc>
      </w:tr>
      <w:tr w:rsidR="00EE08FD" w:rsidRPr="00EE08FD" w14:paraId="7D0817A0" w14:textId="77777777" w:rsidTr="00B0421E">
        <w:tc>
          <w:tcPr>
            <w:cnfStyle w:val="001000000000" w:firstRow="0" w:lastRow="0" w:firstColumn="1" w:lastColumn="0" w:oddVBand="0" w:evenVBand="0" w:oddHBand="0" w:evenHBand="0" w:firstRowFirstColumn="0" w:firstRowLastColumn="0" w:lastRowFirstColumn="0" w:lastRowLastColumn="0"/>
            <w:tcW w:w="5790" w:type="dxa"/>
            <w:vAlign w:val="center"/>
          </w:tcPr>
          <w:p w14:paraId="3C9E627D" w14:textId="77777777" w:rsidR="00EE08FD" w:rsidRPr="00EE08FD" w:rsidRDefault="00EE08FD" w:rsidP="00EE08FD">
            <w:pPr>
              <w:rPr>
                <w:rFonts w:ascii="Verdana" w:eastAsia="Times New Roman" w:hAnsi="Verdana" w:cs="Calibri"/>
                <w:b w:val="0"/>
                <w:bCs w:val="0"/>
                <w:color w:val="000000" w:themeColor="text1"/>
                <w:lang w:val="en-US"/>
              </w:rPr>
            </w:pPr>
            <w:r w:rsidRPr="00EE08FD">
              <w:rPr>
                <w:rFonts w:ascii="Verdana" w:eastAsia="Times New Roman" w:hAnsi="Verdana" w:cs="Calibri"/>
                <w:b w:val="0"/>
                <w:bCs w:val="0"/>
                <w:color w:val="000000" w:themeColor="text1"/>
                <w:lang w:val="en-US"/>
              </w:rPr>
              <w:t>Ability to self-evaluate learning needs and actively seek professional development</w:t>
            </w:r>
          </w:p>
        </w:tc>
        <w:tc>
          <w:tcPr>
            <w:tcW w:w="1422" w:type="dxa"/>
            <w:vAlign w:val="center"/>
          </w:tcPr>
          <w:p w14:paraId="23352942"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E</w:t>
            </w:r>
          </w:p>
        </w:tc>
        <w:tc>
          <w:tcPr>
            <w:tcW w:w="1804" w:type="dxa"/>
            <w:vAlign w:val="center"/>
          </w:tcPr>
          <w:p w14:paraId="497C8645" w14:textId="15BF48F4"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A</w:t>
            </w:r>
          </w:p>
          <w:p w14:paraId="4937CEDF"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I</w:t>
            </w:r>
          </w:p>
        </w:tc>
      </w:tr>
      <w:tr w:rsidR="00EE08FD" w:rsidRPr="00EE08FD" w14:paraId="00422DB4" w14:textId="77777777" w:rsidTr="00B04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0" w:type="dxa"/>
            <w:vAlign w:val="center"/>
          </w:tcPr>
          <w:p w14:paraId="3A7F546E" w14:textId="77777777" w:rsidR="00EE08FD" w:rsidRPr="00EE08FD" w:rsidRDefault="00EE08FD" w:rsidP="00EE08FD">
            <w:pPr>
              <w:rPr>
                <w:rFonts w:ascii="Verdana" w:eastAsia="Times New Roman" w:hAnsi="Verdana" w:cs="Calibri"/>
                <w:lang w:val="en-US"/>
              </w:rPr>
            </w:pPr>
            <w:r w:rsidRPr="00EE08FD">
              <w:rPr>
                <w:rFonts w:ascii="Verdana" w:eastAsia="Times New Roman" w:hAnsi="Verdana" w:cs="Calibri"/>
                <w:lang w:val="en-US"/>
              </w:rPr>
              <w:t>D. Interest, Motivation and Commitment</w:t>
            </w:r>
          </w:p>
        </w:tc>
        <w:tc>
          <w:tcPr>
            <w:tcW w:w="1422" w:type="dxa"/>
            <w:vAlign w:val="center"/>
          </w:tcPr>
          <w:p w14:paraId="41D6CAD1"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p>
        </w:tc>
        <w:tc>
          <w:tcPr>
            <w:tcW w:w="1804" w:type="dxa"/>
            <w:vAlign w:val="center"/>
          </w:tcPr>
          <w:p w14:paraId="682F7902"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p>
        </w:tc>
      </w:tr>
      <w:tr w:rsidR="00EE08FD" w:rsidRPr="00EE08FD" w14:paraId="452D8E92" w14:textId="77777777" w:rsidTr="00B0421E">
        <w:tc>
          <w:tcPr>
            <w:cnfStyle w:val="001000000000" w:firstRow="0" w:lastRow="0" w:firstColumn="1" w:lastColumn="0" w:oddVBand="0" w:evenVBand="0" w:oddHBand="0" w:evenHBand="0" w:firstRowFirstColumn="0" w:firstRowLastColumn="0" w:lastRowFirstColumn="0" w:lastRowLastColumn="0"/>
            <w:tcW w:w="5790" w:type="dxa"/>
            <w:vAlign w:val="center"/>
          </w:tcPr>
          <w:p w14:paraId="05DFFC0E" w14:textId="77777777" w:rsidR="00EE08FD" w:rsidRPr="00EE08FD" w:rsidRDefault="00EE08FD" w:rsidP="00EE08FD">
            <w:pPr>
              <w:rPr>
                <w:rFonts w:ascii="Verdana" w:eastAsia="Times New Roman" w:hAnsi="Verdana" w:cs="Calibri"/>
                <w:b w:val="0"/>
                <w:bCs w:val="0"/>
                <w:color w:val="000000" w:themeColor="text1"/>
                <w:lang w:val="en-US"/>
              </w:rPr>
            </w:pPr>
            <w:r w:rsidRPr="00EE08FD">
              <w:rPr>
                <w:rFonts w:ascii="Verdana" w:eastAsia="Times New Roman" w:hAnsi="Verdana" w:cs="Calibri"/>
                <w:b w:val="0"/>
                <w:bCs w:val="0"/>
                <w:color w:val="000000" w:themeColor="text1"/>
                <w:lang w:val="en-US"/>
              </w:rPr>
              <w:t>Commitment to support the Trust’s ethos and values</w:t>
            </w:r>
          </w:p>
        </w:tc>
        <w:tc>
          <w:tcPr>
            <w:tcW w:w="1422" w:type="dxa"/>
            <w:vAlign w:val="center"/>
          </w:tcPr>
          <w:p w14:paraId="7CD55843"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E</w:t>
            </w:r>
          </w:p>
        </w:tc>
        <w:tc>
          <w:tcPr>
            <w:tcW w:w="1804" w:type="dxa"/>
            <w:vAlign w:val="center"/>
          </w:tcPr>
          <w:p w14:paraId="1FA7ECE0" w14:textId="665E7D59"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A</w:t>
            </w:r>
          </w:p>
          <w:p w14:paraId="08371BAE"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I</w:t>
            </w:r>
          </w:p>
        </w:tc>
      </w:tr>
      <w:tr w:rsidR="00EE08FD" w:rsidRPr="00EE08FD" w14:paraId="4EB6D6FF" w14:textId="77777777" w:rsidTr="00B04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0" w:type="dxa"/>
            <w:vAlign w:val="center"/>
          </w:tcPr>
          <w:p w14:paraId="7FC33EE4" w14:textId="78686A33" w:rsidR="00EE08FD" w:rsidRPr="00EE08FD" w:rsidRDefault="00EE08FD" w:rsidP="00EE08FD">
            <w:pPr>
              <w:rPr>
                <w:rFonts w:ascii="Verdana" w:eastAsia="Times New Roman" w:hAnsi="Verdana" w:cs="Calibri"/>
                <w:b w:val="0"/>
                <w:bCs w:val="0"/>
                <w:color w:val="000000" w:themeColor="text1"/>
                <w:lang w:val="en-US"/>
              </w:rPr>
            </w:pPr>
            <w:r w:rsidRPr="00EE08FD">
              <w:rPr>
                <w:rFonts w:ascii="Verdana" w:eastAsia="Times New Roman" w:hAnsi="Verdana" w:cs="Calibri"/>
                <w:b w:val="0"/>
                <w:bCs w:val="0"/>
                <w:color w:val="000000" w:themeColor="text1"/>
                <w:lang w:val="en-US"/>
              </w:rPr>
              <w:t>Commitment to equality</w:t>
            </w:r>
            <w:r w:rsidR="00A24994">
              <w:rPr>
                <w:rFonts w:ascii="Verdana" w:eastAsia="Times New Roman" w:hAnsi="Verdana" w:cs="Calibri"/>
                <w:b w:val="0"/>
                <w:bCs w:val="0"/>
                <w:color w:val="000000" w:themeColor="text1"/>
                <w:lang w:val="en-US"/>
              </w:rPr>
              <w:t>, diversity</w:t>
            </w:r>
            <w:r w:rsidRPr="00EE08FD">
              <w:rPr>
                <w:rFonts w:ascii="Verdana" w:eastAsia="Times New Roman" w:hAnsi="Verdana" w:cs="Calibri"/>
                <w:b w:val="0"/>
                <w:bCs w:val="0"/>
                <w:color w:val="000000" w:themeColor="text1"/>
                <w:lang w:val="en-US"/>
              </w:rPr>
              <w:t xml:space="preserve"> and inclusion</w:t>
            </w:r>
          </w:p>
        </w:tc>
        <w:tc>
          <w:tcPr>
            <w:tcW w:w="1422" w:type="dxa"/>
            <w:vAlign w:val="center"/>
          </w:tcPr>
          <w:p w14:paraId="0050B874"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E</w:t>
            </w:r>
          </w:p>
        </w:tc>
        <w:tc>
          <w:tcPr>
            <w:tcW w:w="1804" w:type="dxa"/>
            <w:vAlign w:val="center"/>
          </w:tcPr>
          <w:p w14:paraId="33C0E4ED" w14:textId="51FBAED3"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A</w:t>
            </w:r>
          </w:p>
          <w:p w14:paraId="0A1B2714" w14:textId="77777777" w:rsidR="00EE08FD" w:rsidRPr="00EE08FD" w:rsidRDefault="00EE08FD" w:rsidP="00EE08FD">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I</w:t>
            </w:r>
          </w:p>
        </w:tc>
      </w:tr>
      <w:tr w:rsidR="00EE08FD" w:rsidRPr="00EE08FD" w14:paraId="08AF4054" w14:textId="77777777" w:rsidTr="00B0421E">
        <w:tc>
          <w:tcPr>
            <w:cnfStyle w:val="001000000000" w:firstRow="0" w:lastRow="0" w:firstColumn="1" w:lastColumn="0" w:oddVBand="0" w:evenVBand="0" w:oddHBand="0" w:evenHBand="0" w:firstRowFirstColumn="0" w:firstRowLastColumn="0" w:lastRowFirstColumn="0" w:lastRowLastColumn="0"/>
            <w:tcW w:w="5790" w:type="dxa"/>
            <w:vAlign w:val="center"/>
          </w:tcPr>
          <w:p w14:paraId="5762DF55" w14:textId="77777777" w:rsidR="00EE08FD" w:rsidRPr="00EE08FD" w:rsidRDefault="00EE08FD" w:rsidP="00EE08FD">
            <w:pPr>
              <w:rPr>
                <w:rFonts w:ascii="Verdana" w:eastAsia="Times New Roman" w:hAnsi="Verdana" w:cs="Calibri"/>
                <w:b w:val="0"/>
                <w:bCs w:val="0"/>
                <w:color w:val="000000" w:themeColor="text1"/>
                <w:lang w:val="en-US"/>
              </w:rPr>
            </w:pPr>
            <w:r w:rsidRPr="00EE08FD">
              <w:rPr>
                <w:rFonts w:ascii="Verdana" w:eastAsia="Times New Roman" w:hAnsi="Verdana" w:cs="Calibri"/>
                <w:b w:val="0"/>
                <w:bCs w:val="0"/>
                <w:color w:val="000000" w:themeColor="text1"/>
                <w:lang w:val="en-US"/>
              </w:rPr>
              <w:t>Commitment to ensuring the highest standards of safeguarding</w:t>
            </w:r>
          </w:p>
        </w:tc>
        <w:tc>
          <w:tcPr>
            <w:tcW w:w="1422" w:type="dxa"/>
            <w:vAlign w:val="center"/>
          </w:tcPr>
          <w:p w14:paraId="071EB2E6"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E</w:t>
            </w:r>
          </w:p>
        </w:tc>
        <w:tc>
          <w:tcPr>
            <w:tcW w:w="1804" w:type="dxa"/>
            <w:vAlign w:val="center"/>
          </w:tcPr>
          <w:p w14:paraId="3FC1CE10" w14:textId="3F6EB948"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A</w:t>
            </w:r>
          </w:p>
          <w:p w14:paraId="090B119C" w14:textId="77777777" w:rsidR="00EE08FD" w:rsidRPr="00EE08FD" w:rsidRDefault="00EE08FD" w:rsidP="00EE08F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lang w:val="en-US"/>
              </w:rPr>
            </w:pPr>
            <w:r w:rsidRPr="00EE08FD">
              <w:rPr>
                <w:rFonts w:ascii="Verdana" w:eastAsia="Times New Roman" w:hAnsi="Verdana" w:cs="Calibri"/>
                <w:lang w:val="en-US"/>
              </w:rPr>
              <w:t>I</w:t>
            </w:r>
          </w:p>
        </w:tc>
      </w:tr>
    </w:tbl>
    <w:p w14:paraId="35FB28A9" w14:textId="68CBB51D" w:rsidR="00C004AE" w:rsidRPr="00C004AE" w:rsidRDefault="00C004AE" w:rsidP="00C004AE">
      <w:pPr>
        <w:keepNext/>
        <w:keepLines/>
        <w:spacing w:before="240" w:after="0" w:line="240" w:lineRule="auto"/>
        <w:outlineLvl w:val="0"/>
        <w:rPr>
          <w:rFonts w:ascii="Verdana" w:eastAsia="Times New Roman" w:hAnsi="Verdana" w:cs="Times New Roman"/>
          <w:color w:val="004990"/>
          <w:sz w:val="44"/>
          <w:szCs w:val="44"/>
          <w:lang w:val="en-US"/>
        </w:rPr>
      </w:pPr>
      <w:r w:rsidRPr="00C004AE">
        <w:rPr>
          <w:rFonts w:ascii="Verdana" w:eastAsia="Times New Roman" w:hAnsi="Verdana" w:cs="Times New Roman"/>
          <w:color w:val="004990"/>
          <w:sz w:val="44"/>
          <w:szCs w:val="44"/>
          <w:lang w:val="en-US"/>
        </w:rPr>
        <w:lastRenderedPageBreak/>
        <w:t>How to Apply</w:t>
      </w:r>
    </w:p>
    <w:p w14:paraId="7F53A9FE" w14:textId="77777777"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4990"/>
          <w:sz w:val="36"/>
          <w:szCs w:val="36"/>
          <w:lang w:eastAsia="en-GB"/>
        </w:rPr>
      </w:pPr>
      <w:r w:rsidRPr="00C004AE">
        <w:rPr>
          <w:rFonts w:ascii="Verdana" w:eastAsia="Times New Roman" w:hAnsi="Verdana" w:cs="Courier New"/>
          <w:color w:val="004990"/>
          <w:sz w:val="36"/>
          <w:szCs w:val="36"/>
          <w:lang w:eastAsia="en-GB"/>
        </w:rPr>
        <w:t>Application Process</w:t>
      </w:r>
    </w:p>
    <w:p w14:paraId="47AD63DE" w14:textId="02884D13"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The application process for this role is a 2</w:t>
      </w:r>
      <w:r w:rsidR="00EA5F81" w:rsidRPr="00F46A8C">
        <w:rPr>
          <w:rFonts w:ascii="Verdana" w:eastAsia="Times New Roman" w:hAnsi="Verdana" w:cs="Courier New"/>
          <w:color w:val="000000" w:themeColor="text1"/>
          <w:lang w:eastAsia="en-GB"/>
        </w:rPr>
        <w:t>-</w:t>
      </w:r>
      <w:r w:rsidRPr="00F46A8C">
        <w:rPr>
          <w:rFonts w:ascii="Verdana" w:eastAsia="Times New Roman" w:hAnsi="Verdana" w:cs="Courier New"/>
          <w:color w:val="000000" w:themeColor="text1"/>
          <w:lang w:eastAsia="en-GB"/>
        </w:rPr>
        <w:t>stage process:</w:t>
      </w:r>
    </w:p>
    <w:p w14:paraId="61DD1962" w14:textId="77777777" w:rsidR="00C004AE" w:rsidRPr="00F46A8C" w:rsidRDefault="00C004AE" w:rsidP="00C004AE">
      <w:pPr>
        <w:numPr>
          <w:ilvl w:val="0"/>
          <w:numId w:val="4"/>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Application form</w:t>
      </w:r>
    </w:p>
    <w:p w14:paraId="7A23A75B" w14:textId="77777777" w:rsidR="00C004AE" w:rsidRPr="00F46A8C" w:rsidRDefault="00C004AE" w:rsidP="00C004AE">
      <w:pPr>
        <w:numPr>
          <w:ilvl w:val="0"/>
          <w:numId w:val="4"/>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Interview</w:t>
      </w:r>
    </w:p>
    <w:p w14:paraId="44D83755" w14:textId="77777777" w:rsidR="00C004AE" w:rsidRPr="00F46A8C" w:rsidRDefault="00C004AE" w:rsidP="00B0421E">
      <w:pPr>
        <w:tabs>
          <w:tab w:val="center" w:pos="2520"/>
        </w:tabs>
        <w:autoSpaceDE w:val="0"/>
        <w:autoSpaceDN w:val="0"/>
        <w:adjustRightInd w:val="0"/>
        <w:spacing w:before="240" w:after="0" w:line="240" w:lineRule="auto"/>
        <w:jc w:val="both"/>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To be considered for this role you must complete the LDST application form.  We are unable to accept CV applications, or applications from agencies.</w:t>
      </w:r>
    </w:p>
    <w:p w14:paraId="35CF99A9" w14:textId="77777777" w:rsidR="00C004AE" w:rsidRPr="00F46A8C" w:rsidRDefault="00C004AE" w:rsidP="00B0421E">
      <w:pPr>
        <w:tabs>
          <w:tab w:val="center" w:pos="2520"/>
        </w:tabs>
        <w:autoSpaceDE w:val="0"/>
        <w:autoSpaceDN w:val="0"/>
        <w:adjustRightInd w:val="0"/>
        <w:spacing w:before="240" w:after="0" w:line="240" w:lineRule="auto"/>
        <w:jc w:val="both"/>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Once the closing date has been reached all applications will be reviewed.  The candidates who best demonstrate the skills listed in the person specification in their application will be invited to interview.</w:t>
      </w:r>
    </w:p>
    <w:p w14:paraId="7846C3CE" w14:textId="20569AB6" w:rsidR="00C004AE" w:rsidRPr="00F46A8C" w:rsidRDefault="00C004AE" w:rsidP="00B0421E">
      <w:pPr>
        <w:tabs>
          <w:tab w:val="center" w:pos="2520"/>
        </w:tabs>
        <w:autoSpaceDE w:val="0"/>
        <w:autoSpaceDN w:val="0"/>
        <w:adjustRightInd w:val="0"/>
        <w:spacing w:before="240" w:after="0" w:line="240" w:lineRule="auto"/>
        <w:jc w:val="both"/>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 xml:space="preserve">To ask any questions, or to submit your completed application form, please email </w:t>
      </w:r>
      <w:r w:rsidR="00E4485C" w:rsidRPr="004167F7">
        <w:rPr>
          <w:rFonts w:ascii="Verdana" w:eastAsia="Times New Roman" w:hAnsi="Verdana" w:cs="Courier New"/>
          <w:b/>
          <w:bCs/>
          <w:color w:val="000000" w:themeColor="text1"/>
          <w:lang w:eastAsia="en-GB"/>
        </w:rPr>
        <w:t>recruitment@ldst.org.uk</w:t>
      </w:r>
    </w:p>
    <w:p w14:paraId="4DD2A6C1" w14:textId="4597D75C" w:rsidR="00C004AE" w:rsidRPr="00F46A8C" w:rsidRDefault="00C004AE" w:rsidP="00B0421E">
      <w:pPr>
        <w:tabs>
          <w:tab w:val="center" w:pos="2520"/>
        </w:tabs>
        <w:autoSpaceDE w:val="0"/>
        <w:autoSpaceDN w:val="0"/>
        <w:adjustRightInd w:val="0"/>
        <w:spacing w:before="240" w:after="0" w:line="240" w:lineRule="auto"/>
        <w:jc w:val="both"/>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LDST reserves the right not to progress candidates to the next stage of the process, or not to appoint to the role if candidates fail to demonstrate the essential criteria in the person specification.</w:t>
      </w:r>
    </w:p>
    <w:p w14:paraId="255409C4" w14:textId="2E077E0F" w:rsidR="00C004AE" w:rsidRPr="00F46A8C" w:rsidRDefault="00C004AE" w:rsidP="00B0421E">
      <w:pPr>
        <w:tabs>
          <w:tab w:val="center" w:pos="2520"/>
        </w:tabs>
        <w:autoSpaceDE w:val="0"/>
        <w:autoSpaceDN w:val="0"/>
        <w:adjustRightInd w:val="0"/>
        <w:spacing w:before="240" w:after="0" w:line="240" w:lineRule="auto"/>
        <w:jc w:val="both"/>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Applicants from overseas are advised to obtain an overseas criminal check before they apply for a visa as the post is in the education sector.</w:t>
      </w:r>
    </w:p>
    <w:p w14:paraId="24075AE7" w14:textId="14C0D321"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 xml:space="preserve">Closing Date: </w:t>
      </w:r>
      <w:r w:rsidR="00E4485C">
        <w:rPr>
          <w:rFonts w:ascii="Verdana" w:eastAsia="Times New Roman" w:hAnsi="Verdana" w:cs="Courier New"/>
          <w:b/>
          <w:color w:val="004990"/>
          <w:sz w:val="24"/>
          <w:szCs w:val="24"/>
          <w:lang w:eastAsia="en-GB"/>
        </w:rPr>
        <w:t xml:space="preserve"> </w:t>
      </w:r>
      <w:r w:rsidR="00B0421E">
        <w:rPr>
          <w:rFonts w:ascii="Verdana" w:eastAsia="Times New Roman" w:hAnsi="Verdana" w:cs="Courier New"/>
          <w:b/>
          <w:color w:val="004990"/>
          <w:sz w:val="24"/>
          <w:szCs w:val="24"/>
          <w:lang w:eastAsia="en-GB"/>
        </w:rPr>
        <w:t>12</w:t>
      </w:r>
      <w:r w:rsidR="00B0421E" w:rsidRPr="00B0421E">
        <w:rPr>
          <w:rFonts w:ascii="Verdana" w:eastAsia="Times New Roman" w:hAnsi="Verdana" w:cs="Courier New"/>
          <w:b/>
          <w:color w:val="004990"/>
          <w:sz w:val="24"/>
          <w:szCs w:val="24"/>
          <w:vertAlign w:val="superscript"/>
          <w:lang w:eastAsia="en-GB"/>
        </w:rPr>
        <w:t>th</w:t>
      </w:r>
      <w:r w:rsidR="00B0421E">
        <w:rPr>
          <w:rFonts w:ascii="Verdana" w:eastAsia="Times New Roman" w:hAnsi="Verdana" w:cs="Courier New"/>
          <w:b/>
          <w:color w:val="004990"/>
          <w:sz w:val="24"/>
          <w:szCs w:val="24"/>
          <w:lang w:eastAsia="en-GB"/>
        </w:rPr>
        <w:t xml:space="preserve"> November</w:t>
      </w:r>
      <w:r w:rsidR="008E112A">
        <w:rPr>
          <w:rFonts w:ascii="Verdana" w:eastAsia="Times New Roman" w:hAnsi="Verdana" w:cs="Courier New"/>
          <w:b/>
          <w:color w:val="004990"/>
          <w:sz w:val="24"/>
          <w:szCs w:val="24"/>
          <w:lang w:eastAsia="en-GB"/>
        </w:rPr>
        <w:t xml:space="preserve"> 2025</w:t>
      </w:r>
      <w:r w:rsidR="00B0421E">
        <w:rPr>
          <w:rFonts w:ascii="Verdana" w:eastAsia="Times New Roman" w:hAnsi="Verdana" w:cs="Courier New"/>
          <w:b/>
          <w:color w:val="004990"/>
          <w:sz w:val="24"/>
          <w:szCs w:val="24"/>
          <w:lang w:eastAsia="en-GB"/>
        </w:rPr>
        <w:t xml:space="preserve"> at 9am</w:t>
      </w:r>
    </w:p>
    <w:p w14:paraId="49371A52" w14:textId="3007842D"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 xml:space="preserve">Interview Date: </w:t>
      </w:r>
      <w:r w:rsidR="00E4485C">
        <w:rPr>
          <w:rFonts w:ascii="Verdana" w:eastAsia="Times New Roman" w:hAnsi="Verdana" w:cs="Courier New"/>
          <w:b/>
          <w:color w:val="004990"/>
          <w:sz w:val="24"/>
          <w:szCs w:val="24"/>
          <w:lang w:eastAsia="en-GB"/>
        </w:rPr>
        <w:t xml:space="preserve"> </w:t>
      </w:r>
      <w:r w:rsidR="00B0421E">
        <w:rPr>
          <w:rFonts w:ascii="Verdana" w:eastAsia="Times New Roman" w:hAnsi="Verdana" w:cs="Courier New"/>
          <w:b/>
          <w:color w:val="004990"/>
          <w:sz w:val="24"/>
          <w:szCs w:val="24"/>
          <w:lang w:eastAsia="en-GB"/>
        </w:rPr>
        <w:t>18</w:t>
      </w:r>
      <w:r w:rsidR="00B0421E" w:rsidRPr="00B0421E">
        <w:rPr>
          <w:rFonts w:ascii="Verdana" w:eastAsia="Times New Roman" w:hAnsi="Verdana" w:cs="Courier New"/>
          <w:b/>
          <w:color w:val="004990"/>
          <w:sz w:val="24"/>
          <w:szCs w:val="24"/>
          <w:vertAlign w:val="superscript"/>
          <w:lang w:eastAsia="en-GB"/>
        </w:rPr>
        <w:t>th</w:t>
      </w:r>
      <w:r w:rsidR="00B0421E">
        <w:rPr>
          <w:rFonts w:ascii="Verdana" w:eastAsia="Times New Roman" w:hAnsi="Verdana" w:cs="Courier New"/>
          <w:b/>
          <w:color w:val="004990"/>
          <w:sz w:val="24"/>
          <w:szCs w:val="24"/>
          <w:lang w:eastAsia="en-GB"/>
        </w:rPr>
        <w:t xml:space="preserve"> November</w:t>
      </w:r>
      <w:r w:rsidR="008E112A">
        <w:rPr>
          <w:rFonts w:ascii="Verdana" w:eastAsia="Times New Roman" w:hAnsi="Verdana" w:cs="Courier New"/>
          <w:b/>
          <w:color w:val="004990"/>
          <w:sz w:val="24"/>
          <w:szCs w:val="24"/>
          <w:lang w:eastAsia="en-GB"/>
        </w:rPr>
        <w:t xml:space="preserve"> 2025</w:t>
      </w:r>
      <w:r w:rsidR="00B0421E">
        <w:rPr>
          <w:rFonts w:ascii="Verdana" w:eastAsia="Times New Roman" w:hAnsi="Verdana" w:cs="Courier New"/>
          <w:b/>
          <w:color w:val="004990"/>
          <w:sz w:val="24"/>
          <w:szCs w:val="24"/>
          <w:lang w:eastAsia="en-GB"/>
        </w:rPr>
        <w:t xml:space="preserve"> </w:t>
      </w:r>
    </w:p>
    <w:p w14:paraId="61F9A3CA" w14:textId="2F997CAA"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Start Date of Post:</w:t>
      </w:r>
      <w:r w:rsidR="00E4485C">
        <w:rPr>
          <w:rFonts w:ascii="Verdana" w:eastAsia="Times New Roman" w:hAnsi="Verdana" w:cs="Courier New"/>
          <w:b/>
          <w:color w:val="004990"/>
          <w:sz w:val="24"/>
          <w:szCs w:val="24"/>
          <w:lang w:eastAsia="en-GB"/>
        </w:rPr>
        <w:t xml:space="preserve"> As soon as possible</w:t>
      </w:r>
    </w:p>
    <w:p w14:paraId="79847682" w14:textId="60924862"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46B67FB1" w14:textId="181F9A8D"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20F9B1D4" w14:textId="4342782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00256D7F" w14:textId="0110F3FE"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5D75955F" w14:textId="52FD83B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777EEB0D" w14:textId="08DC49E3"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3E06032C" w14:textId="0993BB95"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5A1BFB9D" w14:textId="6B480223"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494778C2" w14:textId="77777777" w:rsidR="00F52DCD" w:rsidRDefault="00F52DCD" w:rsidP="00955318">
      <w:pPr>
        <w:spacing w:line="264" w:lineRule="auto"/>
        <w:rPr>
          <w:rFonts w:ascii="Verdana" w:eastAsia="Verdana" w:hAnsi="Verdana" w:cs="Verdana"/>
          <w:b/>
          <w:bCs/>
          <w:color w:val="004990"/>
          <w:sz w:val="28"/>
          <w:szCs w:val="28"/>
          <w:lang w:val="en-US"/>
        </w:rPr>
      </w:pPr>
    </w:p>
    <w:p w14:paraId="453FA16E" w14:textId="66BF059E" w:rsidR="3D8F6E2D" w:rsidRDefault="3D8F6E2D" w:rsidP="2A5DDB92">
      <w:pPr>
        <w:spacing w:line="264" w:lineRule="auto"/>
        <w:jc w:val="center"/>
      </w:pPr>
      <w:r w:rsidRPr="2A5DDB92">
        <w:rPr>
          <w:rFonts w:ascii="Verdana" w:eastAsia="Verdana" w:hAnsi="Verdana" w:cs="Verdana"/>
          <w:b/>
          <w:bCs/>
          <w:color w:val="004990"/>
          <w:sz w:val="28"/>
          <w:szCs w:val="28"/>
          <w:lang w:val="en-US"/>
        </w:rPr>
        <w:t>Our Trust Prayer</w:t>
      </w:r>
    </w:p>
    <w:p w14:paraId="0DDBB64A" w14:textId="3F7775F1" w:rsidR="3D8F6E2D" w:rsidRDefault="3D8F6E2D" w:rsidP="2A5DDB92">
      <w:pPr>
        <w:spacing w:line="264" w:lineRule="auto"/>
        <w:jc w:val="center"/>
      </w:pPr>
      <w:r w:rsidRPr="2A5DDB92">
        <w:rPr>
          <w:rFonts w:ascii="Verdana" w:eastAsia="Verdana" w:hAnsi="Verdana" w:cs="Verdana"/>
          <w:b/>
          <w:bCs/>
          <w:color w:val="004990"/>
          <w:sz w:val="28"/>
          <w:szCs w:val="28"/>
          <w:lang w:val="en-US"/>
        </w:rPr>
        <w:t xml:space="preserve"> </w:t>
      </w:r>
    </w:p>
    <w:p w14:paraId="703B07E5" w14:textId="56301311" w:rsidR="3D8F6E2D" w:rsidRDefault="3D8F6E2D" w:rsidP="2A5DDB92">
      <w:pPr>
        <w:spacing w:line="264" w:lineRule="auto"/>
        <w:jc w:val="center"/>
      </w:pPr>
      <w:r w:rsidRPr="2A5DDB92">
        <w:rPr>
          <w:rFonts w:ascii="Verdana" w:eastAsia="Verdana" w:hAnsi="Verdana" w:cs="Verdana"/>
          <w:color w:val="004990"/>
          <w:sz w:val="28"/>
          <w:szCs w:val="28"/>
        </w:rPr>
        <w:t>Heavenly Father,</w:t>
      </w:r>
    </w:p>
    <w:p w14:paraId="2B1BC049" w14:textId="750E419F" w:rsidR="3D8F6E2D" w:rsidRDefault="3D8F6E2D" w:rsidP="2A5DDB92">
      <w:pPr>
        <w:spacing w:line="264" w:lineRule="auto"/>
        <w:jc w:val="center"/>
      </w:pPr>
      <w:r w:rsidRPr="2A5DDB92">
        <w:rPr>
          <w:rFonts w:ascii="Verdana" w:eastAsia="Verdana" w:hAnsi="Verdana" w:cs="Verdana"/>
          <w:color w:val="004990"/>
          <w:sz w:val="28"/>
          <w:szCs w:val="28"/>
        </w:rPr>
        <w:t>Let peace, friendship and love grow in our schools.</w:t>
      </w:r>
    </w:p>
    <w:p w14:paraId="7C9B4BD0" w14:textId="71A60E6D" w:rsidR="3D8F6E2D" w:rsidRDefault="3D8F6E2D" w:rsidP="2A5DDB92">
      <w:pPr>
        <w:spacing w:line="264" w:lineRule="auto"/>
        <w:jc w:val="center"/>
      </w:pPr>
      <w:r w:rsidRPr="2A5DDB92">
        <w:rPr>
          <w:rFonts w:ascii="Verdana" w:eastAsia="Verdana" w:hAnsi="Verdana" w:cs="Verdana"/>
          <w:color w:val="004990"/>
          <w:sz w:val="28"/>
          <w:szCs w:val="28"/>
        </w:rPr>
        <w:t>Send the Holy Spirit to give</w:t>
      </w:r>
    </w:p>
    <w:p w14:paraId="66245969" w14:textId="224F9A5A" w:rsidR="3D8F6E2D" w:rsidRDefault="3D8F6E2D" w:rsidP="2A5DDB92">
      <w:pPr>
        <w:spacing w:line="264" w:lineRule="auto"/>
        <w:jc w:val="center"/>
      </w:pPr>
      <w:r w:rsidRPr="2A5DDB92">
        <w:rPr>
          <w:rFonts w:ascii="Verdana" w:eastAsia="Verdana" w:hAnsi="Verdana" w:cs="Verdana"/>
          <w:color w:val="004990"/>
          <w:sz w:val="28"/>
          <w:szCs w:val="28"/>
        </w:rPr>
        <w:t>excellence to our learning</w:t>
      </w:r>
    </w:p>
    <w:p w14:paraId="117B43EC" w14:textId="0CA3DF07" w:rsidR="3D8F6E2D" w:rsidRDefault="3D8F6E2D" w:rsidP="2A5DDB92">
      <w:pPr>
        <w:spacing w:line="264" w:lineRule="auto"/>
        <w:jc w:val="center"/>
      </w:pPr>
      <w:r w:rsidRPr="2A5DDB92">
        <w:rPr>
          <w:rFonts w:ascii="Verdana" w:eastAsia="Verdana" w:hAnsi="Verdana" w:cs="Verdana"/>
          <w:color w:val="004990"/>
          <w:sz w:val="28"/>
          <w:szCs w:val="28"/>
        </w:rPr>
        <w:t>love to our actions and</w:t>
      </w:r>
    </w:p>
    <w:p w14:paraId="65667FA3" w14:textId="7F381B53" w:rsidR="3D8F6E2D" w:rsidRDefault="3D8F6E2D" w:rsidP="2A5DDB92">
      <w:pPr>
        <w:spacing w:line="264" w:lineRule="auto"/>
        <w:jc w:val="center"/>
      </w:pPr>
      <w:r w:rsidRPr="2A5DDB92">
        <w:rPr>
          <w:rFonts w:ascii="Verdana" w:eastAsia="Verdana" w:hAnsi="Verdana" w:cs="Verdana"/>
          <w:color w:val="004990"/>
          <w:sz w:val="28"/>
          <w:szCs w:val="28"/>
        </w:rPr>
        <w:t>joy to our worship.</w:t>
      </w:r>
    </w:p>
    <w:p w14:paraId="0DE0E57F" w14:textId="7B8AE6C7" w:rsidR="3D8F6E2D" w:rsidRDefault="3D8F6E2D" w:rsidP="2A5DDB92">
      <w:pPr>
        <w:spacing w:line="264" w:lineRule="auto"/>
        <w:jc w:val="center"/>
      </w:pPr>
      <w:r w:rsidRPr="2A5DDB92">
        <w:rPr>
          <w:rFonts w:ascii="Verdana" w:eastAsia="Verdana" w:hAnsi="Verdana" w:cs="Verdana"/>
          <w:color w:val="004990"/>
          <w:sz w:val="28"/>
          <w:szCs w:val="28"/>
        </w:rPr>
        <w:t>Guide us to help others,</w:t>
      </w:r>
    </w:p>
    <w:p w14:paraId="3E221383" w14:textId="3260A5B2" w:rsidR="3D8F6E2D" w:rsidRDefault="3D8F6E2D" w:rsidP="2A5DDB92">
      <w:pPr>
        <w:spacing w:line="264" w:lineRule="auto"/>
        <w:jc w:val="center"/>
      </w:pPr>
      <w:r w:rsidRPr="2A5DDB92">
        <w:rPr>
          <w:rFonts w:ascii="Verdana" w:eastAsia="Verdana" w:hAnsi="Verdana" w:cs="Verdana"/>
          <w:color w:val="004990"/>
          <w:sz w:val="28"/>
          <w:szCs w:val="28"/>
        </w:rPr>
        <w:t>so that we may all</w:t>
      </w:r>
    </w:p>
    <w:p w14:paraId="0F5FE7F7" w14:textId="268635A3" w:rsidR="3D8F6E2D" w:rsidRDefault="3D8F6E2D" w:rsidP="2A5DDB92">
      <w:pPr>
        <w:spacing w:line="264" w:lineRule="auto"/>
        <w:jc w:val="center"/>
      </w:pPr>
      <w:r w:rsidRPr="2A5DDB92">
        <w:rPr>
          <w:rFonts w:ascii="Verdana" w:eastAsia="Verdana" w:hAnsi="Verdana" w:cs="Verdana"/>
          <w:color w:val="004990"/>
          <w:sz w:val="28"/>
          <w:szCs w:val="28"/>
        </w:rPr>
        <w:t>Learn, Love and Achieve, Together with Jesus.</w:t>
      </w:r>
    </w:p>
    <w:p w14:paraId="445124CE" w14:textId="1FED397E" w:rsidR="3D8F6E2D" w:rsidRDefault="3D8F6E2D" w:rsidP="2A5DDB92">
      <w:pPr>
        <w:spacing w:line="264" w:lineRule="auto"/>
        <w:jc w:val="center"/>
      </w:pPr>
      <w:r w:rsidRPr="2A5DDB92">
        <w:rPr>
          <w:rFonts w:ascii="Verdana" w:eastAsia="Verdana" w:hAnsi="Verdana" w:cs="Verdana"/>
          <w:color w:val="004990"/>
          <w:sz w:val="28"/>
          <w:szCs w:val="28"/>
        </w:rPr>
        <w:t>Amen</w:t>
      </w:r>
    </w:p>
    <w:p w14:paraId="01ACA231" w14:textId="3B1BFDF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sectPr w:rsidR="2A5DDB92" w:rsidSect="00C56E74">
      <w:headerReference w:type="default" r:id="rId10"/>
      <w:footerReference w:type="default" r:id="rId11"/>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DE691" w14:textId="77777777" w:rsidR="00901073" w:rsidRDefault="00901073" w:rsidP="00F83F81">
      <w:pPr>
        <w:spacing w:after="0" w:line="240" w:lineRule="auto"/>
      </w:pPr>
      <w:r>
        <w:separator/>
      </w:r>
    </w:p>
  </w:endnote>
  <w:endnote w:type="continuationSeparator" w:id="0">
    <w:p w14:paraId="60F34138" w14:textId="77777777" w:rsidR="00901073" w:rsidRDefault="00901073"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Udimat-Regular">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135CC" w14:textId="77777777" w:rsidR="00C10016" w:rsidRPr="00F83F81" w:rsidRDefault="00C10016"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2849A312" wp14:editId="2C01A376">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C7CA4" w14:textId="77777777" w:rsidR="00901073" w:rsidRDefault="00901073" w:rsidP="00F83F81">
      <w:pPr>
        <w:spacing w:after="0" w:line="240" w:lineRule="auto"/>
      </w:pPr>
      <w:r>
        <w:separator/>
      </w:r>
    </w:p>
  </w:footnote>
  <w:footnote w:type="continuationSeparator" w:id="0">
    <w:p w14:paraId="7C7A2BBC" w14:textId="77777777" w:rsidR="00901073" w:rsidRDefault="00901073"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2A3CA" w14:textId="77777777" w:rsidR="00C10016" w:rsidRDefault="00C10016" w:rsidP="00F83F81">
    <w:pPr>
      <w:pStyle w:val="Header"/>
      <w:jc w:val="right"/>
    </w:pPr>
    <w:r>
      <w:rPr>
        <w:noProof/>
      </w:rPr>
      <w:drawing>
        <wp:inline distT="0" distB="0" distL="0" distR="0" wp14:anchorId="1F1B4802" wp14:editId="74A63B9B">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7775B"/>
    <w:multiLevelType w:val="hybridMultilevel"/>
    <w:tmpl w:val="267CB83C"/>
    <w:lvl w:ilvl="0" w:tplc="08090001">
      <w:start w:val="1"/>
      <w:numFmt w:val="bullet"/>
      <w:lvlText w:val=""/>
      <w:lvlJc w:val="left"/>
      <w:pPr>
        <w:ind w:left="501" w:hanging="360"/>
      </w:pPr>
      <w:rPr>
        <w:rFonts w:ascii="Symbol" w:hAnsi="Symbol"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 w15:restartNumberingAfterBreak="0">
    <w:nsid w:val="1D0A31D6"/>
    <w:multiLevelType w:val="hybridMultilevel"/>
    <w:tmpl w:val="B09847B4"/>
    <w:lvl w:ilvl="0" w:tplc="41AE1C4C">
      <w:start w:val="1"/>
      <w:numFmt w:val="bullet"/>
      <w:lvlText w:val=""/>
      <w:lvlJc w:val="left"/>
      <w:pPr>
        <w:ind w:left="720" w:hanging="360"/>
      </w:pPr>
      <w:rPr>
        <w:rFonts w:ascii="Symbol" w:hAnsi="Symbol" w:hint="default"/>
        <w:color w:val="00499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92276"/>
    <w:multiLevelType w:val="hybridMultilevel"/>
    <w:tmpl w:val="DAB4E460"/>
    <w:lvl w:ilvl="0" w:tplc="08090001">
      <w:start w:val="1"/>
      <w:numFmt w:val="bullet"/>
      <w:lvlText w:val=""/>
      <w:lvlJc w:val="left"/>
      <w:pPr>
        <w:ind w:left="501" w:hanging="360"/>
      </w:pPr>
      <w:rPr>
        <w:rFonts w:ascii="Symbol" w:hAnsi="Symbol" w:hint="default"/>
      </w:rPr>
    </w:lvl>
    <w:lvl w:ilvl="1" w:tplc="B2A265F6">
      <w:start w:val="1"/>
      <w:numFmt w:val="decimal"/>
      <w:lvlText w:val="%2."/>
      <w:lvlJc w:val="left"/>
      <w:pPr>
        <w:ind w:left="1452" w:hanging="372"/>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C96378"/>
    <w:multiLevelType w:val="hybridMultilevel"/>
    <w:tmpl w:val="9A4C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BB5487"/>
    <w:multiLevelType w:val="hybridMultilevel"/>
    <w:tmpl w:val="D31C6DF4"/>
    <w:lvl w:ilvl="0" w:tplc="9BA0ECCE">
      <w:start w:val="1"/>
      <w:numFmt w:val="bullet"/>
      <w:lvlText w:val="·"/>
      <w:lvlJc w:val="left"/>
      <w:pPr>
        <w:ind w:left="720" w:hanging="360"/>
      </w:pPr>
      <w:rPr>
        <w:rFonts w:ascii="Symbol" w:hAnsi="Symbol" w:hint="default"/>
      </w:rPr>
    </w:lvl>
    <w:lvl w:ilvl="1" w:tplc="45727DA0">
      <w:start w:val="1"/>
      <w:numFmt w:val="bullet"/>
      <w:lvlText w:val="o"/>
      <w:lvlJc w:val="left"/>
      <w:pPr>
        <w:ind w:left="1440" w:hanging="360"/>
      </w:pPr>
      <w:rPr>
        <w:rFonts w:ascii="Courier New" w:hAnsi="Courier New" w:hint="default"/>
      </w:rPr>
    </w:lvl>
    <w:lvl w:ilvl="2" w:tplc="E402B000">
      <w:start w:val="1"/>
      <w:numFmt w:val="bullet"/>
      <w:lvlText w:val=""/>
      <w:lvlJc w:val="left"/>
      <w:pPr>
        <w:ind w:left="2160" w:hanging="360"/>
      </w:pPr>
      <w:rPr>
        <w:rFonts w:ascii="Wingdings" w:hAnsi="Wingdings" w:hint="default"/>
      </w:rPr>
    </w:lvl>
    <w:lvl w:ilvl="3" w:tplc="732CEAEA">
      <w:start w:val="1"/>
      <w:numFmt w:val="bullet"/>
      <w:lvlText w:val=""/>
      <w:lvlJc w:val="left"/>
      <w:pPr>
        <w:ind w:left="2880" w:hanging="360"/>
      </w:pPr>
      <w:rPr>
        <w:rFonts w:ascii="Symbol" w:hAnsi="Symbol" w:hint="default"/>
      </w:rPr>
    </w:lvl>
    <w:lvl w:ilvl="4" w:tplc="94ECA462">
      <w:start w:val="1"/>
      <w:numFmt w:val="bullet"/>
      <w:lvlText w:val="o"/>
      <w:lvlJc w:val="left"/>
      <w:pPr>
        <w:ind w:left="3600" w:hanging="360"/>
      </w:pPr>
      <w:rPr>
        <w:rFonts w:ascii="Courier New" w:hAnsi="Courier New" w:hint="default"/>
      </w:rPr>
    </w:lvl>
    <w:lvl w:ilvl="5" w:tplc="B992B58A">
      <w:start w:val="1"/>
      <w:numFmt w:val="bullet"/>
      <w:lvlText w:val=""/>
      <w:lvlJc w:val="left"/>
      <w:pPr>
        <w:ind w:left="4320" w:hanging="360"/>
      </w:pPr>
      <w:rPr>
        <w:rFonts w:ascii="Wingdings" w:hAnsi="Wingdings" w:hint="default"/>
      </w:rPr>
    </w:lvl>
    <w:lvl w:ilvl="6" w:tplc="0D327692">
      <w:start w:val="1"/>
      <w:numFmt w:val="bullet"/>
      <w:lvlText w:val=""/>
      <w:lvlJc w:val="left"/>
      <w:pPr>
        <w:ind w:left="5040" w:hanging="360"/>
      </w:pPr>
      <w:rPr>
        <w:rFonts w:ascii="Symbol" w:hAnsi="Symbol" w:hint="default"/>
      </w:rPr>
    </w:lvl>
    <w:lvl w:ilvl="7" w:tplc="650E218C">
      <w:start w:val="1"/>
      <w:numFmt w:val="bullet"/>
      <w:lvlText w:val="o"/>
      <w:lvlJc w:val="left"/>
      <w:pPr>
        <w:ind w:left="5760" w:hanging="360"/>
      </w:pPr>
      <w:rPr>
        <w:rFonts w:ascii="Courier New" w:hAnsi="Courier New" w:hint="default"/>
      </w:rPr>
    </w:lvl>
    <w:lvl w:ilvl="8" w:tplc="5C549DDC">
      <w:start w:val="1"/>
      <w:numFmt w:val="bullet"/>
      <w:lvlText w:val=""/>
      <w:lvlJc w:val="left"/>
      <w:pPr>
        <w:ind w:left="6480" w:hanging="360"/>
      </w:pPr>
      <w:rPr>
        <w:rFonts w:ascii="Wingdings" w:hAnsi="Wingdings" w:hint="default"/>
      </w:rPr>
    </w:lvl>
  </w:abstractNum>
  <w:abstractNum w:abstractNumId="5" w15:restartNumberingAfterBreak="0">
    <w:nsid w:val="23E410BF"/>
    <w:multiLevelType w:val="hybridMultilevel"/>
    <w:tmpl w:val="77E4C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643"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F1499"/>
    <w:multiLevelType w:val="hybridMultilevel"/>
    <w:tmpl w:val="7A6E3930"/>
    <w:lvl w:ilvl="0" w:tplc="455E9120">
      <w:start w:val="1"/>
      <w:numFmt w:val="bullet"/>
      <w:lvlText w:val="·"/>
      <w:lvlJc w:val="left"/>
      <w:pPr>
        <w:ind w:left="720" w:hanging="360"/>
      </w:pPr>
      <w:rPr>
        <w:rFonts w:ascii="Symbol" w:hAnsi="Symbol" w:hint="default"/>
      </w:rPr>
    </w:lvl>
    <w:lvl w:ilvl="1" w:tplc="E9BEAE5C">
      <w:start w:val="1"/>
      <w:numFmt w:val="bullet"/>
      <w:lvlText w:val="o"/>
      <w:lvlJc w:val="left"/>
      <w:pPr>
        <w:ind w:left="1440" w:hanging="360"/>
      </w:pPr>
      <w:rPr>
        <w:rFonts w:ascii="Courier New" w:hAnsi="Courier New" w:hint="default"/>
      </w:rPr>
    </w:lvl>
    <w:lvl w:ilvl="2" w:tplc="AB9CFF7A">
      <w:start w:val="1"/>
      <w:numFmt w:val="bullet"/>
      <w:lvlText w:val=""/>
      <w:lvlJc w:val="left"/>
      <w:pPr>
        <w:ind w:left="2160" w:hanging="360"/>
      </w:pPr>
      <w:rPr>
        <w:rFonts w:ascii="Wingdings" w:hAnsi="Wingdings" w:hint="default"/>
      </w:rPr>
    </w:lvl>
    <w:lvl w:ilvl="3" w:tplc="840C2E6A">
      <w:start w:val="1"/>
      <w:numFmt w:val="bullet"/>
      <w:lvlText w:val=""/>
      <w:lvlJc w:val="left"/>
      <w:pPr>
        <w:ind w:left="2880" w:hanging="360"/>
      </w:pPr>
      <w:rPr>
        <w:rFonts w:ascii="Symbol" w:hAnsi="Symbol" w:hint="default"/>
      </w:rPr>
    </w:lvl>
    <w:lvl w:ilvl="4" w:tplc="12DA9198">
      <w:start w:val="1"/>
      <w:numFmt w:val="bullet"/>
      <w:lvlText w:val="o"/>
      <w:lvlJc w:val="left"/>
      <w:pPr>
        <w:ind w:left="3600" w:hanging="360"/>
      </w:pPr>
      <w:rPr>
        <w:rFonts w:ascii="Courier New" w:hAnsi="Courier New" w:hint="default"/>
      </w:rPr>
    </w:lvl>
    <w:lvl w:ilvl="5" w:tplc="E83E2024">
      <w:start w:val="1"/>
      <w:numFmt w:val="bullet"/>
      <w:lvlText w:val=""/>
      <w:lvlJc w:val="left"/>
      <w:pPr>
        <w:ind w:left="4320" w:hanging="360"/>
      </w:pPr>
      <w:rPr>
        <w:rFonts w:ascii="Wingdings" w:hAnsi="Wingdings" w:hint="default"/>
      </w:rPr>
    </w:lvl>
    <w:lvl w:ilvl="6" w:tplc="7708FD8A">
      <w:start w:val="1"/>
      <w:numFmt w:val="bullet"/>
      <w:lvlText w:val=""/>
      <w:lvlJc w:val="left"/>
      <w:pPr>
        <w:ind w:left="5040" w:hanging="360"/>
      </w:pPr>
      <w:rPr>
        <w:rFonts w:ascii="Symbol" w:hAnsi="Symbol" w:hint="default"/>
      </w:rPr>
    </w:lvl>
    <w:lvl w:ilvl="7" w:tplc="536024C6">
      <w:start w:val="1"/>
      <w:numFmt w:val="bullet"/>
      <w:lvlText w:val="o"/>
      <w:lvlJc w:val="left"/>
      <w:pPr>
        <w:ind w:left="5760" w:hanging="360"/>
      </w:pPr>
      <w:rPr>
        <w:rFonts w:ascii="Courier New" w:hAnsi="Courier New" w:hint="default"/>
      </w:rPr>
    </w:lvl>
    <w:lvl w:ilvl="8" w:tplc="300813D0">
      <w:start w:val="1"/>
      <w:numFmt w:val="bullet"/>
      <w:lvlText w:val=""/>
      <w:lvlJc w:val="left"/>
      <w:pPr>
        <w:ind w:left="6480" w:hanging="360"/>
      </w:pPr>
      <w:rPr>
        <w:rFonts w:ascii="Wingdings" w:hAnsi="Wingdings" w:hint="default"/>
      </w:rPr>
    </w:lvl>
  </w:abstractNum>
  <w:abstractNum w:abstractNumId="7" w15:restartNumberingAfterBreak="0">
    <w:nsid w:val="29BF2395"/>
    <w:multiLevelType w:val="hybridMultilevel"/>
    <w:tmpl w:val="6D2A6C38"/>
    <w:lvl w:ilvl="0" w:tplc="3CACE23A">
      <w:start w:val="1"/>
      <w:numFmt w:val="bullet"/>
      <w:lvlText w:val="·"/>
      <w:lvlJc w:val="left"/>
      <w:pPr>
        <w:ind w:left="720" w:hanging="360"/>
      </w:pPr>
      <w:rPr>
        <w:rFonts w:ascii="Symbol" w:hAnsi="Symbol" w:hint="default"/>
      </w:rPr>
    </w:lvl>
    <w:lvl w:ilvl="1" w:tplc="4ED4961A">
      <w:start w:val="1"/>
      <w:numFmt w:val="bullet"/>
      <w:lvlText w:val="o"/>
      <w:lvlJc w:val="left"/>
      <w:pPr>
        <w:ind w:left="1440" w:hanging="360"/>
      </w:pPr>
      <w:rPr>
        <w:rFonts w:ascii="Courier New" w:hAnsi="Courier New" w:hint="default"/>
      </w:rPr>
    </w:lvl>
    <w:lvl w:ilvl="2" w:tplc="E9842B3E">
      <w:start w:val="1"/>
      <w:numFmt w:val="bullet"/>
      <w:lvlText w:val=""/>
      <w:lvlJc w:val="left"/>
      <w:pPr>
        <w:ind w:left="2160" w:hanging="360"/>
      </w:pPr>
      <w:rPr>
        <w:rFonts w:ascii="Wingdings" w:hAnsi="Wingdings" w:hint="default"/>
      </w:rPr>
    </w:lvl>
    <w:lvl w:ilvl="3" w:tplc="3D4027F0">
      <w:start w:val="1"/>
      <w:numFmt w:val="bullet"/>
      <w:lvlText w:val=""/>
      <w:lvlJc w:val="left"/>
      <w:pPr>
        <w:ind w:left="2880" w:hanging="360"/>
      </w:pPr>
      <w:rPr>
        <w:rFonts w:ascii="Symbol" w:hAnsi="Symbol" w:hint="default"/>
      </w:rPr>
    </w:lvl>
    <w:lvl w:ilvl="4" w:tplc="6D3E4982">
      <w:start w:val="1"/>
      <w:numFmt w:val="bullet"/>
      <w:lvlText w:val="o"/>
      <w:lvlJc w:val="left"/>
      <w:pPr>
        <w:ind w:left="3600" w:hanging="360"/>
      </w:pPr>
      <w:rPr>
        <w:rFonts w:ascii="Courier New" w:hAnsi="Courier New" w:hint="default"/>
      </w:rPr>
    </w:lvl>
    <w:lvl w:ilvl="5" w:tplc="7C9E1844">
      <w:start w:val="1"/>
      <w:numFmt w:val="bullet"/>
      <w:lvlText w:val=""/>
      <w:lvlJc w:val="left"/>
      <w:pPr>
        <w:ind w:left="4320" w:hanging="360"/>
      </w:pPr>
      <w:rPr>
        <w:rFonts w:ascii="Wingdings" w:hAnsi="Wingdings" w:hint="default"/>
      </w:rPr>
    </w:lvl>
    <w:lvl w:ilvl="6" w:tplc="2B887FFE">
      <w:start w:val="1"/>
      <w:numFmt w:val="bullet"/>
      <w:lvlText w:val=""/>
      <w:lvlJc w:val="left"/>
      <w:pPr>
        <w:ind w:left="5040" w:hanging="360"/>
      </w:pPr>
      <w:rPr>
        <w:rFonts w:ascii="Symbol" w:hAnsi="Symbol" w:hint="default"/>
      </w:rPr>
    </w:lvl>
    <w:lvl w:ilvl="7" w:tplc="CE203858">
      <w:start w:val="1"/>
      <w:numFmt w:val="bullet"/>
      <w:lvlText w:val="o"/>
      <w:lvlJc w:val="left"/>
      <w:pPr>
        <w:ind w:left="5760" w:hanging="360"/>
      </w:pPr>
      <w:rPr>
        <w:rFonts w:ascii="Courier New" w:hAnsi="Courier New" w:hint="default"/>
      </w:rPr>
    </w:lvl>
    <w:lvl w:ilvl="8" w:tplc="F7E47FE4">
      <w:start w:val="1"/>
      <w:numFmt w:val="bullet"/>
      <w:lvlText w:val=""/>
      <w:lvlJc w:val="left"/>
      <w:pPr>
        <w:ind w:left="6480" w:hanging="360"/>
      </w:pPr>
      <w:rPr>
        <w:rFonts w:ascii="Wingdings" w:hAnsi="Wingdings" w:hint="default"/>
      </w:rPr>
    </w:lvl>
  </w:abstractNum>
  <w:abstractNum w:abstractNumId="8" w15:restartNumberingAfterBreak="0">
    <w:nsid w:val="301B47BD"/>
    <w:multiLevelType w:val="hybridMultilevel"/>
    <w:tmpl w:val="B3F89EC8"/>
    <w:lvl w:ilvl="0" w:tplc="3EBAB1FC">
      <w:numFmt w:val="bullet"/>
      <w:lvlText w:val=""/>
      <w:lvlJc w:val="left"/>
      <w:pPr>
        <w:ind w:left="720" w:hanging="360"/>
      </w:pPr>
      <w:rPr>
        <w:rFonts w:ascii="Symbol" w:eastAsiaTheme="minorHAnsi" w:hAnsi="Symbol" w:cs="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665251"/>
    <w:multiLevelType w:val="hybridMultilevel"/>
    <w:tmpl w:val="BF36140C"/>
    <w:lvl w:ilvl="0" w:tplc="6ECE59A2">
      <w:start w:val="1"/>
      <w:numFmt w:val="bullet"/>
      <w:lvlText w:val="·"/>
      <w:lvlJc w:val="left"/>
      <w:pPr>
        <w:ind w:left="720" w:hanging="360"/>
      </w:pPr>
      <w:rPr>
        <w:rFonts w:ascii="Symbol" w:hAnsi="Symbol" w:hint="default"/>
      </w:rPr>
    </w:lvl>
    <w:lvl w:ilvl="1" w:tplc="FC5A91E4">
      <w:start w:val="1"/>
      <w:numFmt w:val="bullet"/>
      <w:lvlText w:val="o"/>
      <w:lvlJc w:val="left"/>
      <w:pPr>
        <w:ind w:left="1440" w:hanging="360"/>
      </w:pPr>
      <w:rPr>
        <w:rFonts w:ascii="Courier New" w:hAnsi="Courier New" w:hint="default"/>
      </w:rPr>
    </w:lvl>
    <w:lvl w:ilvl="2" w:tplc="6F209724">
      <w:start w:val="1"/>
      <w:numFmt w:val="bullet"/>
      <w:lvlText w:val=""/>
      <w:lvlJc w:val="left"/>
      <w:pPr>
        <w:ind w:left="2160" w:hanging="360"/>
      </w:pPr>
      <w:rPr>
        <w:rFonts w:ascii="Wingdings" w:hAnsi="Wingdings" w:hint="default"/>
      </w:rPr>
    </w:lvl>
    <w:lvl w:ilvl="3" w:tplc="C3BEC404">
      <w:start w:val="1"/>
      <w:numFmt w:val="bullet"/>
      <w:lvlText w:val=""/>
      <w:lvlJc w:val="left"/>
      <w:pPr>
        <w:ind w:left="2880" w:hanging="360"/>
      </w:pPr>
      <w:rPr>
        <w:rFonts w:ascii="Symbol" w:hAnsi="Symbol" w:hint="default"/>
      </w:rPr>
    </w:lvl>
    <w:lvl w:ilvl="4" w:tplc="66727A60">
      <w:start w:val="1"/>
      <w:numFmt w:val="bullet"/>
      <w:lvlText w:val="o"/>
      <w:lvlJc w:val="left"/>
      <w:pPr>
        <w:ind w:left="3600" w:hanging="360"/>
      </w:pPr>
      <w:rPr>
        <w:rFonts w:ascii="Courier New" w:hAnsi="Courier New" w:hint="default"/>
      </w:rPr>
    </w:lvl>
    <w:lvl w:ilvl="5" w:tplc="22965384">
      <w:start w:val="1"/>
      <w:numFmt w:val="bullet"/>
      <w:lvlText w:val=""/>
      <w:lvlJc w:val="left"/>
      <w:pPr>
        <w:ind w:left="4320" w:hanging="360"/>
      </w:pPr>
      <w:rPr>
        <w:rFonts w:ascii="Wingdings" w:hAnsi="Wingdings" w:hint="default"/>
      </w:rPr>
    </w:lvl>
    <w:lvl w:ilvl="6" w:tplc="5224B472">
      <w:start w:val="1"/>
      <w:numFmt w:val="bullet"/>
      <w:lvlText w:val=""/>
      <w:lvlJc w:val="left"/>
      <w:pPr>
        <w:ind w:left="5040" w:hanging="360"/>
      </w:pPr>
      <w:rPr>
        <w:rFonts w:ascii="Symbol" w:hAnsi="Symbol" w:hint="default"/>
      </w:rPr>
    </w:lvl>
    <w:lvl w:ilvl="7" w:tplc="04BAA63E">
      <w:start w:val="1"/>
      <w:numFmt w:val="bullet"/>
      <w:lvlText w:val="o"/>
      <w:lvlJc w:val="left"/>
      <w:pPr>
        <w:ind w:left="5760" w:hanging="360"/>
      </w:pPr>
      <w:rPr>
        <w:rFonts w:ascii="Courier New" w:hAnsi="Courier New" w:hint="default"/>
      </w:rPr>
    </w:lvl>
    <w:lvl w:ilvl="8" w:tplc="31865504">
      <w:start w:val="1"/>
      <w:numFmt w:val="bullet"/>
      <w:lvlText w:val=""/>
      <w:lvlJc w:val="left"/>
      <w:pPr>
        <w:ind w:left="6480" w:hanging="360"/>
      </w:pPr>
      <w:rPr>
        <w:rFonts w:ascii="Wingdings" w:hAnsi="Wingdings" w:hint="default"/>
      </w:rPr>
    </w:lvl>
  </w:abstractNum>
  <w:abstractNum w:abstractNumId="10" w15:restartNumberingAfterBreak="0">
    <w:nsid w:val="3B3C25F2"/>
    <w:multiLevelType w:val="hybridMultilevel"/>
    <w:tmpl w:val="C9FC419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1" w15:restartNumberingAfterBreak="0">
    <w:nsid w:val="442615DF"/>
    <w:multiLevelType w:val="hybridMultilevel"/>
    <w:tmpl w:val="6CF2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895AFD"/>
    <w:multiLevelType w:val="hybridMultilevel"/>
    <w:tmpl w:val="1C74ED58"/>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3" w15:restartNumberingAfterBreak="0">
    <w:nsid w:val="57094DD9"/>
    <w:multiLevelType w:val="hybridMultilevel"/>
    <w:tmpl w:val="60A62A4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281358"/>
    <w:multiLevelType w:val="hybridMultilevel"/>
    <w:tmpl w:val="2E7CC1E6"/>
    <w:lvl w:ilvl="0" w:tplc="1748891A">
      <w:start w:val="7"/>
      <w:numFmt w:val="bullet"/>
      <w:lvlText w:val="-"/>
      <w:lvlJc w:val="left"/>
      <w:pPr>
        <w:ind w:left="720" w:hanging="360"/>
      </w:pPr>
      <w:rPr>
        <w:rFonts w:ascii="Verdana" w:eastAsia="MS Mincho"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C142B6"/>
    <w:multiLevelType w:val="hybridMultilevel"/>
    <w:tmpl w:val="0D7A67BC"/>
    <w:lvl w:ilvl="0" w:tplc="7CAEA4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F8113A"/>
    <w:multiLevelType w:val="hybridMultilevel"/>
    <w:tmpl w:val="1AEE6DF4"/>
    <w:lvl w:ilvl="0" w:tplc="08090001">
      <w:start w:val="1"/>
      <w:numFmt w:val="bullet"/>
      <w:lvlText w:val=""/>
      <w:lvlJc w:val="left"/>
      <w:pPr>
        <w:ind w:left="1883" w:hanging="360"/>
      </w:pPr>
      <w:rPr>
        <w:rFonts w:ascii="Symbol" w:hAnsi="Symbol" w:hint="default"/>
      </w:rPr>
    </w:lvl>
    <w:lvl w:ilvl="1" w:tplc="08090003" w:tentative="1">
      <w:start w:val="1"/>
      <w:numFmt w:val="bullet"/>
      <w:lvlText w:val="o"/>
      <w:lvlJc w:val="left"/>
      <w:pPr>
        <w:ind w:left="2603" w:hanging="360"/>
      </w:pPr>
      <w:rPr>
        <w:rFonts w:ascii="Courier New" w:hAnsi="Courier New" w:cs="Courier New" w:hint="default"/>
      </w:rPr>
    </w:lvl>
    <w:lvl w:ilvl="2" w:tplc="08090005" w:tentative="1">
      <w:start w:val="1"/>
      <w:numFmt w:val="bullet"/>
      <w:lvlText w:val=""/>
      <w:lvlJc w:val="left"/>
      <w:pPr>
        <w:ind w:left="3323" w:hanging="360"/>
      </w:pPr>
      <w:rPr>
        <w:rFonts w:ascii="Wingdings" w:hAnsi="Wingdings" w:hint="default"/>
      </w:rPr>
    </w:lvl>
    <w:lvl w:ilvl="3" w:tplc="08090001" w:tentative="1">
      <w:start w:val="1"/>
      <w:numFmt w:val="bullet"/>
      <w:lvlText w:val=""/>
      <w:lvlJc w:val="left"/>
      <w:pPr>
        <w:ind w:left="4043" w:hanging="360"/>
      </w:pPr>
      <w:rPr>
        <w:rFonts w:ascii="Symbol" w:hAnsi="Symbol" w:hint="default"/>
      </w:rPr>
    </w:lvl>
    <w:lvl w:ilvl="4" w:tplc="08090003" w:tentative="1">
      <w:start w:val="1"/>
      <w:numFmt w:val="bullet"/>
      <w:lvlText w:val="o"/>
      <w:lvlJc w:val="left"/>
      <w:pPr>
        <w:ind w:left="4763" w:hanging="360"/>
      </w:pPr>
      <w:rPr>
        <w:rFonts w:ascii="Courier New" w:hAnsi="Courier New" w:cs="Courier New" w:hint="default"/>
      </w:rPr>
    </w:lvl>
    <w:lvl w:ilvl="5" w:tplc="08090005" w:tentative="1">
      <w:start w:val="1"/>
      <w:numFmt w:val="bullet"/>
      <w:lvlText w:val=""/>
      <w:lvlJc w:val="left"/>
      <w:pPr>
        <w:ind w:left="5483" w:hanging="360"/>
      </w:pPr>
      <w:rPr>
        <w:rFonts w:ascii="Wingdings" w:hAnsi="Wingdings" w:hint="default"/>
      </w:rPr>
    </w:lvl>
    <w:lvl w:ilvl="6" w:tplc="08090001" w:tentative="1">
      <w:start w:val="1"/>
      <w:numFmt w:val="bullet"/>
      <w:lvlText w:val=""/>
      <w:lvlJc w:val="left"/>
      <w:pPr>
        <w:ind w:left="6203" w:hanging="360"/>
      </w:pPr>
      <w:rPr>
        <w:rFonts w:ascii="Symbol" w:hAnsi="Symbol" w:hint="default"/>
      </w:rPr>
    </w:lvl>
    <w:lvl w:ilvl="7" w:tplc="08090003" w:tentative="1">
      <w:start w:val="1"/>
      <w:numFmt w:val="bullet"/>
      <w:lvlText w:val="o"/>
      <w:lvlJc w:val="left"/>
      <w:pPr>
        <w:ind w:left="6923" w:hanging="360"/>
      </w:pPr>
      <w:rPr>
        <w:rFonts w:ascii="Courier New" w:hAnsi="Courier New" w:cs="Courier New" w:hint="default"/>
      </w:rPr>
    </w:lvl>
    <w:lvl w:ilvl="8" w:tplc="08090005" w:tentative="1">
      <w:start w:val="1"/>
      <w:numFmt w:val="bullet"/>
      <w:lvlText w:val=""/>
      <w:lvlJc w:val="left"/>
      <w:pPr>
        <w:ind w:left="7643" w:hanging="360"/>
      </w:pPr>
      <w:rPr>
        <w:rFonts w:ascii="Wingdings" w:hAnsi="Wingdings" w:hint="default"/>
      </w:rPr>
    </w:lvl>
  </w:abstractNum>
  <w:abstractNum w:abstractNumId="18" w15:restartNumberingAfterBreak="0">
    <w:nsid w:val="6E9056FE"/>
    <w:multiLevelType w:val="hybridMultilevel"/>
    <w:tmpl w:val="657EE75E"/>
    <w:lvl w:ilvl="0" w:tplc="B43A973E">
      <w:start w:val="1"/>
      <w:numFmt w:val="bullet"/>
      <w:lvlText w:val="·"/>
      <w:lvlJc w:val="left"/>
      <w:pPr>
        <w:ind w:left="720" w:hanging="360"/>
      </w:pPr>
      <w:rPr>
        <w:rFonts w:ascii="Symbol" w:hAnsi="Symbol" w:hint="default"/>
      </w:rPr>
    </w:lvl>
    <w:lvl w:ilvl="1" w:tplc="D0F4C684">
      <w:start w:val="1"/>
      <w:numFmt w:val="bullet"/>
      <w:lvlText w:val="o"/>
      <w:lvlJc w:val="left"/>
      <w:pPr>
        <w:ind w:left="1440" w:hanging="360"/>
      </w:pPr>
      <w:rPr>
        <w:rFonts w:ascii="Courier New" w:hAnsi="Courier New" w:hint="default"/>
      </w:rPr>
    </w:lvl>
    <w:lvl w:ilvl="2" w:tplc="4A16ABA2">
      <w:start w:val="1"/>
      <w:numFmt w:val="bullet"/>
      <w:lvlText w:val=""/>
      <w:lvlJc w:val="left"/>
      <w:pPr>
        <w:ind w:left="2160" w:hanging="360"/>
      </w:pPr>
      <w:rPr>
        <w:rFonts w:ascii="Wingdings" w:hAnsi="Wingdings" w:hint="default"/>
      </w:rPr>
    </w:lvl>
    <w:lvl w:ilvl="3" w:tplc="D93C6C40">
      <w:start w:val="1"/>
      <w:numFmt w:val="bullet"/>
      <w:lvlText w:val=""/>
      <w:lvlJc w:val="left"/>
      <w:pPr>
        <w:ind w:left="2880" w:hanging="360"/>
      </w:pPr>
      <w:rPr>
        <w:rFonts w:ascii="Symbol" w:hAnsi="Symbol" w:hint="default"/>
      </w:rPr>
    </w:lvl>
    <w:lvl w:ilvl="4" w:tplc="6CBE1C98">
      <w:start w:val="1"/>
      <w:numFmt w:val="bullet"/>
      <w:lvlText w:val="o"/>
      <w:lvlJc w:val="left"/>
      <w:pPr>
        <w:ind w:left="3600" w:hanging="360"/>
      </w:pPr>
      <w:rPr>
        <w:rFonts w:ascii="Courier New" w:hAnsi="Courier New" w:hint="default"/>
      </w:rPr>
    </w:lvl>
    <w:lvl w:ilvl="5" w:tplc="5A3C0372">
      <w:start w:val="1"/>
      <w:numFmt w:val="bullet"/>
      <w:lvlText w:val=""/>
      <w:lvlJc w:val="left"/>
      <w:pPr>
        <w:ind w:left="4320" w:hanging="360"/>
      </w:pPr>
      <w:rPr>
        <w:rFonts w:ascii="Wingdings" w:hAnsi="Wingdings" w:hint="default"/>
      </w:rPr>
    </w:lvl>
    <w:lvl w:ilvl="6" w:tplc="88383642">
      <w:start w:val="1"/>
      <w:numFmt w:val="bullet"/>
      <w:lvlText w:val=""/>
      <w:lvlJc w:val="left"/>
      <w:pPr>
        <w:ind w:left="5040" w:hanging="360"/>
      </w:pPr>
      <w:rPr>
        <w:rFonts w:ascii="Symbol" w:hAnsi="Symbol" w:hint="default"/>
      </w:rPr>
    </w:lvl>
    <w:lvl w:ilvl="7" w:tplc="E1CCEBDE">
      <w:start w:val="1"/>
      <w:numFmt w:val="bullet"/>
      <w:lvlText w:val="o"/>
      <w:lvlJc w:val="left"/>
      <w:pPr>
        <w:ind w:left="5760" w:hanging="360"/>
      </w:pPr>
      <w:rPr>
        <w:rFonts w:ascii="Courier New" w:hAnsi="Courier New" w:hint="default"/>
      </w:rPr>
    </w:lvl>
    <w:lvl w:ilvl="8" w:tplc="55889EE0">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
  </w:num>
  <w:num w:numId="4">
    <w:abstractNumId w:val="14"/>
  </w:num>
  <w:num w:numId="5">
    <w:abstractNumId w:val="15"/>
  </w:num>
  <w:num w:numId="6">
    <w:abstractNumId w:val="8"/>
  </w:num>
  <w:num w:numId="7">
    <w:abstractNumId w:val="6"/>
  </w:num>
  <w:num w:numId="8">
    <w:abstractNumId w:val="18"/>
  </w:num>
  <w:num w:numId="9">
    <w:abstractNumId w:val="7"/>
  </w:num>
  <w:num w:numId="10">
    <w:abstractNumId w:val="9"/>
  </w:num>
  <w:num w:numId="11">
    <w:abstractNumId w:val="4"/>
  </w:num>
  <w:num w:numId="12">
    <w:abstractNumId w:val="3"/>
  </w:num>
  <w:num w:numId="13">
    <w:abstractNumId w:val="17"/>
  </w:num>
  <w:num w:numId="14">
    <w:abstractNumId w:val="0"/>
  </w:num>
  <w:num w:numId="15">
    <w:abstractNumId w:val="10"/>
  </w:num>
  <w:num w:numId="16">
    <w:abstractNumId w:val="2"/>
  </w:num>
  <w:num w:numId="17">
    <w:abstractNumId w:val="5"/>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81"/>
    <w:rsid w:val="00014265"/>
    <w:rsid w:val="00020BB0"/>
    <w:rsid w:val="000D4559"/>
    <w:rsid w:val="000E720E"/>
    <w:rsid w:val="000E7CFD"/>
    <w:rsid w:val="00121E1A"/>
    <w:rsid w:val="00181C18"/>
    <w:rsid w:val="001A7AF8"/>
    <w:rsid w:val="001D534D"/>
    <w:rsid w:val="002162E2"/>
    <w:rsid w:val="00224B74"/>
    <w:rsid w:val="0022649D"/>
    <w:rsid w:val="002524BE"/>
    <w:rsid w:val="002B6976"/>
    <w:rsid w:val="002C127F"/>
    <w:rsid w:val="002D77DE"/>
    <w:rsid w:val="002E7F23"/>
    <w:rsid w:val="0031471A"/>
    <w:rsid w:val="00315483"/>
    <w:rsid w:val="00320997"/>
    <w:rsid w:val="00325178"/>
    <w:rsid w:val="00336B8B"/>
    <w:rsid w:val="00372429"/>
    <w:rsid w:val="003736A4"/>
    <w:rsid w:val="003C488A"/>
    <w:rsid w:val="003C7A6E"/>
    <w:rsid w:val="003D15B8"/>
    <w:rsid w:val="003D6841"/>
    <w:rsid w:val="004167F7"/>
    <w:rsid w:val="00422A26"/>
    <w:rsid w:val="00424A2E"/>
    <w:rsid w:val="00463CDB"/>
    <w:rsid w:val="00474C5E"/>
    <w:rsid w:val="00475A78"/>
    <w:rsid w:val="004853F8"/>
    <w:rsid w:val="00486A73"/>
    <w:rsid w:val="004C54EC"/>
    <w:rsid w:val="004F15B5"/>
    <w:rsid w:val="004F6E2C"/>
    <w:rsid w:val="00511F40"/>
    <w:rsid w:val="00520B8E"/>
    <w:rsid w:val="005353A4"/>
    <w:rsid w:val="0055126D"/>
    <w:rsid w:val="005642B2"/>
    <w:rsid w:val="005B329D"/>
    <w:rsid w:val="005C0BB6"/>
    <w:rsid w:val="005D3CFF"/>
    <w:rsid w:val="005E3D55"/>
    <w:rsid w:val="005E6033"/>
    <w:rsid w:val="00612CE2"/>
    <w:rsid w:val="00631DDD"/>
    <w:rsid w:val="006406B2"/>
    <w:rsid w:val="00653C13"/>
    <w:rsid w:val="00654197"/>
    <w:rsid w:val="006D4F99"/>
    <w:rsid w:val="006F1C29"/>
    <w:rsid w:val="007214C5"/>
    <w:rsid w:val="007245E4"/>
    <w:rsid w:val="00724617"/>
    <w:rsid w:val="00745475"/>
    <w:rsid w:val="0074663C"/>
    <w:rsid w:val="00757305"/>
    <w:rsid w:val="007646F2"/>
    <w:rsid w:val="0077012E"/>
    <w:rsid w:val="007C32E9"/>
    <w:rsid w:val="007D00B8"/>
    <w:rsid w:val="00866729"/>
    <w:rsid w:val="008C11FE"/>
    <w:rsid w:val="008C46A6"/>
    <w:rsid w:val="008D02FE"/>
    <w:rsid w:val="008E112A"/>
    <w:rsid w:val="008F6453"/>
    <w:rsid w:val="00901073"/>
    <w:rsid w:val="009153BF"/>
    <w:rsid w:val="00933199"/>
    <w:rsid w:val="0094034E"/>
    <w:rsid w:val="00955318"/>
    <w:rsid w:val="0096170C"/>
    <w:rsid w:val="00962AB5"/>
    <w:rsid w:val="009A786B"/>
    <w:rsid w:val="009B3015"/>
    <w:rsid w:val="009D40CA"/>
    <w:rsid w:val="00A24994"/>
    <w:rsid w:val="00A324F7"/>
    <w:rsid w:val="00A374BD"/>
    <w:rsid w:val="00A55FDF"/>
    <w:rsid w:val="00A56B50"/>
    <w:rsid w:val="00A745D6"/>
    <w:rsid w:val="00A848FB"/>
    <w:rsid w:val="00AA1968"/>
    <w:rsid w:val="00AB6B6C"/>
    <w:rsid w:val="00B0421E"/>
    <w:rsid w:val="00B407C6"/>
    <w:rsid w:val="00B542F3"/>
    <w:rsid w:val="00B54759"/>
    <w:rsid w:val="00B67EA8"/>
    <w:rsid w:val="00B96D45"/>
    <w:rsid w:val="00BB2583"/>
    <w:rsid w:val="00BB52A0"/>
    <w:rsid w:val="00BF1508"/>
    <w:rsid w:val="00BF2D8E"/>
    <w:rsid w:val="00C004AE"/>
    <w:rsid w:val="00C10016"/>
    <w:rsid w:val="00C21A35"/>
    <w:rsid w:val="00C2798B"/>
    <w:rsid w:val="00C31E36"/>
    <w:rsid w:val="00C32299"/>
    <w:rsid w:val="00C47D3C"/>
    <w:rsid w:val="00C56E74"/>
    <w:rsid w:val="00C6650F"/>
    <w:rsid w:val="00C87E6D"/>
    <w:rsid w:val="00CB2699"/>
    <w:rsid w:val="00CE1637"/>
    <w:rsid w:val="00CE33EA"/>
    <w:rsid w:val="00D53F29"/>
    <w:rsid w:val="00DD38B6"/>
    <w:rsid w:val="00E079FC"/>
    <w:rsid w:val="00E404B0"/>
    <w:rsid w:val="00E4485C"/>
    <w:rsid w:val="00E53A0A"/>
    <w:rsid w:val="00EA5F81"/>
    <w:rsid w:val="00EE08FD"/>
    <w:rsid w:val="00F2448E"/>
    <w:rsid w:val="00F42EEC"/>
    <w:rsid w:val="00F46A8C"/>
    <w:rsid w:val="00F47327"/>
    <w:rsid w:val="00F52DCD"/>
    <w:rsid w:val="00F82FD5"/>
    <w:rsid w:val="00F83F81"/>
    <w:rsid w:val="00FC305D"/>
    <w:rsid w:val="00FC63AF"/>
    <w:rsid w:val="033C5613"/>
    <w:rsid w:val="0E859009"/>
    <w:rsid w:val="181349F2"/>
    <w:rsid w:val="1A9C55F7"/>
    <w:rsid w:val="2A5DDB92"/>
    <w:rsid w:val="3D8F6E2D"/>
    <w:rsid w:val="4794E99D"/>
    <w:rsid w:val="525515F9"/>
    <w:rsid w:val="787C6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85B9C"/>
  <w15:chartTrackingRefBased/>
  <w15:docId w15:val="{DFA37567-67A9-4366-AEDF-9F9BF3D4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0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665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character" w:customStyle="1" w:styleId="Heading1Char">
    <w:name w:val="Heading 1 Char"/>
    <w:basedOn w:val="DefaultParagraphFont"/>
    <w:link w:val="Heading1"/>
    <w:uiPriority w:val="9"/>
    <w:rsid w:val="00C100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6650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C6650F"/>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650F"/>
    <w:pPr>
      <w:ind w:left="720"/>
      <w:contextualSpacing/>
    </w:pPr>
  </w:style>
  <w:style w:type="table" w:styleId="GridTable6Colorful-Accent1">
    <w:name w:val="Grid Table 6 Colorful Accent 1"/>
    <w:basedOn w:val="TableNormal"/>
    <w:uiPriority w:val="51"/>
    <w:rsid w:val="00EE08F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OneDrive%20-%20Liverpool%20Diocesan%20Schools%20Trust\Documents\Reviewed%20Documents\LDST%20Job%20Pack%201209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db48cb-f51f-403e-8223-db736125ac5a">
      <Terms xmlns="http://schemas.microsoft.com/office/infopath/2007/PartnerControls"/>
    </lcf76f155ced4ddcb4097134ff3c332f>
    <TaxCatchAll xmlns="39721149-98d8-4c3f-9255-62048169d0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2E583A1B2CF94480A8FB828240ED0A" ma:contentTypeVersion="19" ma:contentTypeDescription="Create a new document." ma:contentTypeScope="" ma:versionID="37c12bc822f8f70ff909f3117a0fc527">
  <xsd:schema xmlns:xsd="http://www.w3.org/2001/XMLSchema" xmlns:xs="http://www.w3.org/2001/XMLSchema" xmlns:p="http://schemas.microsoft.com/office/2006/metadata/properties" xmlns:ns2="eadb48cb-f51f-403e-8223-db736125ac5a" xmlns:ns3="39721149-98d8-4c3f-9255-62048169d027" targetNamespace="http://schemas.microsoft.com/office/2006/metadata/properties" ma:root="true" ma:fieldsID="6fb6503f8e72bcdb7870bbcde617c052" ns2:_="" ns3:_="">
    <xsd:import namespace="eadb48cb-f51f-403e-8223-db736125ac5a"/>
    <xsd:import namespace="39721149-98d8-4c3f-9255-62048169d0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b48cb-f51f-403e-8223-db736125a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21149-98d8-4c3f-9255-62048169d0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b2ae32-54a4-4e90-b0ac-03bd483cc6dc}" ma:internalName="TaxCatchAll" ma:showField="CatchAllData" ma:web="39721149-98d8-4c3f-9255-62048169d0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2.xml><?xml version="1.0" encoding="utf-8"?>
<ds:datastoreItem xmlns:ds="http://schemas.openxmlformats.org/officeDocument/2006/customXml" ds:itemID="{DA5B4D08-6D1B-49AE-AEB9-9A3401759616}">
  <ds:schemaRefs>
    <ds:schemaRef ds:uri="http://purl.org/dc/dcmitype/"/>
    <ds:schemaRef ds:uri="http://schemas.microsoft.com/office/2006/metadata/propertie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08d0f59c-a0fd-4d76-8f96-e404d789799e"/>
  </ds:schemaRefs>
</ds:datastoreItem>
</file>

<file path=customXml/itemProps3.xml><?xml version="1.0" encoding="utf-8"?>
<ds:datastoreItem xmlns:ds="http://schemas.openxmlformats.org/officeDocument/2006/customXml" ds:itemID="{54E55D2C-44F7-4BB1-9754-5E317D2177F8}"/>
</file>

<file path=docProps/app.xml><?xml version="1.0" encoding="utf-8"?>
<Properties xmlns="http://schemas.openxmlformats.org/officeDocument/2006/extended-properties" xmlns:vt="http://schemas.openxmlformats.org/officeDocument/2006/docPropsVTypes">
  <Template>LDST Job Pack 120922</Template>
  <TotalTime>1</TotalTime>
  <Pages>11</Pages>
  <Words>2388</Words>
  <Characters>13612</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Charlotte Redmond</cp:lastModifiedBy>
  <cp:revision>2</cp:revision>
  <dcterms:created xsi:type="dcterms:W3CDTF">2025-10-23T09:47:00Z</dcterms:created>
  <dcterms:modified xsi:type="dcterms:W3CDTF">2025-10-23T09:47:00Z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0x010100A82E583A1B2CF94480A8FB828240ED0A</vt:lpwstr>
  </property>
  <property fmtid="{D5CDD505-2E9C-101B-9397-08002B2CF9AE}" pid="3" name="MediaServiceImageTags">
    <vt:lpwstr/>
  </property>
</Properties>
</file>