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23C0" w:rsidTr="004323C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Default="004323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 SCHOOLS ACADEMY TRUST</w:t>
            </w:r>
          </w:p>
          <w:p w:rsidR="004323C0" w:rsidRDefault="004323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23C0" w:rsidRDefault="004323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</w:t>
            </w:r>
          </w:p>
          <w:p w:rsidR="004323C0" w:rsidRDefault="004323C0"/>
        </w:tc>
      </w:tr>
      <w:tr w:rsidR="004323C0" w:rsidTr="004323C0">
        <w:trPr>
          <w:trHeight w:val="458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3C0" w:rsidRDefault="004323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Title: Trust Clerk and Company Secretary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3C0" w:rsidRDefault="0043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Grade: BR</w:t>
            </w:r>
            <w:r w:rsidR="00053531">
              <w:rPr>
                <w:b/>
                <w:sz w:val="22"/>
                <w:szCs w:val="22"/>
              </w:rPr>
              <w:t>11</w:t>
            </w:r>
          </w:p>
          <w:p w:rsidR="004323C0" w:rsidRDefault="004323C0">
            <w:pPr>
              <w:rPr>
                <w:b/>
                <w:sz w:val="22"/>
                <w:szCs w:val="22"/>
              </w:rPr>
            </w:pPr>
          </w:p>
          <w:p w:rsidR="004323C0" w:rsidRDefault="004323C0">
            <w:pPr>
              <w:rPr>
                <w:b/>
                <w:sz w:val="22"/>
                <w:szCs w:val="22"/>
              </w:rPr>
            </w:pPr>
          </w:p>
          <w:p w:rsidR="004323C0" w:rsidRDefault="0043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Reports to: CEO</w:t>
            </w:r>
          </w:p>
          <w:p w:rsidR="004323C0" w:rsidRDefault="004323C0">
            <w:pPr>
              <w:rPr>
                <w:b/>
                <w:sz w:val="22"/>
                <w:szCs w:val="22"/>
              </w:rPr>
            </w:pPr>
          </w:p>
        </w:tc>
      </w:tr>
      <w:tr w:rsidR="004323C0" w:rsidTr="004323C0">
        <w:trPr>
          <w:trHeight w:val="457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3C0" w:rsidRDefault="004323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Hours: </w:t>
            </w:r>
            <w:r>
              <w:rPr>
                <w:bCs/>
                <w:sz w:val="22"/>
                <w:szCs w:val="22"/>
              </w:rPr>
              <w:t xml:space="preserve"> 30 hours per week, term time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3C0" w:rsidRDefault="004323C0">
            <w:pPr>
              <w:rPr>
                <w:b/>
                <w:sz w:val="22"/>
                <w:szCs w:val="22"/>
              </w:rPr>
            </w:pPr>
          </w:p>
        </w:tc>
      </w:tr>
      <w:tr w:rsidR="004323C0" w:rsidTr="004323C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Default="004323C0">
            <w:pPr>
              <w:tabs>
                <w:tab w:val="left" w:pos="336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 PURPOSE OF THE JOB</w:t>
            </w:r>
          </w:p>
          <w:p w:rsidR="004323C0" w:rsidRDefault="004323C0">
            <w:pPr>
              <w:tabs>
                <w:tab w:val="left" w:pos="3363"/>
              </w:tabs>
              <w:rPr>
                <w:sz w:val="22"/>
                <w:szCs w:val="22"/>
              </w:rPr>
            </w:pPr>
          </w:p>
          <w:p w:rsidR="004323C0" w:rsidRDefault="004323C0">
            <w:pPr>
              <w:tabs>
                <w:tab w:val="left" w:pos="3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act as Clerk to the Trust and Company Secretary for Connect Schools Academy Trust</w:t>
            </w:r>
          </w:p>
          <w:p w:rsidR="004323C0" w:rsidRDefault="004323C0">
            <w:pPr>
              <w:tabs>
                <w:tab w:val="left" w:pos="3363"/>
              </w:tabs>
              <w:rPr>
                <w:sz w:val="22"/>
                <w:szCs w:val="22"/>
              </w:rPr>
            </w:pPr>
          </w:p>
          <w:p w:rsidR="004323C0" w:rsidRDefault="004323C0">
            <w:pPr>
              <w:tabs>
                <w:tab w:val="left" w:pos="3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varied role that encompasses a large number of duties, as set out in 1 to 30 below.</w:t>
            </w:r>
          </w:p>
          <w:p w:rsidR="004323C0" w:rsidRDefault="004323C0">
            <w:pPr>
              <w:tabs>
                <w:tab w:val="left" w:pos="33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3C0" w:rsidTr="004323C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Default="004323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RESPONSIBILITIES AND DUTIES</w:t>
            </w:r>
          </w:p>
          <w:p w:rsidR="004323C0" w:rsidRDefault="004323C0">
            <w:pPr>
              <w:rPr>
                <w:bCs/>
                <w:sz w:val="22"/>
                <w:szCs w:val="22"/>
              </w:rPr>
            </w:pPr>
          </w:p>
          <w:p w:rsidR="004323C0" w:rsidRDefault="004323C0">
            <w:pPr>
              <w:spacing w:after="3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Key Responsibilities </w:t>
            </w:r>
          </w:p>
          <w:p w:rsidR="004323C0" w:rsidRDefault="004323C0">
            <w:pPr>
              <w:spacing w:after="39"/>
              <w:rPr>
                <w:b/>
                <w:sz w:val="28"/>
                <w:szCs w:val="28"/>
                <w:u w:val="single"/>
              </w:rPr>
            </w:pPr>
          </w:p>
          <w:p w:rsidR="004323C0" w:rsidRDefault="004323C0">
            <w:pPr>
              <w:spacing w:after="3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Governance responsibilities</w:t>
            </w:r>
          </w:p>
          <w:p w:rsidR="004323C0" w:rsidRDefault="004323C0">
            <w:pPr>
              <w:spacing w:after="39"/>
              <w:rPr>
                <w:b/>
                <w:sz w:val="20"/>
                <w:szCs w:val="20"/>
              </w:rPr>
            </w:pPr>
          </w:p>
          <w:p w:rsidR="004323C0" w:rsidRDefault="004323C0">
            <w:pPr>
              <w:spacing w:after="39"/>
              <w:rPr>
                <w:sz w:val="20"/>
                <w:szCs w:val="20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Manage the entire governance function for the Connect Board of Trustees, its Members, its five Board Committees, its five School Local Governing Bodies (LGBs) and its Headteacher Working Group</w:t>
            </w:r>
          </w:p>
          <w:p w:rsidR="004323C0" w:rsidRDefault="004323C0">
            <w:pPr>
              <w:jc w:val="both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 as Company Secretary for the Trust – ensuring that documents are filed correctly and in a timely manner with Companies House</w:t>
            </w:r>
          </w:p>
          <w:p w:rsidR="004323C0" w:rsidRDefault="004323C0">
            <w:pPr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and update the Trust’s governance documents annually, including the Scheme of Delegation </w:t>
            </w:r>
          </w:p>
          <w:p w:rsidR="004323C0" w:rsidRDefault="004323C0">
            <w:pPr>
              <w:ind w:left="22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Ensure that schools are prepared for Ofsted from a governance perspective and maintain records at all Trust sites, ready for inspection by Ofsted</w:t>
            </w:r>
          </w:p>
          <w:p w:rsidR="004323C0" w:rsidRDefault="004323C0">
            <w:pPr>
              <w:ind w:left="22" w:right="175"/>
              <w:jc w:val="both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535" w:hanging="513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Provide effective and professional governance advice to the Board of Trustees, the Members and the LGB members </w:t>
            </w:r>
          </w:p>
          <w:p w:rsidR="004323C0" w:rsidRDefault="004323C0">
            <w:pPr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Ensure that new legislative developments feature on the annual agenda planner</w:t>
            </w:r>
          </w:p>
          <w:p w:rsidR="004323C0" w:rsidRDefault="004323C0">
            <w:pPr>
              <w:pStyle w:val="ListParagraph"/>
              <w:ind w:left="382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Draft all agendas and minutes, clerk meetings, track actions and ensure follow up. In doing so, liaise with the CEO, Chairs of the Board, LGBs and Headteachers within the Trust</w:t>
            </w:r>
          </w:p>
          <w:p w:rsidR="004323C0" w:rsidRDefault="004323C0">
            <w:pPr>
              <w:pStyle w:val="ListParagraph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with colleagues across the Trust to ensure an outstanding governance function within the Trust</w:t>
            </w:r>
          </w:p>
          <w:p w:rsidR="004323C0" w:rsidRDefault="004323C0">
            <w:pPr>
              <w:pStyle w:val="ListParagraph"/>
              <w:ind w:left="382"/>
              <w:jc w:val="both"/>
              <w:rPr>
                <w:b/>
                <w:sz w:val="22"/>
                <w:szCs w:val="22"/>
              </w:rPr>
            </w:pPr>
          </w:p>
          <w:p w:rsidR="004323C0" w:rsidRDefault="004323C0">
            <w:pPr>
              <w:jc w:val="both"/>
              <w:rPr>
                <w:b/>
                <w:sz w:val="22"/>
                <w:szCs w:val="22"/>
              </w:rPr>
            </w:pPr>
          </w:p>
          <w:p w:rsidR="004323C0" w:rsidRDefault="004323C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Meetings management</w:t>
            </w:r>
          </w:p>
          <w:p w:rsidR="004323C0" w:rsidRDefault="004323C0">
            <w:pPr>
              <w:jc w:val="both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447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Arrange and clerk the annual and mid-year leadership appraisals</w:t>
            </w:r>
          </w:p>
          <w:p w:rsidR="004323C0" w:rsidRDefault="004323C0">
            <w:pPr>
              <w:pStyle w:val="ListParagraph"/>
              <w:ind w:left="447" w:hanging="425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447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Manage and clerk the annual Pay Committees across the Trust</w:t>
            </w:r>
          </w:p>
          <w:p w:rsidR="004323C0" w:rsidRDefault="004323C0">
            <w:pPr>
              <w:pStyle w:val="ListParagraph"/>
              <w:ind w:left="447" w:hanging="425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447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Clerk the internal strategic Headteacher meetings</w:t>
            </w:r>
          </w:p>
          <w:p w:rsidR="004323C0" w:rsidRDefault="004323C0">
            <w:pPr>
              <w:pStyle w:val="ListParagraph"/>
              <w:ind w:left="447" w:hanging="425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447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Create an annual meetings calendar for each of the Trust’s governance layers</w:t>
            </w:r>
          </w:p>
          <w:p w:rsidR="004323C0" w:rsidRDefault="004323C0">
            <w:pPr>
              <w:pStyle w:val="ListParagraph"/>
              <w:jc w:val="both"/>
              <w:rPr>
                <w:b/>
                <w:sz w:val="22"/>
                <w:szCs w:val="22"/>
              </w:rPr>
            </w:pPr>
          </w:p>
          <w:p w:rsidR="004323C0" w:rsidRDefault="004323C0">
            <w:pPr>
              <w:jc w:val="both"/>
              <w:rPr>
                <w:b/>
                <w:sz w:val="22"/>
                <w:szCs w:val="22"/>
              </w:rPr>
            </w:pPr>
          </w:p>
          <w:p w:rsidR="004323C0" w:rsidRDefault="004323C0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Policies and Compliance</w:t>
            </w:r>
          </w:p>
          <w:p w:rsidR="004323C0" w:rsidRDefault="004323C0">
            <w:pPr>
              <w:jc w:val="both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Maintain a register of policies at Board and School level, to meet the Department for Education’s (DoE) statutory criteria</w:t>
            </w:r>
          </w:p>
          <w:p w:rsidR="004323C0" w:rsidRDefault="004323C0">
            <w:pPr>
              <w:pStyle w:val="ListParagraph"/>
              <w:ind w:left="87" w:hanging="425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Draft new polices and update existing ones, ensuring all statutory guidance is incorporated </w:t>
            </w:r>
          </w:p>
          <w:p w:rsidR="004323C0" w:rsidRDefault="004323C0">
            <w:pPr>
              <w:ind w:left="22"/>
              <w:jc w:val="both"/>
              <w:rPr>
                <w:sz w:val="22"/>
                <w:szCs w:val="22"/>
              </w:rPr>
            </w:pPr>
          </w:p>
          <w:p w:rsidR="004323C0" w:rsidRDefault="004323C0" w:rsidP="00DC4D67">
            <w:pPr>
              <w:ind w:left="2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Use an online governance system, Governor Hub, to store and share documentation </w:t>
            </w:r>
          </w:p>
          <w:p w:rsidR="004323C0" w:rsidRDefault="004323C0">
            <w:pPr>
              <w:pStyle w:val="ListParagraph"/>
              <w:ind w:left="-294"/>
              <w:jc w:val="both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Ensure the Trust’s websites display the necessary statutory information</w:t>
            </w:r>
          </w:p>
          <w:p w:rsidR="004323C0" w:rsidRDefault="004323C0">
            <w:pPr>
              <w:ind w:left="22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Ensure the Trust complies with the DoE’s Governance Handbook and Academy Trust Handbook which are the sector’s regulatory framework documents</w:t>
            </w:r>
          </w:p>
          <w:p w:rsidR="004323C0" w:rsidRDefault="004323C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Maintain a register of Members and Trustees and ensure that DBS checks are up to date</w:t>
            </w:r>
          </w:p>
          <w:p w:rsidR="004323C0" w:rsidRDefault="004323C0">
            <w:pPr>
              <w:ind w:left="22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447" w:hanging="4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Maintain and update the Register of Pecuniary Interests annually</w:t>
            </w:r>
          </w:p>
          <w:p w:rsidR="004323C0" w:rsidRDefault="004323C0">
            <w:pPr>
              <w:ind w:left="22"/>
              <w:rPr>
                <w:b/>
                <w:sz w:val="22"/>
                <w:szCs w:val="22"/>
              </w:rPr>
            </w:pPr>
          </w:p>
          <w:p w:rsidR="004323C0" w:rsidRDefault="004323C0">
            <w:pPr>
              <w:ind w:left="22"/>
              <w:rPr>
                <w:b/>
                <w:sz w:val="22"/>
                <w:szCs w:val="22"/>
              </w:rPr>
            </w:pPr>
          </w:p>
          <w:p w:rsidR="004323C0" w:rsidRDefault="004323C0">
            <w:pPr>
              <w:ind w:left="2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Training, skills and recruitment </w:t>
            </w:r>
          </w:p>
          <w:p w:rsidR="004323C0" w:rsidRDefault="004323C0">
            <w:pPr>
              <w:ind w:left="22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Arrange an annual training programme for Trustees and Local Governors around key areas (child protection, induction, cyber security, GDPR, curriculum, EYFS, finance planning)</w:t>
            </w:r>
          </w:p>
          <w:p w:rsidR="004323C0" w:rsidRDefault="004323C0">
            <w:pPr>
              <w:pStyle w:val="ListParagraph"/>
              <w:ind w:left="44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Maintain Trust and LGB skills audits and assist with reviews of governance</w:t>
            </w:r>
          </w:p>
          <w:p w:rsidR="004323C0" w:rsidRDefault="004323C0">
            <w:pPr>
              <w:pStyle w:val="ListParagraph"/>
              <w:ind w:left="44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Identity and recruit new Board Members, Trustees and Local Governors and provide induction for them</w:t>
            </w:r>
          </w:p>
          <w:p w:rsidR="004323C0" w:rsidRDefault="004323C0">
            <w:pPr>
              <w:ind w:left="22"/>
              <w:rPr>
                <w:sz w:val="22"/>
                <w:szCs w:val="22"/>
              </w:rPr>
            </w:pPr>
          </w:p>
          <w:p w:rsidR="004323C0" w:rsidRDefault="004323C0">
            <w:pPr>
              <w:ind w:left="2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Other responsibilities</w:t>
            </w:r>
          </w:p>
          <w:p w:rsidR="004323C0" w:rsidRDefault="004323C0">
            <w:pPr>
              <w:ind w:left="22"/>
              <w:rPr>
                <w:sz w:val="22"/>
                <w:szCs w:val="22"/>
              </w:rPr>
            </w:pPr>
          </w:p>
          <w:p w:rsidR="004323C0" w:rsidRDefault="004323C0">
            <w:pPr>
              <w:ind w:left="22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Assist with risk register management for the LGBs </w:t>
            </w:r>
          </w:p>
          <w:p w:rsidR="004323C0" w:rsidRDefault="004323C0">
            <w:pPr>
              <w:pStyle w:val="ListParagraph"/>
              <w:ind w:left="44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Keep up to date with developments in the sector through memberships of the National Governance Association, the Key, the National College and via our Trust Legal Advisor’s weekly education briefings. </w:t>
            </w:r>
          </w:p>
          <w:p w:rsidR="004323C0" w:rsidRDefault="004323C0">
            <w:pPr>
              <w:jc w:val="both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 as the link between the Connect Members and the Board of Trustees</w:t>
            </w:r>
          </w:p>
          <w:p w:rsidR="004323C0" w:rsidRDefault="004323C0">
            <w:pPr>
              <w:pStyle w:val="ListParagraph"/>
              <w:ind w:left="44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82" w:right="17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on admissions arrangements for CSAT schools, clerk the Trust Admissions Committee and act as advisor on admissions matters. </w:t>
            </w:r>
          </w:p>
          <w:p w:rsidR="004323C0" w:rsidRDefault="004323C0">
            <w:pPr>
              <w:ind w:right="175"/>
              <w:jc w:val="both"/>
              <w:rPr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447" w:hanging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Manage Stage 3 Complaints Panels and Exclusion Panels across the Trust and share learning from these across the Trust</w:t>
            </w:r>
          </w:p>
          <w:p w:rsidR="004323C0" w:rsidRDefault="004323C0">
            <w:pPr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CEO with project work</w:t>
            </w:r>
          </w:p>
          <w:p w:rsidR="004323C0" w:rsidRDefault="004323C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  <w:p w:rsidR="004323C0" w:rsidRDefault="004323C0" w:rsidP="004323C0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Draft protocol doc</w:t>
            </w:r>
            <w:r w:rsidR="00DC4D67">
              <w:rPr>
                <w:b/>
                <w:sz w:val="22"/>
                <w:szCs w:val="22"/>
              </w:rPr>
              <w:t>uments for the Trust</w:t>
            </w:r>
          </w:p>
          <w:p w:rsidR="004323C0" w:rsidRDefault="004323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323C0" w:rsidRDefault="004323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post holder will be expected to carry out such other duties as reasonably correspond to the general character of the post and are commensurate with its level of responsibility.</w:t>
            </w:r>
          </w:p>
          <w:p w:rsidR="004323C0" w:rsidRDefault="004323C0">
            <w:pPr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323C0" w:rsidRDefault="004323C0">
            <w:pPr>
              <w:tabs>
                <w:tab w:val="left" w:pos="336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EQUALITIES</w:t>
            </w:r>
          </w:p>
          <w:p w:rsidR="004323C0" w:rsidRDefault="00432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implementation and promotion in employment and service delivery of the Trust’s equal opportunities policies and statutory responsibilities.</w:t>
            </w:r>
          </w:p>
          <w:p w:rsidR="004323C0" w:rsidRDefault="004323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3C0" w:rsidTr="004323C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Default="004323C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Connect Schools Academy Trust is committed to safeguarding and promoting the welfare of children and young people and expects all staff and volunteers to share this commitment</w:t>
            </w:r>
          </w:p>
        </w:tc>
      </w:tr>
      <w:tr w:rsidR="004323C0" w:rsidTr="004323C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Default="004323C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23C0" w:rsidRDefault="004323C0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This job description can be amended at any time following discussion between the CEO and the member of staff</w:t>
            </w:r>
          </w:p>
          <w:p w:rsidR="004323C0" w:rsidRDefault="004323C0">
            <w:pPr>
              <w:rPr>
                <w:b/>
                <w:bCs/>
              </w:rPr>
            </w:pPr>
          </w:p>
        </w:tc>
      </w:tr>
    </w:tbl>
    <w:p w:rsidR="004323C0" w:rsidRDefault="004323C0" w:rsidP="004323C0">
      <w:pPr>
        <w:jc w:val="center"/>
        <w:rPr>
          <w:rFonts w:ascii="Calibri" w:hAnsi="Calibri" w:cs="Calibri"/>
          <w:sz w:val="22"/>
          <w:szCs w:val="22"/>
        </w:rPr>
      </w:pPr>
    </w:p>
    <w:p w:rsidR="004323C0" w:rsidRPr="004323C0" w:rsidRDefault="004323C0" w:rsidP="004323C0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4760B" w:rsidRPr="00C33DC0" w:rsidRDefault="00B4760B" w:rsidP="00B4760B">
      <w:pPr>
        <w:jc w:val="center"/>
        <w:rPr>
          <w:rFonts w:ascii="Calibri" w:hAnsi="Calibri" w:cs="Calibri"/>
          <w:b/>
          <w:sz w:val="36"/>
          <w:szCs w:val="22"/>
        </w:rPr>
      </w:pPr>
      <w:r w:rsidRPr="00C33DC0">
        <w:rPr>
          <w:rFonts w:ascii="Calibri" w:hAnsi="Calibri" w:cs="Calibri"/>
          <w:b/>
          <w:sz w:val="36"/>
          <w:szCs w:val="22"/>
        </w:rPr>
        <w:t>PERSON SPECIFICATION</w:t>
      </w:r>
    </w:p>
    <w:p w:rsidR="00B4760B" w:rsidRDefault="00B4760B" w:rsidP="00B4760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20"/>
      </w:tblGrid>
      <w:tr w:rsidR="00B4760B" w:rsidRPr="00C101D8" w:rsidTr="00C101D8">
        <w:trPr>
          <w:trHeight w:val="252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B" w:rsidRPr="00C101D8" w:rsidRDefault="00C33DC0">
            <w:pPr>
              <w:pStyle w:val="Default"/>
              <w:rPr>
                <w:rFonts w:ascii="Calibri" w:hAnsi="Calibri" w:cs="Calibri"/>
                <w:szCs w:val="22"/>
              </w:rPr>
            </w:pPr>
            <w:r w:rsidRPr="00C101D8">
              <w:rPr>
                <w:rFonts w:ascii="Calibri" w:hAnsi="Calibri" w:cs="Calibri"/>
                <w:b/>
                <w:bCs/>
                <w:szCs w:val="22"/>
              </w:rPr>
              <w:t>Connect</w:t>
            </w:r>
            <w:r w:rsidR="00B4760B" w:rsidRPr="00C101D8">
              <w:rPr>
                <w:rFonts w:ascii="Calibri" w:hAnsi="Calibri" w:cs="Calibri"/>
                <w:b/>
                <w:bCs/>
                <w:szCs w:val="22"/>
              </w:rPr>
              <w:t xml:space="preserve"> Schools Academy Trust </w:t>
            </w:r>
          </w:p>
        </w:tc>
      </w:tr>
      <w:tr w:rsidR="00B4760B" w:rsidRPr="00C101D8" w:rsidTr="00C101D8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B" w:rsidRPr="00C101D8" w:rsidRDefault="00B4760B" w:rsidP="00C101D8">
            <w:pPr>
              <w:pStyle w:val="Default"/>
              <w:rPr>
                <w:rFonts w:ascii="Calibri" w:hAnsi="Calibri" w:cs="Calibri"/>
                <w:szCs w:val="22"/>
              </w:rPr>
            </w:pPr>
            <w:r w:rsidRPr="00C101D8">
              <w:rPr>
                <w:rFonts w:ascii="Calibri" w:hAnsi="Calibri" w:cs="Calibri"/>
                <w:b/>
                <w:bCs/>
                <w:szCs w:val="22"/>
              </w:rPr>
              <w:t xml:space="preserve">Job Title: </w:t>
            </w:r>
            <w:r w:rsidR="00664C76">
              <w:rPr>
                <w:rFonts w:ascii="Calibri" w:hAnsi="Calibri" w:cs="Calibri"/>
                <w:b/>
                <w:bCs/>
                <w:szCs w:val="22"/>
              </w:rPr>
              <w:t xml:space="preserve">Trust Clerk and Company </w:t>
            </w:r>
            <w:r w:rsidR="00AA3FFC">
              <w:rPr>
                <w:rFonts w:ascii="Calibri" w:hAnsi="Calibri" w:cs="Calibri"/>
                <w:b/>
                <w:bCs/>
                <w:szCs w:val="22"/>
              </w:rPr>
              <w:t>Secretary</w:t>
            </w:r>
          </w:p>
        </w:tc>
      </w:tr>
      <w:tr w:rsidR="00B4760B" w:rsidRPr="00C101D8" w:rsidTr="00C101D8">
        <w:trPr>
          <w:trHeight w:val="11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B" w:rsidRPr="00C101D8" w:rsidRDefault="00B4760B">
            <w:pPr>
              <w:pStyle w:val="Default"/>
              <w:rPr>
                <w:rFonts w:ascii="Calibri" w:hAnsi="Calibri" w:cs="Calibri"/>
                <w:szCs w:val="22"/>
              </w:rPr>
            </w:pPr>
            <w:r w:rsidRPr="00C101D8">
              <w:rPr>
                <w:rFonts w:ascii="Calibri" w:hAnsi="Calibri" w:cs="Calibri"/>
                <w:b/>
                <w:bCs/>
                <w:szCs w:val="22"/>
              </w:rPr>
              <w:t xml:space="preserve">Qualifications/Education/Training: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B" w:rsidRPr="00C101D8" w:rsidRDefault="00B4760B">
            <w:pPr>
              <w:pStyle w:val="Default"/>
              <w:jc w:val="center"/>
              <w:rPr>
                <w:rFonts w:ascii="Calibri" w:hAnsi="Calibri" w:cs="Calibri"/>
                <w:b/>
                <w:szCs w:val="22"/>
              </w:rPr>
            </w:pPr>
            <w:r w:rsidRPr="00C101D8">
              <w:rPr>
                <w:rFonts w:ascii="Calibri" w:hAnsi="Calibri" w:cs="Calibri"/>
                <w:b/>
                <w:szCs w:val="22"/>
              </w:rPr>
              <w:t>DESIRABLE/</w:t>
            </w:r>
            <w:r w:rsidR="00C101D8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C101D8">
              <w:rPr>
                <w:rFonts w:ascii="Calibri" w:hAnsi="Calibri" w:cs="Calibri"/>
                <w:b/>
                <w:szCs w:val="22"/>
              </w:rPr>
              <w:t>ESSENTIAL</w:t>
            </w:r>
          </w:p>
        </w:tc>
      </w:tr>
      <w:tr w:rsidR="00B4760B" w:rsidRPr="00C101D8" w:rsidTr="00C101D8">
        <w:trPr>
          <w:trHeight w:val="40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D8" w:rsidRPr="00C101D8" w:rsidRDefault="00664C76" w:rsidP="00A126F0">
            <w:pPr>
              <w:pStyle w:val="Default"/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Qualification in governance</w:t>
            </w:r>
          </w:p>
          <w:p w:rsidR="00B4760B" w:rsidRPr="00C101D8" w:rsidRDefault="00C101D8" w:rsidP="00C101D8">
            <w:pPr>
              <w:pStyle w:val="Default"/>
              <w:spacing w:line="360" w:lineRule="auto"/>
              <w:rPr>
                <w:rFonts w:asciiTheme="minorHAnsi" w:hAnsiTheme="minorHAnsi" w:cs="Calibri"/>
                <w:sz w:val="22"/>
              </w:rPr>
            </w:pPr>
            <w:r w:rsidRPr="00C101D8">
              <w:rPr>
                <w:rFonts w:asciiTheme="minorHAnsi" w:hAnsiTheme="minorHAnsi"/>
                <w:sz w:val="22"/>
              </w:rPr>
              <w:t xml:space="preserve">English and Maths GCSE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F0" w:rsidRPr="00C101D8" w:rsidRDefault="00C101D8" w:rsidP="00A126F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D</w:t>
            </w:r>
          </w:p>
          <w:p w:rsidR="00C101D8" w:rsidRPr="00C101D8" w:rsidRDefault="00C101D8" w:rsidP="00A126F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</w:tc>
      </w:tr>
      <w:tr w:rsidR="00B4760B" w:rsidRPr="00C101D8" w:rsidTr="00C101D8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B" w:rsidRPr="00C101D8" w:rsidRDefault="00B4760B">
            <w:pPr>
              <w:pStyle w:val="Default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b/>
                <w:bCs/>
                <w:sz w:val="22"/>
              </w:rPr>
              <w:t xml:space="preserve">Experience: </w:t>
            </w:r>
          </w:p>
        </w:tc>
      </w:tr>
      <w:tr w:rsidR="00B4760B" w:rsidRPr="00C101D8" w:rsidTr="00C101D8">
        <w:trPr>
          <w:trHeight w:val="25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D8" w:rsidRPr="00C101D8" w:rsidRDefault="00664C76" w:rsidP="003B5E7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Experience in the area of school and Trust governance.</w:t>
            </w:r>
          </w:p>
          <w:p w:rsidR="00C101D8" w:rsidRPr="00C101D8" w:rsidRDefault="00C101D8" w:rsidP="003B5E7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C101D8">
              <w:rPr>
                <w:rFonts w:asciiTheme="minorHAnsi" w:hAnsiTheme="minorHAnsi" w:cstheme="minorHAnsi"/>
                <w:sz w:val="22"/>
              </w:rPr>
              <w:t xml:space="preserve">Previous experience of </w:t>
            </w:r>
            <w:r w:rsidR="00664C76">
              <w:rPr>
                <w:rFonts w:asciiTheme="minorHAnsi" w:hAnsiTheme="minorHAnsi" w:cstheme="minorHAnsi"/>
                <w:sz w:val="22"/>
              </w:rPr>
              <w:t>clerking meetings</w:t>
            </w:r>
          </w:p>
          <w:p w:rsidR="00C101D8" w:rsidRPr="00C101D8" w:rsidRDefault="00C101D8" w:rsidP="00C101D8">
            <w:pPr>
              <w:pStyle w:val="Default"/>
              <w:spacing w:line="360" w:lineRule="auto"/>
              <w:rPr>
                <w:rFonts w:ascii="Calibri" w:hAnsi="Calibri" w:cs="Calibri"/>
                <w:sz w:val="22"/>
              </w:rPr>
            </w:pPr>
            <w:r w:rsidRPr="00C101D8">
              <w:rPr>
                <w:rFonts w:asciiTheme="minorHAnsi" w:hAnsiTheme="minorHAnsi" w:cstheme="minorHAnsi"/>
                <w:sz w:val="22"/>
              </w:rPr>
              <w:t>Prev</w:t>
            </w:r>
            <w:r w:rsidR="00664C76">
              <w:rPr>
                <w:rFonts w:asciiTheme="minorHAnsi" w:hAnsiTheme="minorHAnsi" w:cstheme="minorHAnsi"/>
                <w:sz w:val="22"/>
              </w:rPr>
              <w:t>ious experience of planning and organising cyclical meetings for Boards, Committees and</w:t>
            </w:r>
            <w:r w:rsidR="00284FD1">
              <w:rPr>
                <w:rFonts w:asciiTheme="minorHAnsi" w:hAnsiTheme="minorHAnsi" w:cstheme="minorHAnsi"/>
                <w:sz w:val="22"/>
              </w:rPr>
              <w:t>/or</w:t>
            </w:r>
            <w:r w:rsidR="00664C76">
              <w:rPr>
                <w:rFonts w:asciiTheme="minorHAnsi" w:hAnsiTheme="minorHAnsi" w:cstheme="minorHAnsi"/>
                <w:sz w:val="22"/>
              </w:rPr>
              <w:t xml:space="preserve"> Panels.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7C" w:rsidRPr="00C101D8" w:rsidRDefault="00664C76" w:rsidP="00A126F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126F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126F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</w:tc>
      </w:tr>
      <w:tr w:rsidR="00B4760B" w:rsidRPr="00C101D8" w:rsidTr="00C101D8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B" w:rsidRPr="00C101D8" w:rsidRDefault="00B4760B">
            <w:pPr>
              <w:pStyle w:val="Default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b/>
                <w:bCs/>
                <w:sz w:val="22"/>
              </w:rPr>
              <w:t xml:space="preserve">Skills and Abilities: </w:t>
            </w:r>
          </w:p>
        </w:tc>
      </w:tr>
      <w:tr w:rsidR="00B4760B" w:rsidRPr="00C101D8" w:rsidTr="00C101D8">
        <w:trPr>
          <w:trHeight w:val="267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F0" w:rsidRPr="00C101D8" w:rsidRDefault="00A126F0" w:rsidP="00A126F0">
            <w:pPr>
              <w:pStyle w:val="NoSpacing"/>
              <w:spacing w:after="120"/>
              <w:rPr>
                <w:rFonts w:cstheme="minorHAnsi"/>
                <w:sz w:val="22"/>
                <w:szCs w:val="24"/>
              </w:rPr>
            </w:pPr>
            <w:r w:rsidRPr="00C101D8">
              <w:rPr>
                <w:rFonts w:cstheme="minorHAnsi"/>
                <w:sz w:val="22"/>
                <w:szCs w:val="24"/>
              </w:rPr>
              <w:t xml:space="preserve">Excellent </w:t>
            </w:r>
            <w:r w:rsidR="00C101D8" w:rsidRPr="00C101D8">
              <w:rPr>
                <w:rFonts w:cstheme="minorHAnsi"/>
                <w:sz w:val="22"/>
                <w:szCs w:val="24"/>
              </w:rPr>
              <w:t xml:space="preserve">organisational, interpersonal and </w:t>
            </w:r>
            <w:r w:rsidRPr="00C101D8">
              <w:rPr>
                <w:rFonts w:cstheme="minorHAnsi"/>
                <w:sz w:val="22"/>
                <w:szCs w:val="24"/>
              </w:rPr>
              <w:t>communication skills</w:t>
            </w:r>
            <w:r w:rsidR="003B5E7D" w:rsidRPr="00C101D8">
              <w:rPr>
                <w:rFonts w:cstheme="minorHAnsi"/>
                <w:sz w:val="22"/>
                <w:szCs w:val="24"/>
              </w:rPr>
              <w:t xml:space="preserve"> </w:t>
            </w:r>
          </w:p>
          <w:p w:rsidR="00A126F0" w:rsidRPr="00C101D8" w:rsidRDefault="00664C76" w:rsidP="00A126F0">
            <w:pPr>
              <w:pStyle w:val="NoSpacing"/>
              <w:spacing w:after="12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Ability to deal with difficult and </w:t>
            </w:r>
            <w:r w:rsidR="00A126F0" w:rsidRPr="00C101D8">
              <w:rPr>
                <w:rFonts w:cstheme="minorHAnsi"/>
                <w:sz w:val="22"/>
                <w:szCs w:val="24"/>
              </w:rPr>
              <w:t>sensitive situations</w:t>
            </w:r>
            <w:r>
              <w:rPr>
                <w:rFonts w:cstheme="minorHAnsi"/>
                <w:sz w:val="22"/>
                <w:szCs w:val="24"/>
              </w:rPr>
              <w:t xml:space="preserve"> including complaints</w:t>
            </w:r>
            <w:r w:rsidR="003B5E7D" w:rsidRPr="00C101D8">
              <w:rPr>
                <w:rFonts w:cstheme="minorHAnsi"/>
                <w:sz w:val="22"/>
                <w:szCs w:val="24"/>
              </w:rPr>
              <w:t xml:space="preserve"> </w:t>
            </w:r>
            <w:r w:rsidR="00A126F0" w:rsidRPr="00C101D8">
              <w:rPr>
                <w:rFonts w:cstheme="minorHAnsi"/>
                <w:sz w:val="22"/>
                <w:szCs w:val="24"/>
              </w:rPr>
              <w:t xml:space="preserve"> </w:t>
            </w:r>
          </w:p>
          <w:p w:rsidR="00A126F0" w:rsidRPr="00C101D8" w:rsidRDefault="00A126F0" w:rsidP="00A126F0">
            <w:pPr>
              <w:pStyle w:val="NoSpacing"/>
              <w:spacing w:after="120"/>
              <w:rPr>
                <w:rFonts w:cstheme="minorHAnsi"/>
                <w:sz w:val="22"/>
                <w:szCs w:val="24"/>
              </w:rPr>
            </w:pPr>
            <w:r w:rsidRPr="00C101D8">
              <w:rPr>
                <w:rFonts w:cstheme="minorHAnsi"/>
                <w:sz w:val="22"/>
                <w:szCs w:val="24"/>
              </w:rPr>
              <w:t>Ability to manage confidential information</w:t>
            </w:r>
          </w:p>
          <w:p w:rsidR="00A126F0" w:rsidRPr="00C101D8" w:rsidRDefault="00AA3FFC" w:rsidP="00A126F0">
            <w:pPr>
              <w:pStyle w:val="NoSpacing"/>
              <w:spacing w:after="12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</w:t>
            </w:r>
            <w:r w:rsidR="00A126F0" w:rsidRPr="00C101D8">
              <w:rPr>
                <w:rFonts w:cstheme="minorHAnsi"/>
                <w:sz w:val="22"/>
                <w:szCs w:val="24"/>
              </w:rPr>
              <w:t xml:space="preserve">ccurate </w:t>
            </w:r>
            <w:r>
              <w:rPr>
                <w:rFonts w:cstheme="minorHAnsi"/>
                <w:sz w:val="22"/>
                <w:szCs w:val="24"/>
              </w:rPr>
              <w:t xml:space="preserve">and timely </w:t>
            </w:r>
            <w:r w:rsidR="00A126F0" w:rsidRPr="00C101D8">
              <w:rPr>
                <w:rFonts w:cstheme="minorHAnsi"/>
                <w:sz w:val="22"/>
                <w:szCs w:val="24"/>
              </w:rPr>
              <w:t xml:space="preserve">record keeping skills </w:t>
            </w:r>
          </w:p>
          <w:p w:rsidR="00B4760B" w:rsidRPr="00C101D8" w:rsidRDefault="00B4760B" w:rsidP="00A126F0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</w:rPr>
            </w:pPr>
            <w:r w:rsidRPr="00C101D8">
              <w:rPr>
                <w:rFonts w:asciiTheme="minorHAnsi" w:hAnsiTheme="minorHAnsi" w:cstheme="minorHAnsi"/>
                <w:sz w:val="22"/>
              </w:rPr>
              <w:t xml:space="preserve">Ability to establish and maintain good relationships with all members of the school community </w:t>
            </w:r>
          </w:p>
          <w:p w:rsidR="00A126F0" w:rsidRPr="00C101D8" w:rsidRDefault="00B4760B" w:rsidP="00A126F0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C101D8">
              <w:rPr>
                <w:rFonts w:asciiTheme="minorHAnsi" w:hAnsiTheme="minorHAnsi" w:cstheme="minorHAnsi"/>
                <w:sz w:val="22"/>
              </w:rPr>
              <w:t xml:space="preserve">A commitment to undertake training and continuous professional </w:t>
            </w:r>
            <w:r w:rsidR="00A126F0" w:rsidRPr="00C101D8">
              <w:rPr>
                <w:rFonts w:asciiTheme="minorHAnsi" w:hAnsiTheme="minorHAnsi" w:cstheme="minorHAnsi"/>
                <w:sz w:val="22"/>
              </w:rPr>
              <w:t>D</w:t>
            </w:r>
            <w:r w:rsidRPr="00C101D8">
              <w:rPr>
                <w:rFonts w:asciiTheme="minorHAnsi" w:hAnsiTheme="minorHAnsi" w:cstheme="minorHAnsi"/>
                <w:sz w:val="22"/>
              </w:rPr>
              <w:t xml:space="preserve">evelopment. </w:t>
            </w:r>
          </w:p>
          <w:p w:rsidR="004774D2" w:rsidRPr="00C101D8" w:rsidRDefault="00664C76" w:rsidP="00A126F0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Strong IT </w:t>
            </w:r>
            <w:r w:rsidR="00C101D8">
              <w:rPr>
                <w:rFonts w:asciiTheme="minorHAnsi" w:hAnsiTheme="minorHAnsi" w:cstheme="minorHAnsi"/>
                <w:sz w:val="22"/>
              </w:rPr>
              <w:t>skills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DF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</w:p>
          <w:p w:rsidR="00C101D8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57E82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</w:tc>
      </w:tr>
      <w:tr w:rsidR="00B4760B" w:rsidRPr="00C101D8" w:rsidTr="00C101D8">
        <w:trPr>
          <w:trHeight w:val="113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0B" w:rsidRPr="00C101D8" w:rsidRDefault="00B4760B" w:rsidP="00A126F0">
            <w:pPr>
              <w:pStyle w:val="Default"/>
              <w:spacing w:after="240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b/>
                <w:bCs/>
                <w:sz w:val="22"/>
              </w:rPr>
              <w:t xml:space="preserve">Specific Working Requirements: </w:t>
            </w:r>
          </w:p>
        </w:tc>
      </w:tr>
      <w:tr w:rsidR="00B4760B" w:rsidRPr="00C101D8" w:rsidTr="00C101D8">
        <w:trPr>
          <w:trHeight w:val="371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B" w:rsidRDefault="00B4760B" w:rsidP="00A126F0">
            <w:pPr>
              <w:pStyle w:val="Default"/>
              <w:spacing w:after="240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 xml:space="preserve">Professional manner and attitude </w:t>
            </w:r>
          </w:p>
          <w:p w:rsidR="00C101D8" w:rsidRPr="00C101D8" w:rsidRDefault="00C101D8" w:rsidP="00A126F0">
            <w:pPr>
              <w:pStyle w:val="Default"/>
              <w:spacing w:after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Should be </w:t>
            </w:r>
            <w:r w:rsidR="00AA3FFC">
              <w:rPr>
                <w:rFonts w:ascii="Calibri" w:hAnsi="Calibri" w:cs="Calibri"/>
                <w:sz w:val="22"/>
              </w:rPr>
              <w:t xml:space="preserve">highly </w:t>
            </w:r>
            <w:r>
              <w:rPr>
                <w:rFonts w:ascii="Calibri" w:hAnsi="Calibri" w:cs="Calibri"/>
                <w:sz w:val="22"/>
              </w:rPr>
              <w:t>organised with the ability to meet tight deadlines</w:t>
            </w:r>
          </w:p>
          <w:p w:rsidR="00C101D8" w:rsidRPr="00C101D8" w:rsidRDefault="00C101D8" w:rsidP="00A126F0">
            <w:pPr>
              <w:pStyle w:val="Default"/>
              <w:spacing w:after="240"/>
              <w:rPr>
                <w:rFonts w:ascii="Calibri" w:hAnsi="Calibri" w:cs="Calibri"/>
                <w:sz w:val="22"/>
              </w:rPr>
            </w:pPr>
            <w:r w:rsidRPr="00C101D8">
              <w:rPr>
                <w:rFonts w:asciiTheme="minorHAnsi" w:hAnsiTheme="minorHAnsi"/>
                <w:sz w:val="22"/>
              </w:rPr>
              <w:t xml:space="preserve">Willingness to attend </w:t>
            </w:r>
            <w:r w:rsidR="00AA3FFC">
              <w:rPr>
                <w:rFonts w:asciiTheme="minorHAnsi" w:hAnsiTheme="minorHAnsi"/>
                <w:sz w:val="22"/>
              </w:rPr>
              <w:t xml:space="preserve">early and evening </w:t>
            </w:r>
            <w:r w:rsidRPr="00C101D8">
              <w:rPr>
                <w:rFonts w:asciiTheme="minorHAnsi" w:hAnsiTheme="minorHAnsi"/>
                <w:sz w:val="22"/>
              </w:rPr>
              <w:t>meetings and training appropriate to the role</w:t>
            </w:r>
          </w:p>
          <w:p w:rsidR="00C33DC0" w:rsidRPr="00C101D8" w:rsidRDefault="00AA3FFC" w:rsidP="00A126F0">
            <w:pPr>
              <w:spacing w:after="2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 willing to organise and work</w:t>
            </w:r>
            <w:r w:rsidR="00C33DC0" w:rsidRPr="00C101D8">
              <w:rPr>
                <w:rFonts w:asciiTheme="minorHAnsi" w:hAnsiTheme="minorHAnsi"/>
                <w:sz w:val="22"/>
              </w:rPr>
              <w:t xml:space="preserve"> within organisational procedures and processes and to meet the required standards of the role</w:t>
            </w:r>
          </w:p>
          <w:p w:rsidR="00B4760B" w:rsidRPr="00C101D8" w:rsidRDefault="00B4760B" w:rsidP="00A126F0">
            <w:pPr>
              <w:pStyle w:val="Default"/>
              <w:spacing w:after="240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 xml:space="preserve">Trustworthy, reliable and punctual with a flexible approach to work </w:t>
            </w:r>
          </w:p>
          <w:p w:rsidR="00B4760B" w:rsidRPr="00C101D8" w:rsidRDefault="00B4760B" w:rsidP="00A126F0">
            <w:pPr>
              <w:pStyle w:val="Default"/>
              <w:spacing w:after="240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Understanding of anti-discriminatory practice and how to challenge prejudice and stereotypes</w:t>
            </w:r>
          </w:p>
          <w:p w:rsidR="00B4760B" w:rsidRPr="00C101D8" w:rsidRDefault="00B4760B" w:rsidP="00A126F0">
            <w:pPr>
              <w:pStyle w:val="Default"/>
              <w:spacing w:after="240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Understanding of safeguarding requirement and best practice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0B" w:rsidRDefault="00B4760B" w:rsidP="00A126F0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101D8" w:rsidRPr="00C101D8" w:rsidRDefault="00C101D8" w:rsidP="00A126F0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</w:p>
          <w:p w:rsidR="00B4760B" w:rsidRPr="00C101D8" w:rsidRDefault="00B4760B" w:rsidP="00A126F0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AB5104" w:rsidRPr="00C101D8" w:rsidRDefault="00B4760B" w:rsidP="00AB5104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AB5104" w:rsidRPr="00C101D8" w:rsidRDefault="00AB5104" w:rsidP="00AB5104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</w:p>
          <w:p w:rsidR="00B4760B" w:rsidRPr="00C101D8" w:rsidRDefault="00B4760B" w:rsidP="00A126F0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C33DC0" w:rsidRPr="00C101D8" w:rsidRDefault="00C33DC0" w:rsidP="00A126F0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E</w:t>
            </w:r>
          </w:p>
          <w:p w:rsidR="00B4760B" w:rsidRPr="00C101D8" w:rsidRDefault="00B4760B" w:rsidP="00AB5104">
            <w:pPr>
              <w:pStyle w:val="Default"/>
              <w:spacing w:after="240"/>
              <w:jc w:val="center"/>
              <w:rPr>
                <w:rFonts w:ascii="Calibri" w:hAnsi="Calibri" w:cs="Calibri"/>
                <w:sz w:val="22"/>
              </w:rPr>
            </w:pPr>
            <w:r w:rsidRPr="00C101D8">
              <w:rPr>
                <w:rFonts w:ascii="Calibri" w:hAnsi="Calibri" w:cs="Calibri"/>
                <w:sz w:val="22"/>
              </w:rPr>
              <w:t>D</w:t>
            </w:r>
          </w:p>
        </w:tc>
      </w:tr>
    </w:tbl>
    <w:p w:rsidR="00FE0E86" w:rsidRDefault="00FE0E86"/>
    <w:sectPr w:rsidR="00FE0E86" w:rsidSect="00E16A7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27" w:rsidRDefault="00334F27" w:rsidP="00223EF9">
      <w:r>
        <w:separator/>
      </w:r>
    </w:p>
  </w:endnote>
  <w:endnote w:type="continuationSeparator" w:id="0">
    <w:p w:rsidR="00334F27" w:rsidRDefault="00334F27" w:rsidP="002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27" w:rsidRDefault="00334F27" w:rsidP="00223EF9">
      <w:r>
        <w:separator/>
      </w:r>
    </w:p>
  </w:footnote>
  <w:footnote w:type="continuationSeparator" w:id="0">
    <w:p w:rsidR="00334F27" w:rsidRDefault="00334F27" w:rsidP="002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F9" w:rsidRDefault="00223EF9">
    <w:pPr>
      <w:pStyle w:val="Header"/>
    </w:pPr>
  </w:p>
  <w:p w:rsidR="00223EF9" w:rsidRDefault="00223E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F56DE89">
              <wp:simplePos x="0" y="0"/>
              <wp:positionH relativeFrom="margin">
                <wp:align>right</wp:align>
              </wp:positionH>
              <wp:positionV relativeFrom="paragraph">
                <wp:posOffset>27305</wp:posOffset>
              </wp:positionV>
              <wp:extent cx="3533775" cy="92392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F9" w:rsidRDefault="00223EF9" w:rsidP="00223EF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Head office: Crofton Junior School</w:t>
                          </w:r>
                        </w:p>
                        <w:p w:rsidR="00223EF9" w:rsidRDefault="00223EF9" w:rsidP="00223EF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Towncourt Lane</w:t>
                          </w:r>
                        </w:p>
                        <w:p w:rsidR="00223EF9" w:rsidRDefault="00223EF9" w:rsidP="00223EF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Petts Wood, Orpington</w:t>
                          </w:r>
                        </w:p>
                        <w:p w:rsidR="00223EF9" w:rsidRPr="006127D2" w:rsidRDefault="00223EF9" w:rsidP="00223EF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Kent BR5 1EL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05pt;margin-top:2.15pt;width:278.2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n6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">
              <v:textbox>
                <w:txbxContent>
                  <w:p w:rsidR="00223EF9" w:rsidRDefault="00223EF9" w:rsidP="00223EF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Head office: Crofton Junior School</w:t>
                    </w:r>
                  </w:p>
                  <w:p w:rsidR="00223EF9" w:rsidRDefault="00223EF9" w:rsidP="00223EF9">
                    <w:pPr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Towncourt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Lane</w:t>
                    </w:r>
                  </w:p>
                  <w:p w:rsidR="00223EF9" w:rsidRDefault="00223EF9" w:rsidP="00223EF9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Petts Wood, Orpington</w:t>
                    </w:r>
                  </w:p>
                  <w:p w:rsidR="00223EF9" w:rsidRPr="006127D2" w:rsidRDefault="00223EF9" w:rsidP="00223EF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</w:rPr>
                      <w:t>Kent BR5 1EL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6536D">
      <w:rPr>
        <w:noProof/>
        <w:lang w:eastAsia="en-GB"/>
      </w:rPr>
      <w:drawing>
        <wp:inline distT="0" distB="0" distL="0" distR="0" wp14:anchorId="5C1C1372" wp14:editId="3C22D8F3">
          <wp:extent cx="189547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EF9" w:rsidRDefault="00223EF9">
    <w:pPr>
      <w:pStyle w:val="Header"/>
    </w:pPr>
  </w:p>
  <w:p w:rsidR="00223EF9" w:rsidRDefault="002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00F"/>
    <w:multiLevelType w:val="hybridMultilevel"/>
    <w:tmpl w:val="97E22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72E"/>
    <w:multiLevelType w:val="hybridMultilevel"/>
    <w:tmpl w:val="804A0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713"/>
    <w:multiLevelType w:val="hybridMultilevel"/>
    <w:tmpl w:val="8036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216"/>
    <w:multiLevelType w:val="hybridMultilevel"/>
    <w:tmpl w:val="344A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8F8"/>
    <w:multiLevelType w:val="multilevel"/>
    <w:tmpl w:val="4B7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34881"/>
    <w:multiLevelType w:val="hybridMultilevel"/>
    <w:tmpl w:val="93DE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4540"/>
    <w:multiLevelType w:val="hybridMultilevel"/>
    <w:tmpl w:val="6448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54E2"/>
    <w:multiLevelType w:val="hybridMultilevel"/>
    <w:tmpl w:val="5CE4168A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2FF"/>
    <w:multiLevelType w:val="hybridMultilevel"/>
    <w:tmpl w:val="BF06F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572AB"/>
    <w:multiLevelType w:val="hybridMultilevel"/>
    <w:tmpl w:val="9ADC8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B46DE"/>
    <w:multiLevelType w:val="hybridMultilevel"/>
    <w:tmpl w:val="B7526EA6"/>
    <w:lvl w:ilvl="0" w:tplc="CF7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063"/>
    <w:multiLevelType w:val="hybridMultilevel"/>
    <w:tmpl w:val="B93A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43F60"/>
    <w:multiLevelType w:val="hybridMultilevel"/>
    <w:tmpl w:val="3488A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62F4B"/>
    <w:multiLevelType w:val="hybridMultilevel"/>
    <w:tmpl w:val="34761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1"/>
    <w:rsid w:val="00006943"/>
    <w:rsid w:val="000210FB"/>
    <w:rsid w:val="00021D35"/>
    <w:rsid w:val="00036413"/>
    <w:rsid w:val="00041C80"/>
    <w:rsid w:val="00053531"/>
    <w:rsid w:val="000A47D0"/>
    <w:rsid w:val="00105511"/>
    <w:rsid w:val="00160B94"/>
    <w:rsid w:val="00177C9C"/>
    <w:rsid w:val="00183854"/>
    <w:rsid w:val="001A1854"/>
    <w:rsid w:val="001B29BA"/>
    <w:rsid w:val="001E5414"/>
    <w:rsid w:val="00212CF2"/>
    <w:rsid w:val="00216CB9"/>
    <w:rsid w:val="00223EF9"/>
    <w:rsid w:val="00233BEC"/>
    <w:rsid w:val="00234649"/>
    <w:rsid w:val="0027316A"/>
    <w:rsid w:val="00284FD1"/>
    <w:rsid w:val="002962C4"/>
    <w:rsid w:val="002A140A"/>
    <w:rsid w:val="002C595A"/>
    <w:rsid w:val="002D3D99"/>
    <w:rsid w:val="00334F27"/>
    <w:rsid w:val="00387734"/>
    <w:rsid w:val="003A053A"/>
    <w:rsid w:val="003B0A5E"/>
    <w:rsid w:val="003B5E7D"/>
    <w:rsid w:val="003D042D"/>
    <w:rsid w:val="00425019"/>
    <w:rsid w:val="004323C0"/>
    <w:rsid w:val="004774D2"/>
    <w:rsid w:val="004823DE"/>
    <w:rsid w:val="004834A4"/>
    <w:rsid w:val="005477D8"/>
    <w:rsid w:val="00553461"/>
    <w:rsid w:val="00561B95"/>
    <w:rsid w:val="005749C0"/>
    <w:rsid w:val="005B1054"/>
    <w:rsid w:val="00664C76"/>
    <w:rsid w:val="006A3250"/>
    <w:rsid w:val="007202DF"/>
    <w:rsid w:val="00742900"/>
    <w:rsid w:val="00764BF2"/>
    <w:rsid w:val="0077019D"/>
    <w:rsid w:val="00791118"/>
    <w:rsid w:val="007B5467"/>
    <w:rsid w:val="007D1F4E"/>
    <w:rsid w:val="007D764A"/>
    <w:rsid w:val="007F5CA9"/>
    <w:rsid w:val="00863628"/>
    <w:rsid w:val="00882919"/>
    <w:rsid w:val="00894837"/>
    <w:rsid w:val="008B2764"/>
    <w:rsid w:val="008D5F5E"/>
    <w:rsid w:val="009A47B6"/>
    <w:rsid w:val="009D3978"/>
    <w:rsid w:val="009F01FB"/>
    <w:rsid w:val="00A11C96"/>
    <w:rsid w:val="00A126F0"/>
    <w:rsid w:val="00A57E82"/>
    <w:rsid w:val="00A64BA3"/>
    <w:rsid w:val="00A7555A"/>
    <w:rsid w:val="00AA3FFC"/>
    <w:rsid w:val="00AB5104"/>
    <w:rsid w:val="00AC48E7"/>
    <w:rsid w:val="00B4760B"/>
    <w:rsid w:val="00B76E5F"/>
    <w:rsid w:val="00BC1949"/>
    <w:rsid w:val="00C101D8"/>
    <w:rsid w:val="00C33DC0"/>
    <w:rsid w:val="00C35BC7"/>
    <w:rsid w:val="00C63769"/>
    <w:rsid w:val="00C64841"/>
    <w:rsid w:val="00CA6351"/>
    <w:rsid w:val="00CC090F"/>
    <w:rsid w:val="00CE0190"/>
    <w:rsid w:val="00D1377C"/>
    <w:rsid w:val="00D4358C"/>
    <w:rsid w:val="00D93631"/>
    <w:rsid w:val="00DA490F"/>
    <w:rsid w:val="00DC4D67"/>
    <w:rsid w:val="00E16A71"/>
    <w:rsid w:val="00E9541D"/>
    <w:rsid w:val="00EA67BA"/>
    <w:rsid w:val="00EB5A0E"/>
    <w:rsid w:val="00EC4CDD"/>
    <w:rsid w:val="00EE272A"/>
    <w:rsid w:val="00EE4D30"/>
    <w:rsid w:val="00F000AC"/>
    <w:rsid w:val="00F332FB"/>
    <w:rsid w:val="00F35DD6"/>
    <w:rsid w:val="00F8740F"/>
    <w:rsid w:val="00FA5708"/>
    <w:rsid w:val="00FD4F78"/>
    <w:rsid w:val="00FE0E86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03CDB"/>
  <w15:chartTrackingRefBased/>
  <w15:docId w15:val="{3F55926C-EABE-417D-87DF-E3CA933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0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4760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customStyle="1" w:styleId="Indent">
    <w:name w:val="Indent"/>
    <w:basedOn w:val="Normal"/>
    <w:rsid w:val="00F35DD6"/>
    <w:pPr>
      <w:tabs>
        <w:tab w:val="num" w:pos="709"/>
      </w:tabs>
      <w:spacing w:after="180" w:line="276" w:lineRule="auto"/>
      <w:ind w:left="709" w:hanging="709"/>
      <w:jc w:val="both"/>
    </w:pPr>
    <w:rPr>
      <w:rFonts w:asciiTheme="minorHAnsi" w:eastAsiaTheme="minorEastAsia" w:hAnsiTheme="minorHAnsi" w:cstheme="minorBidi"/>
      <w:szCs w:val="20"/>
    </w:rPr>
  </w:style>
  <w:style w:type="character" w:styleId="FootnoteReference">
    <w:name w:val="footnote reference"/>
    <w:semiHidden/>
    <w:rsid w:val="00F35DD6"/>
    <w:rPr>
      <w:vertAlign w:val="superscript"/>
    </w:rPr>
  </w:style>
  <w:style w:type="paragraph" w:styleId="NoSpacing">
    <w:name w:val="No Spacing"/>
    <w:uiPriority w:val="1"/>
    <w:qFormat/>
    <w:rsid w:val="00F35DD6"/>
    <w:pPr>
      <w:spacing w:after="0" w:line="240" w:lineRule="auto"/>
      <w:jc w:val="both"/>
    </w:pPr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3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F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EF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3FE15552214BA6E9178B7B25E330" ma:contentTypeVersion="16" ma:contentTypeDescription="Create a new document." ma:contentTypeScope="" ma:versionID="60082a41e25a4cec44b7e7e2d126b529">
  <xsd:schema xmlns:xsd="http://www.w3.org/2001/XMLSchema" xmlns:xs="http://www.w3.org/2001/XMLSchema" xmlns:p="http://schemas.microsoft.com/office/2006/metadata/properties" xmlns:ns2="9fb03d2b-d983-4cc5-a792-fa78155b77e9" xmlns:ns3="9aa80705-ac20-4a6f-abe4-4a8d57bc0ec5" targetNamespace="http://schemas.microsoft.com/office/2006/metadata/properties" ma:root="true" ma:fieldsID="7e000d4954d39b0717f840a6b67276e1" ns2:_="" ns3:_="">
    <xsd:import namespace="9fb03d2b-d983-4cc5-a792-fa78155b77e9"/>
    <xsd:import namespace="9aa80705-ac20-4a6f-abe4-4a8d57bc0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3d2b-d983-4cc5-a792-fa78155b7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1f77d3-1786-487e-9a67-e2ed3ba8d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0705-ac20-4a6f-abe4-4a8d57bc0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496bf2-a8b6-48ef-af9d-34f525c60ed6}" ma:internalName="TaxCatchAll" ma:showField="CatchAllData" ma:web="9aa80705-ac20-4a6f-abe4-4a8d57bc0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b03d2b-d983-4cc5-a792-fa78155b77e9">
      <Terms xmlns="http://schemas.microsoft.com/office/infopath/2007/PartnerControls"/>
    </lcf76f155ced4ddcb4097134ff3c332f>
    <TaxCatchAll xmlns="9aa80705-ac20-4a6f-abe4-4a8d57bc0ec5" xsi:nil="true"/>
  </documentManagement>
</p:properties>
</file>

<file path=customXml/itemProps1.xml><?xml version="1.0" encoding="utf-8"?>
<ds:datastoreItem xmlns:ds="http://schemas.openxmlformats.org/officeDocument/2006/customXml" ds:itemID="{F6FC68AC-D8AE-4A8C-99FE-712C0448A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03d2b-d983-4cc5-a792-fa78155b77e9"/>
    <ds:schemaRef ds:uri="9aa80705-ac20-4a6f-abe4-4a8d57bc0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85E30-C039-4E01-B5CB-600A4F8D2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7D53C-C941-4E6F-B8FD-7B35533FA318}">
  <ds:schemaRefs>
    <ds:schemaRef ds:uri="http://schemas.microsoft.com/office/2006/metadata/properties"/>
    <ds:schemaRef ds:uri="http://schemas.microsoft.com/office/infopath/2007/PartnerControls"/>
    <ds:schemaRef ds:uri="9fb03d2b-d983-4cc5-a792-fa78155b77e9"/>
    <ds:schemaRef ds:uri="9aa80705-ac20-4a6f-abe4-4a8d57bc0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Schools Academy Trust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Susan Wray</cp:lastModifiedBy>
  <cp:revision>3</cp:revision>
  <cp:lastPrinted>2019-03-08T13:44:00Z</cp:lastPrinted>
  <dcterms:created xsi:type="dcterms:W3CDTF">2022-06-22T10:49:00Z</dcterms:created>
  <dcterms:modified xsi:type="dcterms:W3CDTF">2022-06-22T10:50:00Z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0x0101002FCE3FE15552214BA6E9178B7B25E330</vt:lpwstr>
  </property>
</Properties>
</file>