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8E" w:rsidRPr="00ED48CA" w:rsidRDefault="00C02659" w:rsidP="00C02659">
      <w:pPr>
        <w:rPr>
          <w:rFonts w:ascii="Gill Sans MT" w:hAnsi="Gill Sans MT" w:cs="Arial"/>
        </w:rPr>
      </w:pPr>
      <w:bookmarkStart w:id="0" w:name="_GoBack"/>
      <w:bookmarkEnd w:id="0"/>
      <w:r>
        <w:rPr>
          <w:rFonts w:ascii="Gill Sans MT" w:hAnsi="Gill Sans MT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838200" cy="995362"/>
            <wp:effectExtent l="0" t="0" r="0" b="0"/>
            <wp:wrapSquare wrapText="bothSides"/>
            <wp:docPr id="1" name="Picture 1" descr="\\bs-fs-01\staffdata$\IStirling\IS\Logos\BH_BETs_Logo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s-fs-01\staffdata$\IStirling\IS\Logos\BH_BETs_Logo_Mo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58DC" w:rsidRDefault="00AF58DC" w:rsidP="006F5996">
      <w:pPr>
        <w:jc w:val="center"/>
        <w:rPr>
          <w:rFonts w:ascii="Gill Sans MT" w:hAnsi="Gill Sans MT" w:cs="Arial"/>
          <w:b/>
          <w:sz w:val="26"/>
        </w:rPr>
      </w:pPr>
    </w:p>
    <w:p w:rsidR="00AF58DC" w:rsidRDefault="00AF58DC" w:rsidP="006F5996">
      <w:pPr>
        <w:jc w:val="center"/>
        <w:rPr>
          <w:rFonts w:ascii="Gill Sans MT" w:hAnsi="Gill Sans MT" w:cs="Arial"/>
          <w:b/>
          <w:sz w:val="26"/>
        </w:rPr>
      </w:pPr>
    </w:p>
    <w:p w:rsidR="004D328E" w:rsidRPr="00ED48CA" w:rsidRDefault="004D328E" w:rsidP="006F5996">
      <w:pPr>
        <w:jc w:val="center"/>
        <w:rPr>
          <w:rFonts w:ascii="Gill Sans MT" w:hAnsi="Gill Sans MT" w:cs="Arial"/>
          <w:b/>
          <w:sz w:val="26"/>
        </w:rPr>
      </w:pPr>
      <w:r w:rsidRPr="00ED48CA">
        <w:rPr>
          <w:rFonts w:ascii="Gill Sans MT" w:hAnsi="Gill Sans MT" w:cs="Arial"/>
          <w:b/>
          <w:sz w:val="26"/>
        </w:rPr>
        <w:t>JOB DESCRIPTION</w:t>
      </w:r>
    </w:p>
    <w:p w:rsidR="004D328E" w:rsidRPr="00ED48CA" w:rsidRDefault="004D328E">
      <w:pPr>
        <w:rPr>
          <w:rFonts w:ascii="Gill Sans MT" w:hAnsi="Gill Sans MT" w:cs="Arial"/>
        </w:rPr>
      </w:pPr>
      <w:r w:rsidRPr="00520E1B">
        <w:rPr>
          <w:rFonts w:ascii="Gill Sans MT" w:hAnsi="Gill Sans MT" w:cs="Arial"/>
          <w:b/>
          <w:sz w:val="24"/>
          <w:szCs w:val="24"/>
        </w:rPr>
        <w:t>Job Title</w:t>
      </w:r>
      <w:r w:rsidRPr="00ED48CA">
        <w:rPr>
          <w:rFonts w:ascii="Gill Sans MT" w:hAnsi="Gill Sans MT" w:cs="Arial"/>
          <w:b/>
        </w:rPr>
        <w:t>:</w:t>
      </w:r>
      <w:r w:rsidRPr="00ED48CA">
        <w:rPr>
          <w:rFonts w:ascii="Gill Sans MT" w:hAnsi="Gill Sans MT" w:cs="Arial"/>
        </w:rPr>
        <w:t xml:space="preserve"> </w:t>
      </w:r>
      <w:r w:rsidR="007B61CA">
        <w:rPr>
          <w:rFonts w:ascii="Gill Sans MT" w:hAnsi="Gill Sans MT" w:cs="Arial"/>
        </w:rPr>
        <w:t xml:space="preserve">Trust </w:t>
      </w:r>
      <w:r w:rsidR="00FF2E91">
        <w:rPr>
          <w:rFonts w:ascii="Gill Sans MT" w:hAnsi="Gill Sans MT" w:cs="Arial"/>
        </w:rPr>
        <w:t>Duke of Edinburgh</w:t>
      </w:r>
      <w:r w:rsidR="009B6F8D">
        <w:rPr>
          <w:rFonts w:ascii="Gill Sans MT" w:hAnsi="Gill Sans MT" w:cs="Arial"/>
        </w:rPr>
        <w:t xml:space="preserve"> (</w:t>
      </w:r>
      <w:proofErr w:type="spellStart"/>
      <w:r w:rsidR="009B6F8D">
        <w:rPr>
          <w:rFonts w:ascii="Gill Sans MT" w:hAnsi="Gill Sans MT" w:cs="Arial"/>
        </w:rPr>
        <w:t>DofE</w:t>
      </w:r>
      <w:proofErr w:type="spellEnd"/>
      <w:r w:rsidR="009B6F8D">
        <w:rPr>
          <w:rFonts w:ascii="Gill Sans MT" w:hAnsi="Gill Sans MT" w:cs="Arial"/>
        </w:rPr>
        <w:t>)</w:t>
      </w:r>
      <w:r w:rsidR="00FF2E91">
        <w:rPr>
          <w:rFonts w:ascii="Gill Sans MT" w:hAnsi="Gill Sans MT" w:cs="Arial"/>
        </w:rPr>
        <w:t xml:space="preserve"> Operating Authority Manager</w:t>
      </w:r>
      <w:r w:rsidR="00ED48CA" w:rsidRPr="00ED48CA">
        <w:rPr>
          <w:rFonts w:ascii="Gill Sans MT" w:hAnsi="Gill Sans MT" w:cs="Arial"/>
        </w:rPr>
        <w:tab/>
      </w:r>
    </w:p>
    <w:p w:rsidR="003E158F" w:rsidRDefault="008A2EDF">
      <w:pPr>
        <w:rPr>
          <w:rFonts w:ascii="Gill Sans MT" w:hAnsi="Gill Sans MT" w:cs="Arial"/>
        </w:rPr>
      </w:pPr>
      <w:r w:rsidRPr="00520E1B">
        <w:rPr>
          <w:rFonts w:ascii="Gill Sans MT" w:hAnsi="Gill Sans MT" w:cs="Arial"/>
          <w:b/>
          <w:sz w:val="24"/>
          <w:szCs w:val="24"/>
        </w:rPr>
        <w:t>Location:</w:t>
      </w:r>
      <w:r>
        <w:rPr>
          <w:rFonts w:ascii="Gill Sans MT" w:hAnsi="Gill Sans MT" w:cs="Arial"/>
          <w:b/>
        </w:rPr>
        <w:t xml:space="preserve"> </w:t>
      </w:r>
      <w:r w:rsidR="003E158F">
        <w:rPr>
          <w:rFonts w:ascii="Gill Sans MT" w:hAnsi="Gill Sans MT" w:cs="Arial"/>
        </w:rPr>
        <w:t xml:space="preserve"> </w:t>
      </w:r>
      <w:r w:rsidR="00E8798F">
        <w:rPr>
          <w:rFonts w:ascii="Gill Sans MT" w:hAnsi="Gill Sans MT" w:cs="Arial"/>
        </w:rPr>
        <w:t xml:space="preserve">Across </w:t>
      </w:r>
      <w:r w:rsidR="003E158F">
        <w:rPr>
          <w:rFonts w:ascii="Gill Sans MT" w:hAnsi="Gill Sans MT" w:cs="Arial"/>
        </w:rPr>
        <w:t>BET Schools</w:t>
      </w:r>
      <w:r w:rsidR="00E8798F">
        <w:rPr>
          <w:rFonts w:ascii="Gill Sans MT" w:hAnsi="Gill Sans MT" w:cs="Arial"/>
        </w:rPr>
        <w:t xml:space="preserve">; </w:t>
      </w:r>
      <w:proofErr w:type="spellStart"/>
      <w:r w:rsidR="00E8798F">
        <w:rPr>
          <w:rFonts w:ascii="Gill Sans MT" w:hAnsi="Gill Sans MT" w:cs="Arial"/>
        </w:rPr>
        <w:t>Bohunt</w:t>
      </w:r>
      <w:proofErr w:type="spellEnd"/>
      <w:r w:rsidR="00E8798F">
        <w:rPr>
          <w:rFonts w:ascii="Gill Sans MT" w:hAnsi="Gill Sans MT" w:cs="Arial"/>
        </w:rPr>
        <w:t xml:space="preserve"> School Liphook as home school.</w:t>
      </w:r>
    </w:p>
    <w:p w:rsidR="00FF2E91" w:rsidRDefault="003E158F">
      <w:pPr>
        <w:rPr>
          <w:rFonts w:ascii="Gill Sans MT" w:hAnsi="Gill Sans MT" w:cs="Arial"/>
        </w:rPr>
      </w:pPr>
      <w:r w:rsidRPr="003E158F">
        <w:rPr>
          <w:rFonts w:ascii="Gill Sans MT" w:hAnsi="Gill Sans MT" w:cs="Arial"/>
          <w:b/>
        </w:rPr>
        <w:t>R</w:t>
      </w:r>
      <w:r w:rsidR="004D328E" w:rsidRPr="00520E1B">
        <w:rPr>
          <w:rFonts w:ascii="Gill Sans MT" w:hAnsi="Gill Sans MT" w:cs="Arial"/>
          <w:b/>
          <w:sz w:val="24"/>
          <w:szCs w:val="24"/>
        </w:rPr>
        <w:t>esponsible to</w:t>
      </w:r>
      <w:r w:rsidR="004D328E" w:rsidRPr="00ED48CA">
        <w:rPr>
          <w:rFonts w:ascii="Gill Sans MT" w:hAnsi="Gill Sans MT" w:cs="Arial"/>
          <w:b/>
        </w:rPr>
        <w:t>:</w:t>
      </w:r>
      <w:r w:rsidR="004D328E" w:rsidRPr="00ED48CA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 xml:space="preserve">Trust </w:t>
      </w:r>
      <w:r w:rsidR="005F2599">
        <w:rPr>
          <w:rFonts w:ascii="Gill Sans MT" w:hAnsi="Gill Sans MT" w:cs="Arial"/>
        </w:rPr>
        <w:t>Director for Education</w:t>
      </w:r>
      <w:r w:rsidR="00E8798F">
        <w:rPr>
          <w:rFonts w:ascii="Gill Sans MT" w:hAnsi="Gill Sans MT" w:cs="Arial"/>
        </w:rPr>
        <w:t xml:space="preserve"> / </w:t>
      </w:r>
      <w:proofErr w:type="spellStart"/>
      <w:r w:rsidR="00E8798F">
        <w:rPr>
          <w:rFonts w:ascii="Gill Sans MT" w:hAnsi="Gill Sans MT" w:cs="Arial"/>
        </w:rPr>
        <w:t>DofE</w:t>
      </w:r>
      <w:proofErr w:type="spellEnd"/>
      <w:r w:rsidR="00E8798F">
        <w:rPr>
          <w:rFonts w:ascii="Gill Sans MT" w:hAnsi="Gill Sans MT" w:cs="Arial"/>
        </w:rPr>
        <w:t xml:space="preserve"> Licence Holder</w:t>
      </w:r>
    </w:p>
    <w:p w:rsidR="006F5996" w:rsidRPr="005206E5" w:rsidRDefault="006F5996">
      <w:pPr>
        <w:rPr>
          <w:rFonts w:ascii="Gill Sans MT" w:hAnsi="Gill Sans MT" w:cs="Arial"/>
        </w:rPr>
      </w:pPr>
      <w:r w:rsidRPr="00520E1B">
        <w:rPr>
          <w:rFonts w:ascii="Gill Sans MT" w:hAnsi="Gill Sans MT" w:cs="Arial"/>
          <w:b/>
          <w:sz w:val="24"/>
          <w:szCs w:val="24"/>
        </w:rPr>
        <w:t>Liaises with</w:t>
      </w:r>
      <w:r w:rsidRPr="00ED48CA">
        <w:rPr>
          <w:rFonts w:ascii="Gill Sans MT" w:hAnsi="Gill Sans MT" w:cs="Arial"/>
          <w:b/>
        </w:rPr>
        <w:t>:</w:t>
      </w:r>
      <w:r w:rsidR="00E72F27">
        <w:rPr>
          <w:rFonts w:ascii="Gill Sans MT" w:hAnsi="Gill Sans MT" w:cs="Arial"/>
          <w:b/>
        </w:rPr>
        <w:t xml:space="preserve"> </w:t>
      </w:r>
      <w:r w:rsidR="000F65B7">
        <w:rPr>
          <w:rFonts w:ascii="Gill Sans MT" w:hAnsi="Gill Sans MT" w:cs="Arial"/>
        </w:rPr>
        <w:t xml:space="preserve">BET Director of Outdoor Education, </w:t>
      </w:r>
      <w:r w:rsidR="009B6F8D">
        <w:rPr>
          <w:rFonts w:ascii="Gill Sans MT" w:hAnsi="Gill Sans MT" w:cs="Arial"/>
        </w:rPr>
        <w:t xml:space="preserve">BET schools </w:t>
      </w:r>
      <w:proofErr w:type="spellStart"/>
      <w:r w:rsidR="009B6F8D">
        <w:rPr>
          <w:rFonts w:ascii="Gill Sans MT" w:hAnsi="Gill Sans MT" w:cs="Arial"/>
        </w:rPr>
        <w:t>DofE</w:t>
      </w:r>
      <w:proofErr w:type="spellEnd"/>
      <w:r w:rsidR="009B6F8D">
        <w:rPr>
          <w:rFonts w:ascii="Gill Sans MT" w:hAnsi="Gill Sans MT" w:cs="Arial"/>
        </w:rPr>
        <w:t xml:space="preserve"> Co-ordinators, </w:t>
      </w:r>
      <w:proofErr w:type="spellStart"/>
      <w:r w:rsidR="009B6F8D">
        <w:rPr>
          <w:rFonts w:ascii="Gill Sans MT" w:hAnsi="Gill Sans MT" w:cs="Arial"/>
        </w:rPr>
        <w:t>DofE</w:t>
      </w:r>
      <w:proofErr w:type="spellEnd"/>
      <w:r w:rsidR="009B6F8D">
        <w:rPr>
          <w:rFonts w:ascii="Gill Sans MT" w:hAnsi="Gill Sans MT" w:cs="Arial"/>
        </w:rPr>
        <w:t xml:space="preserve"> Adminis</w:t>
      </w:r>
      <w:r w:rsidR="00934C0E">
        <w:rPr>
          <w:rFonts w:ascii="Gill Sans MT" w:hAnsi="Gill Sans MT" w:cs="Arial"/>
        </w:rPr>
        <w:t xml:space="preserve">trators, </w:t>
      </w:r>
      <w:proofErr w:type="spellStart"/>
      <w:r w:rsidR="00934C0E">
        <w:rPr>
          <w:rFonts w:ascii="Gill Sans MT" w:hAnsi="Gill Sans MT" w:cs="Arial"/>
        </w:rPr>
        <w:t>DofE</w:t>
      </w:r>
      <w:proofErr w:type="spellEnd"/>
      <w:r w:rsidR="00934C0E">
        <w:rPr>
          <w:rFonts w:ascii="Gill Sans MT" w:hAnsi="Gill Sans MT" w:cs="Arial"/>
        </w:rPr>
        <w:t xml:space="preserve"> Leaders, </w:t>
      </w:r>
      <w:proofErr w:type="spellStart"/>
      <w:r w:rsidR="00934C0E">
        <w:rPr>
          <w:rFonts w:ascii="Gill Sans MT" w:hAnsi="Gill Sans MT" w:cs="Arial"/>
        </w:rPr>
        <w:t>DofE</w:t>
      </w:r>
      <w:proofErr w:type="spellEnd"/>
      <w:r w:rsidR="00934C0E">
        <w:rPr>
          <w:rFonts w:ascii="Gill Sans MT" w:hAnsi="Gill Sans MT" w:cs="Arial"/>
        </w:rPr>
        <w:t xml:space="preserve"> Regio</w:t>
      </w:r>
      <w:r w:rsidR="009B6F8D">
        <w:rPr>
          <w:rFonts w:ascii="Gill Sans MT" w:hAnsi="Gill Sans MT" w:cs="Arial"/>
        </w:rPr>
        <w:t xml:space="preserve">nal/Country Office, </w:t>
      </w:r>
      <w:r w:rsidR="000F65B7">
        <w:rPr>
          <w:rFonts w:ascii="Gill Sans MT" w:hAnsi="Gill Sans MT" w:cs="Arial"/>
        </w:rPr>
        <w:t xml:space="preserve">BET School Outdoor Education Co-ordinators, </w:t>
      </w:r>
      <w:r w:rsidR="000E478F">
        <w:rPr>
          <w:rFonts w:ascii="Gill Sans MT" w:hAnsi="Gill Sans MT" w:cs="Arial"/>
        </w:rPr>
        <w:t xml:space="preserve">all </w:t>
      </w:r>
      <w:r w:rsidR="000F65B7">
        <w:rPr>
          <w:rFonts w:ascii="Gill Sans MT" w:hAnsi="Gill Sans MT" w:cs="Arial"/>
        </w:rPr>
        <w:t xml:space="preserve">other </w:t>
      </w:r>
      <w:r w:rsidR="000E478F">
        <w:rPr>
          <w:rFonts w:ascii="Gill Sans MT" w:hAnsi="Gill Sans MT" w:cs="Arial"/>
        </w:rPr>
        <w:t>relevant staff</w:t>
      </w:r>
      <w:r w:rsidR="009B6F8D">
        <w:rPr>
          <w:rFonts w:ascii="Gill Sans MT" w:hAnsi="Gill Sans MT" w:cs="Arial"/>
        </w:rPr>
        <w:t>/volunteers</w:t>
      </w:r>
      <w:r w:rsidR="005F2599">
        <w:rPr>
          <w:rFonts w:ascii="Gill Sans MT" w:hAnsi="Gill Sans MT" w:cs="Arial"/>
        </w:rPr>
        <w:t xml:space="preserve"> in all </w:t>
      </w:r>
      <w:r w:rsidR="000E478F">
        <w:rPr>
          <w:rFonts w:ascii="Gill Sans MT" w:hAnsi="Gill Sans MT" w:cs="Arial"/>
        </w:rPr>
        <w:t xml:space="preserve">BET </w:t>
      </w:r>
      <w:r w:rsidR="005F2599">
        <w:rPr>
          <w:rFonts w:ascii="Gill Sans MT" w:hAnsi="Gill Sans MT" w:cs="Arial"/>
        </w:rPr>
        <w:t>schools</w:t>
      </w:r>
      <w:r w:rsidR="009B6F8D">
        <w:rPr>
          <w:rFonts w:ascii="Gill Sans MT" w:hAnsi="Gill Sans MT" w:cs="Arial"/>
        </w:rPr>
        <w:t>.</w:t>
      </w:r>
    </w:p>
    <w:p w:rsidR="003E158F" w:rsidRDefault="006F5996" w:rsidP="003E158F">
      <w:pPr>
        <w:rPr>
          <w:rFonts w:ascii="Gill Sans MT" w:hAnsi="Gill Sans MT" w:cs="Arial"/>
          <w:b/>
          <w:sz w:val="24"/>
          <w:szCs w:val="24"/>
        </w:rPr>
      </w:pPr>
      <w:r w:rsidRPr="00520E1B">
        <w:rPr>
          <w:rFonts w:ascii="Gill Sans MT" w:hAnsi="Gill Sans MT" w:cs="Arial"/>
          <w:b/>
          <w:sz w:val="24"/>
          <w:szCs w:val="24"/>
        </w:rPr>
        <w:t xml:space="preserve">Job </w:t>
      </w:r>
      <w:r w:rsidR="003E158F">
        <w:rPr>
          <w:rFonts w:ascii="Gill Sans MT" w:hAnsi="Gill Sans MT" w:cs="Arial"/>
          <w:b/>
          <w:sz w:val="24"/>
          <w:szCs w:val="24"/>
        </w:rPr>
        <w:t>Purpose</w:t>
      </w:r>
    </w:p>
    <w:p w:rsidR="009B6F8D" w:rsidRPr="009B6F8D" w:rsidRDefault="009B6F8D" w:rsidP="009B6F8D">
      <w:pPr>
        <w:rPr>
          <w:rFonts w:ascii="Gill Sans MT" w:eastAsia="Calibri" w:hAnsi="Gill Sans MT" w:cs="Arial"/>
        </w:rPr>
      </w:pPr>
      <w:r>
        <w:rPr>
          <w:rFonts w:ascii="Gill Sans MT" w:hAnsi="Gill Sans MT" w:cs="Arial"/>
        </w:rPr>
        <w:t xml:space="preserve">The </w:t>
      </w:r>
      <w:proofErr w:type="spellStart"/>
      <w:r>
        <w:rPr>
          <w:rFonts w:ascii="Gill Sans MT" w:hAnsi="Gill Sans MT" w:cs="Arial"/>
        </w:rPr>
        <w:t>DofE’s</w:t>
      </w:r>
      <w:proofErr w:type="spellEnd"/>
      <w:r>
        <w:rPr>
          <w:rFonts w:ascii="Gill Sans MT" w:hAnsi="Gill Sans MT" w:cs="Arial"/>
        </w:rPr>
        <w:t xml:space="preserve"> Award is a UK charity that makes a difference to young people’s lives and prepares them for life and work.  Over 300,000 young people per year from </w:t>
      </w:r>
      <w:r w:rsidRPr="009B6F8D">
        <w:rPr>
          <w:rFonts w:ascii="Gill Sans MT" w:eastAsia="Calibri" w:hAnsi="Gill Sans MT" w:cs="Arial"/>
        </w:rPr>
        <w:t xml:space="preserve">every possible background </w:t>
      </w:r>
      <w:r>
        <w:rPr>
          <w:rFonts w:ascii="Gill Sans MT" w:eastAsia="Calibri" w:hAnsi="Gill Sans MT" w:cs="Arial"/>
        </w:rPr>
        <w:t xml:space="preserve">take part in the </w:t>
      </w:r>
      <w:proofErr w:type="spellStart"/>
      <w:r>
        <w:rPr>
          <w:rFonts w:ascii="Gill Sans MT" w:eastAsia="Calibri" w:hAnsi="Gill Sans MT" w:cs="Arial"/>
        </w:rPr>
        <w:t>DofE</w:t>
      </w:r>
      <w:proofErr w:type="spellEnd"/>
      <w:r>
        <w:rPr>
          <w:rFonts w:ascii="Gill Sans MT" w:eastAsia="Calibri" w:hAnsi="Gill Sans MT" w:cs="Arial"/>
        </w:rPr>
        <w:t xml:space="preserve"> programme </w:t>
      </w:r>
      <w:r w:rsidRPr="009B6F8D">
        <w:rPr>
          <w:rFonts w:ascii="Gill Sans MT" w:eastAsia="Calibri" w:hAnsi="Gill Sans MT" w:cs="Arial"/>
        </w:rPr>
        <w:t xml:space="preserve">to broaden their horizons, develop their leadership skills, </w:t>
      </w:r>
      <w:r w:rsidRPr="009B6F8D">
        <w:rPr>
          <w:rFonts w:ascii="Gill Sans MT" w:eastAsia="Calibri" w:hAnsi="Gill Sans MT" w:cs="Arial"/>
        </w:rPr>
        <w:lastRenderedPageBreak/>
        <w:t>learn to work with others, volunteer in their local communities,</w:t>
      </w:r>
      <w:r>
        <w:rPr>
          <w:rFonts w:ascii="Gill Sans MT" w:eastAsia="Calibri" w:hAnsi="Gill Sans MT" w:cs="Arial"/>
        </w:rPr>
        <w:t xml:space="preserve"> </w:t>
      </w:r>
      <w:r w:rsidRPr="009B6F8D">
        <w:rPr>
          <w:rFonts w:ascii="Gill Sans MT" w:eastAsia="Calibri" w:hAnsi="Gill Sans MT" w:cs="Arial"/>
        </w:rPr>
        <w:t>increase their employability, and prove to themselves they can succeed at a serious challenge.</w:t>
      </w:r>
    </w:p>
    <w:p w:rsidR="009B6F8D" w:rsidRDefault="009B6F8D" w:rsidP="009B6F8D">
      <w:pPr>
        <w:rPr>
          <w:rFonts w:ascii="Gill Sans MT" w:eastAsia="Calibri" w:hAnsi="Gill Sans MT" w:cs="Arial"/>
        </w:rPr>
      </w:pPr>
      <w:r>
        <w:rPr>
          <w:rFonts w:ascii="Gill Sans MT" w:eastAsia="Calibri" w:hAnsi="Gill Sans MT" w:cs="Arial"/>
        </w:rPr>
        <w:t xml:space="preserve">The </w:t>
      </w:r>
      <w:proofErr w:type="spellStart"/>
      <w:r>
        <w:rPr>
          <w:rFonts w:ascii="Gill Sans MT" w:eastAsia="Calibri" w:hAnsi="Gill Sans MT" w:cs="Arial"/>
        </w:rPr>
        <w:t>DofE</w:t>
      </w:r>
      <w:proofErr w:type="spellEnd"/>
      <w:r>
        <w:rPr>
          <w:rFonts w:ascii="Gill Sans MT" w:eastAsia="Calibri" w:hAnsi="Gill Sans MT" w:cs="Arial"/>
        </w:rPr>
        <w:t xml:space="preserve"> Manager</w:t>
      </w:r>
      <w:r w:rsidRPr="009B6F8D">
        <w:rPr>
          <w:rFonts w:ascii="Gill Sans MT" w:eastAsia="Calibri" w:hAnsi="Gill Sans MT" w:cs="Arial"/>
        </w:rPr>
        <w:t xml:space="preserve"> perform</w:t>
      </w:r>
      <w:r>
        <w:rPr>
          <w:rFonts w:ascii="Gill Sans MT" w:eastAsia="Calibri" w:hAnsi="Gill Sans MT" w:cs="Arial"/>
        </w:rPr>
        <w:t>s</w:t>
      </w:r>
      <w:r w:rsidRPr="009B6F8D">
        <w:rPr>
          <w:rFonts w:ascii="Gill Sans MT" w:eastAsia="Calibri" w:hAnsi="Gill Sans MT" w:cs="Arial"/>
        </w:rPr>
        <w:t xml:space="preserve"> a vital role on behalf of the charity. They ensure that The Duke of Edinburgh’s Award is operated in</w:t>
      </w:r>
      <w:r>
        <w:rPr>
          <w:rFonts w:ascii="Gill Sans MT" w:eastAsia="Calibri" w:hAnsi="Gill Sans MT" w:cs="Arial"/>
        </w:rPr>
        <w:t xml:space="preserve"> </w:t>
      </w:r>
      <w:r w:rsidRPr="009B6F8D">
        <w:rPr>
          <w:rFonts w:ascii="Gill Sans MT" w:eastAsia="Calibri" w:hAnsi="Gill Sans MT" w:cs="Arial"/>
        </w:rPr>
        <w:t xml:space="preserve">accordance with the terms of the Licence agreement and support the </w:t>
      </w:r>
      <w:proofErr w:type="spellStart"/>
      <w:r w:rsidRPr="009B6F8D">
        <w:rPr>
          <w:rFonts w:ascii="Gill Sans MT" w:eastAsia="Calibri" w:hAnsi="Gill Sans MT" w:cs="Arial"/>
        </w:rPr>
        <w:t>DofE’s</w:t>
      </w:r>
      <w:proofErr w:type="spellEnd"/>
      <w:r w:rsidRPr="009B6F8D">
        <w:rPr>
          <w:rFonts w:ascii="Gill Sans MT" w:eastAsia="Calibri" w:hAnsi="Gill Sans MT" w:cs="Arial"/>
        </w:rPr>
        <w:t xml:space="preserve"> mission. They develop, support and promote</w:t>
      </w:r>
      <w:r>
        <w:rPr>
          <w:rFonts w:ascii="Gill Sans MT" w:eastAsia="Calibri" w:hAnsi="Gill Sans MT" w:cs="Arial"/>
        </w:rPr>
        <w:t xml:space="preserve"> </w:t>
      </w:r>
      <w:r w:rsidRPr="009B6F8D">
        <w:rPr>
          <w:rFonts w:ascii="Gill Sans MT" w:eastAsia="Calibri" w:hAnsi="Gill Sans MT" w:cs="Arial"/>
        </w:rPr>
        <w:t xml:space="preserve">the delivery of the </w:t>
      </w:r>
      <w:proofErr w:type="spellStart"/>
      <w:r w:rsidRPr="009B6F8D">
        <w:rPr>
          <w:rFonts w:ascii="Gill Sans MT" w:eastAsia="Calibri" w:hAnsi="Gill Sans MT" w:cs="Arial"/>
        </w:rPr>
        <w:t>DofE</w:t>
      </w:r>
      <w:proofErr w:type="spellEnd"/>
      <w:r w:rsidRPr="009B6F8D">
        <w:rPr>
          <w:rFonts w:ascii="Gill Sans MT" w:eastAsia="Calibri" w:hAnsi="Gill Sans MT" w:cs="Arial"/>
        </w:rPr>
        <w:t xml:space="preserve"> within the remit of their Licensed Organisation.</w:t>
      </w:r>
    </w:p>
    <w:p w:rsidR="00B11C4C" w:rsidRDefault="00311C59" w:rsidP="009B6F8D">
      <w:pPr>
        <w:rPr>
          <w:rFonts w:ascii="Gill Sans MT" w:eastAsia="Calibri" w:hAnsi="Gill Sans MT" w:cs="Arial"/>
        </w:rPr>
      </w:pPr>
      <w:r>
        <w:rPr>
          <w:rFonts w:ascii="Gill Sans MT" w:eastAsia="Calibri" w:hAnsi="Gill Sans MT" w:cs="Arial"/>
        </w:rPr>
        <w:t xml:space="preserve">The </w:t>
      </w:r>
      <w:proofErr w:type="spellStart"/>
      <w:r>
        <w:rPr>
          <w:rFonts w:ascii="Gill Sans MT" w:eastAsia="Calibri" w:hAnsi="Gill Sans MT" w:cs="Arial"/>
        </w:rPr>
        <w:t>postholder</w:t>
      </w:r>
      <w:proofErr w:type="spellEnd"/>
      <w:r>
        <w:rPr>
          <w:rFonts w:ascii="Gill Sans MT" w:eastAsia="Calibri" w:hAnsi="Gill Sans MT" w:cs="Arial"/>
        </w:rPr>
        <w:t xml:space="preserve"> will also be running the Silver and Gold </w:t>
      </w:r>
      <w:proofErr w:type="spellStart"/>
      <w:r>
        <w:rPr>
          <w:rFonts w:ascii="Gill Sans MT" w:eastAsia="Calibri" w:hAnsi="Gill Sans MT" w:cs="Arial"/>
        </w:rPr>
        <w:t>DofE</w:t>
      </w:r>
      <w:proofErr w:type="spellEnd"/>
      <w:r>
        <w:rPr>
          <w:rFonts w:ascii="Gill Sans MT" w:eastAsia="Calibri" w:hAnsi="Gill Sans MT" w:cs="Arial"/>
        </w:rPr>
        <w:t xml:space="preserve"> Programmes at </w:t>
      </w:r>
      <w:proofErr w:type="spellStart"/>
      <w:r>
        <w:rPr>
          <w:rFonts w:ascii="Gill Sans MT" w:eastAsia="Calibri" w:hAnsi="Gill Sans MT" w:cs="Arial"/>
        </w:rPr>
        <w:t>Bohunt</w:t>
      </w:r>
      <w:proofErr w:type="spellEnd"/>
      <w:r>
        <w:rPr>
          <w:rFonts w:ascii="Gill Sans MT" w:eastAsia="Calibri" w:hAnsi="Gill Sans MT" w:cs="Arial"/>
        </w:rPr>
        <w:t xml:space="preserve"> School Liphook.  </w:t>
      </w:r>
    </w:p>
    <w:p w:rsidR="004D328E" w:rsidRDefault="00E72F27">
      <w:pPr>
        <w:rPr>
          <w:rFonts w:ascii="Gill Sans MT" w:hAnsi="Gill Sans MT" w:cs="Arial"/>
          <w:b/>
          <w:sz w:val="24"/>
          <w:szCs w:val="24"/>
        </w:rPr>
      </w:pPr>
      <w:r w:rsidRPr="00520E1B">
        <w:rPr>
          <w:rFonts w:ascii="Gill Sans MT" w:hAnsi="Gill Sans MT" w:cs="Arial"/>
          <w:b/>
          <w:sz w:val="24"/>
          <w:szCs w:val="24"/>
        </w:rPr>
        <w:t>Main Duties</w:t>
      </w:r>
    </w:p>
    <w:p w:rsidR="00FB3ECE" w:rsidRPr="000607B8" w:rsidRDefault="00FB3ECE" w:rsidP="00FB3ECE">
      <w:pPr>
        <w:rPr>
          <w:rFonts w:ascii="Gill Sans MT" w:hAnsi="Gill Sans MT" w:cs="Arial"/>
          <w:b/>
        </w:rPr>
      </w:pPr>
      <w:r>
        <w:rPr>
          <w:rFonts w:ascii="Gill Sans MT" w:hAnsi="Gill Sans MT" w:cs="Arial"/>
          <w:b/>
        </w:rPr>
        <w:t>General</w:t>
      </w:r>
    </w:p>
    <w:p w:rsidR="00FB3ECE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F65B7">
        <w:rPr>
          <w:rFonts w:ascii="Gill Sans MT" w:hAnsi="Gill Sans MT" w:cs="Arial"/>
        </w:rPr>
        <w:t xml:space="preserve">In conjunction with the relevant </w:t>
      </w:r>
      <w:proofErr w:type="spellStart"/>
      <w:r w:rsidRPr="000F65B7">
        <w:rPr>
          <w:rFonts w:ascii="Gill Sans MT" w:hAnsi="Gill Sans MT" w:cs="Arial"/>
        </w:rPr>
        <w:t>DofE</w:t>
      </w:r>
      <w:proofErr w:type="spellEnd"/>
      <w:r w:rsidRPr="000F65B7">
        <w:rPr>
          <w:rFonts w:ascii="Gill Sans MT" w:hAnsi="Gill Sans MT" w:cs="Arial"/>
        </w:rPr>
        <w:t xml:space="preserve"> Regional/Country Office develop, implement and review a </w:t>
      </w:r>
      <w:proofErr w:type="spellStart"/>
      <w:r w:rsidRPr="000F65B7"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</w:t>
      </w:r>
      <w:r w:rsidRPr="000F65B7">
        <w:rPr>
          <w:rFonts w:ascii="Gill Sans MT" w:hAnsi="Gill Sans MT" w:cs="Arial"/>
        </w:rPr>
        <w:t xml:space="preserve">development plan, which includes supporting the </w:t>
      </w:r>
      <w:proofErr w:type="spellStart"/>
      <w:r w:rsidRPr="000F65B7">
        <w:rPr>
          <w:rFonts w:ascii="Gill Sans MT" w:hAnsi="Gill Sans MT" w:cs="Arial"/>
        </w:rPr>
        <w:t>DofE</w:t>
      </w:r>
      <w:proofErr w:type="spellEnd"/>
      <w:r w:rsidRPr="000F65B7">
        <w:rPr>
          <w:rFonts w:ascii="Gill Sans MT" w:hAnsi="Gill Sans MT" w:cs="Arial"/>
        </w:rPr>
        <w:t xml:space="preserve"> to meet its strategic aims.</w:t>
      </w:r>
    </w:p>
    <w:p w:rsidR="00FB3ECE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Strive to continually improve the safety and quality of the BET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experience.  </w:t>
      </w:r>
    </w:p>
    <w:p w:rsidR="00FB3ECE" w:rsidRPr="000607B8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607B8">
        <w:rPr>
          <w:rFonts w:ascii="Gill Sans MT" w:hAnsi="Gill Sans MT" w:cs="Arial"/>
        </w:rPr>
        <w:t xml:space="preserve">Use </w:t>
      </w:r>
      <w:proofErr w:type="spellStart"/>
      <w:r w:rsidRPr="000607B8">
        <w:rPr>
          <w:rFonts w:ascii="Gill Sans MT" w:hAnsi="Gill Sans MT" w:cs="Arial"/>
        </w:rPr>
        <w:t>eDofE</w:t>
      </w:r>
      <w:proofErr w:type="spellEnd"/>
      <w:r w:rsidRPr="000607B8">
        <w:rPr>
          <w:rFonts w:ascii="Gill Sans MT" w:hAnsi="Gill Sans MT" w:cs="Arial"/>
        </w:rPr>
        <w:t xml:space="preserve"> to support the delivery a</w:t>
      </w:r>
      <w:r>
        <w:rPr>
          <w:rFonts w:ascii="Gill Sans MT" w:hAnsi="Gill Sans MT" w:cs="Arial"/>
        </w:rPr>
        <w:t xml:space="preserve">nd management of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within the Trust</w:t>
      </w:r>
      <w:r w:rsidRPr="000607B8">
        <w:rPr>
          <w:rFonts w:ascii="Gill Sans MT" w:hAnsi="Gill Sans MT" w:cs="Arial"/>
        </w:rPr>
        <w:t>.</w:t>
      </w:r>
    </w:p>
    <w:p w:rsidR="00FB3ECE" w:rsidRPr="000607B8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U</w:t>
      </w:r>
      <w:r w:rsidRPr="000607B8">
        <w:rPr>
          <w:rFonts w:ascii="Gill Sans MT" w:hAnsi="Gill Sans MT" w:cs="Arial"/>
        </w:rPr>
        <w:t xml:space="preserve">se the </w:t>
      </w:r>
      <w:proofErr w:type="spellStart"/>
      <w:r w:rsidRPr="000607B8">
        <w:rPr>
          <w:rFonts w:ascii="Gill Sans MT" w:hAnsi="Gill Sans MT" w:cs="Arial"/>
        </w:rPr>
        <w:t>eDofE</w:t>
      </w:r>
      <w:proofErr w:type="spellEnd"/>
      <w:r w:rsidRPr="000607B8">
        <w:rPr>
          <w:rFonts w:ascii="Gill Sans MT" w:hAnsi="Gill Sans MT" w:cs="Arial"/>
        </w:rPr>
        <w:t xml:space="preserve"> reporting functions to measure performance and set development targets.</w:t>
      </w:r>
    </w:p>
    <w:p w:rsidR="00FB3ECE" w:rsidRPr="000F65B7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F65B7">
        <w:rPr>
          <w:rFonts w:ascii="Gill Sans MT" w:hAnsi="Gill Sans MT" w:cs="Arial"/>
        </w:rPr>
        <w:lastRenderedPageBreak/>
        <w:t xml:space="preserve">Attend at least one meeting/event organised by your </w:t>
      </w:r>
      <w:proofErr w:type="spellStart"/>
      <w:r w:rsidRPr="000F65B7">
        <w:rPr>
          <w:rFonts w:ascii="Gill Sans MT" w:hAnsi="Gill Sans MT" w:cs="Arial"/>
        </w:rPr>
        <w:t>DofE</w:t>
      </w:r>
      <w:proofErr w:type="spellEnd"/>
      <w:r w:rsidRPr="000F65B7">
        <w:rPr>
          <w:rFonts w:ascii="Gill Sans MT" w:hAnsi="Gill Sans MT" w:cs="Arial"/>
        </w:rPr>
        <w:t xml:space="preserve"> Regional/Country Office per year to keep up to date with </w:t>
      </w:r>
      <w:proofErr w:type="spellStart"/>
      <w:r w:rsidRPr="000F65B7">
        <w:rPr>
          <w:rFonts w:ascii="Gill Sans MT" w:hAnsi="Gill Sans MT" w:cs="Arial"/>
        </w:rPr>
        <w:t>DofE</w:t>
      </w:r>
      <w:proofErr w:type="spellEnd"/>
      <w:r w:rsidRPr="000F65B7">
        <w:rPr>
          <w:rFonts w:ascii="Gill Sans MT" w:hAnsi="Gill Sans MT" w:cs="Arial"/>
        </w:rPr>
        <w:t xml:space="preserve"> developments.</w:t>
      </w:r>
    </w:p>
    <w:p w:rsidR="00FB3ECE" w:rsidRPr="000607B8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607B8">
        <w:rPr>
          <w:rFonts w:ascii="Gill Sans MT" w:hAnsi="Gill Sans MT" w:cs="Arial"/>
        </w:rPr>
        <w:t xml:space="preserve">Ensure compliance with all aspects of the </w:t>
      </w:r>
      <w:proofErr w:type="spellStart"/>
      <w:r w:rsidRPr="000607B8">
        <w:rPr>
          <w:rFonts w:ascii="Gill Sans MT" w:hAnsi="Gill Sans MT" w:cs="Arial"/>
        </w:rPr>
        <w:t>DofE</w:t>
      </w:r>
      <w:proofErr w:type="spellEnd"/>
      <w:r w:rsidRPr="000607B8">
        <w:rPr>
          <w:rFonts w:ascii="Gill Sans MT" w:hAnsi="Gill Sans MT" w:cs="Arial"/>
        </w:rPr>
        <w:t xml:space="preserve"> Licence.</w:t>
      </w:r>
    </w:p>
    <w:p w:rsidR="00FB3ECE" w:rsidRDefault="00FB3ECE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607B8">
        <w:rPr>
          <w:rFonts w:ascii="Gill Sans MT" w:hAnsi="Gill Sans MT" w:cs="Arial"/>
        </w:rPr>
        <w:t>Be a champion</w:t>
      </w:r>
      <w:r>
        <w:rPr>
          <w:rFonts w:ascii="Gill Sans MT" w:hAnsi="Gill Sans MT" w:cs="Arial"/>
        </w:rPr>
        <w:t xml:space="preserve"> for the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within the Trust and actively promote the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within the local community.  </w:t>
      </w:r>
    </w:p>
    <w:p w:rsidR="00E8798F" w:rsidRDefault="00E8798F" w:rsidP="00FB3ECE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Take a lead on other programmes that link closely to the delivery of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(e.g. John Muir Award).</w:t>
      </w:r>
    </w:p>
    <w:p w:rsidR="00E8798F" w:rsidRDefault="00FB3ECE" w:rsidP="009B6F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Gill Sans MT" w:hAnsi="Gill Sans MT" w:cs="Georgia"/>
          <w:color w:val="000000"/>
        </w:rPr>
      </w:pPr>
      <w:r w:rsidRPr="003C3AEA">
        <w:rPr>
          <w:rFonts w:ascii="Gill Sans MT" w:hAnsi="Gill Sans MT" w:cs="Georgia"/>
          <w:color w:val="000000"/>
        </w:rPr>
        <w:t xml:space="preserve">Undertake any other reasonable requests from the Director of Education or </w:t>
      </w:r>
      <w:r>
        <w:rPr>
          <w:rFonts w:ascii="Gill Sans MT" w:hAnsi="Gill Sans MT" w:cs="Georgia"/>
          <w:color w:val="000000"/>
        </w:rPr>
        <w:t>Director of Outdoor Education</w:t>
      </w:r>
    </w:p>
    <w:p w:rsidR="009B6F8D" w:rsidRPr="00E8798F" w:rsidRDefault="009B6F8D" w:rsidP="00E8798F">
      <w:pPr>
        <w:autoSpaceDE w:val="0"/>
        <w:autoSpaceDN w:val="0"/>
        <w:adjustRightInd w:val="0"/>
        <w:spacing w:before="240" w:after="0"/>
        <w:rPr>
          <w:rFonts w:ascii="Gill Sans MT" w:hAnsi="Gill Sans MT" w:cs="Georgia"/>
          <w:color w:val="000000"/>
        </w:rPr>
      </w:pPr>
      <w:r w:rsidRPr="00E8798F">
        <w:rPr>
          <w:rFonts w:ascii="Gill Sans MT" w:hAnsi="Gill Sans MT" w:cs="Arial"/>
          <w:b/>
        </w:rPr>
        <w:t>Young people</w:t>
      </w:r>
    </w:p>
    <w:p w:rsidR="009B6F8D" w:rsidRPr="009B6F8D" w:rsidRDefault="009B6F8D" w:rsidP="009B6F8D">
      <w:pPr>
        <w:pStyle w:val="ListParagraph"/>
        <w:numPr>
          <w:ilvl w:val="0"/>
          <w:numId w:val="12"/>
        </w:numPr>
        <w:rPr>
          <w:rFonts w:ascii="Gill Sans MT" w:hAnsi="Gill Sans MT" w:cs="Arial"/>
        </w:rPr>
      </w:pPr>
      <w:r w:rsidRPr="009B6F8D">
        <w:rPr>
          <w:rFonts w:ascii="Gill Sans MT" w:hAnsi="Gill Sans MT" w:cs="Arial"/>
        </w:rPr>
        <w:t>Ensure the delivery of high quality</w:t>
      </w:r>
      <w:r w:rsidR="00934C0E">
        <w:rPr>
          <w:rFonts w:ascii="Gill Sans MT" w:hAnsi="Gill Sans MT" w:cs="Arial"/>
        </w:rPr>
        <w:t xml:space="preserve"> </w:t>
      </w:r>
      <w:proofErr w:type="spellStart"/>
      <w:r w:rsidR="00934C0E">
        <w:rPr>
          <w:rFonts w:ascii="Gill Sans MT" w:hAnsi="Gill Sans MT" w:cs="Arial"/>
        </w:rPr>
        <w:t>DofE</w:t>
      </w:r>
      <w:proofErr w:type="spellEnd"/>
      <w:r w:rsidR="00934C0E">
        <w:rPr>
          <w:rFonts w:ascii="Gill Sans MT" w:hAnsi="Gill Sans MT" w:cs="Arial"/>
        </w:rPr>
        <w:t xml:space="preserve"> </w:t>
      </w:r>
      <w:r w:rsidRPr="009B6F8D">
        <w:rPr>
          <w:rFonts w:ascii="Gill Sans MT" w:hAnsi="Gill Sans MT" w:cs="Arial"/>
        </w:rPr>
        <w:t>programmes and identify opportunities for increased participation.</w:t>
      </w:r>
    </w:p>
    <w:p w:rsidR="009B6F8D" w:rsidRPr="009B6F8D" w:rsidRDefault="009B6F8D" w:rsidP="009B6F8D">
      <w:pPr>
        <w:pStyle w:val="ListParagraph"/>
        <w:numPr>
          <w:ilvl w:val="0"/>
          <w:numId w:val="12"/>
        </w:numPr>
        <w:rPr>
          <w:rFonts w:ascii="Gill Sans MT" w:hAnsi="Gill Sans MT" w:cs="Arial"/>
        </w:rPr>
      </w:pPr>
      <w:r w:rsidRPr="009B6F8D">
        <w:rPr>
          <w:rFonts w:ascii="Gill Sans MT" w:hAnsi="Gill Sans MT" w:cs="Arial"/>
        </w:rPr>
        <w:t xml:space="preserve">Manage the provision of a safe and enjoyable </w:t>
      </w:r>
      <w:proofErr w:type="spellStart"/>
      <w:r w:rsidRPr="009B6F8D">
        <w:rPr>
          <w:rFonts w:ascii="Gill Sans MT" w:hAnsi="Gill Sans MT" w:cs="Arial"/>
        </w:rPr>
        <w:t>DofE</w:t>
      </w:r>
      <w:proofErr w:type="spellEnd"/>
      <w:r w:rsidRPr="009B6F8D">
        <w:rPr>
          <w:rFonts w:ascii="Gill Sans MT" w:hAnsi="Gill Sans MT" w:cs="Arial"/>
        </w:rPr>
        <w:t xml:space="preserve"> programmes for participants from the Licensed Organisation.</w:t>
      </w:r>
    </w:p>
    <w:p w:rsidR="009B6F8D" w:rsidRPr="009B6F8D" w:rsidRDefault="009B6F8D" w:rsidP="009B6F8D">
      <w:pPr>
        <w:pStyle w:val="ListParagraph"/>
        <w:numPr>
          <w:ilvl w:val="0"/>
          <w:numId w:val="12"/>
        </w:numPr>
        <w:rPr>
          <w:rFonts w:ascii="Gill Sans MT" w:hAnsi="Gill Sans MT" w:cs="Arial"/>
        </w:rPr>
      </w:pPr>
      <w:r w:rsidRPr="009B6F8D">
        <w:rPr>
          <w:rFonts w:ascii="Gill Sans MT" w:hAnsi="Gill Sans MT" w:cs="Arial"/>
        </w:rPr>
        <w:t>Issue badges and certificates on completion of Awards.</w:t>
      </w:r>
    </w:p>
    <w:p w:rsidR="009B6F8D" w:rsidRPr="009B6F8D" w:rsidRDefault="009B6F8D" w:rsidP="009B6F8D">
      <w:pPr>
        <w:pStyle w:val="ListParagraph"/>
        <w:numPr>
          <w:ilvl w:val="0"/>
          <w:numId w:val="12"/>
        </w:numPr>
        <w:rPr>
          <w:rFonts w:ascii="Gill Sans MT" w:hAnsi="Gill Sans MT" w:cs="Arial"/>
        </w:rPr>
      </w:pPr>
      <w:r w:rsidRPr="009B6F8D">
        <w:rPr>
          <w:rFonts w:ascii="Gill Sans MT" w:hAnsi="Gill Sans MT" w:cs="Arial"/>
        </w:rPr>
        <w:t xml:space="preserve">Arrange suitable opportunities to celebrate young people’s </w:t>
      </w:r>
      <w:proofErr w:type="spellStart"/>
      <w:r w:rsidRPr="009B6F8D">
        <w:rPr>
          <w:rFonts w:ascii="Gill Sans MT" w:hAnsi="Gill Sans MT" w:cs="Arial"/>
        </w:rPr>
        <w:t>DofE</w:t>
      </w:r>
      <w:proofErr w:type="spellEnd"/>
      <w:r w:rsidRPr="009B6F8D">
        <w:rPr>
          <w:rFonts w:ascii="Gill Sans MT" w:hAnsi="Gill Sans MT" w:cs="Arial"/>
        </w:rPr>
        <w:t xml:space="preserve"> achievements.</w:t>
      </w:r>
    </w:p>
    <w:p w:rsidR="009B6F8D" w:rsidRPr="009B6F8D" w:rsidRDefault="009B6F8D" w:rsidP="009B6F8D">
      <w:pPr>
        <w:pStyle w:val="ListParagraph"/>
        <w:numPr>
          <w:ilvl w:val="0"/>
          <w:numId w:val="12"/>
        </w:numPr>
        <w:rPr>
          <w:rFonts w:ascii="Gill Sans MT" w:hAnsi="Gill Sans MT" w:cs="Arial"/>
        </w:rPr>
      </w:pPr>
      <w:r w:rsidRPr="009B6F8D">
        <w:rPr>
          <w:rFonts w:ascii="Gill Sans MT" w:hAnsi="Gill Sans MT" w:cs="Arial"/>
        </w:rPr>
        <w:t>Purchase Welcome Packs and assign Participation Places.</w:t>
      </w:r>
    </w:p>
    <w:p w:rsidR="009B6F8D" w:rsidRPr="009B6F8D" w:rsidRDefault="009B6F8D" w:rsidP="009B6F8D">
      <w:pPr>
        <w:pStyle w:val="ListParagraph"/>
        <w:numPr>
          <w:ilvl w:val="0"/>
          <w:numId w:val="12"/>
        </w:numPr>
        <w:rPr>
          <w:rFonts w:ascii="Gill Sans MT" w:hAnsi="Gill Sans MT" w:cs="Arial"/>
        </w:rPr>
      </w:pPr>
      <w:r w:rsidRPr="009B6F8D">
        <w:rPr>
          <w:rFonts w:ascii="Gill Sans MT" w:hAnsi="Gill Sans MT" w:cs="Arial"/>
        </w:rPr>
        <w:t>Deal with complaints and queries in an efficient manner</w:t>
      </w:r>
    </w:p>
    <w:p w:rsidR="00967350" w:rsidRPr="00967350" w:rsidRDefault="0090021D" w:rsidP="00967350">
      <w:pPr>
        <w:rPr>
          <w:rFonts w:ascii="Gill Sans MT" w:hAnsi="Gill Sans MT" w:cs="Arial"/>
          <w:b/>
        </w:rPr>
      </w:pPr>
      <w:proofErr w:type="spellStart"/>
      <w:r>
        <w:rPr>
          <w:rFonts w:ascii="Gill Sans MT" w:hAnsi="Gill Sans MT" w:cs="Arial"/>
          <w:b/>
        </w:rPr>
        <w:t>DofE</w:t>
      </w:r>
      <w:proofErr w:type="spellEnd"/>
      <w:r>
        <w:rPr>
          <w:rFonts w:ascii="Gill Sans MT" w:hAnsi="Gill Sans MT" w:cs="Arial"/>
          <w:b/>
        </w:rPr>
        <w:t xml:space="preserve"> Groups</w:t>
      </w:r>
    </w:p>
    <w:p w:rsidR="0090021D" w:rsidRPr="00027866" w:rsidRDefault="0090021D" w:rsidP="00027866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27866">
        <w:rPr>
          <w:rFonts w:ascii="Gill Sans MT" w:hAnsi="Gill Sans MT" w:cs="Arial"/>
        </w:rPr>
        <w:lastRenderedPageBreak/>
        <w:t xml:space="preserve">Authorise, manage and set up sufficient </w:t>
      </w:r>
      <w:proofErr w:type="spellStart"/>
      <w:r w:rsidRPr="00027866">
        <w:rPr>
          <w:rFonts w:ascii="Gill Sans MT" w:hAnsi="Gill Sans MT" w:cs="Arial"/>
        </w:rPr>
        <w:t>DofE</w:t>
      </w:r>
      <w:proofErr w:type="spellEnd"/>
      <w:r w:rsidRPr="00027866">
        <w:rPr>
          <w:rFonts w:ascii="Gill Sans MT" w:hAnsi="Gill Sans MT" w:cs="Arial"/>
        </w:rPr>
        <w:t xml:space="preserve"> groups to ensure access to a </w:t>
      </w:r>
      <w:proofErr w:type="spellStart"/>
      <w:r w:rsidRPr="00027866">
        <w:rPr>
          <w:rFonts w:ascii="Gill Sans MT" w:hAnsi="Gill Sans MT" w:cs="Arial"/>
        </w:rPr>
        <w:t>DofE</w:t>
      </w:r>
      <w:proofErr w:type="spellEnd"/>
      <w:r w:rsidRPr="00027866">
        <w:rPr>
          <w:rFonts w:ascii="Gill Sans MT" w:hAnsi="Gill Sans MT" w:cs="Arial"/>
        </w:rPr>
        <w:t xml:space="preserve"> programme for all participants who</w:t>
      </w:r>
      <w:r w:rsidR="00027866" w:rsidRPr="00027866">
        <w:rPr>
          <w:rFonts w:ascii="Gill Sans MT" w:hAnsi="Gill Sans MT" w:cs="Arial"/>
        </w:rPr>
        <w:t xml:space="preserve"> </w:t>
      </w:r>
      <w:r w:rsidRPr="00027866">
        <w:rPr>
          <w:rFonts w:ascii="Gill Sans MT" w:hAnsi="Gill Sans MT" w:cs="Arial"/>
        </w:rPr>
        <w:t>wish to take part.</w:t>
      </w:r>
    </w:p>
    <w:p w:rsidR="0090021D" w:rsidRPr="00934C0E" w:rsidRDefault="0090021D" w:rsidP="001F2A24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934C0E">
        <w:rPr>
          <w:rFonts w:ascii="Gill Sans MT" w:hAnsi="Gill Sans MT" w:cs="Arial"/>
        </w:rPr>
        <w:t xml:space="preserve">Approve the appointment of Leaders, instructors, </w:t>
      </w:r>
      <w:r w:rsidR="00FB3ECE">
        <w:rPr>
          <w:rFonts w:ascii="Gill Sans MT" w:hAnsi="Gill Sans MT" w:cs="Arial"/>
        </w:rPr>
        <w:t>s</w:t>
      </w:r>
      <w:r w:rsidRPr="00934C0E">
        <w:rPr>
          <w:rFonts w:ascii="Gill Sans MT" w:hAnsi="Gill Sans MT" w:cs="Arial"/>
        </w:rPr>
        <w:t>upervisors</w:t>
      </w:r>
      <w:r w:rsidR="00FB3ECE">
        <w:rPr>
          <w:rFonts w:ascii="Gill Sans MT" w:hAnsi="Gill Sans MT" w:cs="Arial"/>
        </w:rPr>
        <w:t>, co-ordinators</w:t>
      </w:r>
      <w:r w:rsidRPr="00934C0E">
        <w:rPr>
          <w:rFonts w:ascii="Gill Sans MT" w:hAnsi="Gill Sans MT" w:cs="Arial"/>
        </w:rPr>
        <w:t xml:space="preserve"> and </w:t>
      </w:r>
      <w:r w:rsidR="00FB3ECE">
        <w:rPr>
          <w:rFonts w:ascii="Gill Sans MT" w:hAnsi="Gill Sans MT" w:cs="Arial"/>
        </w:rPr>
        <w:t>a</w:t>
      </w:r>
      <w:r w:rsidRPr="00934C0E">
        <w:rPr>
          <w:rFonts w:ascii="Gill Sans MT" w:hAnsi="Gill Sans MT" w:cs="Arial"/>
        </w:rPr>
        <w:t>ssessors and ensure they have access to</w:t>
      </w:r>
      <w:r w:rsidR="00934C0E" w:rsidRPr="00934C0E">
        <w:rPr>
          <w:rFonts w:ascii="Gill Sans MT" w:hAnsi="Gill Sans MT" w:cs="Arial"/>
        </w:rPr>
        <w:t xml:space="preserve"> </w:t>
      </w:r>
      <w:r w:rsidRPr="00934C0E">
        <w:rPr>
          <w:rFonts w:ascii="Gill Sans MT" w:hAnsi="Gill Sans MT" w:cs="Arial"/>
        </w:rPr>
        <w:t>appropriate training/qualifications for their role.</w:t>
      </w:r>
    </w:p>
    <w:p w:rsidR="0090021D" w:rsidRPr="00027866" w:rsidRDefault="0090021D" w:rsidP="00027866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27866">
        <w:rPr>
          <w:rFonts w:ascii="Gill Sans MT" w:hAnsi="Gill Sans MT" w:cs="Arial"/>
        </w:rPr>
        <w:t xml:space="preserve">Manage and support </w:t>
      </w:r>
      <w:proofErr w:type="spellStart"/>
      <w:r w:rsidR="009A009E">
        <w:rPr>
          <w:rFonts w:ascii="Gill Sans MT" w:hAnsi="Gill Sans MT" w:cs="Arial"/>
        </w:rPr>
        <w:t>DofE</w:t>
      </w:r>
      <w:proofErr w:type="spellEnd"/>
      <w:r w:rsidR="009A009E">
        <w:rPr>
          <w:rFonts w:ascii="Gill Sans MT" w:hAnsi="Gill Sans MT" w:cs="Arial"/>
        </w:rPr>
        <w:t xml:space="preserve"> </w:t>
      </w:r>
      <w:r w:rsidRPr="00027866">
        <w:rPr>
          <w:rFonts w:ascii="Gill Sans MT" w:hAnsi="Gill Sans MT" w:cs="Arial"/>
        </w:rPr>
        <w:t>Leaders – support them in their role, ensure they have undergone appropriate training and</w:t>
      </w:r>
      <w:r w:rsidR="00027866">
        <w:rPr>
          <w:rFonts w:ascii="Gill Sans MT" w:hAnsi="Gill Sans MT" w:cs="Arial"/>
        </w:rPr>
        <w:t xml:space="preserve"> </w:t>
      </w:r>
      <w:r w:rsidRPr="00027866">
        <w:rPr>
          <w:rFonts w:ascii="Gill Sans MT" w:hAnsi="Gill Sans MT" w:cs="Arial"/>
        </w:rPr>
        <w:t>actively manage the recruitment of new Leaders when necessary.</w:t>
      </w:r>
    </w:p>
    <w:p w:rsidR="000607B8" w:rsidRDefault="0090021D" w:rsidP="00F57CE2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27866">
        <w:rPr>
          <w:rFonts w:ascii="Gill Sans MT" w:hAnsi="Gill Sans MT" w:cs="Arial"/>
        </w:rPr>
        <w:t xml:space="preserve">Use </w:t>
      </w:r>
      <w:proofErr w:type="spellStart"/>
      <w:r w:rsidRPr="00027866">
        <w:rPr>
          <w:rFonts w:ascii="Gill Sans MT" w:hAnsi="Gill Sans MT" w:cs="Arial"/>
        </w:rPr>
        <w:t>eDofE</w:t>
      </w:r>
      <w:proofErr w:type="spellEnd"/>
      <w:r w:rsidRPr="00027866">
        <w:rPr>
          <w:rFonts w:ascii="Gill Sans MT" w:hAnsi="Gill Sans MT" w:cs="Arial"/>
        </w:rPr>
        <w:t xml:space="preserve"> to actively manage </w:t>
      </w:r>
      <w:proofErr w:type="spellStart"/>
      <w:r w:rsidRPr="00027866">
        <w:rPr>
          <w:rFonts w:ascii="Gill Sans MT" w:hAnsi="Gill Sans MT" w:cs="Arial"/>
        </w:rPr>
        <w:t>DofE</w:t>
      </w:r>
      <w:proofErr w:type="spellEnd"/>
      <w:r w:rsidRPr="00027866">
        <w:rPr>
          <w:rFonts w:ascii="Gill Sans MT" w:hAnsi="Gill Sans MT" w:cs="Arial"/>
        </w:rPr>
        <w:t xml:space="preserve"> groups.</w:t>
      </w:r>
    </w:p>
    <w:p w:rsidR="000607B8" w:rsidRDefault="000607B8" w:rsidP="0090021D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En</w:t>
      </w:r>
      <w:r w:rsidR="0090021D" w:rsidRPr="00027866">
        <w:rPr>
          <w:rFonts w:ascii="Gill Sans MT" w:hAnsi="Gill Sans MT" w:cs="Arial"/>
        </w:rPr>
        <w:t xml:space="preserve">sure that all </w:t>
      </w:r>
      <w:proofErr w:type="spellStart"/>
      <w:r w:rsidR="0090021D" w:rsidRPr="00027866">
        <w:rPr>
          <w:rFonts w:ascii="Gill Sans MT" w:hAnsi="Gill Sans MT" w:cs="Arial"/>
        </w:rPr>
        <w:t>DofE</w:t>
      </w:r>
      <w:proofErr w:type="spellEnd"/>
      <w:r w:rsidR="0090021D" w:rsidRPr="00027866">
        <w:rPr>
          <w:rFonts w:ascii="Gill Sans MT" w:hAnsi="Gill Sans MT" w:cs="Arial"/>
        </w:rPr>
        <w:t xml:space="preserve"> groups are adhering to the correct policies and procedures.</w:t>
      </w:r>
    </w:p>
    <w:p w:rsidR="0090021D" w:rsidRDefault="0090021D" w:rsidP="0090021D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 w:rsidRPr="000607B8">
        <w:rPr>
          <w:rFonts w:ascii="Gill Sans MT" w:hAnsi="Gill Sans MT" w:cs="Arial"/>
        </w:rPr>
        <w:t>Run an active volunteer recruitment programme.</w:t>
      </w:r>
    </w:p>
    <w:p w:rsidR="003812C3" w:rsidRDefault="003812C3" w:rsidP="0090021D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Support the running of expeditions across the Trust.</w:t>
      </w:r>
    </w:p>
    <w:p w:rsidR="00E8798F" w:rsidRDefault="00E8798F" w:rsidP="0090021D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Run the Silver and Gold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programmes at </w:t>
      </w:r>
      <w:proofErr w:type="spellStart"/>
      <w:r>
        <w:rPr>
          <w:rFonts w:ascii="Gill Sans MT" w:hAnsi="Gill Sans MT" w:cs="Arial"/>
        </w:rPr>
        <w:t>Bohunt</w:t>
      </w:r>
      <w:proofErr w:type="spellEnd"/>
      <w:r>
        <w:rPr>
          <w:rFonts w:ascii="Gill Sans MT" w:hAnsi="Gill Sans MT" w:cs="Arial"/>
        </w:rPr>
        <w:t xml:space="preserve"> School Liphook (includes the recruitment of students on to the programmes, the setting up of the students on </w:t>
      </w:r>
      <w:proofErr w:type="spellStart"/>
      <w:r>
        <w:rPr>
          <w:rFonts w:ascii="Gill Sans MT" w:hAnsi="Gill Sans MT" w:cs="Arial"/>
        </w:rPr>
        <w:t>eDofE</w:t>
      </w:r>
      <w:proofErr w:type="spellEnd"/>
      <w:r>
        <w:rPr>
          <w:rFonts w:ascii="Gill Sans MT" w:hAnsi="Gill Sans MT" w:cs="Arial"/>
        </w:rPr>
        <w:t xml:space="preserve"> and the management of the students through all sections of the programme, with a particular emphasis on the expeditions). This part of the role is supported by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Admin within the school.</w:t>
      </w:r>
    </w:p>
    <w:p w:rsidR="00F64467" w:rsidRPr="00E8798F" w:rsidRDefault="00934C0E" w:rsidP="00E8798F">
      <w:pPr>
        <w:pStyle w:val="ListParagraph"/>
        <w:numPr>
          <w:ilvl w:val="0"/>
          <w:numId w:val="13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Overview of the Health and Safety on </w:t>
      </w:r>
      <w:proofErr w:type="spellStart"/>
      <w:r>
        <w:rPr>
          <w:rFonts w:ascii="Gill Sans MT" w:hAnsi="Gill Sans MT" w:cs="Arial"/>
        </w:rPr>
        <w:t>DofE</w:t>
      </w:r>
      <w:proofErr w:type="spellEnd"/>
      <w:r>
        <w:rPr>
          <w:rFonts w:ascii="Gill Sans MT" w:hAnsi="Gill Sans MT" w:cs="Arial"/>
        </w:rPr>
        <w:t xml:space="preserve"> Trips and Visits. </w:t>
      </w:r>
    </w:p>
    <w:p w:rsidR="0090021D" w:rsidRPr="00F64467" w:rsidRDefault="00F64467" w:rsidP="0090021D">
      <w:pPr>
        <w:rPr>
          <w:rFonts w:ascii="Gill Sans MT" w:hAnsi="Gill Sans MT" w:cs="Arial"/>
          <w:b/>
          <w:sz w:val="24"/>
        </w:rPr>
      </w:pPr>
      <w:r w:rsidRPr="00F64467">
        <w:rPr>
          <w:rFonts w:ascii="Gill Sans MT" w:hAnsi="Gill Sans MT" w:cs="Arial"/>
          <w:b/>
          <w:sz w:val="24"/>
        </w:rPr>
        <w:t>Skills and Knowledge</w:t>
      </w:r>
    </w:p>
    <w:p w:rsidR="00F64467" w:rsidRDefault="0090021D" w:rsidP="0090021D">
      <w:pPr>
        <w:rPr>
          <w:rFonts w:ascii="Gill Sans MT" w:hAnsi="Gill Sans MT" w:cs="Arial"/>
        </w:rPr>
      </w:pPr>
      <w:r w:rsidRPr="00F64467">
        <w:rPr>
          <w:rFonts w:ascii="Gill Sans MT" w:hAnsi="Gill Sans MT" w:cs="Arial"/>
          <w:b/>
        </w:rPr>
        <w:lastRenderedPageBreak/>
        <w:t>Essential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Ability to communicate with adults and young people, both verbally and in writing.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Ability to organise and plan effectively.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IT literate.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Ability to manage staff effectively.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Able to provide inspirational leadership and motivate adults.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Build, maintain and facilitate effective working relationships with a wide range of people.</w:t>
      </w:r>
    </w:p>
    <w:p w:rsidR="0090021D" w:rsidRPr="00F64467" w:rsidRDefault="0090021D" w:rsidP="00F64467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Plan, manage and monitor own tasks and time.</w:t>
      </w:r>
    </w:p>
    <w:p w:rsidR="0090021D" w:rsidRDefault="0090021D" w:rsidP="0057652B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 xml:space="preserve">Construct and implement long-term plans that improve and expand </w:t>
      </w:r>
      <w:proofErr w:type="spellStart"/>
      <w:r w:rsidRPr="00F64467">
        <w:rPr>
          <w:rFonts w:ascii="Gill Sans MT" w:hAnsi="Gill Sans MT" w:cs="Arial"/>
        </w:rPr>
        <w:t>DofE</w:t>
      </w:r>
      <w:proofErr w:type="spellEnd"/>
      <w:r w:rsidRPr="00F64467">
        <w:rPr>
          <w:rFonts w:ascii="Gill Sans MT" w:hAnsi="Gill Sans MT" w:cs="Arial"/>
        </w:rPr>
        <w:t xml:space="preserve"> programmes</w:t>
      </w:r>
      <w:r w:rsidR="00F64467" w:rsidRPr="00F64467">
        <w:rPr>
          <w:rFonts w:ascii="Gill Sans MT" w:hAnsi="Gill Sans MT" w:cs="Arial"/>
        </w:rPr>
        <w:t xml:space="preserve"> </w:t>
      </w:r>
      <w:r w:rsidRPr="00F64467">
        <w:rPr>
          <w:rFonts w:ascii="Gill Sans MT" w:hAnsi="Gill Sans MT" w:cs="Arial"/>
        </w:rPr>
        <w:t>offered to young people and identify any training, resources and other needs required to</w:t>
      </w:r>
      <w:r w:rsidR="00F64467" w:rsidRPr="00F64467">
        <w:rPr>
          <w:rFonts w:ascii="Gill Sans MT" w:hAnsi="Gill Sans MT" w:cs="Arial"/>
        </w:rPr>
        <w:t xml:space="preserve"> </w:t>
      </w:r>
      <w:r w:rsidRPr="00F64467">
        <w:rPr>
          <w:rFonts w:ascii="Gill Sans MT" w:hAnsi="Gill Sans MT" w:cs="Arial"/>
        </w:rPr>
        <w:t>undertake this work.</w:t>
      </w:r>
    </w:p>
    <w:p w:rsidR="009A009E" w:rsidRDefault="009A009E" w:rsidP="0057652B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Knowledge and understanding of safeguarding of young people.  </w:t>
      </w:r>
    </w:p>
    <w:p w:rsidR="00934C0E" w:rsidRDefault="00934C0E" w:rsidP="0057652B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Outdoor Specific First Aid (training to be undertaken if currently don’t hold this)</w:t>
      </w:r>
    </w:p>
    <w:p w:rsidR="00934C0E" w:rsidRPr="00F64467" w:rsidRDefault="00934C0E" w:rsidP="0057652B">
      <w:pPr>
        <w:pStyle w:val="ListParagraph"/>
        <w:numPr>
          <w:ilvl w:val="0"/>
          <w:numId w:val="18"/>
        </w:numPr>
        <w:rPr>
          <w:rFonts w:ascii="Gill Sans MT" w:hAnsi="Gill Sans MT" w:cs="Arial"/>
        </w:rPr>
      </w:pPr>
      <w:proofErr w:type="spellStart"/>
      <w:r>
        <w:rPr>
          <w:rFonts w:ascii="Gill Sans MT" w:hAnsi="Gill Sans MT" w:cs="Arial"/>
        </w:rPr>
        <w:t>MiDAS</w:t>
      </w:r>
      <w:proofErr w:type="spellEnd"/>
      <w:r>
        <w:rPr>
          <w:rFonts w:ascii="Gill Sans MT" w:hAnsi="Gill Sans MT" w:cs="Arial"/>
        </w:rPr>
        <w:t xml:space="preserve"> minibus driving (training to be undertaken if currently don’t hold this)</w:t>
      </w:r>
    </w:p>
    <w:p w:rsidR="00F64467" w:rsidRDefault="0090021D" w:rsidP="0090021D">
      <w:pPr>
        <w:rPr>
          <w:rFonts w:ascii="Gill Sans MT" w:hAnsi="Gill Sans MT" w:cs="Arial"/>
        </w:rPr>
      </w:pPr>
      <w:r w:rsidRPr="00F64467">
        <w:rPr>
          <w:rFonts w:ascii="Gill Sans MT" w:hAnsi="Gill Sans MT" w:cs="Arial"/>
          <w:b/>
        </w:rPr>
        <w:t>Desirable</w:t>
      </w:r>
      <w:r w:rsidRPr="0090021D">
        <w:rPr>
          <w:rFonts w:ascii="Gill Sans MT" w:hAnsi="Gill Sans MT" w:cs="Arial"/>
        </w:rPr>
        <w:t xml:space="preserve"> </w:t>
      </w:r>
    </w:p>
    <w:p w:rsidR="0090021D" w:rsidRPr="00F64467" w:rsidRDefault="0090021D" w:rsidP="00F64467">
      <w:pPr>
        <w:pStyle w:val="ListParagraph"/>
        <w:numPr>
          <w:ilvl w:val="0"/>
          <w:numId w:val="20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 xml:space="preserve">Experience of running </w:t>
      </w:r>
      <w:proofErr w:type="spellStart"/>
      <w:r w:rsidRPr="00F64467">
        <w:rPr>
          <w:rFonts w:ascii="Gill Sans MT" w:hAnsi="Gill Sans MT" w:cs="Arial"/>
        </w:rPr>
        <w:t>DofE</w:t>
      </w:r>
      <w:proofErr w:type="spellEnd"/>
      <w:r w:rsidRPr="00F64467">
        <w:rPr>
          <w:rFonts w:ascii="Gill Sans MT" w:hAnsi="Gill Sans MT" w:cs="Arial"/>
        </w:rPr>
        <w:t xml:space="preserve"> programmes.</w:t>
      </w:r>
    </w:p>
    <w:p w:rsidR="0090021D" w:rsidRPr="00F64467" w:rsidRDefault="0090021D" w:rsidP="00F64467">
      <w:pPr>
        <w:pStyle w:val="ListParagraph"/>
        <w:numPr>
          <w:ilvl w:val="0"/>
          <w:numId w:val="20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Staff or volunteer management.</w:t>
      </w:r>
    </w:p>
    <w:p w:rsidR="0090021D" w:rsidRPr="00F64467" w:rsidRDefault="0090021D" w:rsidP="00F64467">
      <w:pPr>
        <w:pStyle w:val="ListParagraph"/>
        <w:numPr>
          <w:ilvl w:val="0"/>
          <w:numId w:val="20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lastRenderedPageBreak/>
        <w:t>Experience of working with young people.</w:t>
      </w:r>
    </w:p>
    <w:p w:rsidR="0090021D" w:rsidRPr="00F64467" w:rsidRDefault="0090021D" w:rsidP="00F64467">
      <w:pPr>
        <w:pStyle w:val="ListParagraph"/>
        <w:numPr>
          <w:ilvl w:val="0"/>
          <w:numId w:val="20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Knowledge of current issues affecting young people.</w:t>
      </w:r>
    </w:p>
    <w:p w:rsidR="0090021D" w:rsidRPr="0090021D" w:rsidRDefault="0090021D" w:rsidP="0090021D">
      <w:pPr>
        <w:rPr>
          <w:rFonts w:ascii="Gill Sans MT" w:hAnsi="Gill Sans MT" w:cs="Arial"/>
        </w:rPr>
      </w:pPr>
      <w:r w:rsidRPr="00F64467">
        <w:rPr>
          <w:rFonts w:ascii="Gill Sans MT" w:hAnsi="Gill Sans MT" w:cs="Arial"/>
          <w:b/>
        </w:rPr>
        <w:t>Additional</w:t>
      </w:r>
      <w:r w:rsidR="00F64467" w:rsidRPr="00F64467">
        <w:rPr>
          <w:rFonts w:ascii="Gill Sans MT" w:hAnsi="Gill Sans MT" w:cs="Arial"/>
          <w:b/>
        </w:rPr>
        <w:t xml:space="preserve"> </w:t>
      </w:r>
      <w:r w:rsidRPr="00F64467">
        <w:rPr>
          <w:rFonts w:ascii="Gill Sans MT" w:hAnsi="Gill Sans MT" w:cs="Arial"/>
          <w:b/>
        </w:rPr>
        <w:t>qualities</w:t>
      </w:r>
    </w:p>
    <w:p w:rsidR="0090021D" w:rsidRPr="00F64467" w:rsidRDefault="0090021D" w:rsidP="00F64467">
      <w:pPr>
        <w:pStyle w:val="ListParagraph"/>
        <w:numPr>
          <w:ilvl w:val="0"/>
          <w:numId w:val="25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Integrity.</w:t>
      </w:r>
    </w:p>
    <w:p w:rsidR="0090021D" w:rsidRPr="00F64467" w:rsidRDefault="0090021D" w:rsidP="00F64467">
      <w:pPr>
        <w:pStyle w:val="ListParagraph"/>
        <w:numPr>
          <w:ilvl w:val="0"/>
          <w:numId w:val="25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Respected decision maker.</w:t>
      </w:r>
    </w:p>
    <w:p w:rsidR="0090021D" w:rsidRPr="00F64467" w:rsidRDefault="0090021D" w:rsidP="00F64467">
      <w:pPr>
        <w:pStyle w:val="ListParagraph"/>
        <w:numPr>
          <w:ilvl w:val="0"/>
          <w:numId w:val="25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Committed to ensuring high standards.</w:t>
      </w:r>
    </w:p>
    <w:p w:rsidR="0090021D" w:rsidRPr="00F64467" w:rsidRDefault="0090021D" w:rsidP="00F64467">
      <w:pPr>
        <w:pStyle w:val="ListParagraph"/>
        <w:numPr>
          <w:ilvl w:val="0"/>
          <w:numId w:val="25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 xml:space="preserve">Commitment to </w:t>
      </w:r>
      <w:proofErr w:type="spellStart"/>
      <w:r w:rsidRPr="00F64467">
        <w:rPr>
          <w:rFonts w:ascii="Gill Sans MT" w:hAnsi="Gill Sans MT" w:cs="Arial"/>
        </w:rPr>
        <w:t>DofE’s</w:t>
      </w:r>
      <w:proofErr w:type="spellEnd"/>
      <w:r w:rsidRPr="00F64467">
        <w:rPr>
          <w:rFonts w:ascii="Gill Sans MT" w:hAnsi="Gill Sans MT" w:cs="Arial"/>
        </w:rPr>
        <w:t xml:space="preserve"> guiding principles.</w:t>
      </w:r>
    </w:p>
    <w:p w:rsidR="0090021D" w:rsidRPr="00F64467" w:rsidRDefault="0090021D" w:rsidP="00F64467">
      <w:pPr>
        <w:pStyle w:val="ListParagraph"/>
        <w:numPr>
          <w:ilvl w:val="0"/>
          <w:numId w:val="25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Flexible approach.</w:t>
      </w:r>
    </w:p>
    <w:p w:rsidR="0090021D" w:rsidRPr="00F64467" w:rsidRDefault="0090021D" w:rsidP="00F64467">
      <w:pPr>
        <w:pStyle w:val="ListParagraph"/>
        <w:numPr>
          <w:ilvl w:val="0"/>
          <w:numId w:val="25"/>
        </w:numPr>
        <w:rPr>
          <w:rFonts w:ascii="Gill Sans MT" w:hAnsi="Gill Sans MT" w:cs="Arial"/>
        </w:rPr>
      </w:pPr>
      <w:r w:rsidRPr="00F64467">
        <w:rPr>
          <w:rFonts w:ascii="Gill Sans MT" w:hAnsi="Gill Sans MT" w:cs="Arial"/>
        </w:rPr>
        <w:t>Self-motivated.</w:t>
      </w:r>
    </w:p>
    <w:p w:rsidR="006F5996" w:rsidRPr="00BF5F01" w:rsidRDefault="006F5996" w:rsidP="00F64467">
      <w:pPr>
        <w:pStyle w:val="ListParagraph"/>
        <w:autoSpaceDE w:val="0"/>
        <w:autoSpaceDN w:val="0"/>
        <w:adjustRightInd w:val="0"/>
        <w:spacing w:after="0"/>
        <w:rPr>
          <w:rFonts w:ascii="Gill Sans MT" w:hAnsi="Gill Sans MT" w:cs="Georgia"/>
          <w:color w:val="000000"/>
        </w:rPr>
      </w:pPr>
    </w:p>
    <w:sectPr w:rsidR="006F5996" w:rsidRPr="00BF5F01" w:rsidSect="00C02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6ED"/>
    <w:multiLevelType w:val="hybridMultilevel"/>
    <w:tmpl w:val="2DA4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FAB"/>
    <w:multiLevelType w:val="hybridMultilevel"/>
    <w:tmpl w:val="69F2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411D"/>
    <w:multiLevelType w:val="hybridMultilevel"/>
    <w:tmpl w:val="7B5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E8102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5FD1"/>
    <w:multiLevelType w:val="hybridMultilevel"/>
    <w:tmpl w:val="5944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16D8"/>
    <w:multiLevelType w:val="hybridMultilevel"/>
    <w:tmpl w:val="B510CD88"/>
    <w:lvl w:ilvl="0" w:tplc="129E8F16">
      <w:numFmt w:val="bullet"/>
      <w:lvlText w:val="·"/>
      <w:lvlJc w:val="left"/>
      <w:pPr>
        <w:ind w:left="720" w:hanging="360"/>
      </w:pPr>
      <w:rPr>
        <w:rFonts w:ascii="Gill Sans MT" w:eastAsiaTheme="minorHAnsi" w:hAnsi="Gill Sans M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06D4"/>
    <w:multiLevelType w:val="hybridMultilevel"/>
    <w:tmpl w:val="65CA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B52DD"/>
    <w:multiLevelType w:val="hybridMultilevel"/>
    <w:tmpl w:val="42F4DA18"/>
    <w:lvl w:ilvl="0" w:tplc="A7829666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996C8D"/>
    <w:multiLevelType w:val="hybridMultilevel"/>
    <w:tmpl w:val="4DE83B52"/>
    <w:lvl w:ilvl="0" w:tplc="A782966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313BE"/>
    <w:multiLevelType w:val="hybridMultilevel"/>
    <w:tmpl w:val="2E0CE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7563D"/>
    <w:multiLevelType w:val="hybridMultilevel"/>
    <w:tmpl w:val="664AA708"/>
    <w:lvl w:ilvl="0" w:tplc="6BEEEE98">
      <w:numFmt w:val="bullet"/>
      <w:lvlText w:val="-"/>
      <w:lvlJc w:val="left"/>
      <w:pPr>
        <w:ind w:left="48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FC1F55"/>
    <w:multiLevelType w:val="hybridMultilevel"/>
    <w:tmpl w:val="624A1D50"/>
    <w:lvl w:ilvl="0" w:tplc="129E8F16">
      <w:numFmt w:val="bullet"/>
      <w:lvlText w:val="·"/>
      <w:lvlJc w:val="left"/>
      <w:pPr>
        <w:ind w:left="720" w:hanging="360"/>
      </w:pPr>
      <w:rPr>
        <w:rFonts w:ascii="Gill Sans MT" w:eastAsiaTheme="minorHAnsi" w:hAnsi="Gill Sans M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D38A9"/>
    <w:multiLevelType w:val="hybridMultilevel"/>
    <w:tmpl w:val="464E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15CE"/>
    <w:multiLevelType w:val="hybridMultilevel"/>
    <w:tmpl w:val="DCAAF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25022"/>
    <w:multiLevelType w:val="hybridMultilevel"/>
    <w:tmpl w:val="DB84F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A03FD"/>
    <w:multiLevelType w:val="hybridMultilevel"/>
    <w:tmpl w:val="2CE01730"/>
    <w:lvl w:ilvl="0" w:tplc="A782966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21DBA"/>
    <w:multiLevelType w:val="hybridMultilevel"/>
    <w:tmpl w:val="3AB22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E1F4C"/>
    <w:multiLevelType w:val="hybridMultilevel"/>
    <w:tmpl w:val="BB5A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27698"/>
    <w:multiLevelType w:val="hybridMultilevel"/>
    <w:tmpl w:val="D24A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D4638"/>
    <w:multiLevelType w:val="hybridMultilevel"/>
    <w:tmpl w:val="19007AC0"/>
    <w:lvl w:ilvl="0" w:tplc="6BEEEE98">
      <w:numFmt w:val="bullet"/>
      <w:lvlText w:val="-"/>
      <w:lvlJc w:val="left"/>
      <w:pPr>
        <w:ind w:left="48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5B1617B"/>
    <w:multiLevelType w:val="hybridMultilevel"/>
    <w:tmpl w:val="E1366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8724D"/>
    <w:multiLevelType w:val="hybridMultilevel"/>
    <w:tmpl w:val="EBDAC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40DD9"/>
    <w:multiLevelType w:val="hybridMultilevel"/>
    <w:tmpl w:val="EFF4EC02"/>
    <w:lvl w:ilvl="0" w:tplc="129E8F16">
      <w:numFmt w:val="bullet"/>
      <w:lvlText w:val="·"/>
      <w:lvlJc w:val="left"/>
      <w:pPr>
        <w:ind w:left="720" w:hanging="360"/>
      </w:pPr>
      <w:rPr>
        <w:rFonts w:ascii="Gill Sans MT" w:eastAsiaTheme="minorHAnsi" w:hAnsi="Gill Sans M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70A69"/>
    <w:multiLevelType w:val="hybridMultilevel"/>
    <w:tmpl w:val="57D05960"/>
    <w:lvl w:ilvl="0" w:tplc="6BEEEE98">
      <w:numFmt w:val="bullet"/>
      <w:lvlText w:val="-"/>
      <w:lvlJc w:val="left"/>
      <w:pPr>
        <w:ind w:left="420" w:hanging="360"/>
      </w:pPr>
      <w:rPr>
        <w:rFonts w:ascii="Gill Sans MT" w:eastAsiaTheme="minorHAnsi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912A92"/>
    <w:multiLevelType w:val="hybridMultilevel"/>
    <w:tmpl w:val="B778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B20F4"/>
    <w:multiLevelType w:val="hybridMultilevel"/>
    <w:tmpl w:val="B928E438"/>
    <w:lvl w:ilvl="0" w:tplc="129E8F16">
      <w:numFmt w:val="bullet"/>
      <w:lvlText w:val="·"/>
      <w:lvlJc w:val="left"/>
      <w:pPr>
        <w:ind w:left="720" w:hanging="360"/>
      </w:pPr>
      <w:rPr>
        <w:rFonts w:ascii="Gill Sans MT" w:eastAsiaTheme="minorHAnsi" w:hAnsi="Gill Sans MT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21"/>
  </w:num>
  <w:num w:numId="5">
    <w:abstractNumId w:val="24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  <w:num w:numId="14">
    <w:abstractNumId w:val="19"/>
  </w:num>
  <w:num w:numId="15">
    <w:abstractNumId w:val="22"/>
  </w:num>
  <w:num w:numId="16">
    <w:abstractNumId w:val="9"/>
  </w:num>
  <w:num w:numId="17">
    <w:abstractNumId w:val="18"/>
  </w:num>
  <w:num w:numId="18">
    <w:abstractNumId w:val="16"/>
  </w:num>
  <w:num w:numId="19">
    <w:abstractNumId w:val="2"/>
  </w:num>
  <w:num w:numId="20">
    <w:abstractNumId w:val="0"/>
  </w:num>
  <w:num w:numId="21">
    <w:abstractNumId w:val="5"/>
  </w:num>
  <w:num w:numId="22">
    <w:abstractNumId w:val="14"/>
  </w:num>
  <w:num w:numId="23">
    <w:abstractNumId w:val="6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8E"/>
    <w:rsid w:val="00027866"/>
    <w:rsid w:val="00057D49"/>
    <w:rsid w:val="000607B8"/>
    <w:rsid w:val="0009585B"/>
    <w:rsid w:val="000D67BE"/>
    <w:rsid w:val="000E478F"/>
    <w:rsid w:val="000F652F"/>
    <w:rsid w:val="000F65B7"/>
    <w:rsid w:val="001A6286"/>
    <w:rsid w:val="001F7FB3"/>
    <w:rsid w:val="002566C1"/>
    <w:rsid w:val="00311C59"/>
    <w:rsid w:val="0032710C"/>
    <w:rsid w:val="003812C3"/>
    <w:rsid w:val="003A6D22"/>
    <w:rsid w:val="003C3AEA"/>
    <w:rsid w:val="003E158F"/>
    <w:rsid w:val="0049746D"/>
    <w:rsid w:val="004B1FA9"/>
    <w:rsid w:val="004D328E"/>
    <w:rsid w:val="005206E5"/>
    <w:rsid w:val="00520E1B"/>
    <w:rsid w:val="005273A1"/>
    <w:rsid w:val="005561C5"/>
    <w:rsid w:val="005F2599"/>
    <w:rsid w:val="0064297B"/>
    <w:rsid w:val="00647A2D"/>
    <w:rsid w:val="006622E0"/>
    <w:rsid w:val="0067514E"/>
    <w:rsid w:val="00682312"/>
    <w:rsid w:val="006B1A94"/>
    <w:rsid w:val="006B763C"/>
    <w:rsid w:val="006E08DB"/>
    <w:rsid w:val="006E180F"/>
    <w:rsid w:val="006F5996"/>
    <w:rsid w:val="007953F0"/>
    <w:rsid w:val="007B61CA"/>
    <w:rsid w:val="008149DC"/>
    <w:rsid w:val="008409D5"/>
    <w:rsid w:val="0084159A"/>
    <w:rsid w:val="008939A5"/>
    <w:rsid w:val="008A2EDF"/>
    <w:rsid w:val="008A5738"/>
    <w:rsid w:val="008B3787"/>
    <w:rsid w:val="0090021D"/>
    <w:rsid w:val="009026BB"/>
    <w:rsid w:val="00934C0E"/>
    <w:rsid w:val="00942DCD"/>
    <w:rsid w:val="00967350"/>
    <w:rsid w:val="009770EB"/>
    <w:rsid w:val="0098430C"/>
    <w:rsid w:val="009A009E"/>
    <w:rsid w:val="009B360F"/>
    <w:rsid w:val="009B6F8D"/>
    <w:rsid w:val="009D415B"/>
    <w:rsid w:val="00A27239"/>
    <w:rsid w:val="00A50DD7"/>
    <w:rsid w:val="00A61156"/>
    <w:rsid w:val="00AF58DC"/>
    <w:rsid w:val="00B11C4C"/>
    <w:rsid w:val="00B27942"/>
    <w:rsid w:val="00B530FA"/>
    <w:rsid w:val="00BF23C0"/>
    <w:rsid w:val="00BF5F01"/>
    <w:rsid w:val="00C02659"/>
    <w:rsid w:val="00C32EE1"/>
    <w:rsid w:val="00CD50D7"/>
    <w:rsid w:val="00DD6891"/>
    <w:rsid w:val="00DD7200"/>
    <w:rsid w:val="00E32B92"/>
    <w:rsid w:val="00E47534"/>
    <w:rsid w:val="00E72F27"/>
    <w:rsid w:val="00E8798F"/>
    <w:rsid w:val="00E90600"/>
    <w:rsid w:val="00E90F28"/>
    <w:rsid w:val="00ED48CA"/>
    <w:rsid w:val="00ED6957"/>
    <w:rsid w:val="00EF08C2"/>
    <w:rsid w:val="00F327F6"/>
    <w:rsid w:val="00F56EE8"/>
    <w:rsid w:val="00F64467"/>
    <w:rsid w:val="00F976DC"/>
    <w:rsid w:val="00F97A7E"/>
    <w:rsid w:val="00FB3ECE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6497F-31B4-4E6A-A757-FAFEE48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5996"/>
    <w:pPr>
      <w:widowControl w:val="0"/>
      <w:spacing w:after="0" w:line="240" w:lineRule="auto"/>
      <w:ind w:left="820" w:hanging="360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5996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6F5996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6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97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B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Bohunt School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Moffatt</dc:creator>
  <cp:lastModifiedBy>Elizabeth Plumb</cp:lastModifiedBy>
  <cp:revision>2</cp:revision>
  <cp:lastPrinted>2017-01-10T15:41:00Z</cp:lastPrinted>
  <dcterms:created xsi:type="dcterms:W3CDTF">2021-12-21T12:28:00Z</dcterms:created>
  <dcterms:modified xsi:type="dcterms:W3CDTF">2021-12-21T12:28:00Z</dcterms:modified>
</cp:coreProperties>
</file>