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E3" w:rsidP="00B673E3" w:rsidRDefault="00B673E3" w14:paraId="13B429B8" w14:textId="77777777">
      <w:pPr>
        <w:pStyle w:val="NoSpacing"/>
        <w:jc w:val="both"/>
        <w:rPr>
          <w:rFonts w:ascii="Arial Nova" w:hAnsi="Arial Nova"/>
          <w:b/>
          <w:bCs/>
          <w:szCs w:val="24"/>
        </w:rPr>
      </w:pPr>
    </w:p>
    <w:p w:rsidR="00B673E3" w:rsidP="00B673E3" w:rsidRDefault="00B673E3" w14:paraId="01B132BE" w14:textId="77777777">
      <w:pPr>
        <w:pStyle w:val="NoSpacing"/>
        <w:jc w:val="both"/>
        <w:rPr>
          <w:rFonts w:ascii="Arial Nova" w:hAnsi="Arial Nova"/>
          <w:b/>
          <w:bCs/>
          <w:szCs w:val="24"/>
        </w:rPr>
      </w:pPr>
      <w:r>
        <w:rPr>
          <w:rFonts w:ascii="Arial Nova" w:hAnsi="Arial Nova"/>
          <w:b/>
          <w:bCs/>
          <w:szCs w:val="24"/>
        </w:rPr>
        <w:t>JOB DESCRIPTION: AAT TRUST FINANCE ASSISTANT</w:t>
      </w:r>
    </w:p>
    <w:p w:rsidR="00B673E3" w:rsidP="00B673E3" w:rsidRDefault="00B673E3" w14:paraId="05F44DA9" w14:textId="77777777">
      <w:pPr>
        <w:pStyle w:val="NoSpacing"/>
        <w:jc w:val="both"/>
        <w:rPr>
          <w:rFonts w:ascii="Arial Nova" w:hAnsi="Arial Nova"/>
          <w:b/>
          <w:bCs/>
          <w:szCs w:val="24"/>
        </w:rPr>
      </w:pPr>
    </w:p>
    <w:p w:rsidR="00B673E3" w:rsidP="00B673E3" w:rsidRDefault="00B673E3" w14:paraId="08540D70" w14:textId="77777777">
      <w:pPr>
        <w:pBdr>
          <w:top w:val="single" w:color="000000" w:sz="4" w:space="1"/>
        </w:pBdr>
        <w:spacing w:after="120"/>
        <w:jc w:val="both"/>
        <w:rPr>
          <w:rFonts w:ascii="Arial" w:hAnsi="Arial"/>
          <w:szCs w:val="20"/>
        </w:rPr>
      </w:pPr>
    </w:p>
    <w:p w:rsidR="00B673E3" w:rsidP="30F31861" w:rsidRDefault="00B673E3" w14:paraId="1B943F46" w14:textId="60534426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 xml:space="preserve">Location: 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 xml:space="preserve">Central Trust – Twickenham </w:t>
      </w:r>
    </w:p>
    <w:p w:rsidR="00B673E3" w:rsidP="30F31861" w:rsidRDefault="00B673E3" w14:paraId="214C107D" w14:textId="77777777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>Post title: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>AAT Trust Finance Assistant</w:t>
      </w:r>
    </w:p>
    <w:p w:rsidR="00B673E3" w:rsidP="30F31861" w:rsidRDefault="00B673E3" w14:paraId="7E2156DC" w14:textId="77777777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 xml:space="preserve">Contract: 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>Permanent</w:t>
      </w:r>
    </w:p>
    <w:p w:rsidR="00B673E3" w:rsidP="30F31861" w:rsidRDefault="00B673E3" w14:paraId="600E32C0" w14:textId="05F080DA">
      <w:pPr>
        <w:spacing w:after="120"/>
        <w:ind w:left="2835" w:hanging="2835"/>
        <w:jc w:val="both"/>
        <w:rPr>
          <w:rFonts w:ascii="Arial" w:hAnsi="Arial" w:eastAsia="Arial" w:cs="Arial"/>
          <w:i w:val="1"/>
          <w:iCs w:val="1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>Grade:</w:t>
      </w:r>
      <w:r>
        <w:tab/>
      </w:r>
      <w:r w:rsidRPr="30F31861" w:rsidR="00B673E3">
        <w:rPr>
          <w:rFonts w:ascii="Arial" w:hAnsi="Arial" w:eastAsia="Arial" w:cs="Arial"/>
          <w:i w:val="1"/>
          <w:iCs w:val="1"/>
          <w:sz w:val="20"/>
          <w:szCs w:val="20"/>
        </w:rPr>
        <w:t>NJC 12-15</w:t>
      </w:r>
    </w:p>
    <w:p w:rsidR="00B673E3" w:rsidP="30F31861" w:rsidRDefault="00B673E3" w14:paraId="1BBDE145" w14:textId="29043B1F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>Hours of duty: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>36 hours per week</w:t>
      </w:r>
      <w:r w:rsidRPr="30F31861" w:rsidR="00B673E3">
        <w:rPr>
          <w:rFonts w:ascii="Arial" w:hAnsi="Arial" w:eastAsia="Arial" w:cs="Arial"/>
          <w:sz w:val="20"/>
          <w:szCs w:val="20"/>
        </w:rPr>
        <w:t xml:space="preserve"> but part-time may be considered </w:t>
      </w:r>
    </w:p>
    <w:p w:rsidR="00B673E3" w:rsidP="30F31861" w:rsidRDefault="00B673E3" w14:paraId="5E77CEA9" w14:textId="77777777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>Reports to: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>Finance Director</w:t>
      </w:r>
    </w:p>
    <w:p w:rsidR="00B673E3" w:rsidP="30F31861" w:rsidRDefault="00B673E3" w14:paraId="354004E2" w14:textId="41B236F5">
      <w:pPr>
        <w:spacing w:after="120"/>
        <w:ind w:left="2835" w:hanging="2835"/>
        <w:jc w:val="both"/>
        <w:rPr>
          <w:rFonts w:ascii="Arial" w:hAnsi="Arial" w:eastAsia="Arial" w:cs="Arial"/>
          <w:sz w:val="20"/>
          <w:szCs w:val="20"/>
        </w:rPr>
      </w:pPr>
      <w:r w:rsidRPr="30F31861" w:rsidR="00B673E3">
        <w:rPr>
          <w:rFonts w:ascii="Arial" w:hAnsi="Arial" w:eastAsia="Arial" w:cs="Arial"/>
          <w:b w:val="1"/>
          <w:bCs w:val="1"/>
          <w:sz w:val="20"/>
          <w:szCs w:val="20"/>
        </w:rPr>
        <w:t>Collaborates with:</w:t>
      </w:r>
      <w:r>
        <w:tab/>
      </w:r>
      <w:r w:rsidRPr="30F31861" w:rsidR="00B673E3">
        <w:rPr>
          <w:rFonts w:ascii="Arial" w:hAnsi="Arial" w:eastAsia="Arial" w:cs="Arial"/>
          <w:sz w:val="20"/>
          <w:szCs w:val="20"/>
        </w:rPr>
        <w:t>Trust Finance Manager</w:t>
      </w:r>
      <w:r w:rsidRPr="30F31861" w:rsidR="00B673E3">
        <w:rPr>
          <w:rFonts w:ascii="Arial" w:hAnsi="Arial" w:eastAsia="Arial" w:cs="Arial"/>
          <w:sz w:val="20"/>
          <w:szCs w:val="20"/>
        </w:rPr>
        <w:t xml:space="preserve"> </w:t>
      </w:r>
    </w:p>
    <w:p w:rsidR="00B673E3" w:rsidP="00B673E3" w:rsidRDefault="00B673E3" w14:paraId="7408239F" w14:textId="77777777">
      <w:pPr>
        <w:pBdr>
          <w:bottom w:val="single" w:color="000000" w:sz="4" w:space="1"/>
        </w:pBdr>
        <w:spacing w:after="120"/>
        <w:jc w:val="both"/>
      </w:pPr>
    </w:p>
    <w:p w:rsidR="00B673E3" w:rsidP="00B673E3" w:rsidRDefault="00B673E3" w14:paraId="774B7C93" w14:textId="77777777">
      <w:pPr>
        <w:pStyle w:val="NoSpacing"/>
        <w:jc w:val="both"/>
        <w:rPr>
          <w:rFonts w:ascii="Arial" w:hAnsi="Arial" w:eastAsia="Arial" w:cs="Arial"/>
          <w:sz w:val="22"/>
          <w:szCs w:val="22"/>
        </w:rPr>
      </w:pPr>
    </w:p>
    <w:p w:rsidRPr="00EA42A5" w:rsidR="00B673E3" w:rsidP="00B673E3" w:rsidRDefault="00B673E3" w14:paraId="25F7104F" w14:textId="77777777">
      <w:pPr>
        <w:pStyle w:val="BodyText"/>
        <w:ind w:left="0" w:firstLine="0"/>
        <w:jc w:val="both"/>
        <w:rPr>
          <w:b/>
          <w:bCs/>
        </w:rPr>
      </w:pPr>
      <w:r w:rsidRPr="00EA42A5">
        <w:rPr>
          <w:b/>
          <w:bCs/>
        </w:rPr>
        <w:t>General Over</w:t>
      </w:r>
      <w:r>
        <w:rPr>
          <w:b/>
          <w:bCs/>
        </w:rPr>
        <w:t>view</w:t>
      </w:r>
    </w:p>
    <w:p w:rsidRPr="00EA42A5" w:rsidR="00B673E3" w:rsidP="00B673E3" w:rsidRDefault="00B673E3" w14:paraId="123978C0" w14:textId="77777777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oversee the maintenance of accurate Trust wide finance systems.</w:t>
      </w:r>
    </w:p>
    <w:p w:rsidRPr="00EA42A5" w:rsidR="00B673E3" w:rsidP="00B673E3" w:rsidRDefault="00B673E3" w14:paraId="41DA0D41" w14:textId="77777777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ensure timely processing and payment of all Trust transactions.</w:t>
      </w:r>
    </w:p>
    <w:p w:rsidRPr="00EA42A5" w:rsidR="00B673E3" w:rsidP="00B673E3" w:rsidRDefault="00B673E3" w14:paraId="653B5698" w14:textId="77777777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advise and support Trust staff on any budget issues.</w:t>
      </w:r>
    </w:p>
    <w:p w:rsidRPr="00EA42A5" w:rsidR="00B673E3" w:rsidP="00B673E3" w:rsidRDefault="00B673E3" w14:paraId="3075F936" w14:textId="77777777">
      <w:pPr>
        <w:pStyle w:val="BodyText"/>
        <w:ind w:left="0" w:firstLine="0"/>
        <w:jc w:val="both"/>
        <w:rPr>
          <w:b/>
          <w:bCs/>
        </w:rPr>
      </w:pPr>
    </w:p>
    <w:p w:rsidRPr="00EA42A5" w:rsidR="00B673E3" w:rsidP="00B673E3" w:rsidRDefault="00B673E3" w14:paraId="38E646FD" w14:textId="7777777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A42A5">
        <w:rPr>
          <w:rFonts w:ascii="Arial" w:hAnsi="Arial" w:cs="Arial"/>
          <w:b/>
          <w:bCs/>
          <w:sz w:val="22"/>
          <w:szCs w:val="22"/>
        </w:rPr>
        <w:t>Finance Assistant responsibilities include:</w:t>
      </w:r>
    </w:p>
    <w:p w:rsidRPr="00022D5E" w:rsidR="00B673E3" w:rsidP="00B673E3" w:rsidRDefault="00B673E3" w14:paraId="753E1E7D" w14:textId="77777777">
      <w:pPr>
        <w:pStyle w:val="NoSpacing"/>
        <w:numPr>
          <w:ilvl w:val="0"/>
          <w:numId w:val="50"/>
        </w:num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 xml:space="preserve">Overseeing daily </w:t>
      </w:r>
      <w:r>
        <w:rPr>
          <w:rFonts w:ascii="Arial" w:hAnsi="Arial" w:cs="Arial"/>
          <w:sz w:val="22"/>
          <w:szCs w:val="22"/>
        </w:rPr>
        <w:t xml:space="preserve">purchase </w:t>
      </w:r>
      <w:r w:rsidRPr="00022D5E">
        <w:rPr>
          <w:rFonts w:ascii="Arial" w:hAnsi="Arial" w:cs="Arial"/>
          <w:sz w:val="22"/>
          <w:szCs w:val="22"/>
        </w:rPr>
        <w:t>transactions ensuring that all commitments are recognised by:</w:t>
      </w:r>
    </w:p>
    <w:p w:rsidRPr="00022D5E" w:rsidR="00B673E3" w:rsidP="00B673E3" w:rsidRDefault="00B673E3" w14:paraId="6B24A5A8" w14:textId="29BB8739">
      <w:pPr>
        <w:pStyle w:val="xxmsonormal"/>
        <w:numPr>
          <w:ilvl w:val="0"/>
          <w:numId w:val="68"/>
        </w:numPr>
        <w:ind w:left="851"/>
        <w:jc w:val="both"/>
        <w:rPr>
          <w:rFonts w:ascii="Arial" w:hAnsi="Arial" w:cs="Arial"/>
        </w:rPr>
      </w:pPr>
      <w:r w:rsidRPr="30F31861" w:rsidR="00B673E3">
        <w:rPr>
          <w:rFonts w:ascii="Arial" w:hAnsi="Arial" w:cs="Arial"/>
        </w:rPr>
        <w:t xml:space="preserve">Maintaining the Purchase Ledger on PS Accounting, including inputting all supplier transactions.  By setting up </w:t>
      </w:r>
      <w:r w:rsidRPr="30F31861" w:rsidR="36F1EFFA">
        <w:rPr>
          <w:rFonts w:ascii="Arial" w:hAnsi="Arial" w:cs="Arial"/>
        </w:rPr>
        <w:t>s</w:t>
      </w:r>
      <w:r w:rsidRPr="30F31861" w:rsidR="00B673E3">
        <w:rPr>
          <w:rFonts w:ascii="Arial" w:hAnsi="Arial" w:cs="Arial"/>
        </w:rPr>
        <w:t xml:space="preserve">uppliers and completing supplier account applications and completing direct debit mandates where necessary.  Inputting invoices and </w:t>
      </w:r>
      <w:r w:rsidRPr="30F31861" w:rsidR="77CACE86">
        <w:rPr>
          <w:rFonts w:ascii="Arial" w:hAnsi="Arial" w:cs="Arial"/>
        </w:rPr>
        <w:t>a</w:t>
      </w:r>
      <w:r w:rsidRPr="30F31861" w:rsidR="00B673E3">
        <w:rPr>
          <w:rFonts w:ascii="Arial" w:hAnsi="Arial" w:cs="Arial"/>
        </w:rPr>
        <w:t>ttaching all invoices in PSF.</w:t>
      </w:r>
    </w:p>
    <w:p w:rsidRPr="00022D5E" w:rsidR="00B673E3" w:rsidP="00B673E3" w:rsidRDefault="00B673E3" w14:paraId="77F40ECC" w14:textId="77777777">
      <w:pPr>
        <w:pStyle w:val="NoSpacing"/>
        <w:numPr>
          <w:ilvl w:val="0"/>
          <w:numId w:val="6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 xml:space="preserve">Ensuring all invoices and expenses are authorised and coded correctly, including staff expenses. </w:t>
      </w:r>
    </w:p>
    <w:p w:rsidRPr="00022D5E" w:rsidR="00B673E3" w:rsidP="00B673E3" w:rsidRDefault="00B673E3" w14:paraId="68E8902F" w14:textId="77777777">
      <w:pPr>
        <w:pStyle w:val="NoSpacing"/>
        <w:numPr>
          <w:ilvl w:val="0"/>
          <w:numId w:val="6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Preparing the BACS payment file ready for processing.</w:t>
      </w:r>
    </w:p>
    <w:p w:rsidRPr="00022D5E" w:rsidR="00B673E3" w:rsidP="00B673E3" w:rsidRDefault="00B673E3" w14:paraId="3CF04074" w14:textId="77777777">
      <w:pPr>
        <w:pStyle w:val="NoSpacing"/>
        <w:numPr>
          <w:ilvl w:val="0"/>
          <w:numId w:val="6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Preparing supplier and staff expenses payments in line with payment policies.</w:t>
      </w:r>
    </w:p>
    <w:p w:rsidRPr="00022D5E" w:rsidR="00B673E3" w:rsidP="00B673E3" w:rsidRDefault="00B673E3" w14:paraId="67E572C3" w14:textId="2AF14E7E">
      <w:pPr>
        <w:pStyle w:val="NoSpacing"/>
        <w:numPr>
          <w:ilvl w:val="0"/>
          <w:numId w:val="68"/>
        </w:numPr>
        <w:ind w:left="851"/>
        <w:jc w:val="both"/>
        <w:rPr>
          <w:rFonts w:ascii="Arial" w:hAnsi="Arial" w:cs="Arial"/>
          <w:sz w:val="22"/>
          <w:szCs w:val="22"/>
        </w:rPr>
      </w:pPr>
      <w:r w:rsidRPr="30F31861" w:rsidR="00B673E3">
        <w:rPr>
          <w:rFonts w:ascii="Arial" w:hAnsi="Arial" w:cs="Arial"/>
          <w:sz w:val="22"/>
          <w:szCs w:val="22"/>
        </w:rPr>
        <w:t xml:space="preserve">Recognising commitments by raising purchase orders in line with the finance policy.  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Once </w:t>
      </w:r>
      <w:r w:rsidRPr="30F31861" w:rsidR="09FB67ED">
        <w:rPr>
          <w:rFonts w:ascii="Arial" w:hAnsi="Arial" w:eastAsia="Times New Roman" w:cs="Arial"/>
          <w:sz w:val="22"/>
          <w:szCs w:val="22"/>
        </w:rPr>
        <w:t>p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urchase </w:t>
      </w:r>
      <w:r w:rsidRPr="30F31861" w:rsidR="64B817C7">
        <w:rPr>
          <w:rFonts w:ascii="Arial" w:hAnsi="Arial" w:eastAsia="Times New Roman" w:cs="Arial"/>
          <w:sz w:val="22"/>
          <w:szCs w:val="22"/>
        </w:rPr>
        <w:t>o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rders / </w:t>
      </w:r>
      <w:r w:rsidRPr="30F31861" w:rsidR="1A199904">
        <w:rPr>
          <w:rFonts w:ascii="Arial" w:hAnsi="Arial" w:eastAsia="Times New Roman" w:cs="Arial"/>
          <w:sz w:val="22"/>
          <w:szCs w:val="22"/>
        </w:rPr>
        <w:t>r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equisitions </w:t>
      </w:r>
      <w:r w:rsidRPr="30F31861" w:rsidR="4273E876">
        <w:rPr>
          <w:rFonts w:ascii="Arial" w:hAnsi="Arial" w:eastAsia="Times New Roman" w:cs="Arial"/>
          <w:sz w:val="22"/>
          <w:szCs w:val="22"/>
        </w:rPr>
        <w:t xml:space="preserve">is 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raised, place orders with suppliers, input </w:t>
      </w:r>
      <w:r w:rsidRPr="30F31861" w:rsidR="334F62C4">
        <w:rPr>
          <w:rFonts w:ascii="Arial" w:hAnsi="Arial" w:eastAsia="Times New Roman" w:cs="Arial"/>
          <w:sz w:val="22"/>
          <w:szCs w:val="22"/>
        </w:rPr>
        <w:t>g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oods received </w:t>
      </w:r>
      <w:r w:rsidRPr="30F31861" w:rsidR="4662963A">
        <w:rPr>
          <w:rFonts w:ascii="Arial" w:hAnsi="Arial" w:eastAsia="Times New Roman" w:cs="Arial"/>
          <w:sz w:val="22"/>
          <w:szCs w:val="22"/>
        </w:rPr>
        <w:t>n</w:t>
      </w:r>
      <w:r w:rsidRPr="30F31861" w:rsidR="00B673E3">
        <w:rPr>
          <w:rFonts w:ascii="Arial" w:hAnsi="Arial" w:eastAsia="Times New Roman" w:cs="Arial"/>
          <w:sz w:val="22"/>
          <w:szCs w:val="22"/>
        </w:rPr>
        <w:t>otices and direct the goods to the recipient.</w:t>
      </w:r>
    </w:p>
    <w:p w:rsidRPr="00022D5E" w:rsidR="00B673E3" w:rsidP="00B673E3" w:rsidRDefault="00B673E3" w14:paraId="68708DC3" w14:textId="77777777">
      <w:pPr>
        <w:pStyle w:val="ListParagraph"/>
        <w:numPr>
          <w:ilvl w:val="0"/>
          <w:numId w:val="68"/>
        </w:numPr>
        <w:spacing w:after="0" w:line="240" w:lineRule="auto"/>
        <w:ind w:left="851"/>
        <w:jc w:val="both"/>
        <w:rPr>
          <w:rFonts w:ascii="Arial" w:hAnsi="Arial" w:eastAsia="Times New Roman" w:cs="Arial"/>
        </w:rPr>
      </w:pPr>
      <w:r w:rsidRPr="00022D5E">
        <w:rPr>
          <w:rFonts w:ascii="Arial" w:hAnsi="Arial" w:eastAsia="Times New Roman" w:cs="Arial"/>
        </w:rPr>
        <w:t>Undertaking all online ordering.</w:t>
      </w:r>
    </w:p>
    <w:p w:rsidRPr="00022D5E" w:rsidR="00B673E3" w:rsidP="00B673E3" w:rsidRDefault="00B673E3" w14:paraId="40FB5366" w14:textId="77777777">
      <w:pPr>
        <w:pStyle w:val="ListParagraph"/>
        <w:numPr>
          <w:ilvl w:val="0"/>
          <w:numId w:val="68"/>
        </w:numPr>
        <w:spacing w:after="0" w:line="240" w:lineRule="auto"/>
        <w:ind w:left="851"/>
        <w:jc w:val="both"/>
        <w:rPr>
          <w:rFonts w:ascii="Arial" w:hAnsi="Arial" w:eastAsia="Times New Roman" w:cs="Arial"/>
        </w:rPr>
      </w:pPr>
      <w:r w:rsidRPr="00022D5E">
        <w:rPr>
          <w:rFonts w:ascii="Arial" w:hAnsi="Arial" w:eastAsia="Times New Roman" w:cs="Arial"/>
        </w:rPr>
        <w:t>Ordering pupil specific and therapy items and then raise invoices to claim for re-imbursements from Local Authority based on funding agreements.</w:t>
      </w:r>
    </w:p>
    <w:p w:rsidRPr="00022D5E" w:rsidR="00B673E3" w:rsidP="00B673E3" w:rsidRDefault="00B673E3" w14:paraId="04BB3691" w14:textId="77777777">
      <w:pPr>
        <w:pStyle w:val="ListParagraph"/>
        <w:numPr>
          <w:ilvl w:val="0"/>
          <w:numId w:val="68"/>
        </w:numPr>
        <w:spacing w:after="0" w:line="240" w:lineRule="auto"/>
        <w:ind w:left="851"/>
        <w:jc w:val="both"/>
        <w:rPr>
          <w:rFonts w:ascii="Arial" w:hAnsi="Arial" w:eastAsia="Times New Roman" w:cs="Arial"/>
        </w:rPr>
      </w:pPr>
      <w:r w:rsidRPr="00022D5E">
        <w:rPr>
          <w:rFonts w:ascii="Arial" w:hAnsi="Arial" w:eastAsia="Times New Roman" w:cs="Arial"/>
        </w:rPr>
        <w:t>Ordering on behalf of school parent support organisations and claim reimbursement.</w:t>
      </w:r>
    </w:p>
    <w:p w:rsidRPr="00022D5E" w:rsidR="00B673E3" w:rsidP="00B673E3" w:rsidRDefault="00B673E3" w14:paraId="1D29093B" w14:textId="02A2CFE7">
      <w:pPr>
        <w:pStyle w:val="xxmsonormal"/>
        <w:numPr>
          <w:ilvl w:val="0"/>
          <w:numId w:val="68"/>
        </w:numPr>
        <w:ind w:left="851"/>
        <w:jc w:val="both"/>
        <w:rPr>
          <w:rFonts w:ascii="Arial" w:hAnsi="Arial" w:cs="Arial"/>
        </w:rPr>
      </w:pPr>
      <w:r w:rsidRPr="30F31861" w:rsidR="00B673E3">
        <w:rPr>
          <w:rFonts w:ascii="Arial" w:hAnsi="Arial" w:cs="Arial"/>
        </w:rPr>
        <w:t>Undertaking monthly monitoring of outstanding commitments and writing off closed purchase orders</w:t>
      </w:r>
      <w:r w:rsidRPr="30F31861" w:rsidR="4E82B160">
        <w:rPr>
          <w:rFonts w:ascii="Arial" w:hAnsi="Arial" w:cs="Arial"/>
        </w:rPr>
        <w:t>.</w:t>
      </w:r>
    </w:p>
    <w:p w:rsidR="00B673E3" w:rsidP="00B673E3" w:rsidRDefault="00B673E3" w14:paraId="4A53EAE2" w14:textId="31531CD6">
      <w:pPr>
        <w:pStyle w:val="xxmsonormal"/>
        <w:numPr>
          <w:ilvl w:val="0"/>
          <w:numId w:val="68"/>
        </w:numPr>
        <w:ind w:left="851"/>
        <w:jc w:val="both"/>
        <w:rPr>
          <w:rFonts w:ascii="Arial" w:hAnsi="Arial" w:cs="Arial"/>
        </w:rPr>
      </w:pPr>
      <w:r w:rsidRPr="30F31861" w:rsidR="00B673E3">
        <w:rPr>
          <w:rFonts w:ascii="Arial" w:hAnsi="Arial" w:cs="Arial"/>
        </w:rPr>
        <w:t>Monthly monitoring of aged creditors</w:t>
      </w:r>
      <w:r w:rsidRPr="30F31861" w:rsidR="1457946B">
        <w:rPr>
          <w:rFonts w:ascii="Arial" w:hAnsi="Arial" w:cs="Arial"/>
        </w:rPr>
        <w:t>.</w:t>
      </w:r>
    </w:p>
    <w:p w:rsidR="00B673E3" w:rsidP="00B673E3" w:rsidRDefault="00B673E3" w14:paraId="1066C0C3" w14:textId="77777777">
      <w:pPr>
        <w:pStyle w:val="xxmsonormal"/>
        <w:numPr>
          <w:ilvl w:val="0"/>
          <w:numId w:val="53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Overseeing sales transactions by:</w:t>
      </w:r>
    </w:p>
    <w:p w:rsidRPr="008B5BDC" w:rsidR="00B673E3" w:rsidP="00B673E3" w:rsidRDefault="00B673E3" w14:paraId="50FDB874" w14:textId="77777777">
      <w:pPr>
        <w:pStyle w:val="ListParagraph"/>
        <w:numPr>
          <w:ilvl w:val="0"/>
          <w:numId w:val="70"/>
        </w:numPr>
        <w:spacing w:after="0" w:line="240" w:lineRule="auto"/>
        <w:ind w:left="851"/>
        <w:jc w:val="both"/>
        <w:rPr>
          <w:rFonts w:ascii="Arial" w:hAnsi="Arial" w:eastAsia="Times New Roman" w:cs="Arial"/>
        </w:rPr>
      </w:pPr>
      <w:r w:rsidRPr="008B5BDC">
        <w:rPr>
          <w:rFonts w:ascii="Arial" w:hAnsi="Arial" w:eastAsia="Times New Roman" w:cs="Arial"/>
        </w:rPr>
        <w:t>Maintain the Sales Ledger in PS Accounting, including raising all sales invoice transactions, lettings invoices, inputting sales receipts.</w:t>
      </w:r>
    </w:p>
    <w:p w:rsidRPr="008B5BDC" w:rsidR="00B673E3" w:rsidP="00B673E3" w:rsidRDefault="00B673E3" w14:paraId="309A1C26" w14:textId="77777777">
      <w:pPr>
        <w:pStyle w:val="ListParagraph"/>
        <w:numPr>
          <w:ilvl w:val="0"/>
          <w:numId w:val="70"/>
        </w:numPr>
        <w:spacing w:after="0" w:line="240" w:lineRule="auto"/>
        <w:ind w:left="851"/>
        <w:jc w:val="both"/>
        <w:rPr>
          <w:rFonts w:ascii="Arial" w:hAnsi="Arial" w:eastAsia="Times New Roman" w:cs="Arial"/>
        </w:rPr>
      </w:pPr>
      <w:r w:rsidRPr="008B5BDC">
        <w:rPr>
          <w:rFonts w:ascii="Arial" w:hAnsi="Arial" w:eastAsia="Times New Roman" w:cs="Arial"/>
        </w:rPr>
        <w:t xml:space="preserve">Review all Sales ledger Debtors (including lunch and </w:t>
      </w:r>
      <w:r>
        <w:rPr>
          <w:rFonts w:ascii="Arial" w:hAnsi="Arial" w:eastAsia="Times New Roman" w:cs="Arial"/>
        </w:rPr>
        <w:t>a</w:t>
      </w:r>
      <w:r w:rsidRPr="008B5BDC">
        <w:rPr>
          <w:rFonts w:ascii="Arial" w:hAnsi="Arial" w:eastAsia="Times New Roman" w:cs="Arial"/>
        </w:rPr>
        <w:t>ctivity debtors) - highlighting outstanding debts and recovering monies owed.</w:t>
      </w:r>
    </w:p>
    <w:p w:rsidR="00B673E3" w:rsidP="00B673E3" w:rsidRDefault="00B673E3" w14:paraId="2336A7C3" w14:textId="77777777">
      <w:pPr>
        <w:pStyle w:val="xxmsonormal"/>
        <w:numPr>
          <w:ilvl w:val="0"/>
          <w:numId w:val="70"/>
        </w:numPr>
        <w:ind w:left="851"/>
        <w:jc w:val="both"/>
        <w:rPr>
          <w:rFonts w:ascii="Arial" w:hAnsi="Arial" w:cs="Arial"/>
        </w:rPr>
      </w:pPr>
      <w:r w:rsidRPr="008B5BDC">
        <w:rPr>
          <w:rFonts w:ascii="Arial" w:hAnsi="Arial" w:cs="Arial"/>
        </w:rPr>
        <w:t>Raising Sales invoices (recharge invoices for shared contracts/facilities)</w:t>
      </w:r>
    </w:p>
    <w:p w:rsidRPr="008B5BDC" w:rsidR="00B673E3" w:rsidP="00B673E3" w:rsidRDefault="00B673E3" w14:paraId="02CEA209" w14:textId="77777777">
      <w:pPr>
        <w:pStyle w:val="ListParagraph"/>
        <w:numPr>
          <w:ilvl w:val="0"/>
          <w:numId w:val="70"/>
        </w:numPr>
        <w:spacing w:after="0" w:line="240" w:lineRule="auto"/>
        <w:ind w:left="851"/>
        <w:rPr>
          <w:rFonts w:ascii="Arial" w:hAnsi="Arial" w:eastAsia="Times New Roman" w:cs="Arial"/>
        </w:rPr>
      </w:pPr>
      <w:r w:rsidRPr="008B5BDC">
        <w:rPr>
          <w:rFonts w:ascii="Arial" w:hAnsi="Arial" w:eastAsia="Times New Roman" w:cs="Arial"/>
        </w:rPr>
        <w:t>Input all Other Income transactions on PS Accounting (Nominal receipts).</w:t>
      </w:r>
    </w:p>
    <w:p w:rsidRPr="00022D5E" w:rsidR="00B673E3" w:rsidP="00B673E3" w:rsidRDefault="00B673E3" w14:paraId="4C2ADD9B" w14:textId="77777777">
      <w:pPr>
        <w:pStyle w:val="xxmsonormal"/>
        <w:numPr>
          <w:ilvl w:val="0"/>
          <w:numId w:val="69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Oversee cash and bank transactions by:</w:t>
      </w:r>
    </w:p>
    <w:p w:rsidRPr="00022D5E" w:rsidR="00B673E3" w:rsidP="00B673E3" w:rsidRDefault="00B673E3" w14:paraId="23844ED7" w14:textId="77777777">
      <w:pPr>
        <w:pStyle w:val="NoSpacing"/>
        <w:numPr>
          <w:ilvl w:val="0"/>
          <w:numId w:val="7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 xml:space="preserve">Inputting all cash transactions and maintain files of cash receipts and petty cash payments.  </w:t>
      </w:r>
    </w:p>
    <w:p w:rsidRPr="008B5BDC" w:rsidR="00B673E3" w:rsidP="00B673E3" w:rsidRDefault="00B673E3" w14:paraId="25D15C2F" w14:textId="77777777">
      <w:pPr>
        <w:pStyle w:val="NoSpacing"/>
        <w:numPr>
          <w:ilvl w:val="0"/>
          <w:numId w:val="7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8B5BDC">
        <w:rPr>
          <w:rFonts w:ascii="Arial" w:hAnsi="Arial" w:cs="Arial"/>
          <w:sz w:val="22"/>
          <w:szCs w:val="22"/>
        </w:rPr>
        <w:lastRenderedPageBreak/>
        <w:t>Banking excess cash as necessary.</w:t>
      </w:r>
    </w:p>
    <w:p w:rsidRPr="008B5BDC" w:rsidR="00B673E3" w:rsidP="00B673E3" w:rsidRDefault="00B673E3" w14:paraId="6BCA34E3" w14:textId="19B6DC55">
      <w:pPr>
        <w:pStyle w:val="NoSpacing"/>
        <w:numPr>
          <w:ilvl w:val="0"/>
          <w:numId w:val="71"/>
        </w:numPr>
        <w:ind w:left="851"/>
        <w:jc w:val="both"/>
        <w:rPr>
          <w:rFonts w:ascii="Arial" w:hAnsi="Arial" w:cs="Arial"/>
          <w:sz w:val="22"/>
          <w:szCs w:val="22"/>
        </w:rPr>
      </w:pPr>
      <w:r w:rsidRPr="30F31861" w:rsidR="00B673E3">
        <w:rPr>
          <w:rFonts w:ascii="Arial" w:hAnsi="Arial" w:eastAsia="Times New Roman" w:cs="Arial"/>
          <w:sz w:val="22"/>
          <w:szCs w:val="22"/>
        </w:rPr>
        <w:t>Maintain</w:t>
      </w:r>
      <w:r w:rsidRPr="30F31861" w:rsidR="00B673E3">
        <w:rPr>
          <w:rFonts w:ascii="Arial" w:hAnsi="Arial" w:eastAsia="Times New Roman" w:cs="Arial"/>
          <w:sz w:val="22"/>
          <w:szCs w:val="22"/>
        </w:rPr>
        <w:t>ing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 the </w:t>
      </w:r>
      <w:r w:rsidRPr="30F31861" w:rsidR="79FA2DA4">
        <w:rPr>
          <w:rFonts w:ascii="Arial" w:hAnsi="Arial" w:eastAsia="Times New Roman" w:cs="Arial"/>
          <w:sz w:val="22"/>
          <w:szCs w:val="22"/>
        </w:rPr>
        <w:t>p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etty </w:t>
      </w:r>
      <w:r w:rsidRPr="30F31861" w:rsidR="2DD523F9">
        <w:rPr>
          <w:rFonts w:ascii="Arial" w:hAnsi="Arial" w:eastAsia="Times New Roman" w:cs="Arial"/>
          <w:sz w:val="22"/>
          <w:szCs w:val="22"/>
        </w:rPr>
        <w:t>c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ash </w:t>
      </w:r>
      <w:r w:rsidRPr="30F31861" w:rsidR="15941D84">
        <w:rPr>
          <w:rFonts w:ascii="Arial" w:hAnsi="Arial" w:eastAsia="Times New Roman" w:cs="Arial"/>
          <w:sz w:val="22"/>
          <w:szCs w:val="22"/>
        </w:rPr>
        <w:t>l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edger on PS Accounting, inputting all </w:t>
      </w:r>
      <w:r w:rsidRPr="30F31861" w:rsidR="00B673E3">
        <w:rPr>
          <w:rFonts w:ascii="Arial" w:hAnsi="Arial" w:eastAsia="Times New Roman" w:cs="Arial"/>
          <w:sz w:val="22"/>
          <w:szCs w:val="22"/>
        </w:rPr>
        <w:t>petty cash</w:t>
      </w:r>
      <w:r w:rsidRPr="30F31861" w:rsidR="00B673E3">
        <w:rPr>
          <w:rFonts w:ascii="Arial" w:hAnsi="Arial" w:eastAsia="Times New Roman" w:cs="Arial"/>
          <w:sz w:val="22"/>
          <w:szCs w:val="22"/>
        </w:rPr>
        <w:t xml:space="preserve"> income and expense transactions.</w:t>
      </w:r>
    </w:p>
    <w:p w:rsidRPr="00022D5E" w:rsidR="00B673E3" w:rsidP="00B673E3" w:rsidRDefault="00B673E3" w14:paraId="475BE30C" w14:textId="77777777">
      <w:pPr>
        <w:pStyle w:val="NoSpacing"/>
        <w:numPr>
          <w:ilvl w:val="0"/>
          <w:numId w:val="51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To assist with the preparation of accurate monthly accounts with all supporting reconciliations by:</w:t>
      </w:r>
    </w:p>
    <w:p w:rsidRPr="00022D5E" w:rsidR="00B673E3" w:rsidP="00B673E3" w:rsidRDefault="00B673E3" w14:paraId="2B22237E" w14:textId="77777777">
      <w:pPr>
        <w:pStyle w:val="NoSpacing"/>
        <w:numPr>
          <w:ilvl w:val="0"/>
          <w:numId w:val="5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Completing the bank reconciliation, verifying back to the trial balance.</w:t>
      </w:r>
    </w:p>
    <w:p w:rsidRPr="00022D5E" w:rsidR="00B673E3" w:rsidP="00B673E3" w:rsidRDefault="00B673E3" w14:paraId="57B87456" w14:textId="77777777">
      <w:pPr>
        <w:pStyle w:val="NoSpacing"/>
        <w:numPr>
          <w:ilvl w:val="0"/>
          <w:numId w:val="5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Completing the monthly petty cash reconciliations.</w:t>
      </w:r>
    </w:p>
    <w:p w:rsidRPr="00022D5E" w:rsidR="00B673E3" w:rsidP="00B673E3" w:rsidRDefault="00B673E3" w14:paraId="5A53DFBB" w14:textId="77777777">
      <w:pPr>
        <w:pStyle w:val="NoSpacing"/>
        <w:numPr>
          <w:ilvl w:val="0"/>
          <w:numId w:val="54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Review all debtors (including lunch debtors), highlighting outstanding debts and recovering.</w:t>
      </w:r>
    </w:p>
    <w:p w:rsidRPr="00022D5E" w:rsidR="00B673E3" w:rsidP="00B673E3" w:rsidRDefault="00B673E3" w14:paraId="5EBAF6A1" w14:textId="10C099E3">
      <w:pPr>
        <w:pStyle w:val="NoSpacing"/>
        <w:numPr>
          <w:ilvl w:val="0"/>
          <w:numId w:val="5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30F31861" w:rsidR="00B673E3">
        <w:rPr>
          <w:rFonts w:ascii="Arial" w:hAnsi="Arial" w:cs="Arial"/>
          <w:sz w:val="22"/>
          <w:szCs w:val="22"/>
        </w:rPr>
        <w:t xml:space="preserve">To assist with the monitoring of annual budget by monitoring spend against individual cost centre budgets and </w:t>
      </w:r>
      <w:r w:rsidRPr="30F31861" w:rsidR="56DA7562">
        <w:rPr>
          <w:rFonts w:ascii="Arial" w:hAnsi="Arial" w:cs="Arial"/>
          <w:sz w:val="22"/>
          <w:szCs w:val="22"/>
        </w:rPr>
        <w:t>sending</w:t>
      </w:r>
      <w:r w:rsidRPr="30F31861" w:rsidR="00B673E3">
        <w:rPr>
          <w:rFonts w:ascii="Arial" w:hAnsi="Arial" w:cs="Arial"/>
          <w:sz w:val="22"/>
          <w:szCs w:val="22"/>
        </w:rPr>
        <w:t xml:space="preserve"> out budget statements to budget holders.</w:t>
      </w:r>
    </w:p>
    <w:p w:rsidRPr="007F09D7" w:rsidR="00B673E3" w:rsidP="00B673E3" w:rsidRDefault="00B673E3" w14:paraId="45945555" w14:textId="38592201">
      <w:pPr>
        <w:pStyle w:val="xxmsonormal"/>
        <w:numPr>
          <w:ilvl w:val="0"/>
          <w:numId w:val="52"/>
        </w:numPr>
        <w:ind w:left="426"/>
        <w:jc w:val="both"/>
        <w:rPr>
          <w:rFonts w:ascii="Arial" w:hAnsi="Arial" w:cs="Arial"/>
        </w:rPr>
      </w:pPr>
      <w:r w:rsidRPr="30F31861" w:rsidR="00B673E3">
        <w:rPr>
          <w:rFonts w:ascii="Arial" w:hAnsi="Arial" w:cs="Arial"/>
        </w:rPr>
        <w:t xml:space="preserve">To liaise with auditors as required by providing administrative finance support during the </w:t>
      </w:r>
      <w:r w:rsidRPr="30F31861" w:rsidR="0D279692">
        <w:rPr>
          <w:rFonts w:ascii="Arial" w:hAnsi="Arial" w:cs="Arial"/>
        </w:rPr>
        <w:t xml:space="preserve">interim and </w:t>
      </w:r>
      <w:r w:rsidRPr="30F31861" w:rsidR="00B673E3">
        <w:rPr>
          <w:rFonts w:ascii="Arial" w:hAnsi="Arial" w:cs="Arial"/>
        </w:rPr>
        <w:t>year end audit</w:t>
      </w:r>
      <w:r w:rsidRPr="30F31861" w:rsidR="195D565A">
        <w:rPr>
          <w:rFonts w:ascii="Arial" w:hAnsi="Arial" w:cs="Arial"/>
        </w:rPr>
        <w:t>s</w:t>
      </w:r>
      <w:r w:rsidRPr="30F31861" w:rsidR="00B673E3">
        <w:rPr>
          <w:rFonts w:ascii="Arial" w:hAnsi="Arial" w:cs="Arial"/>
        </w:rPr>
        <w:t>.</w:t>
      </w:r>
      <w:r w:rsidRPr="30F31861" w:rsidR="00B673E3">
        <w:rPr>
          <w:rFonts w:ascii="Arial" w:hAnsi="Arial" w:cs="Arial"/>
        </w:rPr>
        <w:t xml:space="preserve">  Assisting with the additional requirements of year end (providing some accruals and prepayments information).</w:t>
      </w:r>
    </w:p>
    <w:p w:rsidRPr="00022D5E" w:rsidR="00B673E3" w:rsidP="00B673E3" w:rsidRDefault="00B673E3" w14:paraId="669A655C" w14:textId="1CFA0ED0">
      <w:pPr>
        <w:pStyle w:val="NoSpacing"/>
        <w:numPr>
          <w:ilvl w:val="0"/>
          <w:numId w:val="5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30F31861" w:rsidR="00B673E3">
        <w:rPr>
          <w:rFonts w:ascii="Arial" w:hAnsi="Arial" w:cs="Arial"/>
          <w:sz w:val="22"/>
          <w:szCs w:val="22"/>
        </w:rPr>
        <w:t xml:space="preserve">To support on all aspects of the implementation, roll out and maintenance of </w:t>
      </w:r>
      <w:r w:rsidRPr="30F31861" w:rsidR="319621D8">
        <w:rPr>
          <w:rFonts w:ascii="Arial" w:hAnsi="Arial" w:cs="Arial"/>
          <w:sz w:val="22"/>
          <w:szCs w:val="22"/>
        </w:rPr>
        <w:t>T</w:t>
      </w:r>
      <w:r w:rsidRPr="30F31861" w:rsidR="00B673E3">
        <w:rPr>
          <w:rFonts w:ascii="Arial" w:hAnsi="Arial" w:cs="Arial"/>
          <w:sz w:val="22"/>
          <w:szCs w:val="22"/>
        </w:rPr>
        <w:t>rust wide finance systems by identifying and supporting the implementation of system efficiencies such as Requisition and Budget Holder Purchase Order processing.</w:t>
      </w:r>
    </w:p>
    <w:p w:rsidRPr="00022D5E" w:rsidR="00B673E3" w:rsidP="00B673E3" w:rsidRDefault="00B673E3" w14:paraId="4C2F5F33" w14:textId="77777777">
      <w:pPr>
        <w:pStyle w:val="NoSpacing"/>
        <w:numPr>
          <w:ilvl w:val="0"/>
          <w:numId w:val="52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022D5E">
        <w:rPr>
          <w:rFonts w:ascii="Arial" w:hAnsi="Arial" w:cs="Arial"/>
          <w:sz w:val="22"/>
          <w:szCs w:val="22"/>
        </w:rPr>
        <w:t>Producing a termly finance timetable for staff (deadlines for orders/submitting staff expenses)</w:t>
      </w:r>
    </w:p>
    <w:p w:rsidRPr="007F09D7" w:rsidR="00B673E3" w:rsidP="00B673E3" w:rsidRDefault="00B673E3" w14:paraId="50640D21" w14:textId="77777777">
      <w:pPr>
        <w:pStyle w:val="NoSpacing"/>
        <w:jc w:val="both"/>
        <w:rPr>
          <w:rFonts w:ascii="Arial" w:hAnsi="Arial" w:eastAsia="Times New Roman" w:cs="Arial"/>
          <w:sz w:val="22"/>
          <w:szCs w:val="22"/>
        </w:rPr>
      </w:pPr>
    </w:p>
    <w:p w:rsidRPr="00EE735A" w:rsidR="00B673E3" w:rsidP="00B673E3" w:rsidRDefault="00B673E3" w14:paraId="29589085" w14:textId="77777777">
      <w:pPr>
        <w:pStyle w:val="NoSpacing"/>
        <w:jc w:val="both"/>
        <w:rPr>
          <w:rFonts w:ascii="Arial" w:hAnsi="Arial" w:eastAsia="Times New Roman" w:cs="Arial"/>
          <w:b/>
          <w:bCs/>
          <w:sz w:val="22"/>
          <w:szCs w:val="22"/>
        </w:rPr>
      </w:pPr>
      <w:r w:rsidRPr="00EE735A">
        <w:rPr>
          <w:rFonts w:ascii="Arial" w:hAnsi="Arial" w:eastAsia="Times New Roman" w:cs="Arial"/>
          <w:b/>
          <w:bCs/>
          <w:sz w:val="22"/>
          <w:szCs w:val="22"/>
        </w:rPr>
        <w:t>Other</w:t>
      </w:r>
    </w:p>
    <w:p w:rsidRPr="00EE735A" w:rsidR="00B673E3" w:rsidP="00B673E3" w:rsidRDefault="00B673E3" w14:paraId="45ACF683" w14:textId="7777777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00EE735A">
        <w:rPr>
          <w:rFonts w:ascii="Arial" w:hAnsi="Arial" w:eastAsia="Times New Roman" w:cs="Arial"/>
          <w:sz w:val="22"/>
          <w:szCs w:val="22"/>
        </w:rPr>
        <w:t>Clubs Payments – To assist with the administration of club financial management, with reconciliation and input to PS Accounting.</w:t>
      </w:r>
    </w:p>
    <w:p w:rsidRPr="00EE735A" w:rsidR="00B673E3" w:rsidP="00B673E3" w:rsidRDefault="00B673E3" w14:paraId="1779E246" w14:textId="7777777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00EE735A">
        <w:rPr>
          <w:rFonts w:ascii="Arial" w:hAnsi="Arial" w:eastAsia="Times New Roman" w:cs="Arial"/>
          <w:sz w:val="22"/>
          <w:szCs w:val="22"/>
        </w:rPr>
        <w:t>Lunch Administration – Support with the administration of lunches including communication with parents (via School Receptionist / Administrators) and payments (ParentMail) as appropriate, with reconciliation and input to PS Accounting.</w:t>
      </w:r>
    </w:p>
    <w:p w:rsidRPr="00EE735A" w:rsidR="00B673E3" w:rsidP="00B673E3" w:rsidRDefault="00B673E3" w14:paraId="39EA535F" w14:textId="7777777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00EE735A">
        <w:rPr>
          <w:rFonts w:ascii="Arial" w:hAnsi="Arial" w:eastAsia="Times New Roman" w:cs="Arial"/>
          <w:sz w:val="22"/>
          <w:szCs w:val="22"/>
        </w:rPr>
        <w:t>Parent Payments – Support with the administration of online parent payments, with reconciliation and input to PS Accounting.</w:t>
      </w:r>
      <w:bookmarkStart w:name="_Hlk55985769" w:id="0"/>
    </w:p>
    <w:p w:rsidRPr="00EE735A" w:rsidR="00B673E3" w:rsidP="00B673E3" w:rsidRDefault="00B673E3" w14:paraId="6D8D4956" w14:textId="7777777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00EE735A">
        <w:rPr>
          <w:rFonts w:ascii="Arial" w:hAnsi="Arial" w:eastAsia="Times New Roman" w:cs="Arial"/>
          <w:sz w:val="22"/>
          <w:szCs w:val="22"/>
        </w:rPr>
        <w:t>Cool Milk Scheme / School Fruit Scheme – support with the administration of the scheme as appropriate.</w:t>
      </w:r>
      <w:bookmarkEnd w:id="0"/>
    </w:p>
    <w:p w:rsidRPr="00EE735A" w:rsidR="00B673E3" w:rsidP="00B673E3" w:rsidRDefault="00B673E3" w14:paraId="604362AC" w14:textId="7777777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00EE735A">
        <w:rPr>
          <w:rFonts w:ascii="Arial" w:hAnsi="Arial" w:cs="Arial"/>
          <w:sz w:val="22"/>
          <w:szCs w:val="22"/>
        </w:rPr>
        <w:t>Maintaining the trip's ledger.</w:t>
      </w:r>
    </w:p>
    <w:p w:rsidRPr="00EE735A" w:rsidR="00B673E3" w:rsidP="00B673E3" w:rsidRDefault="00B673E3" w14:paraId="142D5932" w14:textId="0F2FADC7">
      <w:pPr>
        <w:pStyle w:val="NoSpacing"/>
        <w:numPr>
          <w:ilvl w:val="0"/>
          <w:numId w:val="67"/>
        </w:numPr>
        <w:ind w:left="426"/>
        <w:jc w:val="both"/>
        <w:rPr>
          <w:rFonts w:ascii="Arial" w:hAnsi="Arial" w:eastAsia="Times New Roman" w:cs="Arial"/>
          <w:sz w:val="22"/>
          <w:szCs w:val="22"/>
        </w:rPr>
      </w:pPr>
      <w:r w:rsidRPr="30F31861" w:rsidR="00B673E3">
        <w:rPr>
          <w:rFonts w:ascii="Arial" w:hAnsi="Arial" w:cs="Arial"/>
          <w:sz w:val="22"/>
          <w:szCs w:val="22"/>
        </w:rPr>
        <w:t xml:space="preserve">Record </w:t>
      </w:r>
      <w:r w:rsidRPr="30F31861" w:rsidR="00B673E3">
        <w:rPr>
          <w:rFonts w:ascii="Arial" w:hAnsi="Arial" w:cs="Arial"/>
          <w:sz w:val="22"/>
          <w:szCs w:val="22"/>
        </w:rPr>
        <w:t>keeping and</w:t>
      </w:r>
      <w:r w:rsidRPr="30F31861" w:rsidR="00B673E3">
        <w:rPr>
          <w:rFonts w:ascii="Arial" w:hAnsi="Arial" w:cs="Arial"/>
          <w:sz w:val="22"/>
          <w:szCs w:val="22"/>
        </w:rPr>
        <w:t xml:space="preserve"> filing, archiving and confidentially destroying aged documents.</w:t>
      </w:r>
    </w:p>
    <w:p w:rsidRPr="00EA42A5" w:rsidR="00B673E3" w:rsidP="00B673E3" w:rsidRDefault="00B673E3" w14:paraId="2AC39E8B" w14:textId="77777777">
      <w:pPr>
        <w:pStyle w:val="NoSpacing"/>
        <w:rPr>
          <w:rFonts w:ascii="Arial" w:hAnsi="Arial" w:cs="Arial"/>
          <w:sz w:val="22"/>
          <w:szCs w:val="22"/>
        </w:rPr>
      </w:pPr>
    </w:p>
    <w:p w:rsidRPr="00EA42A5" w:rsidR="00B673E3" w:rsidP="00B673E3" w:rsidRDefault="00B673E3" w14:paraId="2DA609FF" w14:textId="77777777">
      <w:pPr>
        <w:pStyle w:val="ListParagraph"/>
        <w:spacing w:after="120"/>
        <w:ind w:left="0"/>
        <w:jc w:val="both"/>
        <w:rPr>
          <w:rFonts w:ascii="Arial" w:hAnsi="Arial" w:cs="Arial"/>
          <w:b/>
        </w:rPr>
      </w:pPr>
      <w:r w:rsidRPr="00EA42A5">
        <w:rPr>
          <w:rFonts w:ascii="Arial" w:hAnsi="Arial" w:cs="Arial"/>
          <w:b/>
        </w:rPr>
        <w:t>Policies</w:t>
      </w:r>
    </w:p>
    <w:p w:rsidRPr="00EA42A5" w:rsidR="00B673E3" w:rsidP="00B673E3" w:rsidRDefault="00B673E3" w14:paraId="55DA4AC3" w14:textId="77777777">
      <w:pPr>
        <w:pStyle w:val="ListParagraph"/>
        <w:numPr>
          <w:ilvl w:val="0"/>
          <w:numId w:val="34"/>
        </w:numPr>
        <w:spacing w:after="120" w:line="240" w:lineRule="auto"/>
        <w:jc w:val="both"/>
        <w:rPr>
          <w:rFonts w:ascii="Arial" w:hAnsi="Arial" w:cs="Arial"/>
          <w:b/>
        </w:rPr>
      </w:pPr>
      <w:r w:rsidRPr="00EA42A5">
        <w:rPr>
          <w:rFonts w:ascii="Arial" w:hAnsi="Arial" w:cs="Arial"/>
        </w:rPr>
        <w:t xml:space="preserve">Provide support to update and implement </w:t>
      </w:r>
      <w:r>
        <w:rPr>
          <w:rFonts w:ascii="Arial" w:hAnsi="Arial" w:cs="Arial"/>
        </w:rPr>
        <w:t>Finance</w:t>
      </w:r>
      <w:r w:rsidRPr="00EA42A5">
        <w:rPr>
          <w:rFonts w:ascii="Arial" w:hAnsi="Arial" w:cs="Arial"/>
        </w:rPr>
        <w:t xml:space="preserve"> policies.</w:t>
      </w:r>
    </w:p>
    <w:p w:rsidRPr="00EA42A5" w:rsidR="00B673E3" w:rsidP="00B673E3" w:rsidRDefault="00B673E3" w14:paraId="3272ED7D" w14:textId="77777777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Pr="00EA42A5" w:rsidR="00B673E3" w:rsidP="00B673E3" w:rsidRDefault="00B673E3" w14:paraId="7E0D954B" w14:textId="77777777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EA42A5">
        <w:rPr>
          <w:rFonts w:ascii="Arial" w:hAnsi="Arial" w:cs="Arial"/>
          <w:b/>
          <w:bCs/>
          <w:sz w:val="22"/>
          <w:szCs w:val="22"/>
        </w:rPr>
        <w:t>Continuing Professional Development</w:t>
      </w:r>
    </w:p>
    <w:p w:rsidRPr="00EA42A5" w:rsidR="00B673E3" w:rsidP="00B673E3" w:rsidRDefault="00B673E3" w14:paraId="6A2569FC" w14:textId="30EB1EEC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30F31861" w:rsidR="00B673E3">
        <w:rPr>
          <w:rFonts w:ascii="Arial" w:hAnsi="Arial" w:cs="Arial"/>
          <w:sz w:val="22"/>
          <w:szCs w:val="22"/>
        </w:rPr>
        <w:t xml:space="preserve">In conjunction with the Line Manager, take responsibility for personal professional development, keeping up to date with research and developments related to school and/or </w:t>
      </w:r>
      <w:proofErr w:type="gramStart"/>
      <w:r w:rsidRPr="30F31861" w:rsidR="00B673E3">
        <w:rPr>
          <w:rFonts w:ascii="Arial" w:hAnsi="Arial" w:cs="Arial"/>
          <w:sz w:val="22"/>
          <w:szCs w:val="22"/>
        </w:rPr>
        <w:t>Trust</w:t>
      </w:r>
      <w:proofErr w:type="gramEnd"/>
      <w:r w:rsidRPr="30F31861" w:rsidR="00B673E3">
        <w:rPr>
          <w:rFonts w:ascii="Arial" w:hAnsi="Arial" w:cs="Arial"/>
          <w:sz w:val="22"/>
          <w:szCs w:val="22"/>
        </w:rPr>
        <w:t xml:space="preserve"> wide efficiency, which may lead to improvements in the day-to-day or </w:t>
      </w:r>
      <w:r w:rsidRPr="30F31861" w:rsidR="6697A4E8">
        <w:rPr>
          <w:rFonts w:ascii="Arial" w:hAnsi="Arial" w:cs="Arial"/>
          <w:sz w:val="22"/>
          <w:szCs w:val="22"/>
        </w:rPr>
        <w:t>long-term</w:t>
      </w:r>
      <w:r w:rsidRPr="30F31861" w:rsidR="00B673E3">
        <w:rPr>
          <w:rFonts w:ascii="Arial" w:hAnsi="Arial" w:cs="Arial"/>
          <w:sz w:val="22"/>
          <w:szCs w:val="22"/>
        </w:rPr>
        <w:t xml:space="preserve"> running of the Trust / schools.</w:t>
      </w:r>
    </w:p>
    <w:p w:rsidRPr="00EA42A5" w:rsidR="00B673E3" w:rsidP="00B673E3" w:rsidRDefault="00B673E3" w14:paraId="385FDF9C" w14:textId="77777777">
      <w:pPr>
        <w:pStyle w:val="NoSpacing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Undertake any necessary professional development taking full advantage of any relevant training and development available.</w:t>
      </w:r>
    </w:p>
    <w:p w:rsidRPr="00EA42A5" w:rsidR="00B673E3" w:rsidP="00B673E3" w:rsidRDefault="00B673E3" w14:paraId="51122F33" w14:textId="77777777">
      <w:pPr>
        <w:pStyle w:val="NoSpacing"/>
        <w:jc w:val="both"/>
        <w:rPr>
          <w:rFonts w:ascii="Arial" w:hAnsi="Arial" w:cs="Arial"/>
          <w:color w:val="000000"/>
          <w:sz w:val="22"/>
          <w:szCs w:val="22"/>
        </w:rPr>
      </w:pPr>
      <w:r w:rsidRPr="00EA42A5">
        <w:rPr>
          <w:rFonts w:ascii="Arial" w:hAnsi="Arial" w:cs="Arial"/>
          <w:color w:val="000000"/>
          <w:sz w:val="22"/>
          <w:szCs w:val="22"/>
        </w:rPr>
        <w:t> </w:t>
      </w:r>
    </w:p>
    <w:p w:rsidRPr="00EA42A5" w:rsidR="00B673E3" w:rsidP="00B673E3" w:rsidRDefault="00B673E3" w14:paraId="41A994F7" w14:textId="77777777">
      <w:pPr>
        <w:pStyle w:val="NoSpacing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A42A5">
        <w:rPr>
          <w:rFonts w:ascii="Arial" w:hAnsi="Arial" w:cs="Arial"/>
          <w:b/>
          <w:bCs/>
          <w:color w:val="000000"/>
          <w:sz w:val="22"/>
          <w:szCs w:val="22"/>
        </w:rPr>
        <w:t>Other professional requirements</w:t>
      </w:r>
    </w:p>
    <w:p w:rsidRPr="00EA42A5" w:rsidR="00B673E3" w:rsidP="00B673E3" w:rsidRDefault="00B673E3" w14:paraId="21C48E9D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maintain complete confidentiality at all times.</w:t>
      </w:r>
    </w:p>
    <w:p w:rsidRPr="00EA42A5" w:rsidR="00B673E3" w:rsidP="00B673E3" w:rsidRDefault="00B673E3" w14:paraId="0C9FF06F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establish effective working relationships with all colleagues within the Trust.</w:t>
      </w:r>
    </w:p>
    <w:p w:rsidRPr="00EA42A5" w:rsidR="00B673E3" w:rsidP="00B673E3" w:rsidRDefault="00B673E3" w14:paraId="6ED78C2B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assist colleagues, in school and within the Trust, in their duties in times of pressure.</w:t>
      </w:r>
    </w:p>
    <w:p w:rsidRPr="00EA42A5" w:rsidR="00B673E3" w:rsidP="00B673E3" w:rsidRDefault="00B673E3" w14:paraId="5E293026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use own initiative when necessary.</w:t>
      </w:r>
    </w:p>
    <w:p w:rsidRPr="00EA42A5" w:rsidR="00B673E3" w:rsidP="00B673E3" w:rsidRDefault="00B673E3" w14:paraId="6D291C9C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participate in the community life of schools and the Trust.</w:t>
      </w:r>
    </w:p>
    <w:p w:rsidRPr="00EA42A5" w:rsidR="00B673E3" w:rsidP="00B673E3" w:rsidRDefault="00B673E3" w14:paraId="5D3B81B5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sz w:val="22"/>
          <w:szCs w:val="22"/>
        </w:rPr>
        <w:t>To set a good example in terms of personal presentation, attendance and punctuality.</w:t>
      </w:r>
    </w:p>
    <w:p w:rsidRPr="00EA42A5" w:rsidR="00B673E3" w:rsidP="00B673E3" w:rsidRDefault="00B673E3" w14:paraId="4EEBF277" w14:textId="77777777">
      <w:pPr>
        <w:pStyle w:val="NoSpacing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EA42A5">
        <w:rPr>
          <w:rFonts w:ascii="Arial" w:hAnsi="Arial" w:cs="Arial"/>
          <w:color w:val="000000"/>
          <w:sz w:val="22"/>
          <w:szCs w:val="22"/>
        </w:rPr>
        <w:t>To undertake other duties as reasonably directed by Senior Leadership.</w:t>
      </w:r>
    </w:p>
    <w:p w:rsidRPr="00EA42A5" w:rsidR="00B673E3" w:rsidP="00B673E3" w:rsidRDefault="00B673E3" w14:paraId="4CC1A6C8" w14:textId="77777777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Pr="00EA42A5" w:rsidR="00B673E3" w:rsidP="30F31861" w:rsidRDefault="00B673E3" w14:paraId="3C28218B" w14:textId="0A93FFB4">
      <w:pPr>
        <w:pStyle w:val="NoSpacing"/>
        <w:jc w:val="both"/>
        <w:rPr>
          <w:rFonts w:ascii="Arial" w:hAnsi="Arial" w:eastAsia="Calibri" w:cs="Arial" w:eastAsiaTheme="minorAscii"/>
          <w:color w:val="000000"/>
          <w:sz w:val="22"/>
          <w:szCs w:val="22"/>
        </w:rPr>
      </w:pPr>
      <w:r w:rsidRPr="30F31861" w:rsidR="00B673E3">
        <w:rPr>
          <w:rFonts w:ascii="Arial" w:hAnsi="Arial" w:cs="Arial"/>
          <w:color w:val="000000" w:themeColor="text1" w:themeTint="FF" w:themeShade="FF"/>
          <w:sz w:val="22"/>
          <w:szCs w:val="22"/>
        </w:rPr>
        <w:t>This job description will be reviewed annually and may be subject to amendment or modification at any time after consultation with the post holder</w:t>
      </w:r>
      <w:r w:rsidRPr="30F31861" w:rsidR="00B673E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.  </w:t>
      </w:r>
      <w:r w:rsidRPr="30F31861" w:rsidR="00B673E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It is not a comprehensive statement of procedures and tasks but sets out the main expectations of the Trust in relation to the post </w:t>
      </w:r>
      <w:r w:rsidRPr="30F31861" w:rsidR="45EA1781">
        <w:rPr>
          <w:rFonts w:ascii="Arial" w:hAnsi="Arial" w:cs="Arial"/>
          <w:color w:val="000000" w:themeColor="text1" w:themeTint="FF" w:themeShade="FF"/>
          <w:sz w:val="22"/>
          <w:szCs w:val="22"/>
        </w:rPr>
        <w:t>holder's</w:t>
      </w:r>
      <w:r w:rsidRPr="30F31861" w:rsidR="00B673E3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professional responsibilities and duties.</w:t>
      </w:r>
    </w:p>
    <w:p w:rsidRPr="00EA42A5" w:rsidR="00B673E3" w:rsidP="00B673E3" w:rsidRDefault="00B673E3" w14:paraId="6A9BB7FF" w14:textId="77777777">
      <w:pPr>
        <w:pStyle w:val="NoSpacing"/>
        <w:jc w:val="both"/>
        <w:rPr>
          <w:rFonts w:ascii="Arial" w:hAnsi="Arial" w:eastAsia="Arial" w:cs="Arial"/>
          <w:sz w:val="22"/>
          <w:szCs w:val="22"/>
        </w:rPr>
      </w:pPr>
    </w:p>
    <w:p w:rsidRPr="00B673E3" w:rsidR="00506B08" w:rsidRDefault="00506B08" w14:paraId="4B587D12" w14:textId="72C499B0">
      <w:pPr>
        <w:rPr>
          <w:rFonts w:ascii="Arial Nova" w:hAnsi="Arial Nova" w:cs="Times New Roman" w:eastAsiaTheme="minorEastAsia"/>
          <w:b/>
          <w:bCs/>
          <w:sz w:val="24"/>
          <w:szCs w:val="24"/>
          <w:lang w:bidi="en-US"/>
        </w:rPr>
      </w:pPr>
      <w:bookmarkStart w:name="_GoBack" w:id="1"/>
      <w:bookmarkEnd w:id="1"/>
    </w:p>
    <w:sectPr w:rsidRPr="00B673E3" w:rsidR="00506B08" w:rsidSect="003824A0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29A" w:rsidP="00DA3FAE" w:rsidRDefault="008A329A" w14:paraId="69521A62" w14:textId="77777777">
      <w:pPr>
        <w:spacing w:after="0" w:line="240" w:lineRule="auto"/>
      </w:pPr>
      <w:r>
        <w:separator/>
      </w:r>
    </w:p>
  </w:endnote>
  <w:endnote w:type="continuationSeparator" w:id="0">
    <w:p w:rsidR="008A329A" w:rsidP="00DA3FAE" w:rsidRDefault="008A329A" w14:paraId="44E54D1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29A" w:rsidP="00DA3FAE" w:rsidRDefault="008A329A" w14:paraId="0B99A2BC" w14:textId="77777777">
      <w:pPr>
        <w:spacing w:after="0" w:line="240" w:lineRule="auto"/>
      </w:pPr>
      <w:r>
        <w:separator/>
      </w:r>
    </w:p>
  </w:footnote>
  <w:footnote w:type="continuationSeparator" w:id="0">
    <w:p w:rsidR="008A329A" w:rsidP="00DA3FAE" w:rsidRDefault="008A329A" w14:paraId="7038140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9318FE" w:rsidRDefault="009318FE" w14:paraId="084AAC19" w14:textId="62F0ED70">
    <w:pPr>
      <w:pStyle w:val="Header"/>
    </w:pPr>
    <w:r>
      <w:rPr>
        <w:b/>
        <w:noProof/>
        <w:sz w:val="18"/>
        <w:lang w:eastAsia="en-GB"/>
      </w:rPr>
      <w:drawing>
        <wp:anchor distT="0" distB="0" distL="114300" distR="114300" simplePos="0" relativeHeight="251659264" behindDoc="0" locked="0" layoutInCell="1" allowOverlap="1" wp14:anchorId="4FD1DA2C" wp14:editId="32F2A5C3">
          <wp:simplePos x="0" y="0"/>
          <wp:positionH relativeFrom="column">
            <wp:posOffset>1847850</wp:posOffset>
          </wp:positionH>
          <wp:positionV relativeFrom="paragraph">
            <wp:posOffset>-249555</wp:posOffset>
          </wp:positionV>
          <wp:extent cx="1952625" cy="548655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riga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54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1DE"/>
    <w:multiLevelType w:val="hybridMultilevel"/>
    <w:tmpl w:val="B27CF340"/>
    <w:lvl w:ilvl="0" w:tplc="08090001">
      <w:start w:val="1"/>
      <w:numFmt w:val="bullet"/>
      <w:lvlText w:val=""/>
      <w:lvlJc w:val="left"/>
      <w:pPr>
        <w:ind w:left="145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" w15:restartNumberingAfterBreak="0">
    <w:nsid w:val="03CB3ABD"/>
    <w:multiLevelType w:val="hybridMultilevel"/>
    <w:tmpl w:val="096CE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784749"/>
    <w:multiLevelType w:val="hybridMultilevel"/>
    <w:tmpl w:val="DD9C52D2"/>
    <w:lvl w:ilvl="0" w:tplc="08090003">
      <w:start w:val="1"/>
      <w:numFmt w:val="bullet"/>
      <w:lvlText w:val="o"/>
      <w:lvlJc w:val="left"/>
      <w:pPr>
        <w:ind w:left="1211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abstractNum w:abstractNumId="3" w15:restartNumberingAfterBreak="0">
    <w:nsid w:val="076973D4"/>
    <w:multiLevelType w:val="hybridMultilevel"/>
    <w:tmpl w:val="03A4121A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4" w15:restartNumberingAfterBreak="0">
    <w:nsid w:val="09FE7900"/>
    <w:multiLevelType w:val="hybridMultilevel"/>
    <w:tmpl w:val="6EDC5650"/>
    <w:lvl w:ilvl="0" w:tplc="08090003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5" w15:restartNumberingAfterBreak="0">
    <w:nsid w:val="0A7A22C9"/>
    <w:multiLevelType w:val="hybridMultilevel"/>
    <w:tmpl w:val="7E18E7F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805D10"/>
    <w:multiLevelType w:val="hybridMultilevel"/>
    <w:tmpl w:val="E2A8F1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D355D10"/>
    <w:multiLevelType w:val="hybridMultilevel"/>
    <w:tmpl w:val="47D299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C13FDC"/>
    <w:multiLevelType w:val="hybridMultilevel"/>
    <w:tmpl w:val="6E58B1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F031303"/>
    <w:multiLevelType w:val="hybridMultilevel"/>
    <w:tmpl w:val="0C9878F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F4926C8"/>
    <w:multiLevelType w:val="hybridMultilevel"/>
    <w:tmpl w:val="EB7C7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FAF6196"/>
    <w:multiLevelType w:val="hybridMultilevel"/>
    <w:tmpl w:val="1DFCA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103EE3"/>
    <w:multiLevelType w:val="hybridMultilevel"/>
    <w:tmpl w:val="B2B0BE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11E532E"/>
    <w:multiLevelType w:val="hybridMultilevel"/>
    <w:tmpl w:val="A072D7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19416D1"/>
    <w:multiLevelType w:val="hybridMultilevel"/>
    <w:tmpl w:val="E6223F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3653C17"/>
    <w:multiLevelType w:val="hybridMultilevel"/>
    <w:tmpl w:val="BD005B5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14ED0E21"/>
    <w:multiLevelType w:val="hybridMultilevel"/>
    <w:tmpl w:val="71F42B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5811FEE"/>
    <w:multiLevelType w:val="hybridMultilevel"/>
    <w:tmpl w:val="01DCA1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6D46F7C"/>
    <w:multiLevelType w:val="hybridMultilevel"/>
    <w:tmpl w:val="6FB4EDFC"/>
    <w:lvl w:ilvl="0" w:tplc="08090003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9" w15:restartNumberingAfterBreak="0">
    <w:nsid w:val="16E15CF5"/>
    <w:multiLevelType w:val="multilevel"/>
    <w:tmpl w:val="C8ACE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2D3859"/>
    <w:multiLevelType w:val="hybridMultilevel"/>
    <w:tmpl w:val="995E4A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A142894"/>
    <w:multiLevelType w:val="hybridMultilevel"/>
    <w:tmpl w:val="C92661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1A2C3124"/>
    <w:multiLevelType w:val="hybridMultilevel"/>
    <w:tmpl w:val="BECAE5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A9B5B96"/>
    <w:multiLevelType w:val="hybridMultilevel"/>
    <w:tmpl w:val="A16C4F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B8D1611"/>
    <w:multiLevelType w:val="hybridMultilevel"/>
    <w:tmpl w:val="83420A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C4D5E1A"/>
    <w:multiLevelType w:val="hybridMultilevel"/>
    <w:tmpl w:val="0A607B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CCB401A"/>
    <w:multiLevelType w:val="hybridMultilevel"/>
    <w:tmpl w:val="B22E42B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7" w15:restartNumberingAfterBreak="0">
    <w:nsid w:val="1DE8094E"/>
    <w:multiLevelType w:val="hybridMultilevel"/>
    <w:tmpl w:val="5AEEF6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09366FD"/>
    <w:multiLevelType w:val="hybridMultilevel"/>
    <w:tmpl w:val="BC6AA9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0BC7AA7"/>
    <w:multiLevelType w:val="hybridMultilevel"/>
    <w:tmpl w:val="40D8F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1FE4D13"/>
    <w:multiLevelType w:val="hybridMultilevel"/>
    <w:tmpl w:val="7D70B5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412793C"/>
    <w:multiLevelType w:val="hybridMultilevel"/>
    <w:tmpl w:val="919A57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6677761"/>
    <w:multiLevelType w:val="hybridMultilevel"/>
    <w:tmpl w:val="1FC05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7D83803"/>
    <w:multiLevelType w:val="multilevel"/>
    <w:tmpl w:val="16BED57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9B70B99"/>
    <w:multiLevelType w:val="hybridMultilevel"/>
    <w:tmpl w:val="59F21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9C77501"/>
    <w:multiLevelType w:val="hybridMultilevel"/>
    <w:tmpl w:val="1B9A6C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C503099"/>
    <w:multiLevelType w:val="hybridMultilevel"/>
    <w:tmpl w:val="907A3A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EDF5162"/>
    <w:multiLevelType w:val="hybridMultilevel"/>
    <w:tmpl w:val="C5F4CF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0531D0D"/>
    <w:multiLevelType w:val="hybridMultilevel"/>
    <w:tmpl w:val="E92AB88C"/>
    <w:lvl w:ilvl="0" w:tplc="47AE314C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C6707"/>
    <w:multiLevelType w:val="hybridMultilevel"/>
    <w:tmpl w:val="49F23BF4"/>
    <w:lvl w:ilvl="0" w:tplc="08090001">
      <w:start w:val="1"/>
      <w:numFmt w:val="bullet"/>
      <w:lvlText w:val=""/>
      <w:lvlJc w:val="left"/>
      <w:pPr>
        <w:ind w:left="145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40" w15:restartNumberingAfterBreak="0">
    <w:nsid w:val="332E1877"/>
    <w:multiLevelType w:val="hybridMultilevel"/>
    <w:tmpl w:val="AA9A75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4420F4F"/>
    <w:multiLevelType w:val="hybridMultilevel"/>
    <w:tmpl w:val="EFE4B9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3459060C"/>
    <w:multiLevelType w:val="hybridMultilevel"/>
    <w:tmpl w:val="5D341F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66F7E92"/>
    <w:multiLevelType w:val="hybridMultilevel"/>
    <w:tmpl w:val="9766AD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7916D98"/>
    <w:multiLevelType w:val="hybridMultilevel"/>
    <w:tmpl w:val="B2C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8E02CC6"/>
    <w:multiLevelType w:val="hybridMultilevel"/>
    <w:tmpl w:val="D0863B0C"/>
    <w:lvl w:ilvl="0" w:tplc="08090003">
      <w:start w:val="1"/>
      <w:numFmt w:val="bullet"/>
      <w:lvlText w:val="o"/>
      <w:lvlJc w:val="left"/>
      <w:pPr>
        <w:ind w:left="1451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46" w15:restartNumberingAfterBreak="0">
    <w:nsid w:val="3B7D7C0B"/>
    <w:multiLevelType w:val="hybridMultilevel"/>
    <w:tmpl w:val="69EE5F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3EDE10A1"/>
    <w:multiLevelType w:val="hybridMultilevel"/>
    <w:tmpl w:val="AA66B0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42AA3E81"/>
    <w:multiLevelType w:val="hybridMultilevel"/>
    <w:tmpl w:val="3C40D9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6125421"/>
    <w:multiLevelType w:val="hybridMultilevel"/>
    <w:tmpl w:val="87CE7F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7635B25"/>
    <w:multiLevelType w:val="hybridMultilevel"/>
    <w:tmpl w:val="EE6EA5AE"/>
    <w:lvl w:ilvl="0" w:tplc="0809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1" w15:restartNumberingAfterBreak="0">
    <w:nsid w:val="4B332C48"/>
    <w:multiLevelType w:val="hybridMultilevel"/>
    <w:tmpl w:val="9148F64E"/>
    <w:lvl w:ilvl="0" w:tplc="08090001">
      <w:start w:val="1"/>
      <w:numFmt w:val="bullet"/>
      <w:lvlText w:val=""/>
      <w:lvlJc w:val="left"/>
      <w:pPr>
        <w:ind w:left="145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52" w15:restartNumberingAfterBreak="0">
    <w:nsid w:val="4C4D7290"/>
    <w:multiLevelType w:val="hybridMultilevel"/>
    <w:tmpl w:val="785260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4FA83215"/>
    <w:multiLevelType w:val="hybridMultilevel"/>
    <w:tmpl w:val="B5C4C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52891836"/>
    <w:multiLevelType w:val="hybridMultilevel"/>
    <w:tmpl w:val="0FC0BB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535E0BF4"/>
    <w:multiLevelType w:val="hybridMultilevel"/>
    <w:tmpl w:val="648CDF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536227E4"/>
    <w:multiLevelType w:val="hybridMultilevel"/>
    <w:tmpl w:val="A89E2D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396605A"/>
    <w:multiLevelType w:val="hybridMultilevel"/>
    <w:tmpl w:val="499696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54020EF0"/>
    <w:multiLevelType w:val="hybridMultilevel"/>
    <w:tmpl w:val="9340AB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57A2385D"/>
    <w:multiLevelType w:val="hybridMultilevel"/>
    <w:tmpl w:val="A948CC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C54464C"/>
    <w:multiLevelType w:val="hybridMultilevel"/>
    <w:tmpl w:val="B038F8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D281AFB"/>
    <w:multiLevelType w:val="hybridMultilevel"/>
    <w:tmpl w:val="735C09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5D892BFD"/>
    <w:multiLevelType w:val="hybridMultilevel"/>
    <w:tmpl w:val="9D2882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E982BD8"/>
    <w:multiLevelType w:val="hybridMultilevel"/>
    <w:tmpl w:val="93B070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EE53E45"/>
    <w:multiLevelType w:val="hybridMultilevel"/>
    <w:tmpl w:val="E81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63D7086F"/>
    <w:multiLevelType w:val="hybridMultilevel"/>
    <w:tmpl w:val="5A06EB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BB0083E"/>
    <w:multiLevelType w:val="hybridMultilevel"/>
    <w:tmpl w:val="CF5ECF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BC40419"/>
    <w:multiLevelType w:val="hybridMultilevel"/>
    <w:tmpl w:val="A808B5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6D0D6D72"/>
    <w:multiLevelType w:val="hybridMultilevel"/>
    <w:tmpl w:val="0EB0EE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6E115E71"/>
    <w:multiLevelType w:val="hybridMultilevel"/>
    <w:tmpl w:val="744CE6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6F1248CC"/>
    <w:multiLevelType w:val="hybridMultilevel"/>
    <w:tmpl w:val="EA52D8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70F77111"/>
    <w:multiLevelType w:val="hybridMultilevel"/>
    <w:tmpl w:val="36CCB2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718432F7"/>
    <w:multiLevelType w:val="hybridMultilevel"/>
    <w:tmpl w:val="4588F3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71B87F77"/>
    <w:multiLevelType w:val="hybridMultilevel"/>
    <w:tmpl w:val="90E40E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71C60185"/>
    <w:multiLevelType w:val="hybridMultilevel"/>
    <w:tmpl w:val="308CB4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74633B08"/>
    <w:multiLevelType w:val="hybridMultilevel"/>
    <w:tmpl w:val="B70482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763763C9"/>
    <w:multiLevelType w:val="hybridMultilevel"/>
    <w:tmpl w:val="2EBEAC7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7" w15:restartNumberingAfterBreak="0">
    <w:nsid w:val="7B6F2779"/>
    <w:multiLevelType w:val="hybridMultilevel"/>
    <w:tmpl w:val="16DC7D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C2F6E17"/>
    <w:multiLevelType w:val="hybridMultilevel"/>
    <w:tmpl w:val="218E962E"/>
    <w:lvl w:ilvl="0" w:tplc="08090001">
      <w:start w:val="1"/>
      <w:numFmt w:val="bullet"/>
      <w:lvlText w:val=""/>
      <w:lvlJc w:val="left"/>
      <w:pPr>
        <w:ind w:left="1451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79" w15:restartNumberingAfterBreak="0">
    <w:nsid w:val="7C6C7DB0"/>
    <w:multiLevelType w:val="hybridMultilevel"/>
    <w:tmpl w:val="3C527C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1"/>
  </w:num>
  <w:num w:numId="3">
    <w:abstractNumId w:val="28"/>
  </w:num>
  <w:num w:numId="4">
    <w:abstractNumId w:val="13"/>
  </w:num>
  <w:num w:numId="5">
    <w:abstractNumId w:val="26"/>
  </w:num>
  <w:num w:numId="6">
    <w:abstractNumId w:val="38"/>
  </w:num>
  <w:num w:numId="7">
    <w:abstractNumId w:val="5"/>
  </w:num>
  <w:num w:numId="8">
    <w:abstractNumId w:val="59"/>
  </w:num>
  <w:num w:numId="9">
    <w:abstractNumId w:val="7"/>
  </w:num>
  <w:num w:numId="10">
    <w:abstractNumId w:val="65"/>
  </w:num>
  <w:num w:numId="11">
    <w:abstractNumId w:val="77"/>
  </w:num>
  <w:num w:numId="12">
    <w:abstractNumId w:val="36"/>
  </w:num>
  <w:num w:numId="13">
    <w:abstractNumId w:val="76"/>
  </w:num>
  <w:num w:numId="14">
    <w:abstractNumId w:val="63"/>
  </w:num>
  <w:num w:numId="15">
    <w:abstractNumId w:val="49"/>
  </w:num>
  <w:num w:numId="16">
    <w:abstractNumId w:val="56"/>
  </w:num>
  <w:num w:numId="17">
    <w:abstractNumId w:val="43"/>
  </w:num>
  <w:num w:numId="18">
    <w:abstractNumId w:val="67"/>
  </w:num>
  <w:num w:numId="19">
    <w:abstractNumId w:val="44"/>
  </w:num>
  <w:num w:numId="20">
    <w:abstractNumId w:val="42"/>
  </w:num>
  <w:num w:numId="21">
    <w:abstractNumId w:val="72"/>
  </w:num>
  <w:num w:numId="22">
    <w:abstractNumId w:val="25"/>
  </w:num>
  <w:num w:numId="23">
    <w:abstractNumId w:val="14"/>
  </w:num>
  <w:num w:numId="24">
    <w:abstractNumId w:val="41"/>
  </w:num>
  <w:num w:numId="25">
    <w:abstractNumId w:val="54"/>
  </w:num>
  <w:num w:numId="26">
    <w:abstractNumId w:val="64"/>
  </w:num>
  <w:num w:numId="27">
    <w:abstractNumId w:val="53"/>
  </w:num>
  <w:num w:numId="28">
    <w:abstractNumId w:val="74"/>
  </w:num>
  <w:num w:numId="29">
    <w:abstractNumId w:val="62"/>
  </w:num>
  <w:num w:numId="30">
    <w:abstractNumId w:val="58"/>
  </w:num>
  <w:num w:numId="31">
    <w:abstractNumId w:val="24"/>
  </w:num>
  <w:num w:numId="32">
    <w:abstractNumId w:val="40"/>
  </w:num>
  <w:num w:numId="33">
    <w:abstractNumId w:val="79"/>
  </w:num>
  <w:num w:numId="34">
    <w:abstractNumId w:val="69"/>
  </w:num>
  <w:num w:numId="35">
    <w:abstractNumId w:val="20"/>
  </w:num>
  <w:num w:numId="36">
    <w:abstractNumId w:val="48"/>
  </w:num>
  <w:num w:numId="37">
    <w:abstractNumId w:val="52"/>
  </w:num>
  <w:num w:numId="38">
    <w:abstractNumId w:val="35"/>
  </w:num>
  <w:num w:numId="39">
    <w:abstractNumId w:val="32"/>
  </w:num>
  <w:num w:numId="40">
    <w:abstractNumId w:val="34"/>
  </w:num>
  <w:num w:numId="41">
    <w:abstractNumId w:val="15"/>
  </w:num>
  <w:num w:numId="42">
    <w:abstractNumId w:val="50"/>
  </w:num>
  <w:num w:numId="43">
    <w:abstractNumId w:val="16"/>
  </w:num>
  <w:num w:numId="44">
    <w:abstractNumId w:val="71"/>
  </w:num>
  <w:num w:numId="45">
    <w:abstractNumId w:val="11"/>
  </w:num>
  <w:num w:numId="46">
    <w:abstractNumId w:val="47"/>
  </w:num>
  <w:num w:numId="47">
    <w:abstractNumId w:val="8"/>
  </w:num>
  <w:num w:numId="48">
    <w:abstractNumId w:val="60"/>
  </w:num>
  <w:num w:numId="49">
    <w:abstractNumId w:val="31"/>
  </w:num>
  <w:num w:numId="50">
    <w:abstractNumId w:val="22"/>
  </w:num>
  <w:num w:numId="51">
    <w:abstractNumId w:val="51"/>
  </w:num>
  <w:num w:numId="52">
    <w:abstractNumId w:val="0"/>
  </w:num>
  <w:num w:numId="53">
    <w:abstractNumId w:val="39"/>
  </w:num>
  <w:num w:numId="54">
    <w:abstractNumId w:val="4"/>
  </w:num>
  <w:num w:numId="55">
    <w:abstractNumId w:val="66"/>
  </w:num>
  <w:num w:numId="56">
    <w:abstractNumId w:val="12"/>
  </w:num>
  <w:num w:numId="57">
    <w:abstractNumId w:val="73"/>
  </w:num>
  <w:num w:numId="58">
    <w:abstractNumId w:val="61"/>
  </w:num>
  <w:num w:numId="59">
    <w:abstractNumId w:val="55"/>
  </w:num>
  <w:num w:numId="60">
    <w:abstractNumId w:val="68"/>
  </w:num>
  <w:num w:numId="61">
    <w:abstractNumId w:val="46"/>
  </w:num>
  <w:num w:numId="62">
    <w:abstractNumId w:val="27"/>
  </w:num>
  <w:num w:numId="63">
    <w:abstractNumId w:val="1"/>
  </w:num>
  <w:num w:numId="64">
    <w:abstractNumId w:val="57"/>
  </w:num>
  <w:num w:numId="65">
    <w:abstractNumId w:val="29"/>
  </w:num>
  <w:num w:numId="66">
    <w:abstractNumId w:val="30"/>
  </w:num>
  <w:num w:numId="67">
    <w:abstractNumId w:val="17"/>
  </w:num>
  <w:num w:numId="68">
    <w:abstractNumId w:val="2"/>
  </w:num>
  <w:num w:numId="69">
    <w:abstractNumId w:val="78"/>
  </w:num>
  <w:num w:numId="70">
    <w:abstractNumId w:val="45"/>
  </w:num>
  <w:num w:numId="71">
    <w:abstractNumId w:val="18"/>
  </w:num>
  <w:num w:numId="72">
    <w:abstractNumId w:val="3"/>
  </w:num>
  <w:num w:numId="73">
    <w:abstractNumId w:val="75"/>
  </w:num>
  <w:num w:numId="74">
    <w:abstractNumId w:val="19"/>
  </w:num>
  <w:num w:numId="75">
    <w:abstractNumId w:val="37"/>
  </w:num>
  <w:num w:numId="76">
    <w:abstractNumId w:val="70"/>
  </w:num>
  <w:num w:numId="77">
    <w:abstractNumId w:val="9"/>
  </w:num>
  <w:num w:numId="78">
    <w:abstractNumId w:val="10"/>
  </w:num>
  <w:num w:numId="79">
    <w:abstractNumId w:val="33"/>
  </w:num>
  <w:num w:numId="80">
    <w:abstractNumId w:val="23"/>
  </w:num>
  <w:numIdMacAtCleanup w:val="71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D3"/>
    <w:rsid w:val="0000301B"/>
    <w:rsid w:val="00005C65"/>
    <w:rsid w:val="00022D5E"/>
    <w:rsid w:val="00030F97"/>
    <w:rsid w:val="00044BA2"/>
    <w:rsid w:val="00051C66"/>
    <w:rsid w:val="000538D8"/>
    <w:rsid w:val="00084E00"/>
    <w:rsid w:val="00090C34"/>
    <w:rsid w:val="000B77C0"/>
    <w:rsid w:val="000D171C"/>
    <w:rsid w:val="000D4EB5"/>
    <w:rsid w:val="000E0FD3"/>
    <w:rsid w:val="000E5146"/>
    <w:rsid w:val="000F1E92"/>
    <w:rsid w:val="000F6808"/>
    <w:rsid w:val="00146ADC"/>
    <w:rsid w:val="001661E3"/>
    <w:rsid w:val="00172CEF"/>
    <w:rsid w:val="001814EC"/>
    <w:rsid w:val="001B56E5"/>
    <w:rsid w:val="001D3541"/>
    <w:rsid w:val="001D596D"/>
    <w:rsid w:val="001F42C3"/>
    <w:rsid w:val="001F6736"/>
    <w:rsid w:val="00205DC4"/>
    <w:rsid w:val="002340E3"/>
    <w:rsid w:val="00255E1D"/>
    <w:rsid w:val="00286EFF"/>
    <w:rsid w:val="0029445E"/>
    <w:rsid w:val="00294E51"/>
    <w:rsid w:val="002B7681"/>
    <w:rsid w:val="002C3B95"/>
    <w:rsid w:val="002D2644"/>
    <w:rsid w:val="002F10A1"/>
    <w:rsid w:val="00303866"/>
    <w:rsid w:val="00313B23"/>
    <w:rsid w:val="0035253B"/>
    <w:rsid w:val="00352D3A"/>
    <w:rsid w:val="00357BD9"/>
    <w:rsid w:val="003656E8"/>
    <w:rsid w:val="003824A0"/>
    <w:rsid w:val="00385352"/>
    <w:rsid w:val="003963E0"/>
    <w:rsid w:val="003A2913"/>
    <w:rsid w:val="003B108A"/>
    <w:rsid w:val="003B67AB"/>
    <w:rsid w:val="003F1E81"/>
    <w:rsid w:val="003F6DD8"/>
    <w:rsid w:val="00407C56"/>
    <w:rsid w:val="00413E13"/>
    <w:rsid w:val="00414DCA"/>
    <w:rsid w:val="004212CA"/>
    <w:rsid w:val="00430762"/>
    <w:rsid w:val="004333D7"/>
    <w:rsid w:val="004425CD"/>
    <w:rsid w:val="004442DA"/>
    <w:rsid w:val="0045134D"/>
    <w:rsid w:val="00495C80"/>
    <w:rsid w:val="004B363B"/>
    <w:rsid w:val="004E4221"/>
    <w:rsid w:val="004E5F16"/>
    <w:rsid w:val="0050175A"/>
    <w:rsid w:val="005069BD"/>
    <w:rsid w:val="00506B08"/>
    <w:rsid w:val="00510808"/>
    <w:rsid w:val="005927F5"/>
    <w:rsid w:val="00593F25"/>
    <w:rsid w:val="00595E64"/>
    <w:rsid w:val="005A6A88"/>
    <w:rsid w:val="005C357D"/>
    <w:rsid w:val="005E40DF"/>
    <w:rsid w:val="005E75F0"/>
    <w:rsid w:val="005F2508"/>
    <w:rsid w:val="005F6BB2"/>
    <w:rsid w:val="006037CF"/>
    <w:rsid w:val="00604ED2"/>
    <w:rsid w:val="00605839"/>
    <w:rsid w:val="006072F4"/>
    <w:rsid w:val="00620337"/>
    <w:rsid w:val="0063624E"/>
    <w:rsid w:val="0064411E"/>
    <w:rsid w:val="00647D45"/>
    <w:rsid w:val="0065112D"/>
    <w:rsid w:val="006535A9"/>
    <w:rsid w:val="006C062F"/>
    <w:rsid w:val="006C7669"/>
    <w:rsid w:val="006F4CAB"/>
    <w:rsid w:val="007040E9"/>
    <w:rsid w:val="00770AFF"/>
    <w:rsid w:val="007857A0"/>
    <w:rsid w:val="007B3133"/>
    <w:rsid w:val="007F09D7"/>
    <w:rsid w:val="00825161"/>
    <w:rsid w:val="00852E46"/>
    <w:rsid w:val="00866480"/>
    <w:rsid w:val="0087482C"/>
    <w:rsid w:val="008831FC"/>
    <w:rsid w:val="008966DC"/>
    <w:rsid w:val="008A329A"/>
    <w:rsid w:val="008B5BDC"/>
    <w:rsid w:val="009002E3"/>
    <w:rsid w:val="009318FE"/>
    <w:rsid w:val="0094082B"/>
    <w:rsid w:val="009D0A6E"/>
    <w:rsid w:val="009E5558"/>
    <w:rsid w:val="009F26AC"/>
    <w:rsid w:val="00A011E6"/>
    <w:rsid w:val="00A15D8C"/>
    <w:rsid w:val="00A315BC"/>
    <w:rsid w:val="00A3585C"/>
    <w:rsid w:val="00A46256"/>
    <w:rsid w:val="00A93272"/>
    <w:rsid w:val="00AC06F8"/>
    <w:rsid w:val="00AC64F4"/>
    <w:rsid w:val="00AD17E4"/>
    <w:rsid w:val="00AD23D5"/>
    <w:rsid w:val="00AE6887"/>
    <w:rsid w:val="00AF7E81"/>
    <w:rsid w:val="00B030F3"/>
    <w:rsid w:val="00B04485"/>
    <w:rsid w:val="00B206F0"/>
    <w:rsid w:val="00B34B0F"/>
    <w:rsid w:val="00B43D7D"/>
    <w:rsid w:val="00B673E3"/>
    <w:rsid w:val="00B80A5A"/>
    <w:rsid w:val="00B82FA9"/>
    <w:rsid w:val="00B9564D"/>
    <w:rsid w:val="00BA2FB7"/>
    <w:rsid w:val="00BB002A"/>
    <w:rsid w:val="00BB1A1B"/>
    <w:rsid w:val="00BC2333"/>
    <w:rsid w:val="00BF438D"/>
    <w:rsid w:val="00C14DD6"/>
    <w:rsid w:val="00C22951"/>
    <w:rsid w:val="00C32985"/>
    <w:rsid w:val="00C3426A"/>
    <w:rsid w:val="00C35FB6"/>
    <w:rsid w:val="00C3690D"/>
    <w:rsid w:val="00C4208B"/>
    <w:rsid w:val="00C577E9"/>
    <w:rsid w:val="00C632D2"/>
    <w:rsid w:val="00C64CA2"/>
    <w:rsid w:val="00C715E4"/>
    <w:rsid w:val="00C73E7F"/>
    <w:rsid w:val="00C810EA"/>
    <w:rsid w:val="00C9495B"/>
    <w:rsid w:val="00CB4431"/>
    <w:rsid w:val="00CC24CB"/>
    <w:rsid w:val="00CE37B8"/>
    <w:rsid w:val="00D112DD"/>
    <w:rsid w:val="00D21A05"/>
    <w:rsid w:val="00D44013"/>
    <w:rsid w:val="00D44647"/>
    <w:rsid w:val="00D67BD4"/>
    <w:rsid w:val="00D748AE"/>
    <w:rsid w:val="00DA0063"/>
    <w:rsid w:val="00DA3FAE"/>
    <w:rsid w:val="00DB6289"/>
    <w:rsid w:val="00DC7F8A"/>
    <w:rsid w:val="00DE2351"/>
    <w:rsid w:val="00DE2A45"/>
    <w:rsid w:val="00DE6EFA"/>
    <w:rsid w:val="00E12BCC"/>
    <w:rsid w:val="00E52E56"/>
    <w:rsid w:val="00E56E42"/>
    <w:rsid w:val="00E73B4B"/>
    <w:rsid w:val="00EA42A5"/>
    <w:rsid w:val="00EB7291"/>
    <w:rsid w:val="00EC20BC"/>
    <w:rsid w:val="00EC2893"/>
    <w:rsid w:val="00EE735A"/>
    <w:rsid w:val="00F0649D"/>
    <w:rsid w:val="00F81A9F"/>
    <w:rsid w:val="00F95072"/>
    <w:rsid w:val="00F965B1"/>
    <w:rsid w:val="00FC63A0"/>
    <w:rsid w:val="00FD5D47"/>
    <w:rsid w:val="00FE49C0"/>
    <w:rsid w:val="00FF080E"/>
    <w:rsid w:val="00FF0FF8"/>
    <w:rsid w:val="09FB67ED"/>
    <w:rsid w:val="0D279692"/>
    <w:rsid w:val="1457946B"/>
    <w:rsid w:val="15941D84"/>
    <w:rsid w:val="195D565A"/>
    <w:rsid w:val="1A199904"/>
    <w:rsid w:val="24149559"/>
    <w:rsid w:val="274C361B"/>
    <w:rsid w:val="2DD523F9"/>
    <w:rsid w:val="2F574800"/>
    <w:rsid w:val="30F31861"/>
    <w:rsid w:val="319621D8"/>
    <w:rsid w:val="334F62C4"/>
    <w:rsid w:val="36F1EFFA"/>
    <w:rsid w:val="3EAC35FF"/>
    <w:rsid w:val="4273E876"/>
    <w:rsid w:val="45EA1781"/>
    <w:rsid w:val="4662963A"/>
    <w:rsid w:val="4E82B160"/>
    <w:rsid w:val="56DA7562"/>
    <w:rsid w:val="64B817C7"/>
    <w:rsid w:val="6697A4E8"/>
    <w:rsid w:val="6FD12979"/>
    <w:rsid w:val="716CF9DA"/>
    <w:rsid w:val="7308CA3B"/>
    <w:rsid w:val="77CACE86"/>
    <w:rsid w:val="79FA2DA4"/>
    <w:rsid w:val="7B57A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33F1"/>
  <w15:chartTrackingRefBased/>
  <w15:docId w15:val="{DE6B0A6E-5476-411A-9688-257DA86D27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73E3"/>
  </w:style>
  <w:style w:type="paragraph" w:styleId="Heading2">
    <w:name w:val="heading 2"/>
    <w:basedOn w:val="Normal"/>
    <w:link w:val="Heading2Char"/>
    <w:uiPriority w:val="9"/>
    <w:qFormat/>
    <w:rsid w:val="00CB4431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4A0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1661E3"/>
    <w:pPr>
      <w:spacing w:after="0" w:line="240" w:lineRule="auto"/>
    </w:pPr>
    <w:rPr>
      <w:rFonts w:cs="Times New Roman" w:eastAsiaTheme="minorEastAsia"/>
      <w:sz w:val="24"/>
      <w:szCs w:val="3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A3F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3FAE"/>
  </w:style>
  <w:style w:type="paragraph" w:styleId="Footer">
    <w:name w:val="footer"/>
    <w:basedOn w:val="Normal"/>
    <w:link w:val="FooterChar"/>
    <w:uiPriority w:val="99"/>
    <w:unhideWhenUsed/>
    <w:rsid w:val="00DA3F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3FAE"/>
  </w:style>
  <w:style w:type="paragraph" w:styleId="BodyText">
    <w:name w:val="Body Text"/>
    <w:basedOn w:val="Normal"/>
    <w:link w:val="BodyTextChar"/>
    <w:uiPriority w:val="1"/>
    <w:unhideWhenUsed/>
    <w:qFormat/>
    <w:rsid w:val="00DE2A45"/>
    <w:pPr>
      <w:widowControl w:val="0"/>
      <w:autoSpaceDE w:val="0"/>
      <w:autoSpaceDN w:val="0"/>
      <w:spacing w:after="0" w:line="240" w:lineRule="auto"/>
      <w:ind w:left="860" w:hanging="360"/>
    </w:pPr>
    <w:rPr>
      <w:rFonts w:ascii="Arial" w:hAnsi="Arial" w:eastAsia="Arial" w:cs="Arial"/>
      <w:lang w:eastAsia="en-GB" w:bidi="en-GB"/>
    </w:rPr>
  </w:style>
  <w:style w:type="character" w:styleId="BodyTextChar" w:customStyle="1">
    <w:name w:val="Body Text Char"/>
    <w:basedOn w:val="DefaultParagraphFont"/>
    <w:link w:val="BodyText"/>
    <w:uiPriority w:val="1"/>
    <w:rsid w:val="00DE2A45"/>
    <w:rPr>
      <w:rFonts w:ascii="Arial" w:hAnsi="Arial" w:eastAsia="Arial" w:cs="Arial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090C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90C34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CB4431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paragraph" w:styleId="xxmsonormal" w:customStyle="1">
    <w:name w:val="x_x_msonormal"/>
    <w:basedOn w:val="Normal"/>
    <w:uiPriority w:val="99"/>
    <w:semiHidden/>
    <w:rsid w:val="00022D5E"/>
    <w:pPr>
      <w:spacing w:after="0" w:line="240" w:lineRule="auto"/>
    </w:pPr>
    <w:rPr>
      <w:rFonts w:ascii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15E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D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6A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D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6A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A612C00AFD0488268E79E21BCA81D" ma:contentTypeVersion="12" ma:contentTypeDescription="Create a new document." ma:contentTypeScope="" ma:versionID="9ac542fdcc13a39eeaeb214d30fcc38c">
  <xsd:schema xmlns:xsd="http://www.w3.org/2001/XMLSchema" xmlns:xs="http://www.w3.org/2001/XMLSchema" xmlns:p="http://schemas.microsoft.com/office/2006/metadata/properties" xmlns:ns2="e008c68f-4b9e-46a2-804f-5274560884c2" xmlns:ns3="801526bb-27b2-496e-b998-4de484ab650a" targetNamespace="http://schemas.microsoft.com/office/2006/metadata/properties" ma:root="true" ma:fieldsID="fa3ec06afa56f0b79d4887e370b0c617" ns2:_="" ns3:_="">
    <xsd:import namespace="e008c68f-4b9e-46a2-804f-5274560884c2"/>
    <xsd:import namespace="801526bb-27b2-496e-b998-4de484ab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c68f-4b9e-46a2-804f-527456088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526bb-27b2-496e-b998-4de484ab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93928-4528-4D03-9F20-9C3A7FCF9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27E57-2527-4D97-89B6-2649D300D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8c68f-4b9e-46a2-804f-5274560884c2"/>
    <ds:schemaRef ds:uri="801526bb-27b2-496e-b998-4de484ab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9D0186-78A6-4DBF-A973-546C914362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801526bb-27b2-496e-b998-4de484ab650a"/>
    <ds:schemaRef ds:uri="e008c68f-4b9e-46a2-804f-5274560884c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A45B0B-4AAB-4B6D-9034-1D81B921CC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Susie Connor</dc:creator>
  <keywords/>
  <dc:description/>
  <lastModifiedBy>Susie Connor</lastModifiedBy>
  <revision>28</revision>
  <lastPrinted>2020-11-11T13:41:00.0000000Z</lastPrinted>
  <dcterms:created xsi:type="dcterms:W3CDTF">2021-01-31T16:50:00.0000000Z</dcterms:created>
  <dcterms:modified xsi:type="dcterms:W3CDTF">2022-01-11T10:54:51.0702906Z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0x010100135A612C00AFD0488268E79E21BCA81D</vt:lpwstr>
  </property>
</Properties>
</file>