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4273" w14:textId="38BEADE2"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r w:rsidRPr="00506696">
        <w:rPr>
          <w:rFonts w:ascii="Arial" w:hAnsi="Arial" w:cs="Arial"/>
          <w:noProof/>
          <w:highlight w:val="yellow"/>
        </w:rPr>
        <mc:AlternateContent>
          <mc:Choice Requires="wps">
            <w:drawing>
              <wp:anchor distT="0" distB="0" distL="114300" distR="114300" simplePos="0" relativeHeight="251658240" behindDoc="0" locked="0" layoutInCell="1" allowOverlap="1" wp14:anchorId="770C7866" wp14:editId="088217F2">
                <wp:simplePos x="0" y="0"/>
                <wp:positionH relativeFrom="margin">
                  <wp:posOffset>5379085</wp:posOffset>
                </wp:positionH>
                <wp:positionV relativeFrom="paragraph">
                  <wp:posOffset>-31115</wp:posOffset>
                </wp:positionV>
                <wp:extent cx="1270000" cy="182880"/>
                <wp:effectExtent l="0" t="0" r="25400" b="26670"/>
                <wp:wrapNone/>
                <wp:docPr id="1" name="Rectangle 1"/>
                <wp:cNvGraphicFramePr/>
                <a:graphic xmlns:a="http://schemas.openxmlformats.org/drawingml/2006/main">
                  <a:graphicData uri="http://schemas.microsoft.com/office/word/2010/wordprocessingShape">
                    <wps:wsp>
                      <wps:cNvSpPr/>
                      <wps:spPr>
                        <a:xfrm>
                          <a:off x="0" y="0"/>
                          <a:ext cx="1270000" cy="18288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42FDCA" id="Rectangle 1" o:spid="_x0000_s1026" style="position:absolute;margin-left:423.55pt;margin-top:-2.45pt;width:100pt;height:14.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67jwIAAJEFAAAOAAAAZHJzL2Uyb0RvYy54bWysVMtuGjEU3VfqP1jeN8OQKkUoQ4QSpaoU&#10;JVGSKmvjscGSX7UNA/36HnsGKGk3qcrC+I7v49zjc315tTWabESIytmG1mcjSoTlrlV22dDvL7ef&#10;JpTExGzLtLOioTsR6dXs44fLzk/F2K2cbkUgSGLjtPMNXaXkp1UV+UoYFs+cFxaH0gXDEsywrNrA&#10;OmQ3uhqPRhdV50Lrg+MiRny96Q/prOSXUvD0IGUUieiGAlsqayjrIq/V7JJNl4H5leIDDPYPKAxT&#10;FkUPqW5YYmQd1B+pjOLBRSfTGXemclIqLkoP6KYevenmecW8KL2AnOgPNMX/l5bfbx4DUS3ujhLL&#10;DK7oCaQxu9SC1JmezscpvJ79YxisiG3udSuDyf/ogmwLpbsDpWKbCMfHevxlhB8lHGf1ZDyZFM6r&#10;Y7QPMX0VzpC8aWhA9cIk29zFhIpw3bvkYtbdKq3LtWlLuqEC8jOoR2rWB0enVZsdc0gRk7jWgWwY&#10;ZJC2pS/kPfEyKkGJWpmGfs6Q9zi1zTlE0VKPCIH+vM3QMjc9G2WXdlpkZ22fhASphZQeQVguMoBe&#10;eRgNMLLXH4CUgOwoAfmdsUPIEeQ74/vOEFTqO5sO8RYTmxXQt9k3l/tcuHYH0QTXT1P0/Fbh7u5Y&#10;TI8sYHwgJTwJ6QGL1A535IYdJSsXfv7te/aHqnFKSYdxbGj8sWZBUKK/Wei9HtUXWUbpxAon1uLE&#10;smtz7XDdAAOEZXs+qXOOkHQxsZXBmVe8IPNcHTazHBgaylPYG9epvzS8QVzM58UNs+tZurPPnucC&#10;mbms0ZftKwt+EHLCCNy7/Qiz6Rs997450rr5OjmpitiP/A68Y+7LDAxvVH5YfreL1/Elnf0CAAD/&#10;/wMAUEsDBBQABgAIAAAAIQCo8SJs3gAAAAoBAAAPAAAAZHJzL2Rvd25yZXYueG1sTI/LTsMwEEX3&#10;SPyDNUjsWrsPShviVLQSFVsKG3bTePJQ43EUO034e1w2dDkzR3fOTbejbcSFOl871jCbKhDEuTM1&#10;lxq+Pt8maxA+IBtsHJOGH/Kwze7vUkyMG/iDLsdQihjCPkENVQhtIqXPK7Lop64ljrfCdRZDHLtS&#10;mg6HGG4bOVdqJS3WHD9U2NK+ovx87K0GXKliaN8XeX84cLEr909ud/7W+vFhfH0BEWgM/zBc9aM6&#10;ZNHp5Ho2XjQa1svnWUQ1TJYbEFdA/W1OGuaLDcgslbcVsl8AAAD//wMAUEsBAi0AFAAGAAgAAAAh&#10;ALaDOJL+AAAA4QEAABMAAAAAAAAAAAAAAAAAAAAAAFtDb250ZW50X1R5cGVzXS54bWxQSwECLQAU&#10;AAYACAAAACEAOP0h/9YAAACUAQAACwAAAAAAAAAAAAAAAAAvAQAAX3JlbHMvLnJlbHNQSwECLQAU&#10;AAYACAAAACEAirNeu48CAACRBQAADgAAAAAAAAAAAAAAAAAuAgAAZHJzL2Uyb0RvYy54bWxQSwEC&#10;LQAUAAYACAAAACEAqPEibN4AAAAKAQAADwAAAAAAAAAAAAAAAADpBAAAZHJzL2Rvd25yZXYueG1s&#10;UEsFBgAAAAAEAAQA8wAAAPQFAAAAAA==&#10;" filled="f" strokecolor="black [3213]" strokeweight="1pt">
                <v:stroke miterlimit="4"/>
                <v:textbox inset="8pt,8pt,8pt,8pt"/>
                <w10:wrap anchorx="margin"/>
              </v:rect>
            </w:pict>
          </mc:Fallback>
        </mc:AlternateContent>
      </w:r>
      <w:r w:rsidR="00052310">
        <w:rPr>
          <w:rFonts w:ascii="Arial" w:hAnsi="Arial" w:cs="Arial"/>
        </w:rPr>
        <w:tab/>
      </w:r>
      <w:r w:rsidR="00052310">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052310">
        <w:rPr>
          <w:rFonts w:ascii="Arial" w:hAnsi="Arial" w:cs="Arial"/>
        </w:rPr>
        <w:tab/>
      </w:r>
      <w:r w:rsidR="00052310">
        <w:rPr>
          <w:rFonts w:ascii="Arial" w:hAnsi="Arial" w:cs="Arial"/>
        </w:rPr>
        <w:tab/>
      </w:r>
      <w:r w:rsidR="00FB0FAB" w:rsidRPr="00FF6A1D">
        <w:rPr>
          <w:rFonts w:ascii="Arial" w:hAnsi="Arial" w:cs="Arial"/>
          <w:sz w:val="18"/>
          <w:szCs w:val="18"/>
        </w:rPr>
        <w:t>Candidate Ref</w:t>
      </w:r>
      <w:r w:rsidR="00FB0FAB" w:rsidRPr="00FF6A1D">
        <w:rPr>
          <w:rFonts w:ascii="Arial" w:hAnsi="Arial" w:cs="Arial"/>
          <w:sz w:val="16"/>
          <w:szCs w:val="16"/>
        </w:rPr>
        <w:t xml:space="preserve"> </w:t>
      </w:r>
    </w:p>
    <w:p w14:paraId="130EEB51" w14:textId="5093423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C9481C9"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292E9982"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498B154D"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sz w:val="21"/>
          <w:szCs w:val="21"/>
          <w:bdr w:val="none" w:sz="0" w:space="0" w:color="auto"/>
        </w:rPr>
      </w:pPr>
      <w:r w:rsidRPr="00052310">
        <w:rPr>
          <w:rFonts w:ascii="Arial" w:eastAsia="Times New Roman" w:hAnsi="Arial" w:cs="Arial"/>
          <w:i/>
          <w:sz w:val="21"/>
          <w:szCs w:val="21"/>
          <w:bdr w:val="none" w:sz="0" w:space="0" w:color="auto"/>
        </w:rPr>
        <w:t>The Talentum Learning Trust and its Academies are committed to providing the highest level of education and care to their pupils, and to safeguarding and promoting the welfare of children and young people. Therefore, the Trust and its Academies strictly adhere to the Safer Recruitment Policy.</w:t>
      </w:r>
    </w:p>
    <w:p w14:paraId="77BCF872"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sz w:val="12"/>
          <w:szCs w:val="21"/>
          <w:bdr w:val="none" w:sz="0" w:space="0" w:color="auto"/>
        </w:rPr>
      </w:pPr>
    </w:p>
    <w:p w14:paraId="27942693"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1"/>
          <w:szCs w:val="21"/>
          <w:u w:val="single"/>
          <w:bdr w:val="none" w:sz="0" w:space="0" w:color="auto"/>
        </w:rPr>
      </w:pPr>
      <w:r w:rsidRPr="00052310">
        <w:rPr>
          <w:rFonts w:ascii="Arial" w:eastAsia="Times New Roman" w:hAnsi="Arial" w:cs="Arial"/>
          <w:b/>
          <w:sz w:val="21"/>
          <w:szCs w:val="21"/>
          <w:u w:val="single"/>
          <w:bdr w:val="none" w:sz="0" w:space="0" w:color="auto"/>
        </w:rPr>
        <w:t>Prospective Applicants</w:t>
      </w:r>
    </w:p>
    <w:p w14:paraId="7998A44C" w14:textId="00312755"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t xml:space="preserve">All prospective </w:t>
      </w:r>
      <w:r w:rsidR="001E3151">
        <w:rPr>
          <w:rFonts w:ascii="Arial" w:eastAsia="Times New Roman" w:hAnsi="Arial" w:cs="Arial"/>
          <w:sz w:val="21"/>
          <w:szCs w:val="21"/>
          <w:bdr w:val="none" w:sz="0" w:space="0" w:color="auto"/>
        </w:rPr>
        <w:t xml:space="preserve">external </w:t>
      </w:r>
      <w:r w:rsidRPr="00052310">
        <w:rPr>
          <w:rFonts w:ascii="Arial" w:eastAsia="Times New Roman" w:hAnsi="Arial" w:cs="Arial"/>
          <w:sz w:val="21"/>
          <w:szCs w:val="21"/>
          <w:bdr w:val="none" w:sz="0" w:space="0" w:color="auto"/>
        </w:rPr>
        <w:t xml:space="preserve">applicants must complete the application form in full; CVs or general letters of application will not be accepted. </w:t>
      </w:r>
      <w:r w:rsidR="001E3151">
        <w:rPr>
          <w:rFonts w:ascii="Arial" w:eastAsia="Times New Roman" w:hAnsi="Arial" w:cs="Arial"/>
          <w:sz w:val="21"/>
          <w:szCs w:val="21"/>
          <w:bdr w:val="none" w:sz="0" w:space="0" w:color="auto"/>
        </w:rPr>
        <w:t xml:space="preserve">Internal applicants may complete a letter of interest. </w:t>
      </w:r>
    </w:p>
    <w:p w14:paraId="6FE40213"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2"/>
          <w:szCs w:val="21"/>
          <w:bdr w:val="none" w:sz="0" w:space="0" w:color="auto"/>
        </w:rPr>
      </w:pPr>
    </w:p>
    <w:p w14:paraId="19308685"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1"/>
          <w:szCs w:val="21"/>
          <w:u w:val="single"/>
          <w:bdr w:val="none" w:sz="0" w:space="0" w:color="auto"/>
        </w:rPr>
      </w:pPr>
      <w:r w:rsidRPr="00052310">
        <w:rPr>
          <w:rFonts w:ascii="Arial" w:eastAsia="Times New Roman" w:hAnsi="Arial" w:cs="Arial"/>
          <w:b/>
          <w:sz w:val="21"/>
          <w:szCs w:val="21"/>
          <w:u w:val="single"/>
          <w:bdr w:val="none" w:sz="0" w:space="0" w:color="auto"/>
        </w:rPr>
        <w:t>Shortlisted Candidates</w:t>
      </w:r>
    </w:p>
    <w:p w14:paraId="75A55A47"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rPr>
      </w:pPr>
      <w:r w:rsidRPr="00052310">
        <w:rPr>
          <w:rFonts w:ascii="Arial" w:eastAsia="Times New Roman" w:hAnsi="Arial" w:cs="Arial"/>
          <w:b/>
          <w:sz w:val="21"/>
          <w:szCs w:val="21"/>
          <w:bdr w:val="none" w:sz="0" w:space="0" w:color="auto"/>
        </w:rPr>
        <w:t xml:space="preserve">References will be sought on all shortlisted candidates and where possible will be obtained before interview so that any issues of concern they raise can be explored further with the referee, and discussed with the candidate at interview. </w:t>
      </w:r>
      <w:r w:rsidRPr="00052310">
        <w:rPr>
          <w:rFonts w:ascii="Arial" w:eastAsia="Times New Roman" w:hAnsi="Arial" w:cs="Arial"/>
          <w:sz w:val="21"/>
          <w:szCs w:val="21"/>
          <w:bdr w:val="none" w:sz="0" w:space="0" w:color="auto"/>
        </w:rPr>
        <w:t xml:space="preserve">Where it is not possible to obtain references prior to interview because of delay on the part of the referee a reference will be received and scrutinised prior to confirmation of appointment. </w:t>
      </w:r>
    </w:p>
    <w:p w14:paraId="63855E4F"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2"/>
          <w:szCs w:val="21"/>
          <w:bdr w:val="none" w:sz="0" w:space="0" w:color="auto"/>
        </w:rPr>
      </w:pPr>
    </w:p>
    <w:p w14:paraId="0E7FFB1B"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t>In all instances where an applicant currently works in a school or educational setting, a reference will always be sought from the Headteacher/Principal of that establishment. If a candidate for a position is not currently employed in a school, but has been in their past, we will check with the school, college or local authority at which they were most recently employed, to confirm details of their employment and their reasons for leaving. A minimum of two references will be received and scrutinised – one to be from the current or most recent employer.</w:t>
      </w:r>
    </w:p>
    <w:p w14:paraId="5ED0FEB1"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2"/>
          <w:szCs w:val="21"/>
          <w:bdr w:val="none" w:sz="0" w:space="0" w:color="auto"/>
        </w:rPr>
      </w:pPr>
    </w:p>
    <w:p w14:paraId="12C7BBDF"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1"/>
          <w:szCs w:val="21"/>
          <w:bdr w:val="none" w:sz="0" w:space="0" w:color="auto"/>
        </w:rPr>
      </w:pPr>
      <w:r w:rsidRPr="00052310">
        <w:rPr>
          <w:rFonts w:ascii="Arial" w:eastAsia="Times New Roman" w:hAnsi="Arial" w:cs="Arial"/>
          <w:b/>
          <w:sz w:val="21"/>
          <w:szCs w:val="21"/>
          <w:bdr w:val="none" w:sz="0" w:space="0" w:color="auto"/>
        </w:rPr>
        <w:t>Candidates attending interviews will always be required to;</w:t>
      </w:r>
    </w:p>
    <w:p w14:paraId="137F1F40"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sym w:font="Symbol" w:char="F0B7"/>
      </w:r>
      <w:r w:rsidRPr="00052310">
        <w:rPr>
          <w:rFonts w:ascii="Arial" w:eastAsia="Times New Roman" w:hAnsi="Arial" w:cs="Arial"/>
          <w:sz w:val="21"/>
          <w:szCs w:val="21"/>
          <w:bdr w:val="none" w:sz="0" w:space="0" w:color="auto"/>
        </w:rPr>
        <w:t xml:space="preserve"> Explain any gaps in employment</w:t>
      </w:r>
    </w:p>
    <w:p w14:paraId="0EDE876F"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sym w:font="Symbol" w:char="F0B7"/>
      </w:r>
      <w:r w:rsidRPr="00052310">
        <w:rPr>
          <w:rFonts w:ascii="Arial" w:eastAsia="Times New Roman" w:hAnsi="Arial" w:cs="Arial"/>
          <w:sz w:val="21"/>
          <w:szCs w:val="21"/>
          <w:bdr w:val="none" w:sz="0" w:space="0" w:color="auto"/>
        </w:rPr>
        <w:t xml:space="preserve"> Explain any anomalies or discrepancies in the information available to the selection panel</w:t>
      </w:r>
    </w:p>
    <w:p w14:paraId="09FE751C"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sym w:font="Symbol" w:char="F0B7"/>
      </w:r>
      <w:r w:rsidRPr="00052310">
        <w:rPr>
          <w:rFonts w:ascii="Arial" w:eastAsia="Times New Roman" w:hAnsi="Arial" w:cs="Arial"/>
          <w:sz w:val="21"/>
          <w:szCs w:val="21"/>
          <w:bdr w:val="none" w:sz="0" w:space="0" w:color="auto"/>
        </w:rPr>
        <w:t xml:space="preserve"> Declare any information that is likely to appear on a DBS disclosure</w:t>
      </w:r>
    </w:p>
    <w:p w14:paraId="01DF671A" w14:textId="105B692E" w:rsid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ind w:left="142" w:hanging="142"/>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sym w:font="Symbol" w:char="F0B7"/>
      </w:r>
      <w:r w:rsidRPr="00052310">
        <w:rPr>
          <w:rFonts w:ascii="Arial" w:eastAsia="Times New Roman" w:hAnsi="Arial" w:cs="Arial"/>
          <w:sz w:val="21"/>
          <w:szCs w:val="21"/>
          <w:bdr w:val="none" w:sz="0" w:space="0" w:color="auto"/>
        </w:rPr>
        <w:t xml:space="preserve"> Demonstrate their attitudes, motives and values for working with children and young people, and their capacity to safeguard and protect the welfare of children and young people</w:t>
      </w:r>
    </w:p>
    <w:p w14:paraId="4D212999" w14:textId="205A0F5F"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sym w:font="Symbol" w:char="F0B7"/>
      </w:r>
      <w:r w:rsidRPr="00052310">
        <w:rPr>
          <w:rFonts w:ascii="Arial" w:eastAsia="Times New Roman" w:hAnsi="Arial" w:cs="Arial"/>
          <w:sz w:val="21"/>
          <w:szCs w:val="21"/>
          <w:bdr w:val="none" w:sz="0" w:space="0" w:color="auto"/>
        </w:rPr>
        <w:t xml:space="preserve"> </w:t>
      </w:r>
      <w:r>
        <w:rPr>
          <w:rFonts w:ascii="Arial" w:eastAsia="Times New Roman" w:hAnsi="Arial" w:cs="Arial"/>
          <w:sz w:val="21"/>
          <w:szCs w:val="21"/>
          <w:bdr w:val="none" w:sz="0" w:space="0" w:color="auto"/>
        </w:rPr>
        <w:t xml:space="preserve">Complete </w:t>
      </w:r>
      <w:r w:rsidRPr="00052310">
        <w:rPr>
          <w:rFonts w:ascii="Arial" w:eastAsia="Times New Roman" w:hAnsi="Arial" w:cs="Arial"/>
          <w:sz w:val="21"/>
          <w:szCs w:val="21"/>
          <w:bdr w:val="none" w:sz="0" w:space="0" w:color="auto"/>
        </w:rPr>
        <w:t xml:space="preserve">a criminal records self-disclosure. </w:t>
      </w:r>
    </w:p>
    <w:p w14:paraId="7282FF33"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2"/>
          <w:szCs w:val="21"/>
          <w:bdr w:val="none" w:sz="0" w:space="0" w:color="auto"/>
        </w:rPr>
      </w:pPr>
    </w:p>
    <w:p w14:paraId="26852E8F"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1"/>
          <w:szCs w:val="21"/>
          <w:u w:val="single"/>
          <w:bdr w:val="none" w:sz="0" w:space="0" w:color="auto"/>
        </w:rPr>
      </w:pPr>
      <w:r w:rsidRPr="00052310">
        <w:rPr>
          <w:rFonts w:ascii="Arial" w:eastAsia="Times New Roman" w:hAnsi="Arial" w:cs="Arial"/>
          <w:b/>
          <w:sz w:val="21"/>
          <w:szCs w:val="21"/>
          <w:u w:val="single"/>
          <w:bdr w:val="none" w:sz="0" w:space="0" w:color="auto"/>
        </w:rPr>
        <w:t>Successful Candidates</w:t>
      </w:r>
    </w:p>
    <w:p w14:paraId="5E57E50F"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1"/>
          <w:szCs w:val="21"/>
          <w:bdr w:val="none" w:sz="0" w:space="0" w:color="auto"/>
        </w:rPr>
      </w:pPr>
      <w:r w:rsidRPr="00052310">
        <w:rPr>
          <w:rFonts w:ascii="Arial" w:eastAsia="Times New Roman" w:hAnsi="Arial" w:cs="Arial"/>
          <w:b/>
          <w:sz w:val="21"/>
          <w:szCs w:val="21"/>
          <w:bdr w:val="none" w:sz="0" w:space="0" w:color="auto"/>
        </w:rPr>
        <w:t>An offer of appointment to a successful candidate, including one who has lived or worked abroad, is conditional upon satisfactory completion of the following pre-employment checks. The appointment will:</w:t>
      </w:r>
    </w:p>
    <w:p w14:paraId="6CFB6ABB" w14:textId="77777777" w:rsidR="00052310" w:rsidRPr="0005231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t xml:space="preserve">Verify a candidate’s identity, following the DBS identity checking guidelines </w:t>
      </w:r>
      <w:hyperlink r:id="rId8" w:history="1">
        <w:r w:rsidRPr="00052310">
          <w:rPr>
            <w:rFonts w:ascii="Arial" w:eastAsia="Times New Roman" w:hAnsi="Arial" w:cs="Arial"/>
            <w:color w:val="0000FF"/>
            <w:sz w:val="21"/>
            <w:szCs w:val="21"/>
            <w:u w:val="single"/>
            <w:bdr w:val="none" w:sz="0" w:space="0" w:color="auto"/>
          </w:rPr>
          <w:t>https://www.gov.uk/government/publications/dbs-identity-checking-guidelines/idchecking-guidelines-for-dbs-check-applications</w:t>
        </w:r>
      </w:hyperlink>
    </w:p>
    <w:p w14:paraId="043A728F" w14:textId="77777777" w:rsidR="00052310" w:rsidRPr="0005231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t>Obtain a certificate for an enhanced DBS check with a barred list information where the person will be engaging in regulated activity;</w:t>
      </w:r>
    </w:p>
    <w:p w14:paraId="51499DB5" w14:textId="77777777" w:rsidR="00052310" w:rsidRPr="0005231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t>Obtain a separate barred list check if an individual will start work in regulated activity before the DBS certificate is available;</w:t>
      </w:r>
    </w:p>
    <w:p w14:paraId="103406B8" w14:textId="77777777" w:rsidR="00052310" w:rsidRPr="0005231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t>Verify the candidate’s mental and physical fitness to carry out their work responsibilities – PEAQ or Assessment of Fitness to Work</w:t>
      </w:r>
    </w:p>
    <w:p w14:paraId="36F26BC7" w14:textId="77777777" w:rsidR="00052310" w:rsidRPr="0005231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t>Conduct other checks related to the requirements of the role e.g. driving licence or valid insurance</w:t>
      </w:r>
    </w:p>
    <w:p w14:paraId="0D1D8E35" w14:textId="77777777" w:rsidR="00052310" w:rsidRDefault="00052310"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Arial" w:eastAsia="Times New Roman" w:hAnsi="Arial" w:cs="Arial"/>
          <w:sz w:val="21"/>
          <w:szCs w:val="21"/>
          <w:bdr w:val="none" w:sz="0" w:space="0" w:color="auto"/>
        </w:rPr>
      </w:pPr>
      <w:r w:rsidRPr="00052310">
        <w:rPr>
          <w:rFonts w:ascii="Arial" w:eastAsia="Times New Roman" w:hAnsi="Arial" w:cs="Arial"/>
          <w:sz w:val="21"/>
          <w:szCs w:val="21"/>
          <w:bdr w:val="none" w:sz="0" w:space="0" w:color="auto"/>
        </w:rPr>
        <w:t>Verify the person’s right to work in the UK or if a person has lived, or worked outside the UK make any further appropriate checks</w:t>
      </w:r>
    </w:p>
    <w:p w14:paraId="30120C83" w14:textId="34EFB7F8" w:rsidR="00DA2378" w:rsidRPr="00052310" w:rsidRDefault="005D27B7" w:rsidP="0005231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142" w:hanging="142"/>
        <w:jc w:val="both"/>
        <w:rPr>
          <w:rFonts w:ascii="Arial" w:eastAsia="Times New Roman" w:hAnsi="Arial" w:cs="Arial"/>
          <w:sz w:val="21"/>
          <w:szCs w:val="21"/>
          <w:bdr w:val="none" w:sz="0" w:space="0" w:color="auto"/>
        </w:rPr>
      </w:pPr>
      <w:r>
        <w:rPr>
          <w:rFonts w:ascii="Arial" w:eastAsia="Times New Roman" w:hAnsi="Arial" w:cs="Arial"/>
          <w:sz w:val="21"/>
          <w:szCs w:val="21"/>
          <w:bdr w:val="none" w:sz="0" w:space="0" w:color="auto"/>
        </w:rPr>
        <w:t>Co</w:t>
      </w:r>
      <w:r w:rsidR="00A317F7">
        <w:rPr>
          <w:rFonts w:ascii="Arial" w:eastAsia="Times New Roman" w:hAnsi="Arial" w:cs="Arial"/>
          <w:sz w:val="21"/>
          <w:szCs w:val="21"/>
          <w:bdr w:val="none" w:sz="0" w:space="0" w:color="auto"/>
        </w:rPr>
        <w:t xml:space="preserve">nduct online searches </w:t>
      </w:r>
      <w:r>
        <w:rPr>
          <w:rFonts w:ascii="Arial" w:eastAsia="Times New Roman" w:hAnsi="Arial" w:cs="Arial"/>
          <w:sz w:val="21"/>
          <w:szCs w:val="21"/>
          <w:bdr w:val="none" w:sz="0" w:space="0" w:color="auto"/>
        </w:rPr>
        <w:t xml:space="preserve">in line with </w:t>
      </w:r>
      <w:proofErr w:type="spellStart"/>
      <w:r>
        <w:rPr>
          <w:rFonts w:ascii="Arial" w:eastAsia="Times New Roman" w:hAnsi="Arial" w:cs="Arial"/>
          <w:sz w:val="21"/>
          <w:szCs w:val="21"/>
          <w:bdr w:val="none" w:sz="0" w:space="0" w:color="auto"/>
        </w:rPr>
        <w:t>KCSiE</w:t>
      </w:r>
      <w:proofErr w:type="spellEnd"/>
      <w:r w:rsidR="007A2C77">
        <w:rPr>
          <w:rFonts w:ascii="Arial" w:eastAsia="Times New Roman" w:hAnsi="Arial" w:cs="Arial"/>
          <w:sz w:val="21"/>
          <w:szCs w:val="21"/>
          <w:bdr w:val="none" w:sz="0" w:space="0" w:color="auto"/>
        </w:rPr>
        <w:t xml:space="preserve"> and </w:t>
      </w:r>
      <w:r w:rsidR="00B43E85">
        <w:rPr>
          <w:rFonts w:ascii="Arial" w:eastAsia="Times New Roman" w:hAnsi="Arial" w:cs="Arial"/>
          <w:sz w:val="21"/>
          <w:szCs w:val="21"/>
          <w:bdr w:val="none" w:sz="0" w:space="0" w:color="auto"/>
        </w:rPr>
        <w:t xml:space="preserve">the Trust’s Safer Recruitment Policy on digital footprints. </w:t>
      </w:r>
    </w:p>
    <w:p w14:paraId="41E543B9" w14:textId="77777777" w:rsidR="00052310" w:rsidRPr="00052310" w:rsidRDefault="00052310" w:rsidP="000523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rPr>
      </w:pPr>
    </w:p>
    <w:p w14:paraId="7BC3E6D7" w14:textId="3CF12E19" w:rsidR="00052310" w:rsidRPr="00052310" w:rsidRDefault="00052310" w:rsidP="000523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1"/>
          <w:szCs w:val="21"/>
        </w:rPr>
      </w:pPr>
      <w:r w:rsidRPr="00052310">
        <w:rPr>
          <w:rFonts w:ascii="Arial" w:eastAsia="Times New Roman" w:hAnsi="Arial" w:cs="Arial"/>
          <w:b/>
          <w:color w:val="FF0000"/>
          <w:sz w:val="21"/>
          <w:szCs w:val="21"/>
          <w:bdr w:val="none" w:sz="0" w:space="0" w:color="auto"/>
          <w:lang w:val="en-GB" w:eastAsia="en-US"/>
        </w:rPr>
        <w:t xml:space="preserve">Please note that in accordance with The Talentum Learning Trust’s Safer Recruitment Policy, all offers of employment will be subject to the completion of the Trust’s pre-employment screening process. The position applied for is subject to appropriate vetting procedures including </w:t>
      </w:r>
      <w:r w:rsidR="00AF0683">
        <w:rPr>
          <w:rFonts w:ascii="Arial" w:eastAsia="Times New Roman" w:hAnsi="Arial" w:cs="Arial"/>
          <w:b/>
          <w:color w:val="FF0000"/>
          <w:sz w:val="21"/>
          <w:szCs w:val="21"/>
          <w:bdr w:val="none" w:sz="0" w:space="0" w:color="auto"/>
          <w:lang w:val="en-GB" w:eastAsia="en-US"/>
        </w:rPr>
        <w:t xml:space="preserve">a </w:t>
      </w:r>
      <w:r w:rsidR="00AF0683" w:rsidRPr="00052310">
        <w:rPr>
          <w:rFonts w:ascii="Arial" w:eastAsia="Times New Roman" w:hAnsi="Arial" w:cs="Arial"/>
          <w:b/>
          <w:color w:val="FF0000"/>
          <w:sz w:val="21"/>
          <w:szCs w:val="21"/>
          <w:bdr w:val="none" w:sz="0" w:space="0" w:color="auto"/>
          <w:lang w:val="en-GB" w:eastAsia="en-US"/>
        </w:rPr>
        <w:t>criminal records</w:t>
      </w:r>
      <w:r w:rsidRPr="00052310">
        <w:rPr>
          <w:rFonts w:ascii="Arial" w:eastAsia="Times New Roman" w:hAnsi="Arial" w:cs="Arial"/>
          <w:b/>
          <w:color w:val="FF0000"/>
          <w:sz w:val="21"/>
          <w:szCs w:val="21"/>
          <w:bdr w:val="none" w:sz="0" w:space="0" w:color="auto"/>
          <w:lang w:val="en-GB" w:eastAsia="en-US"/>
        </w:rPr>
        <w:t xml:space="preserve"> check from the Disclosure and Barring Service (formerly CRB) which will require you to disclose details of all </w:t>
      </w:r>
      <w:r w:rsidRPr="00052310">
        <w:rPr>
          <w:rFonts w:ascii="Arial" w:eastAsia="Times New Roman" w:hAnsi="Arial" w:cs="Arial"/>
          <w:b/>
          <w:color w:val="FF0000"/>
          <w:sz w:val="21"/>
          <w:szCs w:val="21"/>
          <w:bdr w:val="none" w:sz="0" w:space="0" w:color="auto"/>
          <w:lang w:val="en-GB" w:eastAsia="en-US"/>
        </w:rPr>
        <w:lastRenderedPageBreak/>
        <w:t xml:space="preserve">unspent and unfiltered spent reprimands, formal warnings, cautions and convictions </w:t>
      </w:r>
      <w:r w:rsidR="00D44139">
        <w:rPr>
          <w:rFonts w:ascii="Arial" w:eastAsia="Times New Roman" w:hAnsi="Arial" w:cs="Arial"/>
          <w:b/>
          <w:color w:val="FF0000"/>
          <w:sz w:val="21"/>
          <w:szCs w:val="21"/>
          <w:bdr w:val="none" w:sz="0" w:space="0" w:color="auto"/>
          <w:lang w:val="en-GB" w:eastAsia="en-US"/>
        </w:rPr>
        <w:t xml:space="preserve">if you are shortlisted. </w:t>
      </w: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CB66B7">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CB66B7">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CB66B7"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CB66B7">
              <w:rPr>
                <w:rFonts w:ascii="Arial" w:hAnsi="Arial" w:cs="Arial"/>
                <w:sz w:val="20"/>
                <w:szCs w:val="20"/>
              </w:rPr>
              <w:t>National Insurance Number</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FF6A1D"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 xml:space="preserve">Current </w:t>
            </w:r>
            <w:r w:rsidR="00FB0FAB"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0D0108">
              <w:rPr>
                <w:rFonts w:ascii="Arial" w:hAnsi="Arial" w:cs="Arial"/>
                <w:color w:val="000000" w:themeColor="text1"/>
                <w:sz w:val="20"/>
                <w:szCs w:val="20"/>
              </w:rPr>
            </w:r>
            <w:r w:rsidR="000D010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0D0108">
              <w:rPr>
                <w:rFonts w:ascii="Arial" w:hAnsi="Arial" w:cs="Arial"/>
                <w:color w:val="000000" w:themeColor="text1"/>
                <w:sz w:val="20"/>
                <w:szCs w:val="20"/>
              </w:rPr>
            </w:r>
            <w:r w:rsidR="000D010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D0108">
              <w:rPr>
                <w:rFonts w:ascii="Arial" w:hAnsi="Arial" w:cs="Arial"/>
                <w:color w:val="000000" w:themeColor="text1"/>
                <w:sz w:val="20"/>
                <w:szCs w:val="20"/>
              </w:rPr>
            </w:r>
            <w:r w:rsidR="000D010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D0108">
              <w:rPr>
                <w:rFonts w:ascii="Arial" w:hAnsi="Arial" w:cs="Arial"/>
                <w:color w:val="000000" w:themeColor="text1"/>
                <w:sz w:val="20"/>
                <w:szCs w:val="20"/>
              </w:rPr>
            </w:r>
            <w:r w:rsidR="000D010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D0108">
              <w:rPr>
                <w:rFonts w:ascii="Arial" w:hAnsi="Arial" w:cs="Arial"/>
                <w:color w:val="000000" w:themeColor="text1"/>
                <w:sz w:val="20"/>
                <w:szCs w:val="20"/>
              </w:rPr>
            </w:r>
            <w:r w:rsidR="000D010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D0108">
              <w:rPr>
                <w:rFonts w:ascii="Arial" w:hAnsi="Arial" w:cs="Arial"/>
                <w:color w:val="000000" w:themeColor="text1"/>
                <w:sz w:val="20"/>
                <w:szCs w:val="20"/>
              </w:rPr>
            </w:r>
            <w:r w:rsidR="000D010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FC3425">
        <w:trPr>
          <w:trHeight w:val="110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BA08BF9" w14:textId="135AF85C"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23F69067"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79269D4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FC6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058E15" w14:textId="5BFB24D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C13468" w14:textId="2B044DA1"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22D6C7"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5A4C88" w14:textId="7E0458F3"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D5603C"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264611"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36B5AE" w14:textId="140DB004"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A94C15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lastRenderedPageBreak/>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4D153ACD"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7DAB81" w14:textId="6A295651"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E15530" w14:textId="77777777" w:rsidR="00AF0683" w:rsidRPr="00FF6A1D"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358E04A1"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4546770" w14:textId="5510EA16"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F122E4" w14:textId="31D43096"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58C754" w14:textId="4CE3BD61"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E5003D" w14:textId="07470160"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0C71DA" w14:textId="5A7897F4"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6A4AB9" w14:textId="0BC1884E"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A96DDCC" w14:textId="28C79D33"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E668F3" w14:textId="7E54E753"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A3B4C12" w14:textId="77777777"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2BB1D6E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Beginning with the most recent, all periods since leaving </w:t>
      </w:r>
      <w:r w:rsidR="00CB66B7">
        <w:rPr>
          <w:rFonts w:ascii="Arial" w:hAnsi="Arial" w:cs="Arial"/>
          <w:sz w:val="20"/>
          <w:szCs w:val="20"/>
        </w:rPr>
        <w:t>school including education, employment and voluntary work. All periods</w:t>
      </w:r>
      <w:r w:rsidRPr="00FF6A1D">
        <w:rPr>
          <w:rFonts w:ascii="Arial" w:hAnsi="Arial" w:cs="Arial"/>
          <w:sz w:val="20"/>
          <w:szCs w:val="20"/>
        </w:rPr>
        <w:t xml:space="preserve"> should be accounted for</w:t>
      </w:r>
      <w:r w:rsidR="00CB66B7">
        <w:rPr>
          <w:rFonts w:ascii="Arial" w:hAnsi="Arial" w:cs="Arial"/>
          <w:sz w:val="20"/>
          <w:szCs w:val="20"/>
        </w:rPr>
        <w:t xml:space="preserve"> so all gaps in employment are explained</w:t>
      </w:r>
      <w:r w:rsidRPr="00FF6A1D">
        <w:rPr>
          <w:rFonts w:ascii="Arial" w:hAnsi="Arial" w:cs="Arial"/>
          <w:sz w:val="20"/>
          <w:szCs w:val="20"/>
        </w:rPr>
        <w:t xml:space="preserve"> e.g. unemployment,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lastRenderedPageBreak/>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35AF0134"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5CDFFC9" w14:textId="1ADA77F8" w:rsidR="00052310" w:rsidRDefault="0005231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A39368A" w14:textId="0FEE36FC" w:rsidR="00052310" w:rsidRDefault="0005231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C015C6" w14:textId="2410178F" w:rsidR="00052310" w:rsidRDefault="0005231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2" w:name="Check3"/>
            <w:r w:rsidRPr="00703378">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sidRPr="00703378">
              <w:rPr>
                <w:rFonts w:ascii="Arial" w:hAnsi="Arial" w:cs="Arial"/>
                <w:sz w:val="20"/>
                <w:szCs w:val="20"/>
              </w:rPr>
              <w:fldChar w:fldCharType="end"/>
            </w:r>
            <w:bookmarkEnd w:id="2"/>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3" w:name="Check4"/>
            <w:r w:rsidRPr="00703378">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sidRPr="00703378">
              <w:rPr>
                <w:rFonts w:ascii="Arial" w:hAnsi="Arial" w:cs="Arial"/>
                <w:sz w:val="20"/>
                <w:szCs w:val="20"/>
              </w:rPr>
              <w:fldChar w:fldCharType="end"/>
            </w:r>
            <w:bookmarkEnd w:id="3"/>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4" w:name="Check5"/>
            <w:r w:rsidRPr="00703378">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sidRPr="00703378">
              <w:rPr>
                <w:rFonts w:ascii="Arial" w:hAnsi="Arial" w:cs="Arial"/>
                <w:sz w:val="20"/>
                <w:szCs w:val="20"/>
              </w:rPr>
              <w:fldChar w:fldCharType="end"/>
            </w:r>
            <w:bookmarkEnd w:id="4"/>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4BFD1981"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w:t>
      </w:r>
      <w:r w:rsidR="005F609F">
        <w:rPr>
          <w:rFonts w:ascii="Arial" w:hAnsi="Arial" w:cs="Arial"/>
          <w:sz w:val="20"/>
          <w:szCs w:val="20"/>
        </w:rPr>
        <w:t>er Regulation</w:t>
      </w:r>
      <w:r w:rsidRPr="00703378">
        <w:rPr>
          <w:rFonts w:ascii="Arial" w:hAnsi="Arial" w:cs="Arial"/>
          <w:sz w:val="20"/>
          <w:szCs w:val="20"/>
        </w:rPr>
        <w:t xml:space="preserve">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FC6322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r w:rsidR="00CB66B7">
              <w:rPr>
                <w:rFonts w:ascii="Arial" w:hAnsi="Arial" w:cs="Arial"/>
              </w:rPr>
              <w:t xml:space="preserve"> including awarding body</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608DEA74" w:rsidR="00E1023A" w:rsidRPr="00703378"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Awarding Body</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AF0683" w:rsidRPr="00FF6A1D" w14:paraId="47BE0732"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EB0A56" w14:textId="77777777" w:rsidR="00AF0683" w:rsidRPr="00FF6A1D"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F879C1" w14:textId="77777777" w:rsidR="00AF0683" w:rsidRPr="00FF6A1D" w:rsidRDefault="00AF0683"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3CC43" w14:textId="77777777" w:rsidR="00AF0683" w:rsidRPr="00FF6A1D" w:rsidRDefault="00AF0683"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FF670" w14:textId="77777777" w:rsidR="00AF0683" w:rsidRPr="00FF6A1D" w:rsidRDefault="00AF0683"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1E7D4814"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provide supporting information for your application, in particular any experience, skills, </w:t>
      </w:r>
      <w:r w:rsidR="000D7A0C">
        <w:rPr>
          <w:rFonts w:ascii="Arial" w:hAnsi="Arial" w:cs="Arial"/>
          <w:sz w:val="20"/>
          <w:szCs w:val="20"/>
        </w:rPr>
        <w:t xml:space="preserve">personal qualities, and knowledge </w:t>
      </w:r>
      <w:r w:rsidRPr="00FF6A1D">
        <w:rPr>
          <w:rFonts w:ascii="Arial" w:hAnsi="Arial" w:cs="Arial"/>
          <w:sz w:val="20"/>
          <w:szCs w:val="20"/>
        </w:rPr>
        <w:t xml:space="preserve">relevant to </w:t>
      </w:r>
      <w:r w:rsidR="000D7A0C">
        <w:rPr>
          <w:rFonts w:ascii="Arial" w:hAnsi="Arial" w:cs="Arial"/>
          <w:sz w:val="20"/>
          <w:szCs w:val="20"/>
        </w:rPr>
        <w:t xml:space="preserve">your suitability for </w:t>
      </w:r>
      <w:r w:rsidRPr="00FF6A1D">
        <w:rPr>
          <w:rFonts w:ascii="Arial" w:hAnsi="Arial" w:cs="Arial"/>
          <w:sz w:val="20"/>
          <w:szCs w:val="20"/>
        </w:rPr>
        <w:t xml:space="preserve">the post applied for </w:t>
      </w:r>
      <w:r w:rsidR="000D7A0C">
        <w:rPr>
          <w:rFonts w:ascii="Arial" w:hAnsi="Arial" w:cs="Arial"/>
          <w:sz w:val="20"/>
          <w:szCs w:val="20"/>
        </w:rPr>
        <w:t>and how you meet the</w:t>
      </w:r>
      <w:r w:rsidRPr="00FF6A1D">
        <w:rPr>
          <w:rFonts w:ascii="Arial" w:hAnsi="Arial" w:cs="Arial"/>
          <w:sz w:val="20"/>
          <w:szCs w:val="20"/>
        </w:rPr>
        <w:t xml:space="preserve">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1478F69C"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979F0" w14:textId="3DE7E007"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8A3F7E" w14:textId="77777777" w:rsidR="00AF0683" w:rsidRDefault="00AF0683"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21BA3B4E"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w:t>
      </w:r>
      <w:r w:rsidR="000D7A0C">
        <w:rPr>
          <w:rFonts w:ascii="Arial" w:hAnsi="Arial" w:cs="Arial"/>
          <w:sz w:val="20"/>
          <w:szCs w:val="20"/>
        </w:rPr>
        <w:t>t</w:t>
      </w:r>
      <w:r w:rsidRPr="00FF6A1D">
        <w:rPr>
          <w:rFonts w:ascii="Arial" w:hAnsi="Arial" w:cs="Arial"/>
          <w:sz w:val="20"/>
          <w:szCs w:val="20"/>
        </w:rPr>
        <w: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lastRenderedPageBreak/>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442E9DA8"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r w:rsidR="005F609F">
        <w:rPr>
          <w:rFonts w:ascii="Arial" w:hAnsi="Arial" w:cs="Arial"/>
          <w:sz w:val="20"/>
          <w:szCs w:val="20"/>
        </w:rPr>
        <w:t xml:space="preserve"> or online immigration status.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5" w:name="Check7"/>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6" w:name="Check8"/>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bookmarkEnd w:id="6"/>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0CA46943"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A66F6AD" w14:textId="236BE342" w:rsidR="00635ADC"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Please note if you are shortlisted you will be asked to complete a </w:t>
      </w:r>
      <w:proofErr w:type="spellStart"/>
      <w:r>
        <w:rPr>
          <w:rFonts w:ascii="Arial" w:eastAsia="Raleway" w:hAnsi="Arial" w:cs="Arial"/>
          <w:sz w:val="20"/>
          <w:szCs w:val="20"/>
        </w:rPr>
        <w:t>Self Disclosure</w:t>
      </w:r>
      <w:proofErr w:type="spellEnd"/>
      <w:r>
        <w:rPr>
          <w:rFonts w:ascii="Arial" w:eastAsia="Raleway" w:hAnsi="Arial" w:cs="Arial"/>
          <w:sz w:val="20"/>
          <w:szCs w:val="20"/>
        </w:rPr>
        <w:t xml:space="preserve"> Form to self-disclose any criminal history. You will be required to submit a fully completed and signed form prior to interview.</w:t>
      </w:r>
    </w:p>
    <w:p w14:paraId="2A2C9D89" w14:textId="77777777" w:rsidR="00635ADC" w:rsidRPr="00FF6A1D"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03EA00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D0108">
        <w:rPr>
          <w:rFonts w:ascii="Arial" w:hAnsi="Arial" w:cs="Arial"/>
          <w:sz w:val="20"/>
          <w:szCs w:val="20"/>
        </w:rPr>
      </w:r>
      <w:r w:rsidR="000D0108">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0F296EC"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4EDA5C0C"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t>
      </w:r>
      <w:r w:rsidR="00B52DD3">
        <w:rPr>
          <w:rFonts w:ascii="Arial" w:hAnsi="Arial" w:cs="Arial"/>
          <w:sz w:val="20"/>
          <w:szCs w:val="20"/>
        </w:rPr>
        <w:t xml:space="preserve">To see how The Talentum Learning Trust uses and stores your data, please see the GDPR Privacy Notice available on the Trust website: </w:t>
      </w:r>
      <w:hyperlink r:id="rId9" w:history="1">
        <w:r w:rsidR="00B52DD3" w:rsidRPr="00B52DD3">
          <w:rPr>
            <w:rStyle w:val="Hyperlink"/>
            <w:rFonts w:ascii="Arial" w:hAnsi="Arial" w:cs="Arial"/>
            <w:sz w:val="20"/>
            <w:szCs w:val="20"/>
          </w:rPr>
          <w:t>https://www.ttlt.org.uk/</w:t>
        </w:r>
      </w:hyperlink>
      <w:r w:rsidR="00B52DD3">
        <w:rPr>
          <w:rFonts w:ascii="Arial" w:hAnsi="Arial" w:cs="Arial"/>
          <w:sz w:val="20"/>
          <w:szCs w:val="20"/>
        </w:rPr>
        <w:t xml:space="preserve">. </w:t>
      </w:r>
      <w:r w:rsidRPr="00FF6A1D">
        <w:rPr>
          <w:rFonts w:ascii="Arial" w:hAnsi="Arial" w:cs="Arial"/>
          <w:sz w:val="20"/>
          <w:szCs w:val="20"/>
        </w:rPr>
        <w:t xml:space="preserve">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w:t>
      </w:r>
      <w:r w:rsidRPr="00AF0683">
        <w:rPr>
          <w:rFonts w:ascii="Arial" w:hAnsi="Arial" w:cs="Arial"/>
          <w:sz w:val="20"/>
          <w:szCs w:val="20"/>
        </w:rPr>
        <w:t>after 6 months.</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125C585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w:t>
      </w:r>
      <w:r w:rsidRPr="00FF6A1D">
        <w:rPr>
          <w:rFonts w:ascii="Arial" w:hAnsi="Arial" w:cs="Arial"/>
          <w:sz w:val="20"/>
          <w:szCs w:val="20"/>
        </w:rPr>
        <w:lastRenderedPageBreak/>
        <w:t>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rPr>
        <mc:AlternateContent>
          <mc:Choice Requires="wps">
            <w:drawing>
              <wp:anchor distT="0" distB="0" distL="114300" distR="114300" simplePos="0" relativeHeight="251658243"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5EAFF"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rPr>
        <mc:AlternateContent>
          <mc:Choice Requires="wps">
            <w:drawing>
              <wp:anchor distT="0" distB="0" distL="114300" distR="114300" simplePos="0" relativeHeight="251658242"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20EFC"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2EF6B04B"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8D5F301" w14:textId="52D84B53" w:rsidR="00B52DD3" w:rsidRDefault="00B52DD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CE8073" w14:textId="632298B0" w:rsidR="00B52DD3" w:rsidRDefault="00B52DD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487AC5" w14:textId="149AA173" w:rsidR="00B52DD3" w:rsidRDefault="00B52DD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B307001" w14:textId="5C4584D1" w:rsidR="00B52DD3" w:rsidRDefault="00B52DD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B52DD3" w:rsidSect="00AF0683">
      <w:footerReference w:type="default" r:id="rId10"/>
      <w:headerReference w:type="first" r:id="rId11"/>
      <w:pgSz w:w="11906" w:h="16838"/>
      <w:pgMar w:top="614" w:right="720" w:bottom="709" w:left="720" w:header="737" w:footer="400" w:gutter="0"/>
      <w:pgBorders w:offsetFrom="page">
        <w:top w:val="single" w:sz="8" w:space="24" w:color="A6A6A6" w:themeColor="background1" w:themeShade="A6"/>
        <w:left w:val="single" w:sz="8" w:space="24" w:color="A6A6A6" w:themeColor="background1" w:themeShade="A6"/>
        <w:bottom w:val="single" w:sz="8" w:space="24" w:color="A6A6A6" w:themeColor="background1" w:themeShade="A6"/>
        <w:right w:val="single" w:sz="8" w:space="24" w:color="A6A6A6" w:themeColor="background1" w:themeShade="A6"/>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E01FC" w14:textId="77777777" w:rsidR="005642B8" w:rsidRDefault="005642B8">
      <w:r>
        <w:separator/>
      </w:r>
    </w:p>
  </w:endnote>
  <w:endnote w:type="continuationSeparator" w:id="0">
    <w:p w14:paraId="6A763119" w14:textId="77777777" w:rsidR="005642B8" w:rsidRDefault="005642B8">
      <w:r>
        <w:continuationSeparator/>
      </w:r>
    </w:p>
  </w:endnote>
  <w:endnote w:type="continuationNotice" w:id="1">
    <w:p w14:paraId="53EB24EA" w14:textId="77777777" w:rsidR="005642B8" w:rsidRDefault="00564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CCCE" w14:textId="04DF4460" w:rsidR="00E1023A" w:rsidRPr="00FC3425" w:rsidRDefault="00AF0683">
    <w:pPr>
      <w:pStyle w:val="HeaderFooter"/>
      <w:tabs>
        <w:tab w:val="clear" w:pos="9020"/>
        <w:tab w:val="center" w:pos="5233"/>
        <w:tab w:val="right" w:pos="10466"/>
      </w:tabs>
      <w:rPr>
        <w:rFonts w:ascii="Arial" w:hAnsi="Arial" w:cs="Arial"/>
      </w:rPr>
    </w:pPr>
    <w:r w:rsidRPr="00AF0683">
      <w:rPr>
        <w:rFonts w:ascii="Calibri" w:hAnsi="Calibri"/>
        <w:sz w:val="18"/>
        <w:szCs w:val="18"/>
      </w:rPr>
      <w:t>TTLT – Stage 1 – Application Form</w:t>
    </w:r>
    <w:r w:rsidR="00FB0FAB">
      <w:rPr>
        <w:sz w:val="16"/>
        <w:szCs w:val="16"/>
      </w:rPr>
      <w:tab/>
    </w:r>
    <w:r w:rsidR="00FB0FAB">
      <w:rPr>
        <w:sz w:val="16"/>
        <w:szCs w:val="16"/>
      </w:rPr>
      <w:tab/>
    </w:r>
    <w:r w:rsidR="00FB0FAB" w:rsidRPr="00FC3425">
      <w:rPr>
        <w:rFonts w:ascii="Arial" w:hAnsi="Arial" w:cs="Arial"/>
        <w:sz w:val="16"/>
        <w:szCs w:val="16"/>
        <w:lang w:val="en-US"/>
      </w:rPr>
      <w:t xml:space="preserve">Page </w:t>
    </w:r>
    <w:r w:rsidR="00FB0FAB" w:rsidRPr="00FC3425">
      <w:rPr>
        <w:rFonts w:ascii="Arial" w:hAnsi="Arial" w:cs="Arial"/>
        <w:sz w:val="16"/>
        <w:szCs w:val="16"/>
      </w:rPr>
      <w:fldChar w:fldCharType="begin"/>
    </w:r>
    <w:r w:rsidR="00FB0FAB" w:rsidRPr="00FC3425">
      <w:rPr>
        <w:rFonts w:ascii="Arial" w:hAnsi="Arial" w:cs="Arial"/>
        <w:sz w:val="16"/>
        <w:szCs w:val="16"/>
      </w:rPr>
      <w:instrText xml:space="preserve"> PAGE </w:instrText>
    </w:r>
    <w:r w:rsidR="00FB0FAB" w:rsidRPr="00FC3425">
      <w:rPr>
        <w:rFonts w:ascii="Arial" w:hAnsi="Arial" w:cs="Arial"/>
        <w:sz w:val="16"/>
        <w:szCs w:val="16"/>
      </w:rPr>
      <w:fldChar w:fldCharType="separate"/>
    </w:r>
    <w:r w:rsidR="00FB0FAB" w:rsidRPr="00FC3425">
      <w:rPr>
        <w:rFonts w:ascii="Arial" w:hAnsi="Arial" w:cs="Arial"/>
        <w:sz w:val="16"/>
        <w:szCs w:val="16"/>
      </w:rPr>
      <w:t>9</w:t>
    </w:r>
    <w:r w:rsidR="00FB0FAB" w:rsidRPr="00FC3425">
      <w:rPr>
        <w:rFonts w:ascii="Arial" w:hAnsi="Arial" w:cs="Arial"/>
        <w:sz w:val="16"/>
        <w:szCs w:val="16"/>
      </w:rPr>
      <w:fldChar w:fldCharType="end"/>
    </w:r>
    <w:r w:rsidR="00FB0FAB" w:rsidRPr="00FC3425">
      <w:rPr>
        <w:rFonts w:ascii="Arial" w:hAnsi="Arial" w:cs="Arial"/>
        <w:sz w:val="16"/>
        <w:szCs w:val="16"/>
        <w:lang w:val="en-US"/>
      </w:rPr>
      <w:t xml:space="preserve"> of </w:t>
    </w:r>
    <w:r w:rsidR="00FB0FAB" w:rsidRPr="00FC3425">
      <w:rPr>
        <w:rFonts w:ascii="Arial" w:hAnsi="Arial" w:cs="Arial"/>
        <w:sz w:val="16"/>
        <w:szCs w:val="16"/>
      </w:rPr>
      <w:fldChar w:fldCharType="begin"/>
    </w:r>
    <w:r w:rsidR="00FB0FAB" w:rsidRPr="00FC3425">
      <w:rPr>
        <w:rFonts w:ascii="Arial" w:hAnsi="Arial" w:cs="Arial"/>
        <w:sz w:val="16"/>
        <w:szCs w:val="16"/>
      </w:rPr>
      <w:instrText xml:space="preserve"> NUMPAGES </w:instrText>
    </w:r>
    <w:r w:rsidR="00FB0FAB" w:rsidRPr="00FC3425">
      <w:rPr>
        <w:rFonts w:ascii="Arial" w:hAnsi="Arial" w:cs="Arial"/>
        <w:sz w:val="16"/>
        <w:szCs w:val="16"/>
      </w:rPr>
      <w:fldChar w:fldCharType="separate"/>
    </w:r>
    <w:r w:rsidR="00FB0FAB" w:rsidRPr="00FC3425">
      <w:rPr>
        <w:rFonts w:ascii="Arial" w:hAnsi="Arial" w:cs="Arial"/>
        <w:sz w:val="16"/>
        <w:szCs w:val="16"/>
      </w:rPr>
      <w:t>9</w:t>
    </w:r>
    <w:r w:rsidR="00FB0FAB"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C2C6" w14:textId="77777777" w:rsidR="005642B8" w:rsidRDefault="005642B8">
      <w:r>
        <w:separator/>
      </w:r>
    </w:p>
  </w:footnote>
  <w:footnote w:type="continuationSeparator" w:id="0">
    <w:p w14:paraId="51CF8A46" w14:textId="77777777" w:rsidR="005642B8" w:rsidRDefault="005642B8">
      <w:r>
        <w:continuationSeparator/>
      </w:r>
    </w:p>
  </w:footnote>
  <w:footnote w:type="continuationNotice" w:id="1">
    <w:p w14:paraId="5617494E" w14:textId="77777777" w:rsidR="005642B8" w:rsidRDefault="00564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BCDB" w14:textId="203341D9" w:rsidR="00052310" w:rsidRDefault="000D0108">
    <w:pPr>
      <w:pStyle w:val="Header"/>
    </w:pPr>
    <w:r>
      <w:rPr>
        <w:rFonts w:ascii="Calibri" w:eastAsia="Times New Roman" w:hAnsi="Calibri" w:cs="Calibri"/>
        <w:noProof/>
        <w:color w:val="174E86"/>
        <w:sz w:val="22"/>
        <w:szCs w:val="22"/>
      </w:rPr>
      <w:drawing>
        <wp:inline distT="0" distB="0" distL="0" distR="0" wp14:anchorId="0441435D" wp14:editId="1E67982A">
          <wp:extent cx="1895475" cy="609600"/>
          <wp:effectExtent l="0" t="0" r="9525" b="0"/>
          <wp:docPr id="751069058" name="Picture 5" descr="A logo with hexago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69058" name="Picture 5" descr="A logo with hexagons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83C52"/>
    <w:multiLevelType w:val="hybridMultilevel"/>
    <w:tmpl w:val="223231C8"/>
    <w:lvl w:ilvl="0" w:tplc="05FE3E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9620B5"/>
    <w:multiLevelType w:val="hybridMultilevel"/>
    <w:tmpl w:val="C936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882620">
    <w:abstractNumId w:val="1"/>
  </w:num>
  <w:num w:numId="2" w16cid:durableId="162969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52310"/>
    <w:rsid w:val="00081EA9"/>
    <w:rsid w:val="000D0108"/>
    <w:rsid w:val="000D7A0C"/>
    <w:rsid w:val="001E3151"/>
    <w:rsid w:val="00361F1E"/>
    <w:rsid w:val="003B7B20"/>
    <w:rsid w:val="003D0FB7"/>
    <w:rsid w:val="00466828"/>
    <w:rsid w:val="00486818"/>
    <w:rsid w:val="00506696"/>
    <w:rsid w:val="0054337B"/>
    <w:rsid w:val="005642B8"/>
    <w:rsid w:val="005B7795"/>
    <w:rsid w:val="005D27B7"/>
    <w:rsid w:val="005F609F"/>
    <w:rsid w:val="006137DF"/>
    <w:rsid w:val="00631D2C"/>
    <w:rsid w:val="00635ADC"/>
    <w:rsid w:val="006C3FB1"/>
    <w:rsid w:val="006C5305"/>
    <w:rsid w:val="00702E71"/>
    <w:rsid w:val="00703378"/>
    <w:rsid w:val="007438BD"/>
    <w:rsid w:val="007466CD"/>
    <w:rsid w:val="00763F3E"/>
    <w:rsid w:val="00765CA1"/>
    <w:rsid w:val="00771442"/>
    <w:rsid w:val="007A2C77"/>
    <w:rsid w:val="008264EF"/>
    <w:rsid w:val="00842D22"/>
    <w:rsid w:val="008B080E"/>
    <w:rsid w:val="008F19D7"/>
    <w:rsid w:val="009079AC"/>
    <w:rsid w:val="00916B84"/>
    <w:rsid w:val="00990E6C"/>
    <w:rsid w:val="00993CAC"/>
    <w:rsid w:val="00A317F7"/>
    <w:rsid w:val="00A91CDC"/>
    <w:rsid w:val="00AF0683"/>
    <w:rsid w:val="00B43E85"/>
    <w:rsid w:val="00B52DD3"/>
    <w:rsid w:val="00B73B1A"/>
    <w:rsid w:val="00BA1A8E"/>
    <w:rsid w:val="00BC2DD0"/>
    <w:rsid w:val="00BE0BAC"/>
    <w:rsid w:val="00C374BC"/>
    <w:rsid w:val="00C50ED9"/>
    <w:rsid w:val="00CB66B7"/>
    <w:rsid w:val="00CE4A9B"/>
    <w:rsid w:val="00D44139"/>
    <w:rsid w:val="00D54153"/>
    <w:rsid w:val="00D81A64"/>
    <w:rsid w:val="00DA2378"/>
    <w:rsid w:val="00DB3F01"/>
    <w:rsid w:val="00E04AD9"/>
    <w:rsid w:val="00E1023A"/>
    <w:rsid w:val="00E143CD"/>
    <w:rsid w:val="00E54128"/>
    <w:rsid w:val="00E626E2"/>
    <w:rsid w:val="00E63FAB"/>
    <w:rsid w:val="00EA7120"/>
    <w:rsid w:val="00F17E51"/>
    <w:rsid w:val="00F42F4A"/>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paragraph" w:styleId="ListParagraph">
    <w:name w:val="List Paragraph"/>
    <w:basedOn w:val="Normal"/>
    <w:qFormat/>
    <w:rsid w:val="00052310"/>
    <w:pPr>
      <w:ind w:left="720"/>
      <w:contextualSpacing/>
    </w:pPr>
  </w:style>
  <w:style w:type="character" w:styleId="UnresolvedMention">
    <w:name w:val="Unresolved Mention"/>
    <w:basedOn w:val="DefaultParagraphFont"/>
    <w:uiPriority w:val="99"/>
    <w:semiHidden/>
    <w:unhideWhenUsed/>
    <w:rsid w:val="00B52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27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identity-checking-guidelines/idchecking-guidelines-for-dbs-check-appl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tl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3fd2839c-2ab7-4190-809c-719112bf9e08" TargetMode="External"/><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488A8-D599-4A2C-8643-A429078695B7}">
  <ds:schemaRefs>
    <ds:schemaRef ds:uri="http://schemas.openxmlformats.org/officeDocument/2006/bibliography"/>
  </ds:schemaRefs>
</ds:datastoreItem>
</file>

<file path=docMetadata/LabelInfo.xml><?xml version="1.0" encoding="utf-8"?>
<clbl:labelList xmlns:clbl="http://schemas.microsoft.com/office/2020/mipLabelMetadata">
  <clbl:label id="{fa5f637b-9a60-4cd5-9a43-7a07ca411952}" enabled="1" method="Standard" siteId="{e10e91d9-2868-4ce2-8b0a-3c652eac3e84}"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1819</Words>
  <Characters>10374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RTerry (RPS)</dc:creator>
  <cp:lastModifiedBy>K Bailey (TTLT)</cp:lastModifiedBy>
  <cp:revision>2</cp:revision>
  <dcterms:created xsi:type="dcterms:W3CDTF">2024-09-06T13:10:00Z</dcterms:created>
  <dcterms:modified xsi:type="dcterms:W3CDTF">2024-09-06T13:10:00Z</dcterms:modified>
</cp:coreProperties>
</file>