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06" w:rsidRDefault="007D0206" w:rsidP="007D0206">
      <w:pPr>
        <w:jc w:val="center"/>
        <w:rPr>
          <w:rFonts w:asciiTheme="minorHAnsi" w:hAnsiTheme="minorHAnsi"/>
          <w:b/>
        </w:rPr>
      </w:pPr>
      <w:r>
        <w:rPr>
          <w:b/>
          <w:noProof/>
        </w:rPr>
        <w:drawing>
          <wp:anchor distT="0" distB="0" distL="114300" distR="114300" simplePos="0" relativeHeight="251660288" behindDoc="0" locked="0" layoutInCell="1" allowOverlap="0" wp14:anchorId="71B62265" wp14:editId="7352740D">
            <wp:simplePos x="0" y="0"/>
            <wp:positionH relativeFrom="column">
              <wp:posOffset>-114300</wp:posOffset>
            </wp:positionH>
            <wp:positionV relativeFrom="paragraph">
              <wp:posOffset>-400050</wp:posOffset>
            </wp:positionV>
            <wp:extent cx="714375" cy="80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24000"/>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206">
        <w:rPr>
          <w:rFonts w:asciiTheme="minorHAnsi" w:hAnsiTheme="minorHAnsi"/>
          <w:b/>
        </w:rPr>
        <w:t xml:space="preserve">JOB SPECIFICATION </w:t>
      </w:r>
    </w:p>
    <w:p w:rsidR="002F3FC0" w:rsidRPr="007D0206" w:rsidRDefault="002F3FC0" w:rsidP="007D0206">
      <w:pPr>
        <w:jc w:val="center"/>
        <w:rPr>
          <w:rFonts w:asciiTheme="minorHAnsi" w:hAnsiTheme="minorHAnsi"/>
          <w:b/>
        </w:rPr>
      </w:pPr>
    </w:p>
    <w:p w:rsidR="007D0206" w:rsidRPr="007D0206" w:rsidRDefault="007D0206" w:rsidP="007D0206">
      <w:pPr>
        <w:rPr>
          <w:rFonts w:asciiTheme="minorHAnsi" w:hAnsiTheme="minorHAnsi"/>
          <w:b/>
        </w:rPr>
      </w:pPr>
      <w:r w:rsidRPr="007D0206">
        <w:rPr>
          <w:rFonts w:asciiTheme="minorHAnsi" w:hAnsiTheme="minorHAnsi"/>
          <w:b/>
          <w:u w:val="single"/>
        </w:rPr>
        <w:t>Job Title:</w:t>
      </w:r>
      <w:r w:rsidRPr="007D0206">
        <w:rPr>
          <w:rFonts w:asciiTheme="minorHAnsi" w:hAnsiTheme="minorHAnsi"/>
          <w:b/>
        </w:rPr>
        <w:tab/>
      </w:r>
      <w:r w:rsidRPr="007D0206">
        <w:rPr>
          <w:rFonts w:asciiTheme="minorHAnsi" w:hAnsiTheme="minorHAnsi"/>
          <w:b/>
        </w:rPr>
        <w:tab/>
      </w:r>
      <w:r w:rsidR="008A69E2">
        <w:rPr>
          <w:rFonts w:asciiTheme="minorHAnsi" w:hAnsiTheme="minorHAnsi"/>
          <w:b/>
        </w:rPr>
        <w:tab/>
      </w:r>
      <w:r w:rsidR="009E5033">
        <w:rPr>
          <w:rFonts w:asciiTheme="minorHAnsi" w:hAnsiTheme="minorHAnsi"/>
          <w:b/>
        </w:rPr>
        <w:t>UNIVERSITY AND CAREER EDUCATION LEAD</w:t>
      </w:r>
      <w:r w:rsidR="00356997">
        <w:rPr>
          <w:rFonts w:asciiTheme="minorHAnsi" w:hAnsiTheme="minorHAnsi"/>
          <w:b/>
        </w:rPr>
        <w:t xml:space="preserve"> </w:t>
      </w:r>
    </w:p>
    <w:p w:rsidR="007D0206" w:rsidRPr="007D0206" w:rsidRDefault="007D0206" w:rsidP="007D0206">
      <w:pPr>
        <w:rPr>
          <w:rFonts w:asciiTheme="minorHAnsi" w:hAnsiTheme="minorHAnsi"/>
        </w:rPr>
      </w:pPr>
      <w:r w:rsidRPr="007D0206">
        <w:rPr>
          <w:rFonts w:asciiTheme="minorHAnsi" w:hAnsiTheme="minorHAnsi"/>
          <w:b/>
        </w:rPr>
        <w:tab/>
      </w:r>
      <w:r w:rsidRPr="007D0206">
        <w:rPr>
          <w:rFonts w:asciiTheme="minorHAnsi" w:hAnsiTheme="minorHAnsi"/>
          <w:b/>
        </w:rPr>
        <w:tab/>
      </w:r>
      <w:r w:rsidRPr="007D0206">
        <w:rPr>
          <w:rFonts w:asciiTheme="minorHAnsi" w:hAnsiTheme="minorHAnsi"/>
          <w:b/>
        </w:rPr>
        <w:tab/>
      </w:r>
    </w:p>
    <w:p w:rsidR="007D0206" w:rsidRPr="007D0206" w:rsidRDefault="007D0206" w:rsidP="00F2453E">
      <w:pPr>
        <w:rPr>
          <w:rFonts w:asciiTheme="minorHAnsi" w:hAnsiTheme="minorHAnsi"/>
        </w:rPr>
      </w:pPr>
      <w:r w:rsidRPr="007D0206">
        <w:rPr>
          <w:rFonts w:asciiTheme="minorHAnsi" w:hAnsiTheme="minorHAnsi"/>
          <w:b/>
          <w:u w:val="single"/>
        </w:rPr>
        <w:t>Job Purpose:</w:t>
      </w:r>
      <w:r w:rsidRPr="007D0206">
        <w:rPr>
          <w:rFonts w:asciiTheme="minorHAnsi" w:hAnsiTheme="minorHAnsi"/>
          <w:b/>
        </w:rPr>
        <w:tab/>
      </w:r>
      <w:r w:rsidRPr="007D0206">
        <w:rPr>
          <w:rFonts w:asciiTheme="minorHAnsi" w:hAnsiTheme="minorHAnsi"/>
          <w:b/>
        </w:rPr>
        <w:tab/>
      </w:r>
      <w:r w:rsidR="008A69E2">
        <w:rPr>
          <w:rFonts w:asciiTheme="minorHAnsi" w:hAnsiTheme="minorHAnsi"/>
          <w:b/>
        </w:rPr>
        <w:tab/>
        <w:t>To be responsible and accountable for the development and effective delivery of the school’s programme of career advice and guidance, working closely with key stakeholders to ensure high standards of teaching, learning and guidance.</w:t>
      </w:r>
    </w:p>
    <w:p w:rsidR="007D0206" w:rsidRPr="007D0206" w:rsidRDefault="007D0206" w:rsidP="007D0206">
      <w:pPr>
        <w:rPr>
          <w:rFonts w:asciiTheme="minorHAnsi" w:hAnsiTheme="minorHAnsi"/>
        </w:rPr>
      </w:pPr>
    </w:p>
    <w:p w:rsidR="007D0206" w:rsidRPr="007D0206" w:rsidRDefault="007D0206" w:rsidP="007D0206">
      <w:pPr>
        <w:rPr>
          <w:rFonts w:asciiTheme="minorHAnsi" w:hAnsiTheme="minorHAnsi"/>
        </w:rPr>
      </w:pPr>
      <w:r w:rsidRPr="007D0206">
        <w:rPr>
          <w:rFonts w:asciiTheme="minorHAnsi" w:hAnsiTheme="minorHAnsi"/>
          <w:b/>
          <w:u w:val="single"/>
        </w:rPr>
        <w:t>Responsible to</w:t>
      </w:r>
      <w:r w:rsidRPr="007D0206">
        <w:rPr>
          <w:rFonts w:asciiTheme="minorHAnsi" w:hAnsiTheme="minorHAnsi"/>
          <w:b/>
        </w:rPr>
        <w:t xml:space="preserve">: </w:t>
      </w:r>
      <w:r w:rsidRPr="007D0206">
        <w:rPr>
          <w:rFonts w:asciiTheme="minorHAnsi" w:hAnsiTheme="minorHAnsi"/>
          <w:b/>
        </w:rPr>
        <w:tab/>
      </w:r>
      <w:r w:rsidR="00150657">
        <w:rPr>
          <w:rFonts w:asciiTheme="minorHAnsi" w:hAnsiTheme="minorHAnsi"/>
          <w:b/>
        </w:rPr>
        <w:tab/>
      </w:r>
      <w:r w:rsidR="00B254BA">
        <w:rPr>
          <w:rFonts w:asciiTheme="minorHAnsi" w:hAnsiTheme="minorHAnsi"/>
          <w:b/>
        </w:rPr>
        <w:t>A</w:t>
      </w:r>
      <w:r w:rsidR="00161FC9">
        <w:rPr>
          <w:rFonts w:asciiTheme="minorHAnsi" w:hAnsiTheme="minorHAnsi"/>
          <w:b/>
        </w:rPr>
        <w:t xml:space="preserve">ssistant </w:t>
      </w:r>
      <w:r w:rsidR="00B254BA">
        <w:rPr>
          <w:rFonts w:asciiTheme="minorHAnsi" w:hAnsiTheme="minorHAnsi"/>
          <w:b/>
        </w:rPr>
        <w:t>H</w:t>
      </w:r>
      <w:r w:rsidR="00161FC9">
        <w:rPr>
          <w:rFonts w:asciiTheme="minorHAnsi" w:hAnsiTheme="minorHAnsi"/>
          <w:b/>
        </w:rPr>
        <w:t xml:space="preserve">ead </w:t>
      </w:r>
      <w:r w:rsidR="00B254BA">
        <w:rPr>
          <w:rFonts w:asciiTheme="minorHAnsi" w:hAnsiTheme="minorHAnsi"/>
          <w:b/>
        </w:rPr>
        <w:t>T</w:t>
      </w:r>
      <w:r w:rsidR="00161FC9">
        <w:rPr>
          <w:rFonts w:asciiTheme="minorHAnsi" w:hAnsiTheme="minorHAnsi"/>
          <w:b/>
        </w:rPr>
        <w:t>eacher</w:t>
      </w:r>
      <w:bookmarkStart w:id="0" w:name="_GoBack"/>
      <w:bookmarkEnd w:id="0"/>
    </w:p>
    <w:p w:rsidR="007D0206" w:rsidRPr="007D0206" w:rsidRDefault="007D0206" w:rsidP="007D0206">
      <w:pPr>
        <w:rPr>
          <w:rFonts w:asciiTheme="minorHAnsi" w:hAnsiTheme="minorHAnsi"/>
        </w:rPr>
      </w:pPr>
    </w:p>
    <w:p w:rsidR="007D0206" w:rsidRPr="007D0206" w:rsidRDefault="007D0206" w:rsidP="007D0206">
      <w:pPr>
        <w:ind w:left="2160" w:hanging="2160"/>
        <w:rPr>
          <w:rFonts w:asciiTheme="minorHAnsi" w:hAnsiTheme="minorHAnsi"/>
          <w:color w:val="FF0000"/>
        </w:rPr>
      </w:pPr>
      <w:r w:rsidRPr="007D0206">
        <w:rPr>
          <w:rFonts w:asciiTheme="minorHAnsi" w:hAnsiTheme="minorHAnsi"/>
          <w:b/>
          <w:u w:val="single"/>
        </w:rPr>
        <w:t>Salary:</w:t>
      </w:r>
      <w:r w:rsidR="009429E3">
        <w:rPr>
          <w:rFonts w:asciiTheme="minorHAnsi" w:hAnsiTheme="minorHAnsi"/>
        </w:rPr>
        <w:tab/>
      </w:r>
      <w:r w:rsidR="00BF66D7">
        <w:rPr>
          <w:rFonts w:asciiTheme="minorHAnsi" w:hAnsiTheme="minorHAnsi"/>
        </w:rPr>
        <w:tab/>
      </w:r>
      <w:r w:rsidR="00B254BA">
        <w:rPr>
          <w:rFonts w:asciiTheme="minorHAnsi" w:hAnsiTheme="minorHAnsi"/>
        </w:rPr>
        <w:t>Benchmark</w:t>
      </w:r>
      <w:r w:rsidR="003128AF">
        <w:rPr>
          <w:rFonts w:asciiTheme="minorHAnsi" w:hAnsiTheme="minorHAnsi"/>
        </w:rPr>
        <w:t>ed at KR9</w:t>
      </w:r>
    </w:p>
    <w:p w:rsidR="007D0206" w:rsidRPr="007D0206" w:rsidRDefault="007D0206" w:rsidP="007D0206">
      <w:pPr>
        <w:rPr>
          <w:rFonts w:asciiTheme="minorHAnsi" w:hAnsiTheme="minorHAnsi"/>
        </w:rPr>
      </w:pPr>
    </w:p>
    <w:p w:rsidR="007D0206" w:rsidRPr="007D0206" w:rsidRDefault="008A69E2" w:rsidP="007D0206">
      <w:pPr>
        <w:rPr>
          <w:rFonts w:asciiTheme="minorHAnsi" w:hAnsiTheme="minorHAnsi"/>
        </w:rPr>
      </w:pPr>
      <w:r>
        <w:rPr>
          <w:rFonts w:asciiTheme="minorHAnsi" w:hAnsiTheme="minorHAnsi"/>
          <w:b/>
          <w:u w:val="single"/>
        </w:rPr>
        <w:t>Weeks/</w:t>
      </w:r>
      <w:r w:rsidR="007D0206" w:rsidRPr="007D0206">
        <w:rPr>
          <w:rFonts w:asciiTheme="minorHAnsi" w:hAnsiTheme="minorHAnsi"/>
          <w:b/>
          <w:u w:val="single"/>
        </w:rPr>
        <w:t>Hours of Work:</w:t>
      </w:r>
      <w:r w:rsidR="007D0206" w:rsidRPr="007D0206">
        <w:rPr>
          <w:rFonts w:asciiTheme="minorHAnsi" w:hAnsiTheme="minorHAnsi"/>
        </w:rPr>
        <w:tab/>
      </w:r>
      <w:r>
        <w:rPr>
          <w:rFonts w:asciiTheme="minorHAnsi" w:hAnsiTheme="minorHAnsi"/>
        </w:rPr>
        <w:t>Term time</w:t>
      </w:r>
      <w:r w:rsidR="009E5033">
        <w:rPr>
          <w:rFonts w:asciiTheme="minorHAnsi" w:hAnsiTheme="minorHAnsi"/>
        </w:rPr>
        <w:t xml:space="preserve"> (currently 38</w:t>
      </w:r>
      <w:r w:rsidR="00B438CF">
        <w:rPr>
          <w:rFonts w:asciiTheme="minorHAnsi" w:hAnsiTheme="minorHAnsi"/>
        </w:rPr>
        <w:t xml:space="preserve"> weeks per year)</w:t>
      </w:r>
      <w:r>
        <w:rPr>
          <w:rFonts w:asciiTheme="minorHAnsi" w:hAnsiTheme="minorHAnsi"/>
        </w:rPr>
        <w:t xml:space="preserve"> plus </w:t>
      </w:r>
      <w:r w:rsidR="00E12678">
        <w:rPr>
          <w:rFonts w:asciiTheme="minorHAnsi" w:hAnsiTheme="minorHAnsi"/>
        </w:rPr>
        <w:t xml:space="preserve">equivalent of </w:t>
      </w:r>
      <w:r>
        <w:rPr>
          <w:rFonts w:asciiTheme="minorHAnsi" w:hAnsiTheme="minorHAnsi"/>
        </w:rPr>
        <w:t>10 days during school holiday</w:t>
      </w:r>
      <w:r w:rsidR="00A0590B">
        <w:rPr>
          <w:rFonts w:asciiTheme="minorHAnsi" w:hAnsiTheme="minorHAnsi"/>
        </w:rPr>
        <w:t>s</w:t>
      </w:r>
      <w:r>
        <w:rPr>
          <w:rFonts w:asciiTheme="minorHAnsi" w:hAnsiTheme="minorHAnsi"/>
        </w:rPr>
        <w:t xml:space="preserve"> (to include exams results days</w:t>
      </w:r>
      <w:r w:rsidR="00E12678">
        <w:rPr>
          <w:rFonts w:asciiTheme="minorHAnsi" w:hAnsiTheme="minorHAnsi"/>
        </w:rPr>
        <w:t>, appropriate evening events</w:t>
      </w:r>
      <w:r w:rsidR="009E5033">
        <w:rPr>
          <w:rFonts w:asciiTheme="minorHAnsi" w:hAnsiTheme="minorHAnsi"/>
        </w:rPr>
        <w:t xml:space="preserve"> and any changes to term time working</w:t>
      </w:r>
      <w:r>
        <w:rPr>
          <w:rFonts w:asciiTheme="minorHAnsi" w:hAnsiTheme="minorHAnsi"/>
        </w:rPr>
        <w:t>).</w:t>
      </w:r>
    </w:p>
    <w:p w:rsidR="007D0206" w:rsidRDefault="007D0206" w:rsidP="007D0206">
      <w:pPr>
        <w:rPr>
          <w:rFonts w:asciiTheme="minorHAnsi" w:hAnsiTheme="minorHAnsi"/>
          <w:b/>
          <w:u w:val="single"/>
        </w:rPr>
      </w:pPr>
    </w:p>
    <w:p w:rsidR="002F3FC0" w:rsidRDefault="007D0206" w:rsidP="00E45F10">
      <w:pPr>
        <w:rPr>
          <w:rFonts w:asciiTheme="minorHAnsi" w:hAnsiTheme="minorHAnsi"/>
          <w:b/>
          <w:u w:val="single"/>
        </w:rPr>
      </w:pPr>
      <w:r w:rsidRPr="001A6870">
        <w:rPr>
          <w:rFonts w:asciiTheme="minorHAnsi" w:hAnsiTheme="minorHAnsi"/>
          <w:b/>
          <w:u w:val="single"/>
        </w:rPr>
        <w:t>Specific Accountabilities:</w:t>
      </w:r>
    </w:p>
    <w:p w:rsidR="008A69E2" w:rsidRDefault="006F2723" w:rsidP="00093692">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Advise senior leaders and governors on policy, strategy and resources for career guidance ensuring they meet statutory requirements and leg compliance as set out in the Gatsby Benchmarks</w:t>
      </w:r>
    </w:p>
    <w:p w:rsidR="006F2723" w:rsidRDefault="006F2723" w:rsidP="00093692">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Review and evaluate career guidance and provide information for the school development plan, Ofsted and for any other purposes required by the senior leaders of the school</w:t>
      </w:r>
    </w:p>
    <w:p w:rsidR="006F2723" w:rsidRDefault="006F2723" w:rsidP="00093692">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Plan and implement a programme of activity for career guidance and assess the impact on pupils, ensuring work related learning is an integral part of the schools’ careers programme</w:t>
      </w:r>
    </w:p>
    <w:p w:rsidR="006F2723" w:rsidRDefault="00AB6796" w:rsidP="00093692">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 xml:space="preserve">Advise and support </w:t>
      </w:r>
      <w:r w:rsidR="00FF039E">
        <w:rPr>
          <w:rFonts w:asciiTheme="minorHAnsi" w:hAnsiTheme="minorHAnsi"/>
          <w:sz w:val="22"/>
          <w:szCs w:val="22"/>
        </w:rPr>
        <w:t>teaching</w:t>
      </w:r>
      <w:r>
        <w:rPr>
          <w:rFonts w:asciiTheme="minorHAnsi" w:hAnsiTheme="minorHAnsi"/>
          <w:sz w:val="22"/>
          <w:szCs w:val="22"/>
        </w:rPr>
        <w:t xml:space="preserve"> </w:t>
      </w:r>
      <w:r w:rsidR="006F2723">
        <w:rPr>
          <w:rFonts w:asciiTheme="minorHAnsi" w:hAnsiTheme="minorHAnsi"/>
          <w:sz w:val="22"/>
          <w:szCs w:val="22"/>
        </w:rPr>
        <w:t>staff with the preparation of materials / resources</w:t>
      </w:r>
      <w:r>
        <w:rPr>
          <w:rFonts w:asciiTheme="minorHAnsi" w:hAnsiTheme="minorHAnsi"/>
          <w:sz w:val="22"/>
          <w:szCs w:val="22"/>
        </w:rPr>
        <w:t xml:space="preserve"> and the delivery of the school’s programme for careers guidance to include the </w:t>
      </w:r>
      <w:r w:rsidR="00897543">
        <w:rPr>
          <w:rFonts w:asciiTheme="minorHAnsi" w:hAnsiTheme="minorHAnsi"/>
          <w:sz w:val="22"/>
          <w:szCs w:val="22"/>
        </w:rPr>
        <w:t xml:space="preserve">organisation and </w:t>
      </w:r>
      <w:r>
        <w:rPr>
          <w:rFonts w:asciiTheme="minorHAnsi" w:hAnsiTheme="minorHAnsi"/>
          <w:sz w:val="22"/>
          <w:szCs w:val="22"/>
        </w:rPr>
        <w:t>provision of any training or ongoing support</w:t>
      </w:r>
    </w:p>
    <w:p w:rsidR="00FF039E" w:rsidRDefault="00FF039E" w:rsidP="00093692">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Organise and deliver training and support for internal and external stakeholders involved in the careers provision for students</w:t>
      </w:r>
    </w:p>
    <w:p w:rsidR="00AB6796" w:rsidRDefault="00AB6796" w:rsidP="00093692">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To establish and maintain a comprehensive, up-to-date and accessible provision of careers information, ensuring national initiatives are implemented effectively within the schools’ programmes for careers guidance</w:t>
      </w:r>
    </w:p>
    <w:p w:rsidR="00AB6796" w:rsidRDefault="0075642A" w:rsidP="00A22B4E">
      <w:pPr>
        <w:pStyle w:val="ListParagraph"/>
        <w:numPr>
          <w:ilvl w:val="0"/>
          <w:numId w:val="2"/>
        </w:numPr>
        <w:autoSpaceDE w:val="0"/>
        <w:autoSpaceDN w:val="0"/>
        <w:adjustRightInd w:val="0"/>
        <w:rPr>
          <w:rFonts w:asciiTheme="minorHAnsi" w:hAnsiTheme="minorHAnsi"/>
          <w:sz w:val="22"/>
          <w:szCs w:val="22"/>
        </w:rPr>
      </w:pPr>
      <w:r w:rsidRPr="0075642A">
        <w:rPr>
          <w:rFonts w:asciiTheme="minorHAnsi" w:hAnsiTheme="minorHAnsi"/>
          <w:sz w:val="22"/>
          <w:szCs w:val="22"/>
        </w:rPr>
        <w:t>To participate in the planning of schemes of work for careers education including work experience placements and facilitation of careers talks for students,  coordinated with PSHE, Enrichment and other work related programmes</w:t>
      </w:r>
    </w:p>
    <w:p w:rsidR="009B5C3A" w:rsidRPr="009B5C3A" w:rsidRDefault="009B5C3A" w:rsidP="009B5C3A">
      <w:pPr>
        <w:pStyle w:val="ListParagraph"/>
        <w:numPr>
          <w:ilvl w:val="0"/>
          <w:numId w:val="2"/>
        </w:numPr>
        <w:autoSpaceDE w:val="0"/>
        <w:autoSpaceDN w:val="0"/>
        <w:adjustRightInd w:val="0"/>
        <w:rPr>
          <w:rFonts w:asciiTheme="minorHAnsi" w:hAnsiTheme="minorHAnsi"/>
          <w:sz w:val="22"/>
          <w:szCs w:val="22"/>
        </w:rPr>
      </w:pPr>
      <w:r w:rsidRPr="009B5C3A">
        <w:rPr>
          <w:rFonts w:asciiTheme="minorHAnsi" w:hAnsiTheme="minorHAnsi"/>
          <w:sz w:val="22"/>
          <w:szCs w:val="22"/>
        </w:rPr>
        <w:t>To deliver careers lessons to KS3 and KS4 through the PHSE and to KS5 through Term 6 career lessons</w:t>
      </w:r>
    </w:p>
    <w:p w:rsidR="00897543" w:rsidRPr="0075642A" w:rsidRDefault="00897543" w:rsidP="00897543">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Establish and develop partnerships with relevant external agencies and businesses to allow students to access an effective work experience placement scheme</w:t>
      </w:r>
    </w:p>
    <w:p w:rsidR="00897543" w:rsidRDefault="00FF039E" w:rsidP="00A22B4E">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Establish and develop links with local education providers and vocational training providers to assist in providing guidance to students transitioning from the school</w:t>
      </w:r>
    </w:p>
    <w:p w:rsidR="0075642A" w:rsidRDefault="0075642A" w:rsidP="00A22B4E">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Deliver skilled based learning activities to individuals or groups of students within the school</w:t>
      </w:r>
    </w:p>
    <w:p w:rsidR="00F65F91" w:rsidRDefault="00897543" w:rsidP="00A22B4E">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 xml:space="preserve">To </w:t>
      </w:r>
      <w:r w:rsidR="009B5C3A">
        <w:rPr>
          <w:rFonts w:asciiTheme="minorHAnsi" w:hAnsiTheme="minorHAnsi"/>
          <w:sz w:val="22"/>
          <w:szCs w:val="22"/>
        </w:rPr>
        <w:t>manage</w:t>
      </w:r>
      <w:r>
        <w:rPr>
          <w:rFonts w:asciiTheme="minorHAnsi" w:hAnsiTheme="minorHAnsi"/>
          <w:sz w:val="22"/>
          <w:szCs w:val="22"/>
        </w:rPr>
        <w:t xml:space="preserve"> the UCAS process for KS5 students</w:t>
      </w:r>
    </w:p>
    <w:p w:rsidR="00897543" w:rsidRDefault="00897543" w:rsidP="00093692">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To evaluate the overall provision of careers education, information, advice and guidance annually and to use the outcomes of the self-evaluation process to prepare an annual development plan for careers work, which will contribute to the school development plan</w:t>
      </w:r>
    </w:p>
    <w:p w:rsidR="00FF039E" w:rsidRDefault="00FF039E" w:rsidP="00093692">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 xml:space="preserve">Effectively manage an allocated budget, ensuring resources are ordered and allocated as appropriate </w:t>
      </w:r>
    </w:p>
    <w:p w:rsidR="00CB0F6D" w:rsidRDefault="00CB0F6D" w:rsidP="00093692">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Create and manage tracking and destination data to meet statutory obligations</w:t>
      </w:r>
    </w:p>
    <w:p w:rsidR="00CB0F6D" w:rsidRDefault="00CB0F6D" w:rsidP="00093692">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lastRenderedPageBreak/>
        <w:t>Manage the alumni careers database to support careers work including mentoring, interview preparation and events</w:t>
      </w:r>
    </w:p>
    <w:p w:rsidR="00CB0F6D" w:rsidRDefault="006F2CB4" w:rsidP="00093692">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M</w:t>
      </w:r>
      <w:r w:rsidR="00CB0F6D">
        <w:rPr>
          <w:rFonts w:asciiTheme="minorHAnsi" w:hAnsiTheme="minorHAnsi"/>
          <w:sz w:val="22"/>
          <w:szCs w:val="22"/>
        </w:rPr>
        <w:t>anage</w:t>
      </w:r>
      <w:r w:rsidR="00805FBC">
        <w:rPr>
          <w:rFonts w:asciiTheme="minorHAnsi" w:hAnsiTheme="minorHAnsi"/>
          <w:sz w:val="22"/>
          <w:szCs w:val="22"/>
        </w:rPr>
        <w:t xml:space="preserve"> and lead</w:t>
      </w:r>
      <w:r w:rsidR="00CB0F6D">
        <w:rPr>
          <w:rFonts w:asciiTheme="minorHAnsi" w:hAnsiTheme="minorHAnsi"/>
          <w:sz w:val="22"/>
          <w:szCs w:val="22"/>
        </w:rPr>
        <w:t xml:space="preserve"> the Top Flight programme</w:t>
      </w:r>
    </w:p>
    <w:p w:rsidR="00897543" w:rsidRDefault="00897543" w:rsidP="00E12678">
      <w:pPr>
        <w:pStyle w:val="ListParagraph"/>
        <w:ind w:left="0"/>
        <w:rPr>
          <w:rFonts w:asciiTheme="minorHAnsi" w:hAnsiTheme="minorHAnsi"/>
          <w:sz w:val="22"/>
          <w:szCs w:val="22"/>
        </w:rPr>
      </w:pPr>
    </w:p>
    <w:p w:rsidR="00150657" w:rsidRDefault="00150657" w:rsidP="00E12678">
      <w:pPr>
        <w:pStyle w:val="ListParagraph"/>
        <w:ind w:left="0"/>
        <w:rPr>
          <w:rFonts w:asciiTheme="minorHAnsi" w:hAnsiTheme="minorHAnsi"/>
          <w:sz w:val="22"/>
          <w:szCs w:val="22"/>
        </w:rPr>
      </w:pPr>
    </w:p>
    <w:p w:rsidR="00E12678" w:rsidRDefault="00E12678" w:rsidP="00E12678">
      <w:pPr>
        <w:pStyle w:val="ListParagraph"/>
        <w:ind w:left="0"/>
        <w:rPr>
          <w:rFonts w:asciiTheme="minorHAnsi" w:hAnsiTheme="minorHAnsi"/>
          <w:b/>
          <w:sz w:val="22"/>
          <w:szCs w:val="22"/>
          <w:u w:val="single"/>
        </w:rPr>
      </w:pPr>
      <w:r w:rsidRPr="00E12678">
        <w:rPr>
          <w:rFonts w:asciiTheme="minorHAnsi" w:hAnsiTheme="minorHAnsi"/>
          <w:b/>
          <w:sz w:val="22"/>
          <w:szCs w:val="22"/>
          <w:u w:val="single"/>
        </w:rPr>
        <w:t>General Accountabilities:</w:t>
      </w:r>
    </w:p>
    <w:p w:rsidR="00E12678" w:rsidRDefault="00E12678" w:rsidP="00093692">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 xml:space="preserve">To attend relevant evening events </w:t>
      </w:r>
    </w:p>
    <w:p w:rsidR="00093692" w:rsidRPr="00634192" w:rsidRDefault="00093692" w:rsidP="00093692">
      <w:pPr>
        <w:pStyle w:val="ListParagraph"/>
        <w:numPr>
          <w:ilvl w:val="0"/>
          <w:numId w:val="2"/>
        </w:numPr>
        <w:autoSpaceDE w:val="0"/>
        <w:autoSpaceDN w:val="0"/>
        <w:adjustRightInd w:val="0"/>
        <w:rPr>
          <w:rFonts w:asciiTheme="minorHAnsi" w:hAnsiTheme="minorHAnsi"/>
          <w:sz w:val="22"/>
          <w:szCs w:val="22"/>
        </w:rPr>
      </w:pPr>
      <w:r w:rsidRPr="00634192">
        <w:rPr>
          <w:rFonts w:asciiTheme="minorHAnsi" w:hAnsiTheme="minorHAnsi"/>
          <w:sz w:val="22"/>
          <w:szCs w:val="22"/>
        </w:rPr>
        <w:t>To handle all sensitive and confid</w:t>
      </w:r>
      <w:r w:rsidR="00921637">
        <w:rPr>
          <w:rFonts w:asciiTheme="minorHAnsi" w:hAnsiTheme="minorHAnsi"/>
          <w:sz w:val="22"/>
          <w:szCs w:val="22"/>
        </w:rPr>
        <w:t>ential matters with discretion</w:t>
      </w:r>
    </w:p>
    <w:p w:rsidR="00093692" w:rsidRPr="00634192" w:rsidRDefault="00093692" w:rsidP="00093692">
      <w:pPr>
        <w:pStyle w:val="ListParagraph"/>
        <w:numPr>
          <w:ilvl w:val="0"/>
          <w:numId w:val="2"/>
        </w:numPr>
        <w:autoSpaceDE w:val="0"/>
        <w:autoSpaceDN w:val="0"/>
        <w:adjustRightInd w:val="0"/>
        <w:rPr>
          <w:rFonts w:asciiTheme="minorHAnsi" w:hAnsiTheme="minorHAnsi"/>
          <w:sz w:val="22"/>
          <w:szCs w:val="22"/>
        </w:rPr>
      </w:pPr>
      <w:r w:rsidRPr="00634192">
        <w:rPr>
          <w:rFonts w:asciiTheme="minorHAnsi" w:hAnsiTheme="minorHAnsi"/>
          <w:sz w:val="22"/>
          <w:szCs w:val="22"/>
        </w:rPr>
        <w:t>Comply with policies and procedures relating to child protection, health, safety and security, confidentiality and data protection, reporting all co</w:t>
      </w:r>
      <w:r w:rsidR="00921637">
        <w:rPr>
          <w:rFonts w:asciiTheme="minorHAnsi" w:hAnsiTheme="minorHAnsi"/>
          <w:sz w:val="22"/>
          <w:szCs w:val="22"/>
        </w:rPr>
        <w:t>ncerns to an appropriate person</w:t>
      </w:r>
      <w:r w:rsidRPr="00634192">
        <w:rPr>
          <w:rFonts w:asciiTheme="minorHAnsi" w:hAnsiTheme="minorHAnsi"/>
          <w:sz w:val="22"/>
          <w:szCs w:val="22"/>
        </w:rPr>
        <w:t xml:space="preserve"> </w:t>
      </w:r>
    </w:p>
    <w:p w:rsidR="007D0206" w:rsidRPr="00634192" w:rsidRDefault="007D0206" w:rsidP="007D0206">
      <w:pPr>
        <w:pStyle w:val="ListParagraph"/>
        <w:numPr>
          <w:ilvl w:val="0"/>
          <w:numId w:val="2"/>
        </w:numPr>
        <w:rPr>
          <w:rFonts w:asciiTheme="minorHAnsi" w:hAnsiTheme="minorHAnsi"/>
          <w:sz w:val="22"/>
          <w:szCs w:val="22"/>
        </w:rPr>
      </w:pPr>
      <w:r w:rsidRPr="00634192">
        <w:rPr>
          <w:rFonts w:asciiTheme="minorHAnsi" w:hAnsiTheme="minorHAnsi"/>
          <w:sz w:val="22"/>
          <w:szCs w:val="22"/>
        </w:rPr>
        <w:t>Evaluate and improve own practice and take responsibility for personal professional development</w:t>
      </w:r>
      <w:r w:rsidR="008F0343" w:rsidRPr="00634192">
        <w:rPr>
          <w:rFonts w:asciiTheme="minorHAnsi" w:hAnsiTheme="minorHAnsi"/>
          <w:sz w:val="22"/>
          <w:szCs w:val="22"/>
        </w:rPr>
        <w:t>, maintain and update personal IT expertise to exploit the capabilities of the administration IT network</w:t>
      </w:r>
    </w:p>
    <w:p w:rsidR="007D0206" w:rsidRPr="00634192" w:rsidRDefault="007D0206" w:rsidP="007D0206">
      <w:pPr>
        <w:numPr>
          <w:ilvl w:val="0"/>
          <w:numId w:val="2"/>
        </w:numPr>
        <w:rPr>
          <w:rFonts w:asciiTheme="minorHAnsi" w:hAnsiTheme="minorHAnsi"/>
          <w:sz w:val="22"/>
          <w:szCs w:val="22"/>
        </w:rPr>
      </w:pPr>
      <w:r w:rsidRPr="00634192">
        <w:rPr>
          <w:rFonts w:asciiTheme="minorHAnsi" w:hAnsiTheme="minorHAnsi"/>
          <w:sz w:val="22"/>
          <w:szCs w:val="22"/>
        </w:rPr>
        <w:t>Be committed to safeguarding and promoting the welfare of children and young people and follow the safeguarding policy</w:t>
      </w:r>
    </w:p>
    <w:p w:rsidR="007D0206" w:rsidRPr="001A6870" w:rsidRDefault="007D0206" w:rsidP="007D0206">
      <w:pPr>
        <w:ind w:left="283"/>
        <w:rPr>
          <w:rFonts w:asciiTheme="minorHAnsi" w:hAnsiTheme="minorHAnsi"/>
        </w:rPr>
      </w:pPr>
    </w:p>
    <w:p w:rsidR="007D0206" w:rsidRPr="00E12678" w:rsidRDefault="007D0206" w:rsidP="007D0206">
      <w:pPr>
        <w:rPr>
          <w:rFonts w:asciiTheme="minorHAnsi" w:hAnsiTheme="minorHAnsi" w:cs="Calibri"/>
          <w:b/>
          <w:sz w:val="23"/>
          <w:szCs w:val="23"/>
          <w:u w:val="single"/>
        </w:rPr>
      </w:pPr>
      <w:r w:rsidRPr="00E12678">
        <w:rPr>
          <w:rFonts w:asciiTheme="minorHAnsi" w:hAnsiTheme="minorHAnsi" w:cs="Calibri"/>
          <w:b/>
          <w:sz w:val="23"/>
          <w:szCs w:val="23"/>
          <w:u w:val="single"/>
        </w:rPr>
        <w:t>Support for the School:</w:t>
      </w:r>
    </w:p>
    <w:p w:rsidR="007D0206" w:rsidRPr="00634192" w:rsidRDefault="007D0206" w:rsidP="007D0206">
      <w:pPr>
        <w:pStyle w:val="ListParagraph"/>
        <w:numPr>
          <w:ilvl w:val="0"/>
          <w:numId w:val="14"/>
        </w:numPr>
        <w:rPr>
          <w:rFonts w:asciiTheme="minorHAnsi" w:hAnsiTheme="minorHAnsi" w:cs="Calibri"/>
          <w:sz w:val="22"/>
          <w:szCs w:val="22"/>
        </w:rPr>
      </w:pPr>
      <w:r w:rsidRPr="00634192">
        <w:rPr>
          <w:rFonts w:asciiTheme="minorHAnsi" w:hAnsiTheme="minorHAnsi" w:cs="Calibri"/>
          <w:sz w:val="22"/>
          <w:szCs w:val="22"/>
        </w:rPr>
        <w:t>To be aware of and comply with policies and procedures relating to child protection, health and safety, security and confidentiality, reporting all concerns to an appropriate person</w:t>
      </w:r>
    </w:p>
    <w:p w:rsidR="007D0206" w:rsidRPr="00634192" w:rsidRDefault="007D0206" w:rsidP="007D0206">
      <w:pPr>
        <w:pStyle w:val="ListParagraph"/>
        <w:numPr>
          <w:ilvl w:val="0"/>
          <w:numId w:val="14"/>
        </w:numPr>
        <w:rPr>
          <w:rFonts w:asciiTheme="minorHAnsi" w:hAnsiTheme="minorHAnsi" w:cs="Calibri"/>
          <w:sz w:val="22"/>
          <w:szCs w:val="22"/>
        </w:rPr>
      </w:pPr>
      <w:r w:rsidRPr="00634192">
        <w:rPr>
          <w:rFonts w:asciiTheme="minorHAnsi" w:hAnsiTheme="minorHAnsi" w:cs="Calibri"/>
          <w:sz w:val="22"/>
          <w:szCs w:val="22"/>
        </w:rPr>
        <w:t>To contribute to overall ethos, work and vision statement of the school</w:t>
      </w:r>
    </w:p>
    <w:p w:rsidR="007D0206" w:rsidRPr="00634192" w:rsidRDefault="007D0206" w:rsidP="007D0206">
      <w:pPr>
        <w:pStyle w:val="ListParagraph"/>
        <w:numPr>
          <w:ilvl w:val="0"/>
          <w:numId w:val="14"/>
        </w:numPr>
        <w:rPr>
          <w:rFonts w:asciiTheme="minorHAnsi" w:hAnsiTheme="minorHAnsi" w:cs="Calibri"/>
          <w:sz w:val="22"/>
          <w:szCs w:val="22"/>
        </w:rPr>
      </w:pPr>
      <w:r w:rsidRPr="00634192">
        <w:rPr>
          <w:rFonts w:asciiTheme="minorHAnsi" w:hAnsiTheme="minorHAnsi" w:cs="Calibri"/>
          <w:sz w:val="22"/>
          <w:szCs w:val="22"/>
        </w:rPr>
        <w:t>To undertake broadly similar duties commensurate with the level of the post as required by th</w:t>
      </w:r>
      <w:r w:rsidR="005877DC">
        <w:rPr>
          <w:rFonts w:asciiTheme="minorHAnsi" w:hAnsiTheme="minorHAnsi" w:cs="Calibri"/>
          <w:sz w:val="22"/>
          <w:szCs w:val="22"/>
        </w:rPr>
        <w:t xml:space="preserve">e </w:t>
      </w:r>
      <w:proofErr w:type="spellStart"/>
      <w:r w:rsidR="00A0590B">
        <w:rPr>
          <w:rFonts w:asciiTheme="minorHAnsi" w:hAnsiTheme="minorHAnsi" w:cs="Calibri"/>
          <w:sz w:val="22"/>
          <w:szCs w:val="22"/>
        </w:rPr>
        <w:t>Headteacher</w:t>
      </w:r>
      <w:proofErr w:type="spellEnd"/>
    </w:p>
    <w:p w:rsidR="007D0206" w:rsidRPr="00634192" w:rsidRDefault="007D0206" w:rsidP="007D0206">
      <w:pPr>
        <w:pStyle w:val="Default"/>
        <w:rPr>
          <w:color w:val="auto"/>
          <w:sz w:val="22"/>
          <w:szCs w:val="22"/>
        </w:rPr>
      </w:pPr>
    </w:p>
    <w:p w:rsidR="00E619DC" w:rsidRPr="00634192" w:rsidRDefault="00E619DC">
      <w:pPr>
        <w:spacing w:after="200" w:line="276" w:lineRule="auto"/>
        <w:rPr>
          <w:rFonts w:asciiTheme="minorHAnsi" w:hAnsiTheme="minorHAnsi"/>
          <w:sz w:val="22"/>
          <w:szCs w:val="22"/>
        </w:rPr>
      </w:pPr>
      <w:r w:rsidRPr="00634192">
        <w:rPr>
          <w:rFonts w:asciiTheme="minorHAnsi" w:hAnsiTheme="minorHAnsi"/>
          <w:sz w:val="22"/>
          <w:szCs w:val="22"/>
        </w:rPr>
        <w:br w:type="page"/>
      </w:r>
    </w:p>
    <w:p w:rsidR="007D0206" w:rsidRPr="007D0206" w:rsidRDefault="007D0206" w:rsidP="007D0206">
      <w:pPr>
        <w:rPr>
          <w:rFonts w:asciiTheme="minorHAnsi" w:hAnsiTheme="minorHAnsi"/>
        </w:rPr>
      </w:pPr>
    </w:p>
    <w:p w:rsidR="007D0206" w:rsidRPr="007D0206" w:rsidRDefault="007D0206" w:rsidP="007D0206">
      <w:pPr>
        <w:jc w:val="center"/>
        <w:rPr>
          <w:rFonts w:asciiTheme="minorHAnsi" w:hAnsiTheme="minorHAnsi"/>
          <w:b/>
        </w:rPr>
      </w:pPr>
      <w:r>
        <w:rPr>
          <w:b/>
          <w:noProof/>
        </w:rPr>
        <w:drawing>
          <wp:anchor distT="0" distB="0" distL="114300" distR="114300" simplePos="0" relativeHeight="251658240" behindDoc="0" locked="0" layoutInCell="1" allowOverlap="0" wp14:anchorId="5E27CE93" wp14:editId="382CBA9D">
            <wp:simplePos x="0" y="0"/>
            <wp:positionH relativeFrom="column">
              <wp:posOffset>-66675</wp:posOffset>
            </wp:positionH>
            <wp:positionV relativeFrom="paragraph">
              <wp:posOffset>-381000</wp:posOffset>
            </wp:positionV>
            <wp:extent cx="68580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24000"/>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FAB">
        <w:rPr>
          <w:rFonts w:asciiTheme="minorHAnsi" w:hAnsiTheme="minorHAnsi"/>
          <w:b/>
        </w:rPr>
        <w:t xml:space="preserve">UNIVERSITY AND CAREER EDUCATION LEAD </w:t>
      </w:r>
      <w:r w:rsidRPr="007D0206">
        <w:rPr>
          <w:rFonts w:asciiTheme="minorHAnsi" w:hAnsiTheme="minorHAnsi"/>
          <w:b/>
        </w:rPr>
        <w:t>PERSON SPECIFICATION</w:t>
      </w:r>
    </w:p>
    <w:p w:rsidR="007D0206" w:rsidRPr="007D0206" w:rsidRDefault="007D0206" w:rsidP="007D0206">
      <w:pPr>
        <w:rPr>
          <w:rFonts w:asciiTheme="minorHAnsi" w:hAnsiTheme="minorHAnsi"/>
          <w:b/>
          <w:i/>
        </w:rPr>
      </w:pPr>
    </w:p>
    <w:p w:rsidR="007D0206" w:rsidRDefault="007D0206" w:rsidP="007D0206">
      <w:pPr>
        <w:rPr>
          <w:rFonts w:asciiTheme="minorHAnsi" w:hAnsiTheme="minorHAnsi"/>
          <w:b/>
          <w:i/>
        </w:rPr>
      </w:pPr>
    </w:p>
    <w:p w:rsidR="00714CC9" w:rsidRDefault="00714CC9" w:rsidP="007D0206">
      <w:pPr>
        <w:rPr>
          <w:rFonts w:asciiTheme="minorHAnsi" w:hAnsiTheme="minorHAnsi"/>
          <w:u w:val="single"/>
        </w:rPr>
      </w:pPr>
      <w:r w:rsidRPr="00714CC9">
        <w:rPr>
          <w:rFonts w:asciiTheme="minorHAnsi" w:hAnsiTheme="minorHAnsi"/>
          <w:u w:val="single"/>
        </w:rPr>
        <w:t>Qualifications:</w:t>
      </w:r>
    </w:p>
    <w:p w:rsidR="00714CC9" w:rsidRDefault="00E47839" w:rsidP="007D0206">
      <w:pPr>
        <w:rPr>
          <w:rFonts w:asciiTheme="minorHAnsi" w:hAnsiTheme="minorHAnsi"/>
        </w:rPr>
      </w:pPr>
      <w:r>
        <w:rPr>
          <w:rFonts w:asciiTheme="minorHAnsi" w:hAnsiTheme="minorHAnsi"/>
        </w:rPr>
        <w:t>Knowledge</w:t>
      </w:r>
      <w:r w:rsidR="00FF039E">
        <w:rPr>
          <w:rFonts w:asciiTheme="minorHAnsi" w:hAnsiTheme="minorHAnsi"/>
        </w:rPr>
        <w:t xml:space="preserve"> and skills equivalent to </w:t>
      </w:r>
      <w:r>
        <w:rPr>
          <w:rFonts w:asciiTheme="minorHAnsi" w:hAnsiTheme="minorHAnsi"/>
        </w:rPr>
        <w:t>national qualification level 3</w:t>
      </w:r>
    </w:p>
    <w:p w:rsidR="00E47839" w:rsidRPr="00FF039E" w:rsidRDefault="00E47839" w:rsidP="007D0206">
      <w:pPr>
        <w:rPr>
          <w:rFonts w:asciiTheme="minorHAnsi" w:hAnsiTheme="minorHAnsi"/>
        </w:rPr>
      </w:pPr>
      <w:r>
        <w:rPr>
          <w:rFonts w:asciiTheme="minorHAnsi" w:hAnsiTheme="minorHAnsi"/>
        </w:rPr>
        <w:t>Be working toward, or have, an accredited qualification in CEG, NQG Level 6</w:t>
      </w:r>
    </w:p>
    <w:p w:rsidR="00714CC9" w:rsidRDefault="00714CC9" w:rsidP="00714CC9">
      <w:pPr>
        <w:rPr>
          <w:rFonts w:asciiTheme="minorHAnsi" w:hAnsiTheme="minorHAnsi"/>
        </w:rPr>
      </w:pPr>
    </w:p>
    <w:p w:rsidR="008A69E2" w:rsidRDefault="008A69E2" w:rsidP="00714CC9">
      <w:pPr>
        <w:rPr>
          <w:rFonts w:asciiTheme="minorHAnsi" w:hAnsiTheme="minorHAnsi"/>
        </w:rPr>
      </w:pPr>
    </w:p>
    <w:p w:rsidR="00714CC9" w:rsidRDefault="00714CC9" w:rsidP="00714CC9">
      <w:pPr>
        <w:rPr>
          <w:rFonts w:asciiTheme="minorHAnsi" w:hAnsiTheme="minorHAnsi"/>
          <w:u w:val="single"/>
        </w:rPr>
      </w:pPr>
      <w:r w:rsidRPr="00714CC9">
        <w:rPr>
          <w:rFonts w:asciiTheme="minorHAnsi" w:hAnsiTheme="minorHAnsi"/>
          <w:u w:val="single"/>
        </w:rPr>
        <w:t>Experience:</w:t>
      </w:r>
    </w:p>
    <w:p w:rsidR="00714CC9" w:rsidRPr="00E47839" w:rsidRDefault="00E47839" w:rsidP="00714CC9">
      <w:pPr>
        <w:rPr>
          <w:rFonts w:asciiTheme="minorHAnsi" w:hAnsiTheme="minorHAnsi"/>
        </w:rPr>
      </w:pPr>
      <w:r w:rsidRPr="00E47839">
        <w:rPr>
          <w:rFonts w:asciiTheme="minorHAnsi" w:hAnsiTheme="minorHAnsi"/>
        </w:rPr>
        <w:t>Experience of careers education and guidance I an education setting</w:t>
      </w:r>
    </w:p>
    <w:p w:rsidR="00E47839" w:rsidRPr="00E47839" w:rsidRDefault="00E47839" w:rsidP="00714CC9">
      <w:pPr>
        <w:rPr>
          <w:rFonts w:asciiTheme="minorHAnsi" w:hAnsiTheme="minorHAnsi"/>
        </w:rPr>
      </w:pPr>
      <w:r w:rsidRPr="00E47839">
        <w:rPr>
          <w:rFonts w:asciiTheme="minorHAnsi" w:hAnsiTheme="minorHAnsi"/>
        </w:rPr>
        <w:t>Previous experience of working with young people 11 – 19 years of age</w:t>
      </w:r>
    </w:p>
    <w:p w:rsidR="00E47839" w:rsidRPr="00E47839" w:rsidRDefault="00E47839" w:rsidP="00714CC9">
      <w:pPr>
        <w:rPr>
          <w:rFonts w:asciiTheme="minorHAnsi" w:hAnsiTheme="minorHAnsi"/>
        </w:rPr>
      </w:pPr>
      <w:r w:rsidRPr="00E47839">
        <w:rPr>
          <w:rFonts w:asciiTheme="minorHAnsi" w:hAnsiTheme="minorHAnsi"/>
        </w:rPr>
        <w:t>Working as part of a team</w:t>
      </w:r>
    </w:p>
    <w:p w:rsidR="00E47839" w:rsidRPr="00E47839" w:rsidRDefault="00E47839" w:rsidP="00714CC9">
      <w:pPr>
        <w:rPr>
          <w:rFonts w:asciiTheme="minorHAnsi" w:hAnsiTheme="minorHAnsi"/>
        </w:rPr>
      </w:pPr>
      <w:r w:rsidRPr="00E47839">
        <w:rPr>
          <w:rFonts w:asciiTheme="minorHAnsi" w:hAnsiTheme="minorHAnsi"/>
        </w:rPr>
        <w:t>Experience of designing schemes of work</w:t>
      </w:r>
    </w:p>
    <w:p w:rsidR="00714CC9" w:rsidRDefault="00714CC9" w:rsidP="00714CC9">
      <w:pPr>
        <w:rPr>
          <w:rFonts w:asciiTheme="minorHAnsi" w:hAnsiTheme="minorHAnsi"/>
        </w:rPr>
      </w:pPr>
      <w:r w:rsidRPr="00E47839">
        <w:rPr>
          <w:rFonts w:asciiTheme="minorHAnsi" w:hAnsiTheme="minorHAnsi"/>
        </w:rPr>
        <w:t>Experience of undertaking a range of administrative</w:t>
      </w:r>
      <w:r>
        <w:rPr>
          <w:rFonts w:asciiTheme="minorHAnsi" w:hAnsiTheme="minorHAnsi"/>
        </w:rPr>
        <w:t xml:space="preserve"> duties at a senior level</w:t>
      </w:r>
    </w:p>
    <w:p w:rsidR="00714CC9" w:rsidRPr="007D0206" w:rsidRDefault="00714CC9" w:rsidP="00714CC9">
      <w:pPr>
        <w:rPr>
          <w:rFonts w:asciiTheme="minorHAnsi" w:hAnsiTheme="minorHAnsi"/>
        </w:rPr>
      </w:pPr>
      <w:r>
        <w:rPr>
          <w:rFonts w:asciiTheme="minorHAnsi" w:hAnsiTheme="minorHAnsi"/>
        </w:rPr>
        <w:t>Experience of providing a high level of customer service and liaising/relationship building with a wide range of individuals and agencies.</w:t>
      </w:r>
    </w:p>
    <w:p w:rsidR="00714CC9" w:rsidRDefault="00714CC9" w:rsidP="00714CC9">
      <w:pPr>
        <w:rPr>
          <w:rFonts w:asciiTheme="minorHAnsi" w:hAnsiTheme="minorHAnsi"/>
        </w:rPr>
      </w:pPr>
    </w:p>
    <w:p w:rsidR="00714CC9" w:rsidRDefault="00714CC9" w:rsidP="00714CC9">
      <w:pPr>
        <w:rPr>
          <w:rFonts w:asciiTheme="minorHAnsi" w:hAnsiTheme="minorHAnsi"/>
        </w:rPr>
      </w:pPr>
    </w:p>
    <w:p w:rsidR="00714CC9" w:rsidRPr="00714CC9" w:rsidRDefault="00714CC9" w:rsidP="00714CC9">
      <w:pPr>
        <w:rPr>
          <w:rFonts w:asciiTheme="minorHAnsi" w:hAnsiTheme="minorHAnsi"/>
          <w:u w:val="single"/>
        </w:rPr>
      </w:pPr>
      <w:r w:rsidRPr="00714CC9">
        <w:rPr>
          <w:rFonts w:asciiTheme="minorHAnsi" w:hAnsiTheme="minorHAnsi"/>
          <w:u w:val="single"/>
        </w:rPr>
        <w:t>Skills and Abilities:</w:t>
      </w:r>
    </w:p>
    <w:tbl>
      <w:tblPr>
        <w:tblW w:w="0" w:type="auto"/>
        <w:tblBorders>
          <w:top w:val="nil"/>
          <w:left w:val="nil"/>
          <w:bottom w:val="nil"/>
          <w:right w:val="nil"/>
        </w:tblBorders>
        <w:tblLayout w:type="fixed"/>
        <w:tblLook w:val="0000" w:firstRow="0" w:lastRow="0" w:firstColumn="0" w:lastColumn="0" w:noHBand="0" w:noVBand="0"/>
      </w:tblPr>
      <w:tblGrid>
        <w:gridCol w:w="9739"/>
      </w:tblGrid>
      <w:tr w:rsidR="00714CC9" w:rsidRPr="00714CC9">
        <w:trPr>
          <w:trHeight w:val="2242"/>
        </w:trPr>
        <w:tc>
          <w:tcPr>
            <w:tcW w:w="9739" w:type="dxa"/>
          </w:tcPr>
          <w:p w:rsidR="00714CC9" w:rsidRPr="00714CC9" w:rsidRDefault="00E47839" w:rsidP="00714CC9">
            <w:pPr>
              <w:rPr>
                <w:rFonts w:asciiTheme="minorHAnsi" w:hAnsiTheme="minorHAnsi"/>
              </w:rPr>
            </w:pPr>
            <w:r>
              <w:rPr>
                <w:rFonts w:asciiTheme="minorHAnsi" w:hAnsiTheme="minorHAnsi"/>
              </w:rPr>
              <w:t>Ability to provide information, advice and guidance</w:t>
            </w:r>
          </w:p>
          <w:p w:rsidR="00714CC9" w:rsidRPr="00714CC9" w:rsidRDefault="00714CC9" w:rsidP="00714CC9">
            <w:pPr>
              <w:rPr>
                <w:rFonts w:asciiTheme="minorHAnsi" w:hAnsiTheme="minorHAnsi"/>
              </w:rPr>
            </w:pPr>
            <w:r w:rsidRPr="00714CC9">
              <w:rPr>
                <w:rFonts w:asciiTheme="minorHAnsi" w:hAnsiTheme="minorHAnsi"/>
              </w:rPr>
              <w:t xml:space="preserve">Ability to work with a high degree of accuracy and attention to detail. </w:t>
            </w:r>
          </w:p>
          <w:p w:rsidR="00714CC9" w:rsidRPr="00714CC9" w:rsidRDefault="00714CC9" w:rsidP="00714CC9">
            <w:pPr>
              <w:rPr>
                <w:rFonts w:asciiTheme="minorHAnsi" w:hAnsiTheme="minorHAnsi"/>
              </w:rPr>
            </w:pPr>
            <w:r w:rsidRPr="00714CC9">
              <w:rPr>
                <w:rFonts w:asciiTheme="minorHAnsi" w:hAnsiTheme="minorHAnsi"/>
              </w:rPr>
              <w:t xml:space="preserve">Ability to draft correspondence and produce documents of a high standard. </w:t>
            </w:r>
          </w:p>
          <w:p w:rsidR="00714CC9" w:rsidRPr="00714CC9" w:rsidRDefault="00714CC9" w:rsidP="00714CC9">
            <w:pPr>
              <w:rPr>
                <w:rFonts w:asciiTheme="minorHAnsi" w:hAnsiTheme="minorHAnsi"/>
              </w:rPr>
            </w:pPr>
            <w:r w:rsidRPr="00714CC9">
              <w:rPr>
                <w:rFonts w:asciiTheme="minorHAnsi" w:hAnsiTheme="minorHAnsi"/>
              </w:rPr>
              <w:t xml:space="preserve">Able to plan, organise and prioritise work efficiently and effectively. </w:t>
            </w:r>
          </w:p>
          <w:p w:rsidR="00714CC9" w:rsidRPr="00714CC9" w:rsidRDefault="00714CC9" w:rsidP="00714CC9">
            <w:pPr>
              <w:rPr>
                <w:rFonts w:asciiTheme="minorHAnsi" w:hAnsiTheme="minorHAnsi"/>
              </w:rPr>
            </w:pPr>
            <w:r w:rsidRPr="00714CC9">
              <w:rPr>
                <w:rFonts w:asciiTheme="minorHAnsi" w:hAnsiTheme="minorHAnsi"/>
              </w:rPr>
              <w:t xml:space="preserve">Able to take responsibility for own work with little or no supervision. </w:t>
            </w:r>
          </w:p>
          <w:p w:rsidR="00714CC9" w:rsidRPr="00714CC9" w:rsidRDefault="00714CC9" w:rsidP="00714CC9">
            <w:pPr>
              <w:rPr>
                <w:rFonts w:asciiTheme="minorHAnsi" w:hAnsiTheme="minorHAnsi"/>
              </w:rPr>
            </w:pPr>
            <w:r w:rsidRPr="00714CC9">
              <w:rPr>
                <w:rFonts w:asciiTheme="minorHAnsi" w:hAnsiTheme="minorHAnsi"/>
              </w:rPr>
              <w:t xml:space="preserve">Able to use own initiative to solve problems and respond proactively to unexpected situations. </w:t>
            </w:r>
          </w:p>
          <w:p w:rsidR="00714CC9" w:rsidRPr="00714CC9" w:rsidRDefault="00714CC9" w:rsidP="00714CC9">
            <w:pPr>
              <w:rPr>
                <w:rFonts w:asciiTheme="minorHAnsi" w:hAnsiTheme="minorHAnsi"/>
              </w:rPr>
            </w:pPr>
            <w:r w:rsidRPr="00714CC9">
              <w:rPr>
                <w:rFonts w:asciiTheme="minorHAnsi" w:hAnsiTheme="minorHAnsi"/>
              </w:rPr>
              <w:t xml:space="preserve">Able to deal calmly, tactfully and effectively </w:t>
            </w:r>
            <w:r w:rsidR="004B13BB">
              <w:rPr>
                <w:rFonts w:asciiTheme="minorHAnsi" w:hAnsiTheme="minorHAnsi"/>
              </w:rPr>
              <w:t xml:space="preserve">with </w:t>
            </w:r>
            <w:r w:rsidRPr="00714CC9">
              <w:rPr>
                <w:rFonts w:asciiTheme="minorHAnsi" w:hAnsiTheme="minorHAnsi"/>
              </w:rPr>
              <w:t xml:space="preserve">a range of people. </w:t>
            </w:r>
          </w:p>
          <w:p w:rsidR="00714CC9" w:rsidRPr="00714CC9" w:rsidRDefault="00714CC9" w:rsidP="00714CC9">
            <w:pPr>
              <w:rPr>
                <w:rFonts w:asciiTheme="minorHAnsi" w:hAnsiTheme="minorHAnsi"/>
              </w:rPr>
            </w:pPr>
            <w:r w:rsidRPr="00714CC9">
              <w:rPr>
                <w:rFonts w:asciiTheme="minorHAnsi" w:hAnsiTheme="minorHAnsi"/>
              </w:rPr>
              <w:t xml:space="preserve">Ability to show sensitivity and objectivity in dealing with confidential issues. </w:t>
            </w:r>
          </w:p>
          <w:p w:rsidR="00714CC9" w:rsidRPr="00714CC9" w:rsidRDefault="00714CC9" w:rsidP="00714CC9">
            <w:pPr>
              <w:rPr>
                <w:rFonts w:asciiTheme="minorHAnsi" w:hAnsiTheme="minorHAnsi"/>
              </w:rPr>
            </w:pPr>
          </w:p>
        </w:tc>
      </w:tr>
    </w:tbl>
    <w:p w:rsidR="00714CC9" w:rsidRPr="00714CC9" w:rsidRDefault="00714CC9" w:rsidP="00714CC9">
      <w:pPr>
        <w:rPr>
          <w:rFonts w:asciiTheme="minorHAnsi" w:hAnsiTheme="minorHAnsi"/>
          <w:u w:val="single"/>
        </w:rPr>
      </w:pPr>
      <w:r w:rsidRPr="00714CC9">
        <w:rPr>
          <w:rFonts w:asciiTheme="minorHAnsi" w:hAnsiTheme="minorHAnsi"/>
          <w:u w:val="single"/>
        </w:rPr>
        <w:t>Knowledge:</w:t>
      </w:r>
    </w:p>
    <w:p w:rsidR="00714CC9" w:rsidRPr="00714CC9" w:rsidRDefault="00714CC9" w:rsidP="00714CC9">
      <w:pPr>
        <w:rPr>
          <w:rFonts w:asciiTheme="minorHAnsi" w:hAnsiTheme="minorHAnsi"/>
        </w:rPr>
      </w:pPr>
    </w:p>
    <w:p w:rsidR="00E47839" w:rsidRDefault="00E47839" w:rsidP="00714CC9">
      <w:pPr>
        <w:rPr>
          <w:rFonts w:asciiTheme="minorHAnsi" w:hAnsiTheme="minorHAnsi"/>
        </w:rPr>
      </w:pPr>
      <w:r>
        <w:rPr>
          <w:rFonts w:asciiTheme="minorHAnsi" w:hAnsiTheme="minorHAnsi"/>
        </w:rPr>
        <w:t>Understanding the implications of a changing education landscape for career guidance</w:t>
      </w:r>
    </w:p>
    <w:p w:rsidR="00E47839" w:rsidRDefault="00E47839" w:rsidP="00714CC9">
      <w:pPr>
        <w:rPr>
          <w:rFonts w:asciiTheme="minorHAnsi" w:hAnsiTheme="minorHAnsi"/>
        </w:rPr>
      </w:pPr>
      <w:r>
        <w:rPr>
          <w:rFonts w:asciiTheme="minorHAnsi" w:hAnsiTheme="minorHAnsi"/>
        </w:rPr>
        <w:t>Understand the requirements of the eight key Gatsby Benchmarks</w:t>
      </w:r>
    </w:p>
    <w:p w:rsidR="00714CC9" w:rsidRDefault="00714CC9" w:rsidP="00714CC9">
      <w:pPr>
        <w:rPr>
          <w:rFonts w:asciiTheme="minorHAnsi" w:hAnsiTheme="minorHAnsi"/>
        </w:rPr>
      </w:pPr>
      <w:r w:rsidRPr="00714CC9">
        <w:rPr>
          <w:rFonts w:asciiTheme="minorHAnsi" w:hAnsiTheme="minorHAnsi"/>
        </w:rPr>
        <w:t>Good knowledge of the work of the school a</w:t>
      </w:r>
      <w:r w:rsidR="00E47839">
        <w:rPr>
          <w:rFonts w:asciiTheme="minorHAnsi" w:hAnsiTheme="minorHAnsi"/>
        </w:rPr>
        <w:t>nd school systems and processes</w:t>
      </w:r>
    </w:p>
    <w:p w:rsidR="00E47839" w:rsidRDefault="00E47839" w:rsidP="00714CC9">
      <w:pPr>
        <w:rPr>
          <w:rFonts w:asciiTheme="minorHAnsi" w:hAnsiTheme="minorHAnsi"/>
        </w:rPr>
      </w:pPr>
      <w:r>
        <w:rPr>
          <w:rFonts w:asciiTheme="minorHAnsi" w:hAnsiTheme="minorHAnsi"/>
        </w:rPr>
        <w:t>Willingness to keep up-to-date with the changing labour market, training and university admissions</w:t>
      </w:r>
    </w:p>
    <w:p w:rsidR="00E12678" w:rsidRPr="00714CC9" w:rsidRDefault="00E12678" w:rsidP="00714CC9">
      <w:pPr>
        <w:rPr>
          <w:rFonts w:asciiTheme="minorHAnsi" w:hAnsiTheme="minorHAnsi"/>
        </w:rPr>
      </w:pPr>
      <w:r>
        <w:rPr>
          <w:rFonts w:asciiTheme="minorHAnsi" w:hAnsiTheme="minorHAnsi"/>
        </w:rPr>
        <w:t>Awareness of the local job market and opportunities</w:t>
      </w:r>
    </w:p>
    <w:p w:rsidR="00714CC9" w:rsidRPr="00714CC9" w:rsidRDefault="00714CC9" w:rsidP="00714CC9">
      <w:pPr>
        <w:rPr>
          <w:rFonts w:asciiTheme="minorHAnsi" w:hAnsiTheme="minorHAnsi"/>
        </w:rPr>
      </w:pPr>
      <w:r w:rsidRPr="00714CC9">
        <w:rPr>
          <w:rFonts w:asciiTheme="minorHAnsi" w:hAnsiTheme="minorHAnsi"/>
        </w:rPr>
        <w:t xml:space="preserve">Knowledge of a range of computer applications – including work Word / Excel / </w:t>
      </w:r>
      <w:proofErr w:type="spellStart"/>
      <w:r w:rsidRPr="00714CC9">
        <w:rPr>
          <w:rFonts w:asciiTheme="minorHAnsi" w:hAnsiTheme="minorHAnsi"/>
        </w:rPr>
        <w:t>Powerpoint</w:t>
      </w:r>
      <w:proofErr w:type="spellEnd"/>
      <w:r w:rsidRPr="00714CC9">
        <w:rPr>
          <w:rFonts w:asciiTheme="minorHAnsi" w:hAnsiTheme="minorHAnsi"/>
        </w:rPr>
        <w:t xml:space="preserve"> / Sims. </w:t>
      </w:r>
    </w:p>
    <w:p w:rsidR="00714CC9" w:rsidRPr="00714CC9" w:rsidRDefault="00714CC9" w:rsidP="00714CC9">
      <w:pPr>
        <w:rPr>
          <w:rFonts w:asciiTheme="minorHAnsi" w:hAnsiTheme="minorHAnsi"/>
        </w:rPr>
      </w:pPr>
      <w:r w:rsidRPr="00714CC9">
        <w:rPr>
          <w:rFonts w:asciiTheme="minorHAnsi" w:hAnsiTheme="minorHAnsi"/>
        </w:rPr>
        <w:t>Demonstrate an understanding of confidentiality and child protection issues in a school setting.</w:t>
      </w:r>
    </w:p>
    <w:p w:rsidR="007D0206" w:rsidRDefault="007D0206" w:rsidP="007D0206">
      <w:pPr>
        <w:rPr>
          <w:rFonts w:asciiTheme="minorHAnsi" w:hAnsiTheme="minorHAnsi"/>
        </w:rPr>
      </w:pPr>
    </w:p>
    <w:p w:rsidR="00714CC9" w:rsidRPr="001A6870" w:rsidRDefault="00714CC9" w:rsidP="007D0206">
      <w:pPr>
        <w:rPr>
          <w:rFonts w:asciiTheme="minorHAnsi" w:hAnsiTheme="minorHAnsi"/>
        </w:rPr>
      </w:pPr>
    </w:p>
    <w:p w:rsidR="007D0206" w:rsidRPr="00714CC9" w:rsidRDefault="007D0206" w:rsidP="00714CC9">
      <w:pPr>
        <w:rPr>
          <w:rFonts w:asciiTheme="minorHAnsi" w:hAnsiTheme="minorHAnsi"/>
        </w:rPr>
      </w:pPr>
      <w:r w:rsidRPr="00714CC9">
        <w:rPr>
          <w:rFonts w:asciiTheme="minorHAnsi" w:hAnsiTheme="minorHAnsi"/>
        </w:rPr>
        <w:t xml:space="preserve">The purpose of this job and person specification is to indicate the general level of responsibility of the post. </w:t>
      </w:r>
      <w:r w:rsidR="001A6870" w:rsidRPr="00714CC9">
        <w:rPr>
          <w:rFonts w:asciiTheme="minorHAnsi" w:hAnsiTheme="minorHAnsi"/>
        </w:rPr>
        <w:t>It</w:t>
      </w:r>
      <w:r w:rsidRPr="00714CC9">
        <w:rPr>
          <w:rFonts w:asciiTheme="minorHAnsi" w:hAnsiTheme="minorHAnsi"/>
        </w:rPr>
        <w:t xml:space="preserve"> is pointed out that the detailed duties may vary from time to time without changing the general character or level of responsibility entailed. There may </w:t>
      </w:r>
      <w:r w:rsidRPr="00714CC9">
        <w:rPr>
          <w:rFonts w:asciiTheme="minorHAnsi" w:hAnsiTheme="minorHAnsi"/>
        </w:rPr>
        <w:lastRenderedPageBreak/>
        <w:t xml:space="preserve">be the need to provide assistance or undertake such other duties as may be reasonably assigned by the </w:t>
      </w:r>
      <w:proofErr w:type="spellStart"/>
      <w:r w:rsidR="00A0590B">
        <w:rPr>
          <w:rFonts w:asciiTheme="minorHAnsi" w:hAnsiTheme="minorHAnsi"/>
        </w:rPr>
        <w:t>Headteacher</w:t>
      </w:r>
      <w:proofErr w:type="spellEnd"/>
      <w:r w:rsidRPr="00714CC9">
        <w:rPr>
          <w:rFonts w:asciiTheme="minorHAnsi" w:hAnsiTheme="minorHAnsi"/>
        </w:rPr>
        <w:t xml:space="preserve"> or designated deputy. </w:t>
      </w:r>
    </w:p>
    <w:p w:rsidR="007D0206" w:rsidRDefault="007D0206" w:rsidP="00714CC9">
      <w:pPr>
        <w:rPr>
          <w:rFonts w:asciiTheme="minorHAnsi" w:hAnsiTheme="minorHAnsi"/>
        </w:rPr>
      </w:pPr>
    </w:p>
    <w:p w:rsidR="004B13BB" w:rsidRDefault="004B13BB" w:rsidP="00714CC9">
      <w:pPr>
        <w:rPr>
          <w:rFonts w:asciiTheme="minorHAnsi" w:hAnsiTheme="minorHAnsi"/>
        </w:rPr>
      </w:pPr>
    </w:p>
    <w:p w:rsidR="004B13BB" w:rsidRDefault="004B13BB" w:rsidP="004B13BB">
      <w:pPr>
        <w:rPr>
          <w:rFonts w:asciiTheme="minorHAnsi" w:hAnsiTheme="minorHAnsi" w:cs="Calibri"/>
          <w:sz w:val="23"/>
          <w:szCs w:val="23"/>
        </w:rPr>
      </w:pPr>
    </w:p>
    <w:p w:rsidR="004B13BB" w:rsidRPr="00BC4CF2" w:rsidRDefault="004B13BB" w:rsidP="004B13BB">
      <w:pPr>
        <w:rPr>
          <w:rFonts w:asciiTheme="minorHAnsi" w:hAnsiTheme="minorHAnsi" w:cs="Calibri"/>
          <w:sz w:val="22"/>
          <w:szCs w:val="22"/>
        </w:rPr>
      </w:pPr>
      <w:r w:rsidRPr="00BC4CF2">
        <w:rPr>
          <w:rFonts w:asciiTheme="minorHAnsi" w:hAnsiTheme="minorHAnsi" w:cs="Calibri"/>
          <w:sz w:val="22"/>
          <w:szCs w:val="22"/>
        </w:rPr>
        <w:t xml:space="preserve">Signed ……………………………………………. Post holder             Date……………………… </w:t>
      </w:r>
    </w:p>
    <w:p w:rsidR="004B13BB" w:rsidRPr="00BC4CF2" w:rsidRDefault="004B13BB" w:rsidP="004B13BB">
      <w:pPr>
        <w:rPr>
          <w:rFonts w:asciiTheme="minorHAnsi" w:hAnsiTheme="minorHAnsi" w:cs="Calibri"/>
          <w:sz w:val="22"/>
          <w:szCs w:val="22"/>
        </w:rPr>
      </w:pPr>
    </w:p>
    <w:p w:rsidR="004B13BB" w:rsidRPr="00BC4CF2" w:rsidRDefault="004B13BB" w:rsidP="004B13BB">
      <w:pPr>
        <w:rPr>
          <w:rFonts w:asciiTheme="minorHAnsi" w:hAnsiTheme="minorHAnsi" w:cs="Calibri"/>
          <w:sz w:val="22"/>
          <w:szCs w:val="22"/>
        </w:rPr>
      </w:pPr>
    </w:p>
    <w:p w:rsidR="004B13BB" w:rsidRPr="00D25A79" w:rsidRDefault="004B13BB" w:rsidP="004B13BB">
      <w:pPr>
        <w:rPr>
          <w:rFonts w:asciiTheme="minorHAnsi" w:hAnsiTheme="minorHAnsi" w:cs="Calibri"/>
          <w:sz w:val="23"/>
          <w:szCs w:val="23"/>
        </w:rPr>
      </w:pPr>
      <w:r w:rsidRPr="00BC4CF2">
        <w:rPr>
          <w:rFonts w:asciiTheme="minorHAnsi" w:hAnsiTheme="minorHAnsi" w:cs="Calibri"/>
          <w:sz w:val="22"/>
          <w:szCs w:val="22"/>
        </w:rPr>
        <w:t xml:space="preserve">Signed ……………………………………………. </w:t>
      </w:r>
      <w:proofErr w:type="spellStart"/>
      <w:r w:rsidR="00A0590B">
        <w:rPr>
          <w:rFonts w:asciiTheme="minorHAnsi" w:hAnsiTheme="minorHAnsi" w:cs="Calibri"/>
          <w:sz w:val="22"/>
          <w:szCs w:val="22"/>
        </w:rPr>
        <w:t>Headteacher</w:t>
      </w:r>
      <w:proofErr w:type="spellEnd"/>
      <w:r w:rsidRPr="00BC4CF2">
        <w:rPr>
          <w:rFonts w:asciiTheme="minorHAnsi" w:hAnsiTheme="minorHAnsi" w:cs="Calibri"/>
          <w:sz w:val="22"/>
          <w:szCs w:val="22"/>
        </w:rPr>
        <w:t xml:space="preserve">      Date ……………………... </w:t>
      </w:r>
    </w:p>
    <w:p w:rsidR="004B13BB" w:rsidRPr="00714CC9" w:rsidRDefault="004B13BB" w:rsidP="00714CC9">
      <w:pPr>
        <w:rPr>
          <w:rFonts w:asciiTheme="minorHAnsi" w:hAnsiTheme="minorHAnsi"/>
        </w:rPr>
      </w:pPr>
    </w:p>
    <w:sectPr w:rsidR="004B13BB" w:rsidRPr="00714CC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06" w:rsidRDefault="007D0206" w:rsidP="007D0206">
      <w:r>
        <w:separator/>
      </w:r>
    </w:p>
  </w:endnote>
  <w:endnote w:type="continuationSeparator" w:id="0">
    <w:p w:rsidR="007D0206" w:rsidRDefault="007D0206" w:rsidP="007D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92" w:rsidRDefault="00634192">
    <w:pPr>
      <w:pStyle w:val="Footer"/>
    </w:pPr>
  </w:p>
  <w:p w:rsidR="008A69E2" w:rsidRDefault="00A0590B">
    <w:pPr>
      <w:pStyle w:val="Footer"/>
    </w:pPr>
    <w:r>
      <w:t>12.1.22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06" w:rsidRDefault="007D0206" w:rsidP="007D0206">
      <w:r>
        <w:separator/>
      </w:r>
    </w:p>
  </w:footnote>
  <w:footnote w:type="continuationSeparator" w:id="0">
    <w:p w:rsidR="007D0206" w:rsidRDefault="007D0206" w:rsidP="007D02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06" w:rsidRPr="007D0206" w:rsidRDefault="007D0206" w:rsidP="007D0206">
    <w:pPr>
      <w:pStyle w:val="Header"/>
      <w:jc w:val="center"/>
      <w:rPr>
        <w:rFonts w:asciiTheme="minorHAnsi" w:hAnsiTheme="minorHAnsi"/>
      </w:rPr>
    </w:pPr>
    <w:r w:rsidRPr="007D0206">
      <w:rPr>
        <w:rFonts w:asciiTheme="minorHAnsi" w:hAnsiTheme="minorHAnsi"/>
      </w:rPr>
      <w:t>SIMON LANGTON GIRLS’ GRAMMAR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06685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10DB4DC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14907F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70302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26C924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2F7965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37D0DA7"/>
    <w:multiLevelType w:val="hybridMultilevel"/>
    <w:tmpl w:val="D13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41C739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4CEE0B8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51C672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657A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4"/>
  </w:num>
  <w:num w:numId="4">
    <w:abstractNumId w:val="9"/>
  </w:num>
  <w:num w:numId="5">
    <w:abstractNumId w:val="11"/>
  </w:num>
  <w:num w:numId="6">
    <w:abstractNumId w:val="6"/>
  </w:num>
  <w:num w:numId="7">
    <w:abstractNumId w:val="2"/>
  </w:num>
  <w:num w:numId="8">
    <w:abstractNumId w:val="5"/>
  </w:num>
  <w:num w:numId="9">
    <w:abstractNumId w:val="10"/>
  </w:num>
  <w:num w:numId="10">
    <w:abstractNumId w:val="13"/>
  </w:num>
  <w:num w:numId="11">
    <w:abstractNumId w:val="1"/>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06"/>
    <w:rsid w:val="00055A57"/>
    <w:rsid w:val="00093692"/>
    <w:rsid w:val="000D41EF"/>
    <w:rsid w:val="000F5EEB"/>
    <w:rsid w:val="00150657"/>
    <w:rsid w:val="00161FC9"/>
    <w:rsid w:val="001A6870"/>
    <w:rsid w:val="00272DBB"/>
    <w:rsid w:val="002F3FC0"/>
    <w:rsid w:val="003128AF"/>
    <w:rsid w:val="00351327"/>
    <w:rsid w:val="00356997"/>
    <w:rsid w:val="004B13BB"/>
    <w:rsid w:val="005877DC"/>
    <w:rsid w:val="005C6381"/>
    <w:rsid w:val="005E3F46"/>
    <w:rsid w:val="00634192"/>
    <w:rsid w:val="006F2723"/>
    <w:rsid w:val="006F2CB4"/>
    <w:rsid w:val="0071376A"/>
    <w:rsid w:val="00714CC9"/>
    <w:rsid w:val="0075642A"/>
    <w:rsid w:val="00766427"/>
    <w:rsid w:val="007D0206"/>
    <w:rsid w:val="007D5437"/>
    <w:rsid w:val="00805FBC"/>
    <w:rsid w:val="00827EBF"/>
    <w:rsid w:val="00861D44"/>
    <w:rsid w:val="00897543"/>
    <w:rsid w:val="008A69E2"/>
    <w:rsid w:val="008F0343"/>
    <w:rsid w:val="00921637"/>
    <w:rsid w:val="009429E3"/>
    <w:rsid w:val="009B5C3A"/>
    <w:rsid w:val="009E5033"/>
    <w:rsid w:val="00A0590B"/>
    <w:rsid w:val="00A21E36"/>
    <w:rsid w:val="00AB6796"/>
    <w:rsid w:val="00B254BA"/>
    <w:rsid w:val="00B438CF"/>
    <w:rsid w:val="00B724D5"/>
    <w:rsid w:val="00BF66D7"/>
    <w:rsid w:val="00C05881"/>
    <w:rsid w:val="00CB0F6D"/>
    <w:rsid w:val="00CB1FAB"/>
    <w:rsid w:val="00D1329E"/>
    <w:rsid w:val="00D974F7"/>
    <w:rsid w:val="00DB4F4A"/>
    <w:rsid w:val="00DD26D6"/>
    <w:rsid w:val="00E12678"/>
    <w:rsid w:val="00E13AED"/>
    <w:rsid w:val="00E45F10"/>
    <w:rsid w:val="00E47839"/>
    <w:rsid w:val="00E619DC"/>
    <w:rsid w:val="00EB78E4"/>
    <w:rsid w:val="00EC2C14"/>
    <w:rsid w:val="00F100BD"/>
    <w:rsid w:val="00F14EF6"/>
    <w:rsid w:val="00F2453E"/>
    <w:rsid w:val="00F3108D"/>
    <w:rsid w:val="00F65F91"/>
    <w:rsid w:val="00FD2C74"/>
    <w:rsid w:val="00FF0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A60016"/>
  <w15:docId w15:val="{D2B364F3-CFEB-44D3-9065-86B38C58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0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206"/>
    <w:pPr>
      <w:tabs>
        <w:tab w:val="center" w:pos="4513"/>
        <w:tab w:val="right" w:pos="9026"/>
      </w:tabs>
    </w:pPr>
  </w:style>
  <w:style w:type="character" w:customStyle="1" w:styleId="HeaderChar">
    <w:name w:val="Header Char"/>
    <w:basedOn w:val="DefaultParagraphFont"/>
    <w:link w:val="Header"/>
    <w:uiPriority w:val="99"/>
    <w:rsid w:val="007D0206"/>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7D0206"/>
    <w:pPr>
      <w:tabs>
        <w:tab w:val="center" w:pos="4513"/>
        <w:tab w:val="right" w:pos="9026"/>
      </w:tabs>
    </w:pPr>
  </w:style>
  <w:style w:type="character" w:customStyle="1" w:styleId="FooterChar">
    <w:name w:val="Footer Char"/>
    <w:basedOn w:val="DefaultParagraphFont"/>
    <w:link w:val="Footer"/>
    <w:uiPriority w:val="99"/>
    <w:rsid w:val="007D0206"/>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D0206"/>
    <w:rPr>
      <w:rFonts w:ascii="Tahoma" w:hAnsi="Tahoma" w:cs="Tahoma"/>
      <w:sz w:val="16"/>
      <w:szCs w:val="16"/>
    </w:rPr>
  </w:style>
  <w:style w:type="character" w:customStyle="1" w:styleId="BalloonTextChar">
    <w:name w:val="Balloon Text Char"/>
    <w:basedOn w:val="DefaultParagraphFont"/>
    <w:link w:val="BalloonText"/>
    <w:uiPriority w:val="99"/>
    <w:semiHidden/>
    <w:rsid w:val="007D0206"/>
    <w:rPr>
      <w:rFonts w:ascii="Tahoma" w:eastAsia="Times New Roman" w:hAnsi="Tahoma" w:cs="Tahoma"/>
      <w:sz w:val="16"/>
      <w:szCs w:val="16"/>
      <w:lang w:eastAsia="en-GB"/>
    </w:rPr>
  </w:style>
  <w:style w:type="paragraph" w:styleId="ListParagraph">
    <w:name w:val="List Paragraph"/>
    <w:basedOn w:val="Normal"/>
    <w:uiPriority w:val="34"/>
    <w:qFormat/>
    <w:rsid w:val="007D0206"/>
    <w:pPr>
      <w:ind w:left="720"/>
      <w:contextualSpacing/>
    </w:pPr>
  </w:style>
  <w:style w:type="paragraph" w:customStyle="1" w:styleId="Default">
    <w:name w:val="Default"/>
    <w:rsid w:val="007D02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1377-263F-4F8B-AF2B-D51146C1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Simon Langton Girls Grammar School</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Wall</dc:creator>
  <cp:lastModifiedBy>E Wall</cp:lastModifiedBy>
  <cp:revision>2</cp:revision>
  <cp:lastPrinted>2019-07-17T16:03:00Z</cp:lastPrinted>
  <dcterms:created xsi:type="dcterms:W3CDTF">2022-01-12T10:53:00Z</dcterms:created>
  <dcterms:modified xsi:type="dcterms:W3CDTF">2022-01-12T10:53:00Z</dcterms:modified>
</cp:coreProperties>
</file>