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F27DC" w14:textId="77777777" w:rsidR="00C13F3D" w:rsidRDefault="00C13F3D" w:rsidP="00C13F3D">
      <w:pPr>
        <w:pStyle w:val="NoSpacing"/>
        <w:jc w:val="center"/>
        <w:rPr>
          <w:rFonts w:ascii="Arial" w:hAnsi="Arial" w:cs="Arial"/>
          <w:b/>
          <w:sz w:val="28"/>
          <w:szCs w:val="28"/>
        </w:rPr>
      </w:pPr>
      <w:bookmarkStart w:id="0" w:name="_Hlk38011246"/>
      <w:bookmarkEnd w:id="0"/>
      <w:r w:rsidRPr="00E51D49">
        <w:rPr>
          <w:rFonts w:ascii="Arial" w:hAnsi="Arial" w:cs="Arial"/>
          <w:noProof/>
          <w:lang w:eastAsia="en-GB"/>
        </w:rPr>
        <w:drawing>
          <wp:anchor distT="0" distB="0" distL="114300" distR="114300" simplePos="0" relativeHeight="251659264" behindDoc="1" locked="0" layoutInCell="1" allowOverlap="1" wp14:anchorId="58F540F9" wp14:editId="53CA7E27">
            <wp:simplePos x="0" y="0"/>
            <wp:positionH relativeFrom="margin">
              <wp:posOffset>109220</wp:posOffset>
            </wp:positionH>
            <wp:positionV relativeFrom="margin">
              <wp:posOffset>139700</wp:posOffset>
            </wp:positionV>
            <wp:extent cx="2604770" cy="2094230"/>
            <wp:effectExtent l="0" t="0" r="5080" b="1270"/>
            <wp:wrapThrough wrapText="bothSides">
              <wp:wrapPolygon edited="0">
                <wp:start x="0" y="0"/>
                <wp:lineTo x="0" y="21417"/>
                <wp:lineTo x="21484" y="21417"/>
                <wp:lineTo x="21484" y="0"/>
                <wp:lineTo x="0" y="0"/>
              </wp:wrapPolygon>
            </wp:wrapThrough>
            <wp:docPr id="2" name="Picture 2" descr="S Poges 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oges logoBL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90" t="1039"/>
                    <a:stretch/>
                  </pic:blipFill>
                  <pic:spPr bwMode="auto">
                    <a:xfrm>
                      <a:off x="0" y="0"/>
                      <a:ext cx="2604770" cy="2094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A8DC8A" w14:textId="77777777" w:rsidR="00C13F3D" w:rsidRPr="00CF7C2F" w:rsidRDefault="00C13F3D" w:rsidP="00C13F3D">
      <w:pPr>
        <w:spacing w:after="0" w:line="240" w:lineRule="auto"/>
        <w:jc w:val="right"/>
        <w:rPr>
          <w:rFonts w:ascii="Arial" w:hAnsi="Arial" w:cs="Arial"/>
          <w:b/>
          <w:sz w:val="96"/>
          <w:szCs w:val="96"/>
        </w:rPr>
      </w:pPr>
      <w:r w:rsidRPr="00CF7C2F">
        <w:rPr>
          <w:rFonts w:ascii="Arial" w:hAnsi="Arial" w:cs="Arial"/>
          <w:b/>
          <w:sz w:val="96"/>
          <w:szCs w:val="96"/>
        </w:rPr>
        <w:t xml:space="preserve">The Stoke Poges </w:t>
      </w:r>
      <w:bookmarkStart w:id="1" w:name="_GoBack"/>
      <w:bookmarkEnd w:id="1"/>
      <w:r w:rsidRPr="00CF7C2F">
        <w:rPr>
          <w:rFonts w:ascii="Arial" w:hAnsi="Arial" w:cs="Arial"/>
          <w:b/>
          <w:sz w:val="96"/>
          <w:szCs w:val="96"/>
        </w:rPr>
        <w:t>School</w:t>
      </w:r>
    </w:p>
    <w:p w14:paraId="49218E1F" w14:textId="77777777" w:rsidR="00C13F3D" w:rsidRDefault="00C13F3D" w:rsidP="00C13F3D">
      <w:pPr>
        <w:pStyle w:val="NoSpacing"/>
        <w:jc w:val="center"/>
        <w:rPr>
          <w:rFonts w:ascii="Arial" w:hAnsi="Arial" w:cs="Arial"/>
          <w:b/>
          <w:sz w:val="28"/>
          <w:szCs w:val="28"/>
        </w:rPr>
      </w:pPr>
    </w:p>
    <w:p w14:paraId="27561BFF" w14:textId="77777777" w:rsidR="00C13F3D" w:rsidRDefault="00C13F3D" w:rsidP="00C13F3D">
      <w:pPr>
        <w:pStyle w:val="NoSpacing"/>
        <w:jc w:val="center"/>
        <w:rPr>
          <w:rFonts w:ascii="Arial" w:hAnsi="Arial" w:cs="Arial"/>
          <w:b/>
          <w:sz w:val="28"/>
          <w:szCs w:val="28"/>
        </w:rPr>
      </w:pPr>
    </w:p>
    <w:p w14:paraId="2D7CCC38" w14:textId="77777777" w:rsidR="00C13F3D" w:rsidRDefault="00C13F3D" w:rsidP="00C13F3D">
      <w:pPr>
        <w:pStyle w:val="NoSpacing"/>
        <w:rPr>
          <w:rFonts w:ascii="Trebuchet MS" w:hAnsi="Trebuchet MS" w:cs="Tahoma"/>
          <w:b/>
          <w:noProof/>
          <w:sz w:val="40"/>
          <w:szCs w:val="40"/>
        </w:rPr>
      </w:pPr>
    </w:p>
    <w:p w14:paraId="27B35E3B" w14:textId="77777777" w:rsidR="00C13F3D" w:rsidRDefault="00C13F3D" w:rsidP="00C13F3D">
      <w:pPr>
        <w:pStyle w:val="NoSpacing"/>
        <w:rPr>
          <w:rFonts w:ascii="Trebuchet MS" w:hAnsi="Trebuchet MS" w:cs="Tahoma"/>
          <w:b/>
          <w:noProof/>
          <w:sz w:val="40"/>
          <w:szCs w:val="40"/>
        </w:rPr>
      </w:pPr>
      <w:r>
        <w:rPr>
          <w:rFonts w:ascii="Trebuchet MS" w:hAnsi="Trebuchet MS" w:cs="Tahoma"/>
          <w:b/>
          <w:noProof/>
          <w:sz w:val="40"/>
          <w:szCs w:val="40"/>
        </w:rPr>
        <w:t xml:space="preserve">CLASS TEACHER – </w:t>
      </w:r>
      <w:r w:rsidR="00843754">
        <w:rPr>
          <w:rFonts w:ascii="Trebuchet MS" w:hAnsi="Trebuchet MS" w:cs="Tahoma"/>
          <w:b/>
          <w:noProof/>
          <w:sz w:val="40"/>
          <w:szCs w:val="40"/>
        </w:rPr>
        <w:t xml:space="preserve">Main Scale </w:t>
      </w:r>
    </w:p>
    <w:p w14:paraId="2732C7C4" w14:textId="77777777" w:rsidR="00C13F3D" w:rsidRPr="00AD2D86" w:rsidRDefault="00C13F3D" w:rsidP="00C13F3D">
      <w:pPr>
        <w:pStyle w:val="NoSpacing"/>
        <w:rPr>
          <w:rFonts w:ascii="Arial" w:hAnsi="Arial" w:cs="Arial"/>
          <w:b/>
          <w:sz w:val="32"/>
          <w:szCs w:val="32"/>
        </w:rPr>
      </w:pPr>
      <w:r>
        <w:rPr>
          <w:rFonts w:ascii="Arial" w:hAnsi="Arial" w:cs="Arial"/>
          <w:b/>
          <w:sz w:val="32"/>
          <w:szCs w:val="32"/>
        </w:rPr>
        <w:t>Job Description</w:t>
      </w:r>
    </w:p>
    <w:p w14:paraId="622664DF" w14:textId="77777777" w:rsidR="00C13F3D" w:rsidRDefault="00C13F3D" w:rsidP="00C13F3D">
      <w:pPr>
        <w:pStyle w:val="NoSpacing"/>
        <w:jc w:val="center"/>
        <w:rPr>
          <w:rFonts w:ascii="Arial" w:hAnsi="Arial" w:cs="Arial"/>
          <w:b/>
          <w:sz w:val="28"/>
          <w:szCs w:val="28"/>
        </w:rPr>
      </w:pPr>
    </w:p>
    <w:p w14:paraId="75F8A177" w14:textId="77777777" w:rsidR="00C13F3D" w:rsidRDefault="00C13F3D" w:rsidP="00C13F3D">
      <w:pPr>
        <w:pStyle w:val="NoSpacing"/>
        <w:rPr>
          <w:rFonts w:ascii="Arial" w:hAnsi="Arial" w:cs="Arial"/>
          <w:b/>
          <w:sz w:val="28"/>
          <w:szCs w:val="28"/>
        </w:rPr>
      </w:pPr>
      <w:r>
        <w:rPr>
          <w:rFonts w:ascii="Arial" w:hAnsi="Arial" w:cs="Arial"/>
          <w:b/>
          <w:sz w:val="28"/>
          <w:szCs w:val="28"/>
        </w:rPr>
        <w:t>_____________________________________________________</w:t>
      </w:r>
    </w:p>
    <w:p w14:paraId="5E5745FE" w14:textId="77777777" w:rsidR="00C13F3D" w:rsidRDefault="00C13F3D" w:rsidP="00C13F3D">
      <w:pPr>
        <w:pStyle w:val="NoSpacing"/>
        <w:jc w:val="center"/>
        <w:rPr>
          <w:rFonts w:ascii="Arial" w:hAnsi="Arial" w:cs="Arial"/>
          <w:b/>
          <w:sz w:val="28"/>
          <w:szCs w:val="28"/>
        </w:rPr>
      </w:pPr>
    </w:p>
    <w:p w14:paraId="5525138A" w14:textId="77777777" w:rsidR="00C13F3D" w:rsidRDefault="00C13F3D" w:rsidP="00C13F3D">
      <w:pPr>
        <w:pStyle w:val="NoSpacing"/>
        <w:jc w:val="center"/>
        <w:rPr>
          <w:rFonts w:ascii="Arial" w:hAnsi="Arial" w:cs="Arial"/>
          <w:b/>
          <w:sz w:val="28"/>
          <w:szCs w:val="28"/>
        </w:rPr>
      </w:pPr>
    </w:p>
    <w:p w14:paraId="0A6B6F0D" w14:textId="77777777" w:rsidR="00C13F3D" w:rsidRDefault="00C13F3D" w:rsidP="00C13F3D">
      <w:pPr>
        <w:pStyle w:val="NoSpacing"/>
        <w:jc w:val="center"/>
        <w:rPr>
          <w:rFonts w:ascii="Arial" w:hAnsi="Arial" w:cs="Arial"/>
          <w:b/>
          <w:sz w:val="28"/>
          <w:szCs w:val="28"/>
        </w:rPr>
      </w:pPr>
    </w:p>
    <w:p w14:paraId="568FF800" w14:textId="77777777" w:rsidR="00C13F3D" w:rsidRDefault="005069D8" w:rsidP="00C13F3D">
      <w:pPr>
        <w:pStyle w:val="NoSpacing"/>
        <w:rPr>
          <w:rFonts w:ascii="Arial" w:hAnsi="Arial" w:cs="Arial"/>
          <w:b/>
          <w:sz w:val="28"/>
          <w:szCs w:val="28"/>
        </w:rPr>
      </w:pPr>
      <w:r>
        <w:rPr>
          <w:noProof/>
        </w:rPr>
        <w:drawing>
          <wp:inline distT="0" distB="0" distL="0" distR="0" wp14:anchorId="1A567503" wp14:editId="01D3BB93">
            <wp:extent cx="6426200" cy="3759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26200" cy="3759835"/>
                    </a:xfrm>
                    <a:prstGeom prst="rect">
                      <a:avLst/>
                    </a:prstGeom>
                    <a:noFill/>
                    <a:ln>
                      <a:noFill/>
                    </a:ln>
                  </pic:spPr>
                </pic:pic>
              </a:graphicData>
            </a:graphic>
          </wp:inline>
        </w:drawing>
      </w:r>
    </w:p>
    <w:p w14:paraId="6C29ED44" w14:textId="77777777" w:rsidR="00C13F3D" w:rsidRDefault="00C13F3D" w:rsidP="00C13F3D">
      <w:pPr>
        <w:pStyle w:val="NoSpacing"/>
        <w:rPr>
          <w:rFonts w:ascii="Arial" w:hAnsi="Arial" w:cs="Arial"/>
          <w:b/>
          <w:sz w:val="28"/>
          <w:szCs w:val="28"/>
        </w:rPr>
      </w:pPr>
    </w:p>
    <w:p w14:paraId="1F803EAB" w14:textId="77777777" w:rsidR="00C13F3D" w:rsidRDefault="00C13F3D" w:rsidP="00C13F3D">
      <w:pPr>
        <w:pStyle w:val="NoSpacing"/>
        <w:rPr>
          <w:rFonts w:ascii="Arial" w:hAnsi="Arial" w:cs="Arial"/>
          <w:b/>
          <w:sz w:val="28"/>
          <w:szCs w:val="28"/>
        </w:rPr>
      </w:pPr>
    </w:p>
    <w:p w14:paraId="15F0EE6E" w14:textId="77777777" w:rsidR="00C13F3D" w:rsidRDefault="00C13F3D" w:rsidP="00C13F3D">
      <w:pPr>
        <w:pStyle w:val="NoSpacing"/>
        <w:jc w:val="center"/>
        <w:rPr>
          <w:rFonts w:ascii="Arial" w:hAnsi="Arial" w:cs="Arial"/>
          <w:b/>
          <w:sz w:val="28"/>
          <w:szCs w:val="28"/>
        </w:rPr>
      </w:pPr>
    </w:p>
    <w:p w14:paraId="56F7B04D" w14:textId="77777777" w:rsidR="004243E4" w:rsidRPr="00C13F3D" w:rsidRDefault="00C13F3D" w:rsidP="00C13F3D">
      <w:pPr>
        <w:pStyle w:val="NoSpacing"/>
        <w:rPr>
          <w:rFonts w:ascii="Arial" w:hAnsi="Arial" w:cs="Arial"/>
          <w:b/>
          <w:sz w:val="28"/>
          <w:szCs w:val="28"/>
        </w:rPr>
      </w:pPr>
      <w:r>
        <w:rPr>
          <w:noProof/>
          <w:lang w:eastAsia="en-GB"/>
        </w:rPr>
        <w:lastRenderedPageBreak/>
        <w:drawing>
          <wp:inline distT="0" distB="0" distL="0" distR="0" wp14:anchorId="32CFB4D2" wp14:editId="65589B87">
            <wp:extent cx="921434" cy="711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2080" cy="750335"/>
                    </a:xfrm>
                    <a:prstGeom prst="rect">
                      <a:avLst/>
                    </a:prstGeom>
                    <a:noFill/>
                  </pic:spPr>
                </pic:pic>
              </a:graphicData>
            </a:graphic>
          </wp:inline>
        </w:drawing>
      </w:r>
      <w:r w:rsidR="007B358E">
        <w:t xml:space="preserve">      </w:t>
      </w:r>
      <w:r>
        <w:t xml:space="preserve">                        </w:t>
      </w:r>
      <w:r w:rsidR="004243E4" w:rsidRPr="00C13F3D">
        <w:rPr>
          <w:rFonts w:ascii="Arial" w:hAnsi="Arial" w:cs="Arial"/>
          <w:b/>
          <w:sz w:val="28"/>
          <w:szCs w:val="28"/>
        </w:rPr>
        <w:t>T</w:t>
      </w:r>
      <w:r w:rsidRPr="00C13F3D">
        <w:rPr>
          <w:rFonts w:ascii="Arial" w:hAnsi="Arial" w:cs="Arial"/>
          <w:b/>
          <w:sz w:val="28"/>
          <w:szCs w:val="28"/>
        </w:rPr>
        <w:t>h</w:t>
      </w:r>
      <w:r w:rsidR="004243E4" w:rsidRPr="00C13F3D">
        <w:rPr>
          <w:rFonts w:ascii="Arial" w:hAnsi="Arial" w:cs="Arial"/>
          <w:b/>
          <w:sz w:val="28"/>
          <w:szCs w:val="28"/>
        </w:rPr>
        <w:t>e Stoke</w:t>
      </w:r>
      <w:r w:rsidRPr="00C13F3D">
        <w:rPr>
          <w:rFonts w:ascii="Arial" w:hAnsi="Arial" w:cs="Arial"/>
          <w:b/>
          <w:sz w:val="28"/>
          <w:szCs w:val="28"/>
        </w:rPr>
        <w:t xml:space="preserve"> </w:t>
      </w:r>
      <w:r w:rsidR="004243E4" w:rsidRPr="00C13F3D">
        <w:rPr>
          <w:rFonts w:ascii="Arial" w:hAnsi="Arial" w:cs="Arial"/>
          <w:b/>
          <w:sz w:val="28"/>
          <w:szCs w:val="28"/>
        </w:rPr>
        <w:t>Poges Job Description</w:t>
      </w:r>
    </w:p>
    <w:p w14:paraId="7733589B" w14:textId="77777777" w:rsidR="004243E4" w:rsidRPr="00C13F3D" w:rsidRDefault="00C13F3D" w:rsidP="00C13F3D">
      <w:pPr>
        <w:pStyle w:val="NoSpacing"/>
        <w:rPr>
          <w:rFonts w:ascii="Arial" w:hAnsi="Arial" w:cs="Arial"/>
          <w:b/>
          <w:sz w:val="28"/>
          <w:szCs w:val="28"/>
        </w:rPr>
      </w:pPr>
      <w:r>
        <w:rPr>
          <w:rFonts w:ascii="Arial" w:hAnsi="Arial" w:cs="Arial"/>
          <w:b/>
          <w:sz w:val="28"/>
          <w:szCs w:val="28"/>
        </w:rPr>
        <w:t xml:space="preserve">                                    </w:t>
      </w:r>
      <w:r w:rsidR="00843754">
        <w:rPr>
          <w:rFonts w:ascii="Arial" w:hAnsi="Arial" w:cs="Arial"/>
          <w:b/>
          <w:sz w:val="28"/>
          <w:szCs w:val="28"/>
        </w:rPr>
        <w:t xml:space="preserve">                </w:t>
      </w:r>
      <w:r w:rsidR="00FC71C0">
        <w:rPr>
          <w:rFonts w:ascii="Arial" w:hAnsi="Arial" w:cs="Arial"/>
          <w:b/>
          <w:sz w:val="28"/>
          <w:szCs w:val="28"/>
        </w:rPr>
        <w:t>Class Teacher</w:t>
      </w:r>
    </w:p>
    <w:p w14:paraId="07DB1BF6" w14:textId="77777777" w:rsidR="004243E4" w:rsidRDefault="004243E4" w:rsidP="004243E4">
      <w:pPr>
        <w:pStyle w:val="NoSpacing"/>
        <w:jc w:val="center"/>
        <w:rPr>
          <w:rFonts w:ascii="Arial" w:hAnsi="Arial" w:cs="Arial"/>
          <w:b/>
          <w:sz w:val="28"/>
          <w:szCs w:val="28"/>
        </w:rPr>
      </w:pPr>
    </w:p>
    <w:tbl>
      <w:tblPr>
        <w:tblStyle w:val="TableGrid"/>
        <w:tblW w:w="0" w:type="auto"/>
        <w:tblLook w:val="04A0" w:firstRow="1" w:lastRow="0" w:firstColumn="1" w:lastColumn="0" w:noHBand="0" w:noVBand="1"/>
      </w:tblPr>
      <w:tblGrid>
        <w:gridCol w:w="2518"/>
        <w:gridCol w:w="7938"/>
      </w:tblGrid>
      <w:tr w:rsidR="004243E4" w14:paraId="50FC66CD" w14:textId="77777777" w:rsidTr="00FA7B08">
        <w:tc>
          <w:tcPr>
            <w:tcW w:w="2518" w:type="dxa"/>
            <w:shd w:val="clear" w:color="auto" w:fill="E5DFEC" w:themeFill="accent4" w:themeFillTint="33"/>
          </w:tcPr>
          <w:p w14:paraId="7BCC6456" w14:textId="77777777" w:rsidR="004243E4" w:rsidRPr="00CC3FE5" w:rsidRDefault="004243E4" w:rsidP="004841C9">
            <w:pPr>
              <w:pStyle w:val="NoSpacing"/>
              <w:rPr>
                <w:rFonts w:ascii="Arial" w:hAnsi="Arial" w:cs="Arial"/>
                <w:b/>
              </w:rPr>
            </w:pPr>
            <w:r>
              <w:rPr>
                <w:rFonts w:ascii="Arial" w:hAnsi="Arial" w:cs="Arial"/>
                <w:b/>
              </w:rPr>
              <w:t>Job Title:</w:t>
            </w:r>
          </w:p>
        </w:tc>
        <w:tc>
          <w:tcPr>
            <w:tcW w:w="7938" w:type="dxa"/>
          </w:tcPr>
          <w:p w14:paraId="6B322B61" w14:textId="77777777" w:rsidR="004243E4" w:rsidRDefault="00FC71C0" w:rsidP="004841C9">
            <w:pPr>
              <w:pStyle w:val="NoSpacing"/>
              <w:rPr>
                <w:rFonts w:ascii="Arial" w:hAnsi="Arial" w:cs="Arial"/>
              </w:rPr>
            </w:pPr>
            <w:r>
              <w:rPr>
                <w:rFonts w:ascii="Arial" w:hAnsi="Arial" w:cs="Arial"/>
              </w:rPr>
              <w:t xml:space="preserve">Class </w:t>
            </w:r>
            <w:r w:rsidR="0014341D">
              <w:rPr>
                <w:rFonts w:ascii="Arial" w:hAnsi="Arial" w:cs="Arial"/>
              </w:rPr>
              <w:t>Teacher</w:t>
            </w:r>
          </w:p>
          <w:p w14:paraId="7EB7170E" w14:textId="77777777" w:rsidR="004243E4" w:rsidRPr="00CC3FE5" w:rsidRDefault="004243E4" w:rsidP="004841C9">
            <w:pPr>
              <w:pStyle w:val="NoSpacing"/>
              <w:rPr>
                <w:rFonts w:ascii="Arial" w:hAnsi="Arial" w:cs="Arial"/>
              </w:rPr>
            </w:pPr>
          </w:p>
        </w:tc>
      </w:tr>
      <w:tr w:rsidR="004243E4" w14:paraId="49B3A6B6" w14:textId="77777777" w:rsidTr="00FA7B08">
        <w:tc>
          <w:tcPr>
            <w:tcW w:w="2518" w:type="dxa"/>
            <w:shd w:val="clear" w:color="auto" w:fill="E5DFEC" w:themeFill="accent4" w:themeFillTint="33"/>
          </w:tcPr>
          <w:p w14:paraId="7E00A3E8" w14:textId="77777777" w:rsidR="004243E4" w:rsidRPr="00CC3FE5" w:rsidRDefault="004243E4" w:rsidP="004841C9">
            <w:pPr>
              <w:pStyle w:val="NoSpacing"/>
              <w:rPr>
                <w:rFonts w:ascii="Arial" w:hAnsi="Arial" w:cs="Arial"/>
                <w:b/>
              </w:rPr>
            </w:pPr>
            <w:r>
              <w:rPr>
                <w:rFonts w:ascii="Arial" w:hAnsi="Arial" w:cs="Arial"/>
                <w:b/>
              </w:rPr>
              <w:t>Salary</w:t>
            </w:r>
            <w:r w:rsidR="0014341D">
              <w:rPr>
                <w:rFonts w:ascii="Arial" w:hAnsi="Arial" w:cs="Arial"/>
                <w:b/>
              </w:rPr>
              <w:t xml:space="preserve"> and Grade</w:t>
            </w:r>
            <w:r>
              <w:rPr>
                <w:rFonts w:ascii="Arial" w:hAnsi="Arial" w:cs="Arial"/>
                <w:b/>
              </w:rPr>
              <w:t>:</w:t>
            </w:r>
          </w:p>
        </w:tc>
        <w:tc>
          <w:tcPr>
            <w:tcW w:w="7938" w:type="dxa"/>
          </w:tcPr>
          <w:p w14:paraId="799CE886" w14:textId="77777777" w:rsidR="004243E4" w:rsidRPr="0014341D" w:rsidRDefault="00B5529C" w:rsidP="004841C9">
            <w:pPr>
              <w:pStyle w:val="NoSpacing"/>
              <w:rPr>
                <w:rFonts w:ascii="Arial" w:hAnsi="Arial" w:cs="Arial"/>
                <w:i/>
              </w:rPr>
            </w:pPr>
            <w:r>
              <w:rPr>
                <w:rFonts w:ascii="Arial" w:hAnsi="Arial" w:cs="Arial"/>
              </w:rPr>
              <w:t>Main pay scale range 1-6</w:t>
            </w:r>
            <w:r w:rsidR="00FA1D50">
              <w:rPr>
                <w:rFonts w:ascii="Arial" w:hAnsi="Arial" w:cs="Arial"/>
              </w:rPr>
              <w:t xml:space="preserve"> </w:t>
            </w:r>
            <w:r>
              <w:rPr>
                <w:rFonts w:ascii="Arial" w:hAnsi="Arial" w:cs="Arial"/>
              </w:rPr>
              <w:t>in line with the current School Teachers’ Pay and Conditions Document</w:t>
            </w:r>
          </w:p>
          <w:p w14:paraId="13915697" w14:textId="77777777" w:rsidR="004243E4" w:rsidRPr="00CC3FE5" w:rsidRDefault="004243E4" w:rsidP="004841C9">
            <w:pPr>
              <w:pStyle w:val="NoSpacing"/>
              <w:rPr>
                <w:rFonts w:ascii="Arial" w:hAnsi="Arial" w:cs="Arial"/>
              </w:rPr>
            </w:pPr>
          </w:p>
        </w:tc>
      </w:tr>
      <w:tr w:rsidR="004243E4" w14:paraId="03D3CD77" w14:textId="77777777" w:rsidTr="00FA7B08">
        <w:tc>
          <w:tcPr>
            <w:tcW w:w="2518" w:type="dxa"/>
            <w:shd w:val="clear" w:color="auto" w:fill="E5DFEC" w:themeFill="accent4" w:themeFillTint="33"/>
          </w:tcPr>
          <w:p w14:paraId="0C0F7561" w14:textId="77777777" w:rsidR="004243E4" w:rsidRPr="00CC3FE5" w:rsidRDefault="00763748" w:rsidP="004841C9">
            <w:pPr>
              <w:pStyle w:val="NoSpacing"/>
              <w:rPr>
                <w:rFonts w:ascii="Arial" w:hAnsi="Arial" w:cs="Arial"/>
                <w:b/>
              </w:rPr>
            </w:pPr>
            <w:r>
              <w:rPr>
                <w:rFonts w:ascii="Arial" w:hAnsi="Arial" w:cs="Arial"/>
                <w:b/>
              </w:rPr>
              <w:t>Responsible</w:t>
            </w:r>
            <w:r w:rsidR="004243E4">
              <w:rPr>
                <w:rFonts w:ascii="Arial" w:hAnsi="Arial" w:cs="Arial"/>
                <w:b/>
              </w:rPr>
              <w:t xml:space="preserve"> to:</w:t>
            </w:r>
          </w:p>
        </w:tc>
        <w:tc>
          <w:tcPr>
            <w:tcW w:w="7938" w:type="dxa"/>
          </w:tcPr>
          <w:p w14:paraId="4816B4DF" w14:textId="77777777" w:rsidR="004243E4" w:rsidRDefault="00FA3840" w:rsidP="004841C9">
            <w:pPr>
              <w:pStyle w:val="NoSpacing"/>
              <w:rPr>
                <w:rFonts w:ascii="Arial" w:hAnsi="Arial" w:cs="Arial"/>
              </w:rPr>
            </w:pPr>
            <w:r>
              <w:rPr>
                <w:rFonts w:ascii="Arial" w:hAnsi="Arial" w:cs="Arial"/>
              </w:rPr>
              <w:t>Headteacher</w:t>
            </w:r>
            <w:r w:rsidR="00C06BA4">
              <w:rPr>
                <w:rFonts w:ascii="Arial" w:hAnsi="Arial" w:cs="Arial"/>
              </w:rPr>
              <w:t>, Deputy Headteacher</w:t>
            </w:r>
            <w:r w:rsidR="00B5529C">
              <w:rPr>
                <w:rFonts w:ascii="Arial" w:hAnsi="Arial" w:cs="Arial"/>
              </w:rPr>
              <w:t xml:space="preserve"> and line manager</w:t>
            </w:r>
          </w:p>
          <w:p w14:paraId="2A25B66A" w14:textId="77777777" w:rsidR="004243E4" w:rsidRPr="00CC3FE5" w:rsidRDefault="004243E4" w:rsidP="004841C9">
            <w:pPr>
              <w:pStyle w:val="NoSpacing"/>
              <w:rPr>
                <w:rFonts w:ascii="Arial" w:hAnsi="Arial" w:cs="Arial"/>
              </w:rPr>
            </w:pPr>
          </w:p>
        </w:tc>
      </w:tr>
      <w:tr w:rsidR="004243E4" w14:paraId="47E5EB62" w14:textId="77777777" w:rsidTr="00FA7B08">
        <w:tc>
          <w:tcPr>
            <w:tcW w:w="2518" w:type="dxa"/>
            <w:shd w:val="clear" w:color="auto" w:fill="E5DFEC" w:themeFill="accent4" w:themeFillTint="33"/>
          </w:tcPr>
          <w:p w14:paraId="6F7DF03F" w14:textId="77777777" w:rsidR="004243E4" w:rsidRPr="00CC3FE5" w:rsidRDefault="004243E4" w:rsidP="004841C9">
            <w:pPr>
              <w:pStyle w:val="NoSpacing"/>
              <w:rPr>
                <w:rFonts w:ascii="Arial" w:hAnsi="Arial" w:cs="Arial"/>
                <w:b/>
              </w:rPr>
            </w:pPr>
            <w:r>
              <w:rPr>
                <w:rFonts w:ascii="Arial" w:hAnsi="Arial" w:cs="Arial"/>
                <w:b/>
              </w:rPr>
              <w:t>Non-contact time:</w:t>
            </w:r>
          </w:p>
        </w:tc>
        <w:tc>
          <w:tcPr>
            <w:tcW w:w="7938" w:type="dxa"/>
          </w:tcPr>
          <w:p w14:paraId="4D768C8F" w14:textId="77777777" w:rsidR="004243E4" w:rsidRDefault="009819E8" w:rsidP="004841C9">
            <w:pPr>
              <w:pStyle w:val="NoSpacing"/>
              <w:rPr>
                <w:rFonts w:ascii="Arial" w:hAnsi="Arial" w:cs="Arial"/>
              </w:rPr>
            </w:pPr>
            <w:r>
              <w:rPr>
                <w:rFonts w:ascii="Arial" w:hAnsi="Arial" w:cs="Arial"/>
              </w:rPr>
              <w:t>10%</w:t>
            </w:r>
            <w:r w:rsidR="004243E4">
              <w:rPr>
                <w:rFonts w:ascii="Arial" w:hAnsi="Arial" w:cs="Arial"/>
              </w:rPr>
              <w:t xml:space="preserve"> Planning, Preparation and Assessment Time per week </w:t>
            </w:r>
          </w:p>
          <w:p w14:paraId="57FB2489" w14:textId="77777777" w:rsidR="004243E4" w:rsidRDefault="00C06BA4" w:rsidP="004841C9">
            <w:pPr>
              <w:pStyle w:val="NoSpacing"/>
              <w:rPr>
                <w:rFonts w:ascii="Arial" w:hAnsi="Arial" w:cs="Arial"/>
              </w:rPr>
            </w:pPr>
            <w:r>
              <w:rPr>
                <w:rFonts w:ascii="Arial" w:hAnsi="Arial" w:cs="Arial"/>
              </w:rPr>
              <w:t>Subject l</w:t>
            </w:r>
            <w:r w:rsidR="004243E4">
              <w:rPr>
                <w:rFonts w:ascii="Arial" w:hAnsi="Arial" w:cs="Arial"/>
              </w:rPr>
              <w:t xml:space="preserve">eadership </w:t>
            </w:r>
            <w:r w:rsidR="00763748">
              <w:rPr>
                <w:rFonts w:ascii="Arial" w:hAnsi="Arial" w:cs="Arial"/>
              </w:rPr>
              <w:t>time</w:t>
            </w:r>
            <w:r w:rsidR="004243E4">
              <w:rPr>
                <w:rFonts w:ascii="Arial" w:hAnsi="Arial" w:cs="Arial"/>
              </w:rPr>
              <w:t>, as appropriate</w:t>
            </w:r>
          </w:p>
          <w:p w14:paraId="58B58CC3" w14:textId="77777777" w:rsidR="004243E4" w:rsidRPr="00CC3FE5" w:rsidRDefault="004243E4" w:rsidP="004841C9">
            <w:pPr>
              <w:pStyle w:val="NoSpacing"/>
              <w:rPr>
                <w:rFonts w:ascii="Arial" w:hAnsi="Arial" w:cs="Arial"/>
              </w:rPr>
            </w:pPr>
          </w:p>
        </w:tc>
      </w:tr>
    </w:tbl>
    <w:p w14:paraId="5A83E092" w14:textId="77777777" w:rsidR="004243E4" w:rsidRDefault="004243E4" w:rsidP="00CC3FE5">
      <w:pPr>
        <w:pStyle w:val="NoSpacing"/>
        <w:jc w:val="center"/>
        <w:rPr>
          <w:rFonts w:ascii="Arial" w:hAnsi="Arial" w:cs="Arial"/>
          <w:b/>
          <w:sz w:val="28"/>
          <w:szCs w:val="28"/>
        </w:rPr>
      </w:pPr>
    </w:p>
    <w:p w14:paraId="104B364E" w14:textId="77777777" w:rsidR="00CC3FE5" w:rsidRDefault="00CC3FE5" w:rsidP="00CC3FE5">
      <w:pPr>
        <w:pStyle w:val="NoSpacing"/>
        <w:pBdr>
          <w:bottom w:val="single" w:sz="12" w:space="1" w:color="auto"/>
        </w:pBdr>
        <w:rPr>
          <w:rFonts w:ascii="Arial" w:hAnsi="Arial" w:cs="Arial"/>
        </w:rPr>
      </w:pPr>
    </w:p>
    <w:p w14:paraId="306F0C14" w14:textId="77777777" w:rsidR="00CC3FE5" w:rsidRDefault="00CC3FE5" w:rsidP="00CC3FE5">
      <w:pPr>
        <w:pStyle w:val="NoSpacing"/>
        <w:rPr>
          <w:rFonts w:ascii="Arial" w:hAnsi="Arial" w:cs="Arial"/>
        </w:rPr>
      </w:pPr>
    </w:p>
    <w:p w14:paraId="2F2F2885" w14:textId="77777777" w:rsidR="002C4EDF" w:rsidRDefault="005215FC" w:rsidP="002C4EDF">
      <w:pPr>
        <w:pStyle w:val="NoSpacing"/>
        <w:rPr>
          <w:rFonts w:ascii="Arial" w:hAnsi="Arial" w:cs="Arial"/>
        </w:rPr>
      </w:pPr>
      <w:r>
        <w:rPr>
          <w:rFonts w:ascii="Arial" w:hAnsi="Arial" w:cs="Arial"/>
        </w:rPr>
        <w:t xml:space="preserve">The appointment of </w:t>
      </w:r>
      <w:r w:rsidR="00843754">
        <w:rPr>
          <w:rFonts w:ascii="Arial" w:hAnsi="Arial" w:cs="Arial"/>
        </w:rPr>
        <w:t>a</w:t>
      </w:r>
      <w:r>
        <w:rPr>
          <w:rFonts w:ascii="Arial" w:hAnsi="Arial" w:cs="Arial"/>
        </w:rPr>
        <w:t xml:space="preserve"> teacher is subject to QTS status and the current conditions of employment for teachers in the School Teachers’ Pay and Conditions Document (STCPD) and other current legislation.</w:t>
      </w:r>
      <w:r w:rsidR="00843754">
        <w:rPr>
          <w:rFonts w:ascii="Arial" w:hAnsi="Arial" w:cs="Arial"/>
        </w:rPr>
        <w:t xml:space="preserve">  Teachers should have due regard to the Teacher Standards (2012).</w:t>
      </w:r>
    </w:p>
    <w:p w14:paraId="3F323435" w14:textId="77777777" w:rsidR="005215FC" w:rsidRDefault="005215FC" w:rsidP="002C4EDF">
      <w:pPr>
        <w:pStyle w:val="NoSpacing"/>
        <w:rPr>
          <w:rFonts w:ascii="Arial" w:hAnsi="Arial" w:cs="Arial"/>
        </w:rPr>
      </w:pPr>
    </w:p>
    <w:p w14:paraId="0409B072" w14:textId="77777777" w:rsidR="005215FC" w:rsidRDefault="005215FC" w:rsidP="002C4EDF">
      <w:pPr>
        <w:pStyle w:val="NoSpacing"/>
        <w:rPr>
          <w:rFonts w:ascii="Arial" w:hAnsi="Arial" w:cs="Arial"/>
        </w:rPr>
      </w:pPr>
      <w:r>
        <w:rPr>
          <w:rFonts w:ascii="Arial" w:hAnsi="Arial" w:cs="Arial"/>
        </w:rPr>
        <w:t>This job description may be amended at any time followi</w:t>
      </w:r>
      <w:r w:rsidR="007B7513">
        <w:rPr>
          <w:rFonts w:ascii="Arial" w:hAnsi="Arial" w:cs="Arial"/>
        </w:rPr>
        <w:t>ng discussion between the Headt</w:t>
      </w:r>
      <w:r>
        <w:rPr>
          <w:rFonts w:ascii="Arial" w:hAnsi="Arial" w:cs="Arial"/>
        </w:rPr>
        <w:t>eacher and the member of staff, and will be reviewed annually as part of the appraisal process.</w:t>
      </w:r>
    </w:p>
    <w:p w14:paraId="02C2BB11" w14:textId="77777777" w:rsidR="00843754" w:rsidRDefault="00843754" w:rsidP="002C4EDF">
      <w:pPr>
        <w:pStyle w:val="NoSpacing"/>
        <w:rPr>
          <w:rFonts w:ascii="Arial" w:hAnsi="Arial" w:cs="Arial"/>
        </w:rPr>
      </w:pPr>
    </w:p>
    <w:p w14:paraId="038F30C1" w14:textId="77777777" w:rsidR="00843754" w:rsidRDefault="00843754" w:rsidP="002C4EDF">
      <w:pPr>
        <w:pStyle w:val="NoSpacing"/>
        <w:rPr>
          <w:rFonts w:ascii="Arial" w:hAnsi="Arial" w:cs="Arial"/>
        </w:rPr>
      </w:pPr>
      <w:r>
        <w:rPr>
          <w:rFonts w:ascii="Arial" w:hAnsi="Arial" w:cs="Arial"/>
        </w:rPr>
        <w:t>The performance of all the duties and responsibilities shown below will be under the reasonable direction of the Headteacher.  She will be mindful of her duty to ensure that the employee has a reasonable workload and sufficient support to carry out the duties of the post.</w:t>
      </w:r>
    </w:p>
    <w:p w14:paraId="274E0AB9" w14:textId="77777777" w:rsidR="005215FC" w:rsidRDefault="005215FC" w:rsidP="002C4EDF">
      <w:pPr>
        <w:pStyle w:val="NoSpacing"/>
        <w:rPr>
          <w:rFonts w:ascii="Arial" w:hAnsi="Arial" w:cs="Arial"/>
        </w:rPr>
      </w:pPr>
    </w:p>
    <w:p w14:paraId="77FE24ED" w14:textId="77777777" w:rsidR="005374F3" w:rsidRDefault="00763748" w:rsidP="005374F3">
      <w:pPr>
        <w:pStyle w:val="NoSpacing"/>
        <w:rPr>
          <w:rFonts w:ascii="Arial" w:hAnsi="Arial" w:cs="Arial"/>
          <w:b/>
          <w:color w:val="7030A0"/>
        </w:rPr>
      </w:pPr>
      <w:r>
        <w:rPr>
          <w:rFonts w:ascii="Arial" w:hAnsi="Arial" w:cs="Arial"/>
          <w:b/>
          <w:color w:val="7030A0"/>
        </w:rPr>
        <w:t xml:space="preserve">Main </w:t>
      </w:r>
      <w:r w:rsidRPr="00843754">
        <w:rPr>
          <w:rFonts w:ascii="Arial" w:hAnsi="Arial" w:cs="Arial"/>
          <w:b/>
          <w:color w:val="7030A0"/>
        </w:rPr>
        <w:t>Purpose</w:t>
      </w:r>
    </w:p>
    <w:p w14:paraId="6BDB7EDC" w14:textId="77777777" w:rsidR="00FC71C0" w:rsidRDefault="00FC71C0" w:rsidP="005374F3">
      <w:pPr>
        <w:pStyle w:val="NoSpacing"/>
        <w:rPr>
          <w:rFonts w:ascii="Arial" w:hAnsi="Arial" w:cs="Arial"/>
          <w:b/>
          <w:color w:val="7030A0"/>
        </w:rPr>
      </w:pPr>
    </w:p>
    <w:p w14:paraId="5E9EAF96" w14:textId="77777777" w:rsidR="0045238C" w:rsidRDefault="00FC71C0" w:rsidP="00FC71C0">
      <w:pPr>
        <w:pStyle w:val="NoSpacing"/>
        <w:rPr>
          <w:rFonts w:ascii="Arial" w:hAnsi="Arial" w:cs="Arial"/>
        </w:rPr>
      </w:pPr>
      <w:r>
        <w:rPr>
          <w:rFonts w:ascii="Arial" w:hAnsi="Arial" w:cs="Arial"/>
        </w:rPr>
        <w:t>The teacher will:</w:t>
      </w:r>
    </w:p>
    <w:p w14:paraId="08C2FC77" w14:textId="77777777" w:rsidR="00FC71C0" w:rsidRDefault="00FC71C0" w:rsidP="00FC71C0">
      <w:pPr>
        <w:pStyle w:val="NoSpacing"/>
        <w:numPr>
          <w:ilvl w:val="0"/>
          <w:numId w:val="30"/>
        </w:numPr>
        <w:rPr>
          <w:rFonts w:ascii="Arial" w:hAnsi="Arial" w:cs="Arial"/>
        </w:rPr>
      </w:pPr>
      <w:r>
        <w:rPr>
          <w:rFonts w:ascii="Arial" w:hAnsi="Arial" w:cs="Arial"/>
        </w:rPr>
        <w:t>Fulfil the professional responsibilities of a teacher, as set out in the School Teachers’ Pay and Conditions Document</w:t>
      </w:r>
    </w:p>
    <w:p w14:paraId="3B5C1515" w14:textId="77777777" w:rsidR="00FC71C0" w:rsidRDefault="00FC71C0" w:rsidP="00FC71C0">
      <w:pPr>
        <w:pStyle w:val="NoSpacing"/>
        <w:numPr>
          <w:ilvl w:val="0"/>
          <w:numId w:val="30"/>
        </w:numPr>
        <w:rPr>
          <w:rFonts w:ascii="Arial" w:hAnsi="Arial" w:cs="Arial"/>
        </w:rPr>
      </w:pPr>
      <w:r>
        <w:rPr>
          <w:rFonts w:ascii="Arial" w:hAnsi="Arial" w:cs="Arial"/>
        </w:rPr>
        <w:t>Meet the expectations set out in the Teachers’ Standards</w:t>
      </w:r>
    </w:p>
    <w:p w14:paraId="56A194C7" w14:textId="77777777" w:rsidR="00FC71C0" w:rsidRDefault="00FC71C0" w:rsidP="00FC71C0">
      <w:pPr>
        <w:pStyle w:val="NoSpacing"/>
        <w:rPr>
          <w:rFonts w:ascii="Arial" w:hAnsi="Arial" w:cs="Arial"/>
        </w:rPr>
      </w:pPr>
    </w:p>
    <w:p w14:paraId="0FD58172" w14:textId="77777777" w:rsidR="00FC71C0" w:rsidRPr="00FC71C0" w:rsidRDefault="00FC71C0" w:rsidP="00FC71C0">
      <w:pPr>
        <w:pStyle w:val="NoSpacing"/>
        <w:rPr>
          <w:rFonts w:ascii="Arial" w:hAnsi="Arial" w:cs="Arial"/>
          <w:b/>
          <w:color w:val="7030A0"/>
          <w:u w:val="single"/>
        </w:rPr>
      </w:pPr>
      <w:r>
        <w:rPr>
          <w:rFonts w:ascii="Arial" w:hAnsi="Arial" w:cs="Arial"/>
          <w:b/>
          <w:color w:val="7030A0"/>
          <w:u w:val="single"/>
        </w:rPr>
        <w:t>Duties and responsibilities</w:t>
      </w:r>
    </w:p>
    <w:p w14:paraId="0CD39C27" w14:textId="77777777" w:rsidR="00FC71C0" w:rsidRDefault="00FC71C0" w:rsidP="00FC71C0">
      <w:pPr>
        <w:pStyle w:val="NoSpacing"/>
        <w:rPr>
          <w:rFonts w:ascii="Arial" w:hAnsi="Arial" w:cs="Arial"/>
        </w:rPr>
      </w:pPr>
    </w:p>
    <w:p w14:paraId="2D1A3E50" w14:textId="77777777" w:rsidR="00843754" w:rsidRPr="00843754" w:rsidRDefault="00843754" w:rsidP="00843754">
      <w:pPr>
        <w:pStyle w:val="NoSpacing"/>
        <w:rPr>
          <w:rFonts w:ascii="Arial" w:hAnsi="Arial" w:cs="Arial"/>
          <w:b/>
          <w:color w:val="7030A0"/>
        </w:rPr>
      </w:pPr>
      <w:r w:rsidRPr="00843754">
        <w:rPr>
          <w:rFonts w:ascii="Arial" w:hAnsi="Arial" w:cs="Arial"/>
          <w:b/>
          <w:color w:val="7030A0"/>
        </w:rPr>
        <w:t>Teaching</w:t>
      </w:r>
    </w:p>
    <w:p w14:paraId="62D55B1A" w14:textId="77777777" w:rsidR="00843754" w:rsidRPr="00FC71C0" w:rsidRDefault="00FC71C0" w:rsidP="00FC71C0">
      <w:pPr>
        <w:pStyle w:val="NoSpacing"/>
        <w:numPr>
          <w:ilvl w:val="0"/>
          <w:numId w:val="13"/>
        </w:numPr>
        <w:rPr>
          <w:rFonts w:ascii="Arial" w:hAnsi="Arial" w:cs="Arial"/>
          <w:b/>
        </w:rPr>
      </w:pPr>
      <w:r>
        <w:rPr>
          <w:rFonts w:ascii="Arial" w:hAnsi="Arial" w:cs="Arial"/>
        </w:rPr>
        <w:t xml:space="preserve">Plan and teach well-structured lessons, following the school’s plans, curriculum and planning format </w:t>
      </w:r>
    </w:p>
    <w:p w14:paraId="2E14DEB2" w14:textId="77777777" w:rsidR="00FC71C0" w:rsidRDefault="00FC71C0" w:rsidP="00FC71C0">
      <w:pPr>
        <w:pStyle w:val="NoSpacing"/>
        <w:numPr>
          <w:ilvl w:val="0"/>
          <w:numId w:val="13"/>
        </w:numPr>
        <w:rPr>
          <w:rFonts w:ascii="Arial" w:hAnsi="Arial" w:cs="Arial"/>
        </w:rPr>
      </w:pPr>
      <w:r>
        <w:rPr>
          <w:rFonts w:ascii="Arial" w:hAnsi="Arial" w:cs="Arial"/>
        </w:rPr>
        <w:t>Assess, monitor, record and report on the learning needs, progress and achievements of pupils, making accurate and productive use of assessment and feedback</w:t>
      </w:r>
    </w:p>
    <w:p w14:paraId="71B01BDE" w14:textId="77777777" w:rsidR="00FC71C0" w:rsidRDefault="00FC71C0" w:rsidP="00FC71C0">
      <w:pPr>
        <w:pStyle w:val="NoSpacing"/>
        <w:numPr>
          <w:ilvl w:val="0"/>
          <w:numId w:val="13"/>
        </w:numPr>
        <w:rPr>
          <w:rFonts w:ascii="Arial" w:hAnsi="Arial" w:cs="Arial"/>
        </w:rPr>
      </w:pPr>
      <w:r>
        <w:rPr>
          <w:rFonts w:ascii="Arial" w:hAnsi="Arial" w:cs="Arial"/>
        </w:rPr>
        <w:t>Adapt teaching to respond to the strengths and needs of pupils</w:t>
      </w:r>
    </w:p>
    <w:p w14:paraId="0C29FF40" w14:textId="77777777" w:rsidR="00FC71C0" w:rsidRDefault="00FC71C0" w:rsidP="00FC71C0">
      <w:pPr>
        <w:pStyle w:val="NoSpacing"/>
        <w:numPr>
          <w:ilvl w:val="0"/>
          <w:numId w:val="13"/>
        </w:numPr>
        <w:rPr>
          <w:rFonts w:ascii="Arial" w:hAnsi="Arial" w:cs="Arial"/>
        </w:rPr>
      </w:pPr>
      <w:r>
        <w:rPr>
          <w:rFonts w:ascii="Arial" w:hAnsi="Arial" w:cs="Arial"/>
        </w:rPr>
        <w:t>Set high expectations which inspire, motivate and challenge all pupils</w:t>
      </w:r>
    </w:p>
    <w:p w14:paraId="4231E76F" w14:textId="77777777" w:rsidR="00FC71C0" w:rsidRDefault="00FC71C0" w:rsidP="00FC71C0">
      <w:pPr>
        <w:pStyle w:val="NoSpacing"/>
        <w:numPr>
          <w:ilvl w:val="0"/>
          <w:numId w:val="13"/>
        </w:numPr>
        <w:rPr>
          <w:rFonts w:ascii="Arial" w:hAnsi="Arial" w:cs="Arial"/>
        </w:rPr>
      </w:pPr>
      <w:r>
        <w:rPr>
          <w:rFonts w:ascii="Arial" w:hAnsi="Arial" w:cs="Arial"/>
        </w:rPr>
        <w:t>Promote good progress and outcomes by pupils</w:t>
      </w:r>
    </w:p>
    <w:p w14:paraId="0F88551C" w14:textId="77777777" w:rsidR="00FC71C0" w:rsidRDefault="00FC71C0" w:rsidP="00FC71C0">
      <w:pPr>
        <w:pStyle w:val="NoSpacing"/>
        <w:numPr>
          <w:ilvl w:val="0"/>
          <w:numId w:val="13"/>
        </w:numPr>
        <w:rPr>
          <w:rFonts w:ascii="Arial" w:hAnsi="Arial" w:cs="Arial"/>
        </w:rPr>
      </w:pPr>
      <w:r>
        <w:rPr>
          <w:rFonts w:ascii="Arial" w:hAnsi="Arial" w:cs="Arial"/>
        </w:rPr>
        <w:t>Demonstrate good subject and curriculum knowledge</w:t>
      </w:r>
    </w:p>
    <w:p w14:paraId="7C35C718" w14:textId="77777777" w:rsidR="00FC71C0" w:rsidRPr="00FC71C0" w:rsidRDefault="00FC71C0" w:rsidP="00FC71C0">
      <w:pPr>
        <w:pStyle w:val="NoSpacing"/>
        <w:numPr>
          <w:ilvl w:val="0"/>
          <w:numId w:val="13"/>
        </w:numPr>
        <w:rPr>
          <w:rFonts w:ascii="Arial" w:hAnsi="Arial" w:cs="Arial"/>
        </w:rPr>
      </w:pPr>
      <w:r>
        <w:rPr>
          <w:rFonts w:ascii="Arial" w:hAnsi="Arial" w:cs="Arial"/>
        </w:rPr>
        <w:t>Set up a positive and motivating learning environment within the classroom which reflects current learning, support children with their learning, is inviting and engaging and which celebrates children’s work</w:t>
      </w:r>
    </w:p>
    <w:p w14:paraId="3623DF34" w14:textId="77777777" w:rsidR="00843754" w:rsidRPr="006762A1" w:rsidRDefault="00843754" w:rsidP="00843754">
      <w:pPr>
        <w:pStyle w:val="NoSpacing"/>
        <w:numPr>
          <w:ilvl w:val="0"/>
          <w:numId w:val="13"/>
        </w:numPr>
        <w:rPr>
          <w:rFonts w:ascii="Arial" w:hAnsi="Arial" w:cs="Arial"/>
          <w:b/>
        </w:rPr>
      </w:pPr>
      <w:r>
        <w:rPr>
          <w:rFonts w:ascii="Arial" w:hAnsi="Arial" w:cs="Arial"/>
        </w:rPr>
        <w:t>Set homework and plan other out-of-class activities to consolidate and extend the knowledge and understanding pupils have acquired as appropriate</w:t>
      </w:r>
    </w:p>
    <w:p w14:paraId="19368E8E" w14:textId="77777777" w:rsidR="00843754" w:rsidRDefault="00843754" w:rsidP="00843754">
      <w:pPr>
        <w:pStyle w:val="NoSpacing"/>
        <w:rPr>
          <w:rFonts w:ascii="Arial" w:hAnsi="Arial" w:cs="Arial"/>
        </w:rPr>
      </w:pPr>
    </w:p>
    <w:p w14:paraId="5D07AE0F" w14:textId="77777777" w:rsidR="00843754" w:rsidRDefault="004775C2" w:rsidP="00843754">
      <w:pPr>
        <w:pStyle w:val="NoSpacing"/>
        <w:rPr>
          <w:rFonts w:ascii="Arial" w:hAnsi="Arial" w:cs="Arial"/>
          <w:b/>
          <w:color w:val="7030A0"/>
        </w:rPr>
      </w:pPr>
      <w:r>
        <w:rPr>
          <w:rFonts w:ascii="Arial" w:hAnsi="Arial" w:cs="Arial"/>
          <w:b/>
          <w:color w:val="7030A0"/>
        </w:rPr>
        <w:t>Whole-school organisation, strategy and development</w:t>
      </w:r>
    </w:p>
    <w:p w14:paraId="0AAD5270" w14:textId="77777777" w:rsidR="004775C2" w:rsidRDefault="004775C2" w:rsidP="004775C2">
      <w:pPr>
        <w:pStyle w:val="NoSpacing"/>
        <w:numPr>
          <w:ilvl w:val="0"/>
          <w:numId w:val="31"/>
        </w:numPr>
        <w:rPr>
          <w:rFonts w:ascii="Arial" w:hAnsi="Arial" w:cs="Arial"/>
        </w:rPr>
      </w:pPr>
      <w:r>
        <w:rPr>
          <w:rFonts w:ascii="Arial" w:hAnsi="Arial" w:cs="Arial"/>
        </w:rPr>
        <w:lastRenderedPageBreak/>
        <w:t>Contribute to the development, implementation and evaluation of the school’s policies, practices and procedures, so as to support the school’s values and vision</w:t>
      </w:r>
    </w:p>
    <w:p w14:paraId="36405620" w14:textId="77777777" w:rsidR="004775C2" w:rsidRDefault="004775C2" w:rsidP="004775C2">
      <w:pPr>
        <w:pStyle w:val="NoSpacing"/>
        <w:numPr>
          <w:ilvl w:val="0"/>
          <w:numId w:val="31"/>
        </w:numPr>
        <w:rPr>
          <w:rFonts w:ascii="Arial" w:hAnsi="Arial" w:cs="Arial"/>
        </w:rPr>
      </w:pPr>
      <w:r>
        <w:rPr>
          <w:rFonts w:ascii="Arial" w:hAnsi="Arial" w:cs="Arial"/>
        </w:rPr>
        <w:t>Make a positive contribution to the wider life and ethos of the school</w:t>
      </w:r>
    </w:p>
    <w:p w14:paraId="5D34CF62" w14:textId="77777777" w:rsidR="004775C2" w:rsidRDefault="004775C2" w:rsidP="004775C2">
      <w:pPr>
        <w:pStyle w:val="NoSpacing"/>
        <w:numPr>
          <w:ilvl w:val="0"/>
          <w:numId w:val="31"/>
        </w:numPr>
        <w:rPr>
          <w:rFonts w:ascii="Arial" w:hAnsi="Arial" w:cs="Arial"/>
        </w:rPr>
      </w:pPr>
      <w:r>
        <w:rPr>
          <w:rFonts w:ascii="Arial" w:hAnsi="Arial" w:cs="Arial"/>
        </w:rPr>
        <w:t>Work with others on curriculum and pupil development to secure co-ordinated outcomes</w:t>
      </w:r>
    </w:p>
    <w:p w14:paraId="4E04C090" w14:textId="77777777" w:rsidR="004775C2" w:rsidRDefault="004775C2" w:rsidP="004775C2">
      <w:pPr>
        <w:pStyle w:val="NoSpacing"/>
        <w:rPr>
          <w:rFonts w:ascii="Arial" w:hAnsi="Arial" w:cs="Arial"/>
        </w:rPr>
      </w:pPr>
    </w:p>
    <w:p w14:paraId="275C259D" w14:textId="77777777" w:rsidR="004775C2" w:rsidRDefault="004775C2" w:rsidP="004775C2">
      <w:pPr>
        <w:pStyle w:val="NoSpacing"/>
        <w:rPr>
          <w:rFonts w:ascii="Arial" w:hAnsi="Arial" w:cs="Arial"/>
          <w:b/>
          <w:color w:val="7030A0"/>
        </w:rPr>
      </w:pPr>
      <w:r>
        <w:rPr>
          <w:rFonts w:ascii="Arial" w:hAnsi="Arial" w:cs="Arial"/>
          <w:b/>
          <w:color w:val="7030A0"/>
        </w:rPr>
        <w:t>Health, safety and discipline</w:t>
      </w:r>
    </w:p>
    <w:p w14:paraId="151BAE96" w14:textId="77777777" w:rsidR="004775C2" w:rsidRDefault="004775C2" w:rsidP="004775C2">
      <w:pPr>
        <w:pStyle w:val="NoSpacing"/>
        <w:numPr>
          <w:ilvl w:val="0"/>
          <w:numId w:val="32"/>
        </w:numPr>
        <w:rPr>
          <w:rFonts w:ascii="Arial" w:hAnsi="Arial" w:cs="Arial"/>
        </w:rPr>
      </w:pPr>
      <w:r>
        <w:rPr>
          <w:rFonts w:ascii="Arial" w:hAnsi="Arial" w:cs="Arial"/>
        </w:rPr>
        <w:t>Promote the safety and wellbeing of pupils</w:t>
      </w:r>
    </w:p>
    <w:p w14:paraId="62056CF5" w14:textId="77777777" w:rsidR="004775C2" w:rsidRDefault="004775C2" w:rsidP="004775C2">
      <w:pPr>
        <w:pStyle w:val="NoSpacing"/>
        <w:numPr>
          <w:ilvl w:val="0"/>
          <w:numId w:val="32"/>
        </w:numPr>
        <w:rPr>
          <w:rFonts w:ascii="Arial" w:hAnsi="Arial" w:cs="Arial"/>
        </w:rPr>
      </w:pPr>
      <w:r>
        <w:rPr>
          <w:rFonts w:ascii="Arial" w:hAnsi="Arial" w:cs="Arial"/>
        </w:rPr>
        <w:t>Always follow the procedures set out in the school’s Behaviour Policy</w:t>
      </w:r>
    </w:p>
    <w:p w14:paraId="0531E340" w14:textId="77777777" w:rsidR="004775C2" w:rsidRDefault="004775C2" w:rsidP="004775C2">
      <w:pPr>
        <w:pStyle w:val="NoSpacing"/>
        <w:numPr>
          <w:ilvl w:val="0"/>
          <w:numId w:val="32"/>
        </w:numPr>
        <w:rPr>
          <w:rFonts w:ascii="Arial" w:hAnsi="Arial" w:cs="Arial"/>
        </w:rPr>
      </w:pPr>
      <w:r>
        <w:rPr>
          <w:rFonts w:ascii="Arial" w:hAnsi="Arial" w:cs="Arial"/>
        </w:rPr>
        <w:t>Maintain good order and discipline among pupils, promoting positive behaviour and managing behaviour effectively to ensure a good and safe learning environment</w:t>
      </w:r>
    </w:p>
    <w:p w14:paraId="65E7C578" w14:textId="77777777" w:rsidR="004775C2" w:rsidRDefault="004775C2" w:rsidP="004775C2">
      <w:pPr>
        <w:pStyle w:val="NoSpacing"/>
        <w:rPr>
          <w:rFonts w:ascii="Arial" w:hAnsi="Arial" w:cs="Arial"/>
        </w:rPr>
      </w:pPr>
    </w:p>
    <w:p w14:paraId="078F87C8" w14:textId="77777777" w:rsidR="004775C2" w:rsidRDefault="004775C2" w:rsidP="004775C2">
      <w:pPr>
        <w:pStyle w:val="NoSpacing"/>
        <w:rPr>
          <w:rFonts w:ascii="Arial" w:hAnsi="Arial" w:cs="Arial"/>
          <w:b/>
          <w:color w:val="7030A0"/>
        </w:rPr>
      </w:pPr>
      <w:r>
        <w:rPr>
          <w:rFonts w:ascii="Arial" w:hAnsi="Arial" w:cs="Arial"/>
          <w:b/>
          <w:color w:val="7030A0"/>
        </w:rPr>
        <w:t>Professional development</w:t>
      </w:r>
    </w:p>
    <w:p w14:paraId="2858A873" w14:textId="77777777" w:rsidR="004775C2" w:rsidRDefault="004775C2" w:rsidP="004775C2">
      <w:pPr>
        <w:pStyle w:val="NoSpacing"/>
        <w:numPr>
          <w:ilvl w:val="0"/>
          <w:numId w:val="33"/>
        </w:numPr>
        <w:rPr>
          <w:rFonts w:ascii="Arial" w:hAnsi="Arial" w:cs="Arial"/>
        </w:rPr>
      </w:pPr>
      <w:r>
        <w:rPr>
          <w:rFonts w:ascii="Arial" w:hAnsi="Arial" w:cs="Arial"/>
        </w:rPr>
        <w:t>Take part in the school’s appraisal procedures</w:t>
      </w:r>
    </w:p>
    <w:p w14:paraId="6C42FE5E" w14:textId="77777777" w:rsidR="004775C2" w:rsidRDefault="004775C2" w:rsidP="004775C2">
      <w:pPr>
        <w:pStyle w:val="NoSpacing"/>
        <w:numPr>
          <w:ilvl w:val="0"/>
          <w:numId w:val="33"/>
        </w:numPr>
        <w:rPr>
          <w:rFonts w:ascii="Arial" w:hAnsi="Arial" w:cs="Arial"/>
        </w:rPr>
      </w:pPr>
      <w:r>
        <w:rPr>
          <w:rFonts w:ascii="Arial" w:hAnsi="Arial" w:cs="Arial"/>
        </w:rPr>
        <w:t>Take part in further training and development in order to improve own teaching</w:t>
      </w:r>
    </w:p>
    <w:p w14:paraId="61255DFF" w14:textId="77777777" w:rsidR="004775C2" w:rsidRDefault="004775C2" w:rsidP="004775C2">
      <w:pPr>
        <w:pStyle w:val="NoSpacing"/>
        <w:rPr>
          <w:rFonts w:ascii="Arial" w:hAnsi="Arial" w:cs="Arial"/>
        </w:rPr>
      </w:pPr>
    </w:p>
    <w:p w14:paraId="7193F798" w14:textId="77777777" w:rsidR="00843754" w:rsidRPr="00A1767B" w:rsidRDefault="00843754" w:rsidP="00843754">
      <w:pPr>
        <w:pStyle w:val="NoSpacing"/>
        <w:rPr>
          <w:rFonts w:ascii="Arial" w:hAnsi="Arial" w:cs="Arial"/>
          <w:b/>
          <w:color w:val="7030A0"/>
        </w:rPr>
      </w:pPr>
      <w:r w:rsidRPr="00A1767B">
        <w:rPr>
          <w:rFonts w:ascii="Arial" w:hAnsi="Arial" w:cs="Arial"/>
          <w:b/>
          <w:color w:val="7030A0"/>
        </w:rPr>
        <w:t>Team working and collaboration</w:t>
      </w:r>
    </w:p>
    <w:p w14:paraId="548E7B01" w14:textId="77777777" w:rsidR="00843754" w:rsidRDefault="00843754" w:rsidP="00843754">
      <w:pPr>
        <w:pStyle w:val="NoSpacing"/>
        <w:numPr>
          <w:ilvl w:val="0"/>
          <w:numId w:val="15"/>
        </w:numPr>
        <w:rPr>
          <w:rFonts w:ascii="Arial" w:hAnsi="Arial" w:cs="Arial"/>
        </w:rPr>
      </w:pPr>
      <w:r>
        <w:rPr>
          <w:rFonts w:ascii="Arial" w:hAnsi="Arial" w:cs="Arial"/>
        </w:rPr>
        <w:t>Participate in any relevant meetings/professional development opportunities at the school, which relate to the learners, curriculum or organisation of the school including pastoral arrangements and assemblies</w:t>
      </w:r>
    </w:p>
    <w:p w14:paraId="7911A7B5" w14:textId="77777777" w:rsidR="00843754" w:rsidRDefault="00843754" w:rsidP="00843754">
      <w:pPr>
        <w:pStyle w:val="NoSpacing"/>
        <w:numPr>
          <w:ilvl w:val="0"/>
          <w:numId w:val="15"/>
        </w:numPr>
        <w:rPr>
          <w:rFonts w:ascii="Arial" w:hAnsi="Arial" w:cs="Arial"/>
        </w:rPr>
      </w:pPr>
      <w:r>
        <w:rPr>
          <w:rFonts w:ascii="Arial" w:hAnsi="Arial" w:cs="Arial"/>
        </w:rPr>
        <w:t>Work as a team member and identify opportunities for working with colleagues and sharing the development of effective practice with them</w:t>
      </w:r>
    </w:p>
    <w:p w14:paraId="355BBC7F" w14:textId="77777777" w:rsidR="00A1767B" w:rsidRDefault="00A1767B" w:rsidP="00843754">
      <w:pPr>
        <w:pStyle w:val="NoSpacing"/>
        <w:numPr>
          <w:ilvl w:val="0"/>
          <w:numId w:val="15"/>
        </w:numPr>
        <w:rPr>
          <w:rFonts w:ascii="Arial" w:hAnsi="Arial" w:cs="Arial"/>
        </w:rPr>
      </w:pPr>
      <w:r>
        <w:rPr>
          <w:rFonts w:ascii="Arial" w:hAnsi="Arial" w:cs="Arial"/>
        </w:rPr>
        <w:t>Take part as required in the review, development and management of the activities relating to the curriculum, organisation and pastoral functions of the school</w:t>
      </w:r>
    </w:p>
    <w:p w14:paraId="1B5B23CA" w14:textId="77777777" w:rsidR="00843754" w:rsidRDefault="00843754" w:rsidP="00843754">
      <w:pPr>
        <w:pStyle w:val="NoSpacing"/>
        <w:numPr>
          <w:ilvl w:val="0"/>
          <w:numId w:val="15"/>
        </w:numPr>
        <w:rPr>
          <w:rFonts w:ascii="Arial" w:hAnsi="Arial" w:cs="Arial"/>
        </w:rPr>
      </w:pPr>
      <w:r>
        <w:rPr>
          <w:rFonts w:ascii="Arial" w:hAnsi="Arial" w:cs="Arial"/>
        </w:rPr>
        <w:t>Contribute to the development, implementation and evaluation of the school’s policies, practices and procedures, so as to support the school’s values and vision</w:t>
      </w:r>
    </w:p>
    <w:p w14:paraId="1278B315" w14:textId="77777777" w:rsidR="00843754" w:rsidRDefault="00843754" w:rsidP="00843754">
      <w:pPr>
        <w:pStyle w:val="NoSpacing"/>
        <w:rPr>
          <w:rFonts w:ascii="Arial" w:hAnsi="Arial" w:cs="Arial"/>
        </w:rPr>
      </w:pPr>
    </w:p>
    <w:p w14:paraId="3B7AF709" w14:textId="77777777" w:rsidR="00843754" w:rsidRPr="00A1767B" w:rsidRDefault="00843754" w:rsidP="00843754">
      <w:pPr>
        <w:pStyle w:val="NoSpacing"/>
        <w:rPr>
          <w:rFonts w:ascii="Arial" w:hAnsi="Arial" w:cs="Arial"/>
          <w:b/>
          <w:color w:val="7030A0"/>
        </w:rPr>
      </w:pPr>
      <w:r w:rsidRPr="00A1767B">
        <w:rPr>
          <w:rFonts w:ascii="Arial" w:hAnsi="Arial" w:cs="Arial"/>
          <w:b/>
          <w:color w:val="7030A0"/>
        </w:rPr>
        <w:t>Fulfil wider professional responsibilities</w:t>
      </w:r>
    </w:p>
    <w:p w14:paraId="7763D5E7" w14:textId="77777777" w:rsidR="00843754" w:rsidRDefault="00843754" w:rsidP="00843754">
      <w:pPr>
        <w:pStyle w:val="NoSpacing"/>
        <w:numPr>
          <w:ilvl w:val="0"/>
          <w:numId w:val="16"/>
        </w:numPr>
        <w:rPr>
          <w:rFonts w:ascii="Arial" w:hAnsi="Arial" w:cs="Arial"/>
        </w:rPr>
      </w:pPr>
      <w:r>
        <w:rPr>
          <w:rFonts w:ascii="Arial" w:hAnsi="Arial" w:cs="Arial"/>
        </w:rPr>
        <w:t>Work collaboratively with others to develop effective professional relationships</w:t>
      </w:r>
    </w:p>
    <w:p w14:paraId="4C12039E" w14:textId="77777777" w:rsidR="00843754" w:rsidRDefault="00843754" w:rsidP="00843754">
      <w:pPr>
        <w:pStyle w:val="NoSpacing"/>
        <w:numPr>
          <w:ilvl w:val="0"/>
          <w:numId w:val="16"/>
        </w:numPr>
        <w:rPr>
          <w:rFonts w:ascii="Arial" w:hAnsi="Arial" w:cs="Arial"/>
        </w:rPr>
      </w:pPr>
      <w:r>
        <w:rPr>
          <w:rFonts w:ascii="Arial" w:hAnsi="Arial" w:cs="Arial"/>
        </w:rPr>
        <w:t>Deploy support staff effectively as appropriate</w:t>
      </w:r>
    </w:p>
    <w:p w14:paraId="6A21923F" w14:textId="77777777" w:rsidR="00843754" w:rsidRDefault="00843754" w:rsidP="00843754">
      <w:pPr>
        <w:pStyle w:val="NoSpacing"/>
        <w:numPr>
          <w:ilvl w:val="0"/>
          <w:numId w:val="16"/>
        </w:numPr>
        <w:rPr>
          <w:rFonts w:ascii="Arial" w:hAnsi="Arial" w:cs="Arial"/>
        </w:rPr>
      </w:pPr>
      <w:r>
        <w:rPr>
          <w:rFonts w:ascii="Arial" w:hAnsi="Arial" w:cs="Arial"/>
        </w:rPr>
        <w:t>Communicate effectively with parents/carers with regard to pupils’ achievements and well-being using school systems/processes as appropriate</w:t>
      </w:r>
    </w:p>
    <w:p w14:paraId="24F47087" w14:textId="77777777" w:rsidR="00843754" w:rsidRDefault="00843754" w:rsidP="00843754">
      <w:pPr>
        <w:pStyle w:val="NoSpacing"/>
        <w:numPr>
          <w:ilvl w:val="0"/>
          <w:numId w:val="16"/>
        </w:numPr>
        <w:rPr>
          <w:rFonts w:ascii="Arial" w:hAnsi="Arial" w:cs="Arial"/>
        </w:rPr>
      </w:pPr>
      <w:r>
        <w:rPr>
          <w:rFonts w:ascii="Arial" w:hAnsi="Arial" w:cs="Arial"/>
        </w:rPr>
        <w:t>Communicate and co-operate with relevant external bodies</w:t>
      </w:r>
    </w:p>
    <w:p w14:paraId="508DA543" w14:textId="77777777" w:rsidR="00843754" w:rsidRDefault="00843754" w:rsidP="00843754">
      <w:pPr>
        <w:pStyle w:val="NoSpacing"/>
        <w:numPr>
          <w:ilvl w:val="0"/>
          <w:numId w:val="16"/>
        </w:numPr>
        <w:rPr>
          <w:rFonts w:ascii="Arial" w:hAnsi="Arial" w:cs="Arial"/>
        </w:rPr>
      </w:pPr>
      <w:r>
        <w:rPr>
          <w:rFonts w:ascii="Arial" w:hAnsi="Arial" w:cs="Arial"/>
        </w:rPr>
        <w:t>Make a positive contribution to the wider life and ethos of the school</w:t>
      </w:r>
    </w:p>
    <w:p w14:paraId="6509DA59" w14:textId="77777777" w:rsidR="00A1767B" w:rsidRDefault="00A1767B" w:rsidP="00843754">
      <w:pPr>
        <w:pStyle w:val="NoSpacing"/>
        <w:numPr>
          <w:ilvl w:val="0"/>
          <w:numId w:val="16"/>
        </w:numPr>
        <w:rPr>
          <w:rFonts w:ascii="Arial" w:hAnsi="Arial" w:cs="Arial"/>
        </w:rPr>
      </w:pPr>
      <w:r>
        <w:rPr>
          <w:rFonts w:ascii="Arial" w:hAnsi="Arial" w:cs="Arial"/>
        </w:rPr>
        <w:t>Be willing to support PTA activities by attending events</w:t>
      </w:r>
    </w:p>
    <w:p w14:paraId="460A6E76" w14:textId="77777777" w:rsidR="00A1767B" w:rsidRDefault="00A1767B" w:rsidP="00843754">
      <w:pPr>
        <w:pStyle w:val="NoSpacing"/>
        <w:numPr>
          <w:ilvl w:val="0"/>
          <w:numId w:val="16"/>
        </w:numPr>
        <w:rPr>
          <w:rFonts w:ascii="Arial" w:hAnsi="Arial" w:cs="Arial"/>
        </w:rPr>
      </w:pPr>
      <w:r>
        <w:rPr>
          <w:rFonts w:ascii="Arial" w:hAnsi="Arial" w:cs="Arial"/>
        </w:rPr>
        <w:t>Be willing to run an after-school club or activity</w:t>
      </w:r>
    </w:p>
    <w:p w14:paraId="193C6E73" w14:textId="77777777" w:rsidR="00843754" w:rsidRDefault="00843754" w:rsidP="00843754">
      <w:pPr>
        <w:pStyle w:val="NoSpacing"/>
        <w:rPr>
          <w:rFonts w:ascii="Arial" w:hAnsi="Arial" w:cs="Arial"/>
        </w:rPr>
      </w:pPr>
    </w:p>
    <w:p w14:paraId="3E65F37D" w14:textId="77777777" w:rsidR="00843754" w:rsidRPr="00A1767B" w:rsidRDefault="00843754" w:rsidP="00843754">
      <w:pPr>
        <w:pStyle w:val="NoSpacing"/>
        <w:rPr>
          <w:rFonts w:ascii="Arial" w:hAnsi="Arial" w:cs="Arial"/>
          <w:b/>
          <w:color w:val="7030A0"/>
        </w:rPr>
      </w:pPr>
      <w:r w:rsidRPr="00A1767B">
        <w:rPr>
          <w:rFonts w:ascii="Arial" w:hAnsi="Arial" w:cs="Arial"/>
          <w:b/>
          <w:color w:val="7030A0"/>
        </w:rPr>
        <w:t>Administration</w:t>
      </w:r>
    </w:p>
    <w:p w14:paraId="683AE7B6" w14:textId="77777777" w:rsidR="00843754" w:rsidRDefault="00843754" w:rsidP="00843754">
      <w:pPr>
        <w:pStyle w:val="NoSpacing"/>
        <w:numPr>
          <w:ilvl w:val="0"/>
          <w:numId w:val="17"/>
        </w:numPr>
        <w:rPr>
          <w:rFonts w:ascii="Arial" w:hAnsi="Arial" w:cs="Arial"/>
        </w:rPr>
      </w:pPr>
      <w:r>
        <w:rPr>
          <w:rFonts w:ascii="Arial" w:hAnsi="Arial" w:cs="Arial"/>
        </w:rPr>
        <w:t>Register the attendance of and supervise learners, before, during or after school sessions as appropriate</w:t>
      </w:r>
    </w:p>
    <w:p w14:paraId="36D82123" w14:textId="77777777" w:rsidR="00843754" w:rsidRDefault="00843754" w:rsidP="00843754">
      <w:pPr>
        <w:pStyle w:val="NoSpacing"/>
        <w:numPr>
          <w:ilvl w:val="0"/>
          <w:numId w:val="17"/>
        </w:numPr>
        <w:rPr>
          <w:rFonts w:ascii="Arial" w:hAnsi="Arial" w:cs="Arial"/>
        </w:rPr>
      </w:pPr>
      <w:r>
        <w:rPr>
          <w:rFonts w:ascii="Arial" w:hAnsi="Arial" w:cs="Arial"/>
        </w:rPr>
        <w:t xml:space="preserve">Participate in and carry out any administrative and organisational tasks within the remit of the current </w:t>
      </w:r>
      <w:r>
        <w:rPr>
          <w:rFonts w:ascii="Arial" w:hAnsi="Arial" w:cs="Arial"/>
          <w:i/>
        </w:rPr>
        <w:t>School Teachers’ Pay and Conditions Document</w:t>
      </w:r>
    </w:p>
    <w:p w14:paraId="1C7C0466" w14:textId="77777777" w:rsidR="00843754" w:rsidRDefault="00843754" w:rsidP="00843754">
      <w:pPr>
        <w:pStyle w:val="NoSpacing"/>
        <w:rPr>
          <w:rFonts w:ascii="Arial" w:hAnsi="Arial" w:cs="Arial"/>
        </w:rPr>
      </w:pPr>
    </w:p>
    <w:p w14:paraId="5CC177DF" w14:textId="77777777" w:rsidR="00843754" w:rsidRPr="00A1767B" w:rsidRDefault="00843754" w:rsidP="00843754">
      <w:pPr>
        <w:pStyle w:val="NoSpacing"/>
        <w:rPr>
          <w:rFonts w:ascii="Arial" w:hAnsi="Arial" w:cs="Arial"/>
          <w:b/>
          <w:color w:val="7030A0"/>
        </w:rPr>
      </w:pPr>
      <w:r w:rsidRPr="00A1767B">
        <w:rPr>
          <w:rFonts w:ascii="Arial" w:hAnsi="Arial" w:cs="Arial"/>
          <w:b/>
          <w:color w:val="7030A0"/>
        </w:rPr>
        <w:t>Personal and professional conduct</w:t>
      </w:r>
    </w:p>
    <w:p w14:paraId="05209668" w14:textId="77777777" w:rsidR="00843754" w:rsidRDefault="00C864F1" w:rsidP="00843754">
      <w:pPr>
        <w:pStyle w:val="NoSpacing"/>
        <w:numPr>
          <w:ilvl w:val="0"/>
          <w:numId w:val="19"/>
        </w:numPr>
        <w:rPr>
          <w:rFonts w:ascii="Arial" w:hAnsi="Arial" w:cs="Arial"/>
        </w:rPr>
      </w:pPr>
      <w:r>
        <w:rPr>
          <w:rFonts w:ascii="Arial" w:hAnsi="Arial" w:cs="Arial"/>
        </w:rPr>
        <w:t>Uphold public trust in the profession and maintain high standards of ethics and behaviour, within and outside school</w:t>
      </w:r>
    </w:p>
    <w:p w14:paraId="4E36D8F1" w14:textId="77777777" w:rsidR="00C864F1" w:rsidRDefault="00C864F1" w:rsidP="00843754">
      <w:pPr>
        <w:pStyle w:val="NoSpacing"/>
        <w:numPr>
          <w:ilvl w:val="0"/>
          <w:numId w:val="19"/>
        </w:numPr>
        <w:rPr>
          <w:rFonts w:ascii="Arial" w:hAnsi="Arial" w:cs="Arial"/>
        </w:rPr>
      </w:pPr>
      <w:r>
        <w:rPr>
          <w:rFonts w:ascii="Arial" w:hAnsi="Arial" w:cs="Arial"/>
        </w:rPr>
        <w:t>Have proper and professional regard for the ethos, policies and practices of the school, and maintain high standards of attendance and punctuality</w:t>
      </w:r>
    </w:p>
    <w:p w14:paraId="292D6221" w14:textId="77777777" w:rsidR="00C864F1" w:rsidRDefault="00C864F1" w:rsidP="00C864F1">
      <w:pPr>
        <w:pStyle w:val="NoSpacing"/>
        <w:numPr>
          <w:ilvl w:val="0"/>
          <w:numId w:val="19"/>
        </w:numPr>
        <w:rPr>
          <w:rFonts w:ascii="Arial" w:hAnsi="Arial" w:cs="Arial"/>
        </w:rPr>
      </w:pPr>
      <w:r>
        <w:rPr>
          <w:rFonts w:ascii="Arial" w:hAnsi="Arial" w:cs="Arial"/>
        </w:rPr>
        <w:t>Understand and act within the statutory frameworks setting out their professional duties and responsibilities</w:t>
      </w:r>
    </w:p>
    <w:p w14:paraId="4D1A57E4" w14:textId="77777777" w:rsidR="00C864F1" w:rsidRPr="00C864F1" w:rsidRDefault="00C864F1" w:rsidP="00C864F1">
      <w:pPr>
        <w:pStyle w:val="NoSpacing"/>
        <w:numPr>
          <w:ilvl w:val="0"/>
          <w:numId w:val="19"/>
        </w:numPr>
        <w:rPr>
          <w:rFonts w:ascii="Arial" w:hAnsi="Arial" w:cs="Arial"/>
        </w:rPr>
      </w:pPr>
      <w:r>
        <w:rPr>
          <w:rFonts w:ascii="Arial" w:hAnsi="Arial" w:cs="Arial"/>
        </w:rPr>
        <w:t>Provide a positive role model to children in terms of following the professional code of conduct</w:t>
      </w:r>
    </w:p>
    <w:p w14:paraId="06AA9FBF" w14:textId="77777777" w:rsidR="00A1767B" w:rsidRDefault="00A1767B" w:rsidP="00A1767B">
      <w:pPr>
        <w:pStyle w:val="NoSpacing"/>
        <w:rPr>
          <w:rFonts w:ascii="Arial" w:hAnsi="Arial" w:cs="Arial"/>
          <w:b/>
          <w:color w:val="7030A0"/>
        </w:rPr>
      </w:pPr>
    </w:p>
    <w:p w14:paraId="5ABF14AA" w14:textId="77777777" w:rsidR="00A1767B" w:rsidRDefault="00A1767B" w:rsidP="00A1767B">
      <w:pPr>
        <w:pStyle w:val="NoSpacing"/>
        <w:rPr>
          <w:rFonts w:ascii="Arial" w:hAnsi="Arial" w:cs="Arial"/>
          <w:b/>
          <w:color w:val="7030A0"/>
        </w:rPr>
      </w:pPr>
      <w:r>
        <w:rPr>
          <w:rFonts w:ascii="Arial" w:hAnsi="Arial" w:cs="Arial"/>
          <w:b/>
          <w:color w:val="7030A0"/>
        </w:rPr>
        <w:t>Additional responsibilities</w:t>
      </w:r>
    </w:p>
    <w:p w14:paraId="6F889306" w14:textId="77777777" w:rsidR="00843754" w:rsidRDefault="00843754" w:rsidP="0045238C">
      <w:pPr>
        <w:pStyle w:val="NoSpacing"/>
        <w:rPr>
          <w:rFonts w:ascii="Arial" w:hAnsi="Arial" w:cs="Arial"/>
        </w:rPr>
      </w:pPr>
    </w:p>
    <w:p w14:paraId="657D4224" w14:textId="77777777" w:rsidR="00843754" w:rsidRDefault="00843754" w:rsidP="0045238C">
      <w:pPr>
        <w:pStyle w:val="NoSpacing"/>
        <w:rPr>
          <w:rFonts w:ascii="Arial" w:hAnsi="Arial" w:cs="Arial"/>
        </w:rPr>
      </w:pPr>
    </w:p>
    <w:p w14:paraId="115F4DC0" w14:textId="77777777" w:rsidR="00C864F1" w:rsidRDefault="00C864F1" w:rsidP="0045238C">
      <w:pPr>
        <w:pStyle w:val="NoSpacing"/>
        <w:rPr>
          <w:rFonts w:ascii="Arial" w:hAnsi="Arial" w:cs="Arial"/>
          <w:b/>
          <w:color w:val="7030A0"/>
        </w:rPr>
      </w:pPr>
    </w:p>
    <w:p w14:paraId="10367D18" w14:textId="77777777" w:rsidR="00C864F1" w:rsidRDefault="00C864F1" w:rsidP="0045238C">
      <w:pPr>
        <w:pStyle w:val="NoSpacing"/>
        <w:rPr>
          <w:rFonts w:ascii="Arial" w:hAnsi="Arial" w:cs="Arial"/>
          <w:b/>
          <w:color w:val="7030A0"/>
        </w:rPr>
      </w:pPr>
    </w:p>
    <w:p w14:paraId="1569B9FE" w14:textId="77777777" w:rsidR="0045238C" w:rsidRDefault="00C864F1" w:rsidP="0045238C">
      <w:pPr>
        <w:pStyle w:val="NoSpacing"/>
        <w:rPr>
          <w:rFonts w:ascii="Arial" w:hAnsi="Arial" w:cs="Arial"/>
          <w:b/>
          <w:color w:val="7030A0"/>
        </w:rPr>
      </w:pPr>
      <w:r>
        <w:rPr>
          <w:rFonts w:ascii="Arial" w:hAnsi="Arial" w:cs="Arial"/>
          <w:b/>
          <w:color w:val="7030A0"/>
        </w:rPr>
        <w:lastRenderedPageBreak/>
        <w:t>C</w:t>
      </w:r>
      <w:r w:rsidR="0045238C">
        <w:rPr>
          <w:rFonts w:ascii="Arial" w:hAnsi="Arial" w:cs="Arial"/>
          <w:b/>
          <w:color w:val="7030A0"/>
        </w:rPr>
        <w:t>ode of Conduct</w:t>
      </w:r>
    </w:p>
    <w:p w14:paraId="14110890" w14:textId="77777777" w:rsidR="0045238C" w:rsidRPr="0045238C" w:rsidRDefault="0045238C" w:rsidP="0045238C">
      <w:pPr>
        <w:pStyle w:val="NoSpacing"/>
        <w:rPr>
          <w:rFonts w:ascii="Arial" w:hAnsi="Arial" w:cs="Arial"/>
        </w:rPr>
      </w:pPr>
      <w:r>
        <w:rPr>
          <w:rFonts w:ascii="Arial" w:hAnsi="Arial" w:cs="Arial"/>
        </w:rPr>
        <w:t>The school expects all staff to ensure that their standards of conduct are, at all times, compliant with The Stoke Poges Code of Conduct for Employees.</w:t>
      </w:r>
    </w:p>
    <w:p w14:paraId="6C823422" w14:textId="77777777" w:rsidR="00763748" w:rsidRDefault="00763748" w:rsidP="005374F3">
      <w:pPr>
        <w:pStyle w:val="NoSpacing"/>
        <w:rPr>
          <w:rFonts w:ascii="Arial" w:hAnsi="Arial" w:cs="Arial"/>
        </w:rPr>
      </w:pPr>
    </w:p>
    <w:p w14:paraId="5A16E28D" w14:textId="77777777" w:rsidR="002C1BA6" w:rsidRDefault="002C1BA6" w:rsidP="002C4EDF">
      <w:pPr>
        <w:pStyle w:val="NoSpacing"/>
        <w:rPr>
          <w:rFonts w:ascii="Arial" w:hAnsi="Arial" w:cs="Arial"/>
        </w:rPr>
      </w:pPr>
    </w:p>
    <w:p w14:paraId="3AFE3222" w14:textId="77777777" w:rsidR="002C1BA6" w:rsidRDefault="002C1BA6" w:rsidP="002C4EDF">
      <w:pPr>
        <w:pStyle w:val="NoSpacing"/>
        <w:rPr>
          <w:rFonts w:ascii="Arial" w:hAnsi="Arial" w:cs="Arial"/>
        </w:rPr>
      </w:pPr>
    </w:p>
    <w:p w14:paraId="44D6264E" w14:textId="77777777" w:rsidR="00DB101F" w:rsidRDefault="00DB101F" w:rsidP="00DB101F">
      <w:pPr>
        <w:pStyle w:val="NoSpacing"/>
        <w:rPr>
          <w:rFonts w:ascii="Arial" w:hAnsi="Arial" w:cs="Arial"/>
        </w:rPr>
      </w:pPr>
      <w:r>
        <w:rPr>
          <w:rFonts w:ascii="Arial" w:hAnsi="Arial" w:cs="Arial"/>
        </w:rPr>
        <w:t>NOTE:</w:t>
      </w:r>
    </w:p>
    <w:p w14:paraId="66886403" w14:textId="77777777" w:rsidR="00DB101F" w:rsidRDefault="00DB101F" w:rsidP="00DB101F">
      <w:pPr>
        <w:pStyle w:val="NoSpacing"/>
        <w:rPr>
          <w:rFonts w:ascii="Arial" w:hAnsi="Arial" w:cs="Arial"/>
        </w:rPr>
      </w:pPr>
      <w:r>
        <w:rPr>
          <w:rFonts w:ascii="Arial" w:hAnsi="Arial" w:cs="Arial"/>
        </w:rPr>
        <w:t xml:space="preserve">Notwithstanding the details in this job description, the </w:t>
      </w:r>
      <w:r w:rsidR="009333E3">
        <w:rPr>
          <w:rFonts w:ascii="Arial" w:hAnsi="Arial" w:cs="Arial"/>
        </w:rPr>
        <w:t>jobholder</w:t>
      </w:r>
      <w:r>
        <w:rPr>
          <w:rFonts w:ascii="Arial" w:hAnsi="Arial" w:cs="Arial"/>
        </w:rPr>
        <w:t xml:space="preserve"> will undertake such duties as maybe determined by the Headteacher from time to time up to or on a level consistent with the principal responsibilities of the job.</w:t>
      </w:r>
    </w:p>
    <w:p w14:paraId="1971B397" w14:textId="77777777" w:rsidR="00DB101F" w:rsidRDefault="00DB101F" w:rsidP="00DB101F">
      <w:pPr>
        <w:pStyle w:val="NoSpacing"/>
        <w:rPr>
          <w:rFonts w:ascii="Arial" w:hAnsi="Arial" w:cs="Arial"/>
        </w:rPr>
      </w:pPr>
    </w:p>
    <w:p w14:paraId="3A035BEE" w14:textId="77777777" w:rsidR="00DB101F" w:rsidRDefault="00DB101F" w:rsidP="00DB101F">
      <w:pPr>
        <w:pStyle w:val="NoSpacing"/>
        <w:rPr>
          <w:rFonts w:ascii="Arial" w:hAnsi="Arial" w:cs="Arial"/>
        </w:rPr>
      </w:pPr>
    </w:p>
    <w:p w14:paraId="2DEA9C84" w14:textId="77777777" w:rsidR="00DB101F" w:rsidRDefault="00DB101F" w:rsidP="00DB101F">
      <w:pPr>
        <w:pStyle w:val="NoSpacing"/>
        <w:rPr>
          <w:rFonts w:ascii="Arial" w:hAnsi="Arial" w:cs="Arial"/>
        </w:rPr>
      </w:pPr>
    </w:p>
    <w:p w14:paraId="1C8352BD" w14:textId="77777777" w:rsidR="00DB101F" w:rsidRDefault="00DB101F" w:rsidP="00DB101F">
      <w:pPr>
        <w:pStyle w:val="NoSpacing"/>
        <w:rPr>
          <w:rFonts w:ascii="Arial" w:hAnsi="Arial" w:cs="Arial"/>
        </w:rPr>
      </w:pPr>
      <w:r>
        <w:rPr>
          <w:rFonts w:ascii="Arial" w:hAnsi="Arial" w:cs="Arial"/>
        </w:rPr>
        <w:t>Signed to indicate agreement………………………………………</w:t>
      </w:r>
      <w:proofErr w:type="gramStart"/>
      <w:r>
        <w:rPr>
          <w:rFonts w:ascii="Arial" w:hAnsi="Arial" w:cs="Arial"/>
        </w:rPr>
        <w:t>….[</w:t>
      </w:r>
      <w:proofErr w:type="gramEnd"/>
      <w:r>
        <w:rPr>
          <w:rFonts w:ascii="Arial" w:hAnsi="Arial" w:cs="Arial"/>
        </w:rPr>
        <w:t>Post-holder]  Date………………</w:t>
      </w:r>
    </w:p>
    <w:p w14:paraId="7509EDE1" w14:textId="77777777" w:rsidR="00DB101F" w:rsidRDefault="00DB101F" w:rsidP="00DB101F">
      <w:pPr>
        <w:pStyle w:val="NoSpacing"/>
        <w:rPr>
          <w:rFonts w:ascii="Arial" w:hAnsi="Arial" w:cs="Arial"/>
        </w:rPr>
      </w:pPr>
    </w:p>
    <w:p w14:paraId="18F7CD0C" w14:textId="77777777" w:rsidR="00DB101F" w:rsidRPr="00DB101F" w:rsidRDefault="00DB101F" w:rsidP="00DB101F">
      <w:pPr>
        <w:pStyle w:val="NoSpacing"/>
        <w:rPr>
          <w:rFonts w:ascii="Arial" w:hAnsi="Arial" w:cs="Arial"/>
        </w:rPr>
      </w:pPr>
      <w:r>
        <w:rPr>
          <w:rFonts w:ascii="Arial" w:hAnsi="Arial" w:cs="Arial"/>
        </w:rPr>
        <w:t>Signed…………………………………………………………………</w:t>
      </w:r>
      <w:proofErr w:type="gramStart"/>
      <w:r>
        <w:rPr>
          <w:rFonts w:ascii="Arial" w:hAnsi="Arial" w:cs="Arial"/>
        </w:rPr>
        <w:t>….[</w:t>
      </w:r>
      <w:proofErr w:type="gramEnd"/>
      <w:r>
        <w:rPr>
          <w:rFonts w:ascii="Arial" w:hAnsi="Arial" w:cs="Arial"/>
        </w:rPr>
        <w:t>Headteacher] Date……………..</w:t>
      </w:r>
    </w:p>
    <w:p w14:paraId="75820605" w14:textId="77777777" w:rsidR="00CC3FE5" w:rsidRDefault="00CC3FE5" w:rsidP="00CC3FE5">
      <w:pPr>
        <w:pStyle w:val="NoSpacing"/>
        <w:rPr>
          <w:rFonts w:ascii="Arial" w:hAnsi="Arial" w:cs="Arial"/>
          <w:b/>
        </w:rPr>
      </w:pPr>
    </w:p>
    <w:p w14:paraId="182DE4A8" w14:textId="77777777" w:rsidR="00B5529C" w:rsidRDefault="00B5529C" w:rsidP="00CC3FE5">
      <w:pPr>
        <w:pStyle w:val="NoSpacing"/>
        <w:rPr>
          <w:rFonts w:ascii="Arial" w:hAnsi="Arial" w:cs="Arial"/>
          <w:b/>
        </w:rPr>
      </w:pPr>
    </w:p>
    <w:p w14:paraId="33A9B7CE" w14:textId="77777777" w:rsidR="00B5529C" w:rsidRDefault="00B5529C" w:rsidP="00CC3FE5">
      <w:pPr>
        <w:pStyle w:val="NoSpacing"/>
        <w:rPr>
          <w:rFonts w:ascii="Arial" w:hAnsi="Arial" w:cs="Arial"/>
          <w:b/>
        </w:rPr>
      </w:pPr>
    </w:p>
    <w:p w14:paraId="10FD2B36" w14:textId="77777777" w:rsidR="00B5529C" w:rsidRDefault="00B5529C" w:rsidP="00CC3FE5">
      <w:pPr>
        <w:pStyle w:val="NoSpacing"/>
        <w:rPr>
          <w:rFonts w:ascii="Arial" w:hAnsi="Arial" w:cs="Arial"/>
          <w:b/>
        </w:rPr>
      </w:pPr>
    </w:p>
    <w:p w14:paraId="5B6F7422" w14:textId="77777777" w:rsidR="00B5529C" w:rsidRDefault="00B5529C" w:rsidP="00CC3FE5">
      <w:pPr>
        <w:pStyle w:val="NoSpacing"/>
        <w:rPr>
          <w:rFonts w:ascii="Arial" w:hAnsi="Arial" w:cs="Arial"/>
          <w:b/>
        </w:rPr>
      </w:pPr>
    </w:p>
    <w:p w14:paraId="5DC71B0F" w14:textId="77777777" w:rsidR="00B5529C" w:rsidRDefault="00B5529C" w:rsidP="00CC3FE5">
      <w:pPr>
        <w:pStyle w:val="NoSpacing"/>
        <w:rPr>
          <w:rFonts w:ascii="Arial" w:hAnsi="Arial" w:cs="Arial"/>
          <w:b/>
        </w:rPr>
      </w:pPr>
    </w:p>
    <w:p w14:paraId="3A65FF11" w14:textId="77777777" w:rsidR="00C864F1" w:rsidRDefault="00C864F1" w:rsidP="00CC3FE5">
      <w:pPr>
        <w:pStyle w:val="NoSpacing"/>
        <w:rPr>
          <w:rFonts w:ascii="Arial" w:hAnsi="Arial" w:cs="Arial"/>
          <w:b/>
        </w:rPr>
      </w:pPr>
    </w:p>
    <w:p w14:paraId="75F7093D" w14:textId="77777777" w:rsidR="00C864F1" w:rsidRDefault="00C864F1" w:rsidP="00CC3FE5">
      <w:pPr>
        <w:pStyle w:val="NoSpacing"/>
        <w:rPr>
          <w:rFonts w:ascii="Arial" w:hAnsi="Arial" w:cs="Arial"/>
          <w:b/>
        </w:rPr>
      </w:pPr>
    </w:p>
    <w:p w14:paraId="212A4FBD" w14:textId="77777777" w:rsidR="00C864F1" w:rsidRDefault="00C864F1" w:rsidP="00CC3FE5">
      <w:pPr>
        <w:pStyle w:val="NoSpacing"/>
        <w:rPr>
          <w:rFonts w:ascii="Arial" w:hAnsi="Arial" w:cs="Arial"/>
          <w:b/>
        </w:rPr>
      </w:pPr>
    </w:p>
    <w:p w14:paraId="6F41D2C2" w14:textId="77777777" w:rsidR="00C864F1" w:rsidRDefault="00C864F1" w:rsidP="00CC3FE5">
      <w:pPr>
        <w:pStyle w:val="NoSpacing"/>
        <w:rPr>
          <w:rFonts w:ascii="Arial" w:hAnsi="Arial" w:cs="Arial"/>
          <w:b/>
        </w:rPr>
      </w:pPr>
    </w:p>
    <w:p w14:paraId="4B3F5928" w14:textId="77777777" w:rsidR="00C864F1" w:rsidRDefault="00C864F1" w:rsidP="00CC3FE5">
      <w:pPr>
        <w:pStyle w:val="NoSpacing"/>
        <w:rPr>
          <w:rFonts w:ascii="Arial" w:hAnsi="Arial" w:cs="Arial"/>
          <w:b/>
        </w:rPr>
      </w:pPr>
    </w:p>
    <w:p w14:paraId="584C36F6" w14:textId="77777777" w:rsidR="00C864F1" w:rsidRDefault="00C864F1" w:rsidP="00CC3FE5">
      <w:pPr>
        <w:pStyle w:val="NoSpacing"/>
        <w:rPr>
          <w:rFonts w:ascii="Arial" w:hAnsi="Arial" w:cs="Arial"/>
          <w:b/>
        </w:rPr>
      </w:pPr>
    </w:p>
    <w:p w14:paraId="7EE556A0" w14:textId="77777777" w:rsidR="00C864F1" w:rsidRDefault="00C864F1" w:rsidP="00CC3FE5">
      <w:pPr>
        <w:pStyle w:val="NoSpacing"/>
        <w:rPr>
          <w:rFonts w:ascii="Arial" w:hAnsi="Arial" w:cs="Arial"/>
          <w:b/>
        </w:rPr>
      </w:pPr>
    </w:p>
    <w:p w14:paraId="3F394178" w14:textId="77777777" w:rsidR="00C864F1" w:rsidRDefault="00C864F1" w:rsidP="00CC3FE5">
      <w:pPr>
        <w:pStyle w:val="NoSpacing"/>
        <w:rPr>
          <w:rFonts w:ascii="Arial" w:hAnsi="Arial" w:cs="Arial"/>
          <w:b/>
        </w:rPr>
      </w:pPr>
    </w:p>
    <w:p w14:paraId="1291707D" w14:textId="77777777" w:rsidR="00C864F1" w:rsidRDefault="00C864F1" w:rsidP="00CC3FE5">
      <w:pPr>
        <w:pStyle w:val="NoSpacing"/>
        <w:rPr>
          <w:rFonts w:ascii="Arial" w:hAnsi="Arial" w:cs="Arial"/>
          <w:b/>
        </w:rPr>
      </w:pPr>
    </w:p>
    <w:p w14:paraId="7095215B" w14:textId="77777777" w:rsidR="00C864F1" w:rsidRDefault="00C864F1" w:rsidP="00CC3FE5">
      <w:pPr>
        <w:pStyle w:val="NoSpacing"/>
        <w:rPr>
          <w:rFonts w:ascii="Arial" w:hAnsi="Arial" w:cs="Arial"/>
          <w:b/>
        </w:rPr>
      </w:pPr>
    </w:p>
    <w:p w14:paraId="242D97DF" w14:textId="77777777" w:rsidR="00C864F1" w:rsidRDefault="00C864F1" w:rsidP="00CC3FE5">
      <w:pPr>
        <w:pStyle w:val="NoSpacing"/>
        <w:rPr>
          <w:rFonts w:ascii="Arial" w:hAnsi="Arial" w:cs="Arial"/>
          <w:b/>
        </w:rPr>
      </w:pPr>
    </w:p>
    <w:p w14:paraId="04280A93" w14:textId="77777777" w:rsidR="00C864F1" w:rsidRDefault="00C864F1" w:rsidP="00CC3FE5">
      <w:pPr>
        <w:pStyle w:val="NoSpacing"/>
        <w:rPr>
          <w:rFonts w:ascii="Arial" w:hAnsi="Arial" w:cs="Arial"/>
          <w:b/>
        </w:rPr>
      </w:pPr>
    </w:p>
    <w:p w14:paraId="0F2A6499" w14:textId="77777777" w:rsidR="00C864F1" w:rsidRDefault="00C864F1" w:rsidP="00CC3FE5">
      <w:pPr>
        <w:pStyle w:val="NoSpacing"/>
        <w:rPr>
          <w:rFonts w:ascii="Arial" w:hAnsi="Arial" w:cs="Arial"/>
          <w:b/>
        </w:rPr>
      </w:pPr>
    </w:p>
    <w:p w14:paraId="68620816" w14:textId="77777777" w:rsidR="00C864F1" w:rsidRDefault="00C864F1" w:rsidP="00CC3FE5">
      <w:pPr>
        <w:pStyle w:val="NoSpacing"/>
        <w:rPr>
          <w:rFonts w:ascii="Arial" w:hAnsi="Arial" w:cs="Arial"/>
          <w:b/>
        </w:rPr>
      </w:pPr>
    </w:p>
    <w:p w14:paraId="13DD3146" w14:textId="77777777" w:rsidR="00C864F1" w:rsidRDefault="00C864F1" w:rsidP="00CC3FE5">
      <w:pPr>
        <w:pStyle w:val="NoSpacing"/>
        <w:rPr>
          <w:rFonts w:ascii="Arial" w:hAnsi="Arial" w:cs="Arial"/>
          <w:b/>
        </w:rPr>
      </w:pPr>
    </w:p>
    <w:p w14:paraId="27B818E2" w14:textId="77777777" w:rsidR="00C864F1" w:rsidRDefault="00C864F1" w:rsidP="00CC3FE5">
      <w:pPr>
        <w:pStyle w:val="NoSpacing"/>
        <w:rPr>
          <w:rFonts w:ascii="Arial" w:hAnsi="Arial" w:cs="Arial"/>
          <w:b/>
        </w:rPr>
      </w:pPr>
    </w:p>
    <w:p w14:paraId="5C9F5065" w14:textId="77777777" w:rsidR="00C864F1" w:rsidRDefault="00C864F1" w:rsidP="00CC3FE5">
      <w:pPr>
        <w:pStyle w:val="NoSpacing"/>
        <w:rPr>
          <w:rFonts w:ascii="Arial" w:hAnsi="Arial" w:cs="Arial"/>
          <w:b/>
        </w:rPr>
      </w:pPr>
    </w:p>
    <w:p w14:paraId="66DC18AB" w14:textId="77777777" w:rsidR="00C864F1" w:rsidRDefault="00C864F1" w:rsidP="00CC3FE5">
      <w:pPr>
        <w:pStyle w:val="NoSpacing"/>
        <w:rPr>
          <w:rFonts w:ascii="Arial" w:hAnsi="Arial" w:cs="Arial"/>
          <w:b/>
        </w:rPr>
      </w:pPr>
    </w:p>
    <w:p w14:paraId="24AB3A21" w14:textId="77777777" w:rsidR="00C864F1" w:rsidRDefault="00C864F1" w:rsidP="00CC3FE5">
      <w:pPr>
        <w:pStyle w:val="NoSpacing"/>
        <w:rPr>
          <w:rFonts w:ascii="Arial" w:hAnsi="Arial" w:cs="Arial"/>
          <w:b/>
        </w:rPr>
      </w:pPr>
    </w:p>
    <w:p w14:paraId="57E1CDF1" w14:textId="77777777" w:rsidR="00C864F1" w:rsidRDefault="00C864F1" w:rsidP="00CC3FE5">
      <w:pPr>
        <w:pStyle w:val="NoSpacing"/>
        <w:rPr>
          <w:rFonts w:ascii="Arial" w:hAnsi="Arial" w:cs="Arial"/>
          <w:b/>
        </w:rPr>
      </w:pPr>
    </w:p>
    <w:p w14:paraId="0CA67B1C" w14:textId="77777777" w:rsidR="00C864F1" w:rsidRDefault="00C864F1" w:rsidP="00CC3FE5">
      <w:pPr>
        <w:pStyle w:val="NoSpacing"/>
        <w:rPr>
          <w:rFonts w:ascii="Arial" w:hAnsi="Arial" w:cs="Arial"/>
          <w:b/>
        </w:rPr>
      </w:pPr>
    </w:p>
    <w:p w14:paraId="69CD8B81" w14:textId="77777777" w:rsidR="00C864F1" w:rsidRDefault="00C864F1" w:rsidP="00CC3FE5">
      <w:pPr>
        <w:pStyle w:val="NoSpacing"/>
        <w:rPr>
          <w:rFonts w:ascii="Arial" w:hAnsi="Arial" w:cs="Arial"/>
          <w:b/>
        </w:rPr>
      </w:pPr>
    </w:p>
    <w:p w14:paraId="0D6DC5C2" w14:textId="77777777" w:rsidR="00C864F1" w:rsidRDefault="00C864F1" w:rsidP="00CC3FE5">
      <w:pPr>
        <w:pStyle w:val="NoSpacing"/>
        <w:rPr>
          <w:rFonts w:ascii="Arial" w:hAnsi="Arial" w:cs="Arial"/>
          <w:b/>
        </w:rPr>
      </w:pPr>
    </w:p>
    <w:p w14:paraId="47485A8C" w14:textId="77777777" w:rsidR="00C864F1" w:rsidRDefault="00C864F1" w:rsidP="00CC3FE5">
      <w:pPr>
        <w:pStyle w:val="NoSpacing"/>
        <w:rPr>
          <w:rFonts w:ascii="Arial" w:hAnsi="Arial" w:cs="Arial"/>
          <w:b/>
        </w:rPr>
      </w:pPr>
    </w:p>
    <w:p w14:paraId="3DC69A1B" w14:textId="77777777" w:rsidR="00C864F1" w:rsidRDefault="00C864F1" w:rsidP="00CC3FE5">
      <w:pPr>
        <w:pStyle w:val="NoSpacing"/>
        <w:rPr>
          <w:rFonts w:ascii="Arial" w:hAnsi="Arial" w:cs="Arial"/>
          <w:b/>
        </w:rPr>
      </w:pPr>
    </w:p>
    <w:p w14:paraId="0712D135" w14:textId="77777777" w:rsidR="00C864F1" w:rsidRDefault="00C864F1" w:rsidP="00CC3FE5">
      <w:pPr>
        <w:pStyle w:val="NoSpacing"/>
        <w:rPr>
          <w:rFonts w:ascii="Arial" w:hAnsi="Arial" w:cs="Arial"/>
          <w:b/>
        </w:rPr>
      </w:pPr>
    </w:p>
    <w:p w14:paraId="77F09818" w14:textId="77777777" w:rsidR="00C864F1" w:rsidRDefault="00C864F1" w:rsidP="00CC3FE5">
      <w:pPr>
        <w:pStyle w:val="NoSpacing"/>
        <w:rPr>
          <w:rFonts w:ascii="Arial" w:hAnsi="Arial" w:cs="Arial"/>
          <w:b/>
        </w:rPr>
      </w:pPr>
    </w:p>
    <w:p w14:paraId="6407D99C" w14:textId="77777777" w:rsidR="00C864F1" w:rsidRDefault="00C864F1" w:rsidP="00CC3FE5">
      <w:pPr>
        <w:pStyle w:val="NoSpacing"/>
        <w:rPr>
          <w:rFonts w:ascii="Arial" w:hAnsi="Arial" w:cs="Arial"/>
          <w:b/>
        </w:rPr>
      </w:pPr>
    </w:p>
    <w:p w14:paraId="1C34307B" w14:textId="77777777" w:rsidR="00C864F1" w:rsidRDefault="00C864F1" w:rsidP="00CC3FE5">
      <w:pPr>
        <w:pStyle w:val="NoSpacing"/>
        <w:rPr>
          <w:rFonts w:ascii="Arial" w:hAnsi="Arial" w:cs="Arial"/>
          <w:b/>
        </w:rPr>
      </w:pPr>
    </w:p>
    <w:p w14:paraId="1934AD5C" w14:textId="77777777" w:rsidR="00C864F1" w:rsidRDefault="00C864F1" w:rsidP="00CC3FE5">
      <w:pPr>
        <w:pStyle w:val="NoSpacing"/>
        <w:rPr>
          <w:rFonts w:ascii="Arial" w:hAnsi="Arial" w:cs="Arial"/>
          <w:b/>
        </w:rPr>
      </w:pPr>
    </w:p>
    <w:p w14:paraId="14EB71A0" w14:textId="77777777" w:rsidR="00C864F1" w:rsidRDefault="00C864F1" w:rsidP="00CC3FE5">
      <w:pPr>
        <w:pStyle w:val="NoSpacing"/>
        <w:rPr>
          <w:rFonts w:ascii="Arial" w:hAnsi="Arial" w:cs="Arial"/>
          <w:b/>
        </w:rPr>
      </w:pPr>
    </w:p>
    <w:p w14:paraId="2772BA61" w14:textId="77777777" w:rsidR="00B5529C" w:rsidRDefault="00B5529C" w:rsidP="00CC3FE5">
      <w:pPr>
        <w:pStyle w:val="NoSpacing"/>
        <w:rPr>
          <w:rFonts w:ascii="Arial" w:hAnsi="Arial" w:cs="Arial"/>
          <w:b/>
        </w:rPr>
      </w:pPr>
    </w:p>
    <w:p w14:paraId="7764D801" w14:textId="77777777" w:rsidR="00B5529C" w:rsidRDefault="00B5529C" w:rsidP="00CC3FE5">
      <w:pPr>
        <w:pStyle w:val="NoSpacing"/>
        <w:rPr>
          <w:rFonts w:ascii="Arial" w:hAnsi="Arial" w:cs="Arial"/>
          <w:b/>
        </w:rPr>
      </w:pPr>
    </w:p>
    <w:p w14:paraId="72BF841D" w14:textId="77777777" w:rsidR="00B5529C" w:rsidRDefault="00B5529C" w:rsidP="00B5529C">
      <w:pPr>
        <w:pStyle w:val="NoSpacing"/>
        <w:rPr>
          <w:rFonts w:ascii="Arial" w:hAnsi="Arial" w:cs="Arial"/>
          <w:b/>
          <w:sz w:val="28"/>
          <w:szCs w:val="28"/>
        </w:rPr>
      </w:pPr>
      <w:r>
        <w:rPr>
          <w:rFonts w:ascii="Arial" w:hAnsi="Arial" w:cs="Arial"/>
          <w:b/>
          <w:noProof/>
          <w:sz w:val="28"/>
          <w:szCs w:val="28"/>
          <w:lang w:eastAsia="en-GB"/>
        </w:rPr>
        <w:lastRenderedPageBreak/>
        <w:drawing>
          <wp:inline distT="0" distB="0" distL="0" distR="0" wp14:anchorId="13538694" wp14:editId="065E8AE6">
            <wp:extent cx="914400" cy="809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9914" cy="805653"/>
                    </a:xfrm>
                    <a:prstGeom prst="rect">
                      <a:avLst/>
                    </a:prstGeom>
                    <a:noFill/>
                  </pic:spPr>
                </pic:pic>
              </a:graphicData>
            </a:graphic>
          </wp:inline>
        </w:drawing>
      </w:r>
      <w:r>
        <w:rPr>
          <w:rFonts w:ascii="Arial" w:hAnsi="Arial" w:cs="Arial"/>
          <w:b/>
          <w:sz w:val="28"/>
          <w:szCs w:val="28"/>
        </w:rPr>
        <w:t xml:space="preserve">               The Stoke Poges Person Specification</w:t>
      </w:r>
    </w:p>
    <w:p w14:paraId="383C4026" w14:textId="77777777" w:rsidR="00B5529C" w:rsidRDefault="00B5529C" w:rsidP="00B5529C">
      <w:pPr>
        <w:pStyle w:val="NoSpacing"/>
        <w:jc w:val="center"/>
        <w:rPr>
          <w:rFonts w:ascii="Arial" w:hAnsi="Arial" w:cs="Arial"/>
          <w:b/>
          <w:sz w:val="28"/>
          <w:szCs w:val="28"/>
        </w:rPr>
      </w:pPr>
      <w:r>
        <w:rPr>
          <w:rFonts w:ascii="Arial" w:hAnsi="Arial" w:cs="Arial"/>
          <w:b/>
          <w:sz w:val="28"/>
          <w:szCs w:val="28"/>
        </w:rPr>
        <w:t xml:space="preserve">Key Stage 1 and 2 Class Teacher </w:t>
      </w:r>
    </w:p>
    <w:p w14:paraId="7A75D621" w14:textId="77777777" w:rsidR="00B5529C" w:rsidRDefault="00B5529C" w:rsidP="00B5529C">
      <w:pPr>
        <w:pStyle w:val="NoSpacing"/>
        <w:rPr>
          <w:rFonts w:ascii="Arial" w:hAnsi="Arial" w:cs="Arial"/>
          <w:sz w:val="28"/>
          <w:szCs w:val="28"/>
        </w:rPr>
      </w:pPr>
    </w:p>
    <w:tbl>
      <w:tblPr>
        <w:tblStyle w:val="TableGrid"/>
        <w:tblW w:w="10774" w:type="dxa"/>
        <w:tblInd w:w="-34" w:type="dxa"/>
        <w:tblLook w:val="04A0" w:firstRow="1" w:lastRow="0" w:firstColumn="1" w:lastColumn="0" w:noHBand="0" w:noVBand="1"/>
      </w:tblPr>
      <w:tblGrid>
        <w:gridCol w:w="1843"/>
        <w:gridCol w:w="4820"/>
        <w:gridCol w:w="4111"/>
      </w:tblGrid>
      <w:tr w:rsidR="00B5529C" w14:paraId="2BA79FCF" w14:textId="77777777" w:rsidTr="00E11DF8">
        <w:tc>
          <w:tcPr>
            <w:tcW w:w="1843" w:type="dxa"/>
            <w:shd w:val="clear" w:color="auto" w:fill="8064A2" w:themeFill="accent4"/>
          </w:tcPr>
          <w:p w14:paraId="15A4B883" w14:textId="77777777" w:rsidR="00B5529C" w:rsidRDefault="00B5529C" w:rsidP="00E11DF8">
            <w:pPr>
              <w:pStyle w:val="NoSpacing"/>
              <w:rPr>
                <w:rFonts w:ascii="Arial" w:hAnsi="Arial" w:cs="Arial"/>
                <w:color w:val="FFFFFF" w:themeColor="background1"/>
              </w:rPr>
            </w:pPr>
          </w:p>
          <w:p w14:paraId="6B472B44" w14:textId="77777777" w:rsidR="00B5529C" w:rsidRPr="00706C9E" w:rsidRDefault="00B5529C" w:rsidP="00E11DF8">
            <w:pPr>
              <w:pStyle w:val="NoSpacing"/>
              <w:rPr>
                <w:rFonts w:ascii="Arial" w:hAnsi="Arial" w:cs="Arial"/>
                <w:color w:val="FFFFFF" w:themeColor="background1"/>
              </w:rPr>
            </w:pPr>
          </w:p>
        </w:tc>
        <w:tc>
          <w:tcPr>
            <w:tcW w:w="4820" w:type="dxa"/>
            <w:shd w:val="clear" w:color="auto" w:fill="8064A2" w:themeFill="accent4"/>
          </w:tcPr>
          <w:p w14:paraId="2453B9F4" w14:textId="77777777" w:rsidR="00B5529C" w:rsidRPr="00706C9E" w:rsidRDefault="00B5529C" w:rsidP="00E11DF8">
            <w:pPr>
              <w:pStyle w:val="NoSpacing"/>
              <w:rPr>
                <w:rFonts w:ascii="Arial" w:hAnsi="Arial" w:cs="Arial"/>
                <w:color w:val="FFFFFF" w:themeColor="background1"/>
              </w:rPr>
            </w:pPr>
            <w:r>
              <w:rPr>
                <w:rFonts w:ascii="Arial" w:hAnsi="Arial" w:cs="Arial"/>
                <w:color w:val="FFFFFF" w:themeColor="background1"/>
              </w:rPr>
              <w:t>Essential</w:t>
            </w:r>
          </w:p>
        </w:tc>
        <w:tc>
          <w:tcPr>
            <w:tcW w:w="4111" w:type="dxa"/>
            <w:shd w:val="clear" w:color="auto" w:fill="8064A2" w:themeFill="accent4"/>
          </w:tcPr>
          <w:p w14:paraId="3B118EFF" w14:textId="77777777" w:rsidR="00B5529C" w:rsidRDefault="00B5529C" w:rsidP="00E11DF8">
            <w:pPr>
              <w:pStyle w:val="NoSpacing"/>
              <w:rPr>
                <w:rFonts w:ascii="Arial" w:hAnsi="Arial" w:cs="Arial"/>
              </w:rPr>
            </w:pPr>
            <w:r w:rsidRPr="00706C9E">
              <w:rPr>
                <w:rFonts w:ascii="Arial" w:hAnsi="Arial" w:cs="Arial"/>
                <w:color w:val="FFFFFF" w:themeColor="background1"/>
              </w:rPr>
              <w:t>Desirable</w:t>
            </w:r>
          </w:p>
        </w:tc>
      </w:tr>
      <w:tr w:rsidR="00B5529C" w14:paraId="0BA8238E" w14:textId="77777777" w:rsidTr="00E11DF8">
        <w:tc>
          <w:tcPr>
            <w:tcW w:w="1843" w:type="dxa"/>
            <w:shd w:val="clear" w:color="auto" w:fill="8064A2" w:themeFill="accent4"/>
          </w:tcPr>
          <w:p w14:paraId="58AA9380" w14:textId="77777777" w:rsidR="00B5529C" w:rsidRPr="00706C9E" w:rsidRDefault="00B5529C" w:rsidP="00E11DF8">
            <w:pPr>
              <w:pStyle w:val="NoSpacing"/>
              <w:rPr>
                <w:rFonts w:ascii="Arial" w:hAnsi="Arial" w:cs="Arial"/>
                <w:color w:val="FFFFFF" w:themeColor="background1"/>
              </w:rPr>
            </w:pPr>
            <w:r>
              <w:rPr>
                <w:rFonts w:ascii="Arial" w:hAnsi="Arial" w:cs="Arial"/>
                <w:color w:val="FFFFFF" w:themeColor="background1"/>
              </w:rPr>
              <w:t>Teaching Qualification</w:t>
            </w:r>
          </w:p>
        </w:tc>
        <w:tc>
          <w:tcPr>
            <w:tcW w:w="4820" w:type="dxa"/>
          </w:tcPr>
          <w:p w14:paraId="22E98465" w14:textId="77777777" w:rsidR="00B5529C" w:rsidRPr="005E3C05" w:rsidRDefault="00B5529C" w:rsidP="00B5529C">
            <w:pPr>
              <w:pStyle w:val="NoSpacing"/>
              <w:numPr>
                <w:ilvl w:val="0"/>
                <w:numId w:val="23"/>
              </w:numPr>
              <w:rPr>
                <w:rFonts w:ascii="Arial" w:hAnsi="Arial" w:cs="Arial"/>
                <w:sz w:val="20"/>
                <w:szCs w:val="20"/>
              </w:rPr>
            </w:pPr>
            <w:r w:rsidRPr="005E3C05">
              <w:rPr>
                <w:rFonts w:ascii="Arial" w:hAnsi="Arial" w:cs="Arial"/>
                <w:sz w:val="20"/>
                <w:szCs w:val="20"/>
              </w:rPr>
              <w:t>Qualified Teacher Status</w:t>
            </w:r>
          </w:p>
          <w:p w14:paraId="7388E9EF" w14:textId="77777777" w:rsidR="00B5529C" w:rsidRPr="005E3C05" w:rsidRDefault="00B5529C" w:rsidP="00B5529C">
            <w:pPr>
              <w:pStyle w:val="NoSpacing"/>
              <w:numPr>
                <w:ilvl w:val="0"/>
                <w:numId w:val="23"/>
              </w:numPr>
              <w:rPr>
                <w:rFonts w:ascii="Arial" w:hAnsi="Arial" w:cs="Arial"/>
                <w:sz w:val="20"/>
                <w:szCs w:val="20"/>
              </w:rPr>
            </w:pPr>
            <w:r w:rsidRPr="005E3C05">
              <w:rPr>
                <w:rFonts w:ascii="Arial" w:hAnsi="Arial" w:cs="Arial"/>
                <w:sz w:val="20"/>
                <w:szCs w:val="20"/>
              </w:rPr>
              <w:t xml:space="preserve">Evidence </w:t>
            </w:r>
            <w:r>
              <w:rPr>
                <w:rFonts w:ascii="Arial" w:hAnsi="Arial" w:cs="Arial"/>
                <w:sz w:val="20"/>
                <w:szCs w:val="20"/>
              </w:rPr>
              <w:t>of Continuing Professional d</w:t>
            </w:r>
            <w:r w:rsidRPr="005E3C05">
              <w:rPr>
                <w:rFonts w:ascii="Arial" w:hAnsi="Arial" w:cs="Arial"/>
                <w:sz w:val="20"/>
                <w:szCs w:val="20"/>
              </w:rPr>
              <w:t>evelopment</w:t>
            </w:r>
          </w:p>
          <w:p w14:paraId="66836E75" w14:textId="77777777" w:rsidR="00B5529C" w:rsidRPr="005E3C05" w:rsidRDefault="00B5529C" w:rsidP="00B5529C">
            <w:pPr>
              <w:pStyle w:val="NoSpacing"/>
              <w:numPr>
                <w:ilvl w:val="0"/>
                <w:numId w:val="23"/>
              </w:numPr>
              <w:rPr>
                <w:rFonts w:ascii="Arial" w:hAnsi="Arial" w:cs="Arial"/>
                <w:sz w:val="20"/>
                <w:szCs w:val="20"/>
              </w:rPr>
            </w:pPr>
            <w:r w:rsidRPr="005E3C05">
              <w:rPr>
                <w:rFonts w:ascii="Arial" w:hAnsi="Arial" w:cs="Arial"/>
                <w:sz w:val="20"/>
                <w:szCs w:val="20"/>
              </w:rPr>
              <w:t>Evidence that practice consistently meets the expectations of the Teacher Standards 2012</w:t>
            </w:r>
          </w:p>
          <w:p w14:paraId="5B31696D" w14:textId="77777777" w:rsidR="00B5529C" w:rsidRPr="005E3C05" w:rsidRDefault="00B5529C" w:rsidP="00E11DF8">
            <w:pPr>
              <w:pStyle w:val="NoSpacing"/>
              <w:rPr>
                <w:rFonts w:ascii="Arial" w:hAnsi="Arial" w:cs="Arial"/>
                <w:sz w:val="20"/>
                <w:szCs w:val="20"/>
              </w:rPr>
            </w:pPr>
          </w:p>
        </w:tc>
        <w:tc>
          <w:tcPr>
            <w:tcW w:w="4111" w:type="dxa"/>
          </w:tcPr>
          <w:p w14:paraId="11A65C28" w14:textId="77777777" w:rsidR="00B5529C" w:rsidRDefault="00B5529C" w:rsidP="00B5529C">
            <w:pPr>
              <w:pStyle w:val="NoSpacing"/>
              <w:numPr>
                <w:ilvl w:val="0"/>
                <w:numId w:val="23"/>
              </w:numPr>
              <w:rPr>
                <w:rFonts w:ascii="Arial" w:hAnsi="Arial" w:cs="Arial"/>
                <w:sz w:val="20"/>
                <w:szCs w:val="20"/>
              </w:rPr>
            </w:pPr>
            <w:r w:rsidRPr="005E3C05">
              <w:rPr>
                <w:rFonts w:ascii="Arial" w:hAnsi="Arial" w:cs="Arial"/>
                <w:sz w:val="20"/>
                <w:szCs w:val="20"/>
              </w:rPr>
              <w:t>More than two years successfully teaching in Key Stage 1</w:t>
            </w:r>
            <w:r>
              <w:rPr>
                <w:rFonts w:ascii="Arial" w:hAnsi="Arial" w:cs="Arial"/>
                <w:sz w:val="20"/>
                <w:szCs w:val="20"/>
              </w:rPr>
              <w:t xml:space="preserve"> or 2</w:t>
            </w:r>
            <w:r w:rsidRPr="005E3C05">
              <w:rPr>
                <w:rFonts w:ascii="Arial" w:hAnsi="Arial" w:cs="Arial"/>
                <w:sz w:val="20"/>
                <w:szCs w:val="20"/>
              </w:rPr>
              <w:t xml:space="preserve"> </w:t>
            </w:r>
          </w:p>
          <w:p w14:paraId="362A310A" w14:textId="77777777" w:rsidR="00B5529C" w:rsidRPr="005E3C05" w:rsidRDefault="00B5529C" w:rsidP="00E11DF8">
            <w:pPr>
              <w:pStyle w:val="NoSpacing"/>
              <w:ind w:left="720"/>
              <w:rPr>
                <w:rFonts w:ascii="Arial" w:hAnsi="Arial" w:cs="Arial"/>
                <w:sz w:val="20"/>
                <w:szCs w:val="20"/>
              </w:rPr>
            </w:pPr>
          </w:p>
        </w:tc>
      </w:tr>
      <w:tr w:rsidR="00B5529C" w14:paraId="4F576724" w14:textId="77777777" w:rsidTr="00E11DF8">
        <w:tc>
          <w:tcPr>
            <w:tcW w:w="1843" w:type="dxa"/>
            <w:shd w:val="clear" w:color="auto" w:fill="8064A2" w:themeFill="accent4"/>
          </w:tcPr>
          <w:p w14:paraId="4C68A6AC" w14:textId="77777777" w:rsidR="00B5529C" w:rsidRPr="00706C9E" w:rsidRDefault="00C864F1" w:rsidP="00E11DF8">
            <w:pPr>
              <w:pStyle w:val="NoSpacing"/>
              <w:rPr>
                <w:rFonts w:ascii="Arial" w:hAnsi="Arial" w:cs="Arial"/>
                <w:color w:val="FFFFFF" w:themeColor="background1"/>
              </w:rPr>
            </w:pPr>
            <w:r>
              <w:rPr>
                <w:rFonts w:ascii="Arial" w:hAnsi="Arial" w:cs="Arial"/>
                <w:color w:val="FFFFFF" w:themeColor="background1"/>
              </w:rPr>
              <w:t>Skills and knowledge</w:t>
            </w:r>
          </w:p>
        </w:tc>
        <w:tc>
          <w:tcPr>
            <w:tcW w:w="4820" w:type="dxa"/>
          </w:tcPr>
          <w:p w14:paraId="65CEF524" w14:textId="77777777" w:rsidR="00B5529C" w:rsidRPr="005E3C05" w:rsidRDefault="00B5529C" w:rsidP="00B5529C">
            <w:pPr>
              <w:pStyle w:val="NoSpacing"/>
              <w:numPr>
                <w:ilvl w:val="0"/>
                <w:numId w:val="24"/>
              </w:numPr>
              <w:rPr>
                <w:rFonts w:ascii="Arial" w:hAnsi="Arial" w:cs="Arial"/>
                <w:sz w:val="20"/>
                <w:szCs w:val="20"/>
              </w:rPr>
            </w:pPr>
            <w:r w:rsidRPr="005E3C05">
              <w:rPr>
                <w:rFonts w:ascii="Arial" w:hAnsi="Arial" w:cs="Arial"/>
                <w:sz w:val="20"/>
                <w:szCs w:val="20"/>
              </w:rPr>
              <w:t>A clear understanding of primary education</w:t>
            </w:r>
            <w:r w:rsidR="00C864F1">
              <w:rPr>
                <w:rFonts w:ascii="Arial" w:hAnsi="Arial" w:cs="Arial"/>
                <w:sz w:val="20"/>
                <w:szCs w:val="20"/>
              </w:rPr>
              <w:t xml:space="preserve"> and the National Curriculum</w:t>
            </w:r>
          </w:p>
          <w:p w14:paraId="4F9F4C0E" w14:textId="77777777" w:rsidR="00B5529C" w:rsidRDefault="00C864F1" w:rsidP="00B5529C">
            <w:pPr>
              <w:pStyle w:val="NoSpacing"/>
              <w:numPr>
                <w:ilvl w:val="0"/>
                <w:numId w:val="24"/>
              </w:numPr>
              <w:rPr>
                <w:rFonts w:ascii="Arial" w:hAnsi="Arial" w:cs="Arial"/>
                <w:sz w:val="20"/>
                <w:szCs w:val="20"/>
              </w:rPr>
            </w:pPr>
            <w:r>
              <w:rPr>
                <w:rFonts w:ascii="Arial" w:hAnsi="Arial" w:cs="Arial"/>
                <w:sz w:val="20"/>
                <w:szCs w:val="20"/>
              </w:rPr>
              <w:t>Knowledge of effective teaching and learning strategies</w:t>
            </w:r>
          </w:p>
          <w:p w14:paraId="2D359718" w14:textId="77777777" w:rsidR="00C864F1" w:rsidRDefault="00C864F1" w:rsidP="00B5529C">
            <w:pPr>
              <w:pStyle w:val="NoSpacing"/>
              <w:numPr>
                <w:ilvl w:val="0"/>
                <w:numId w:val="24"/>
              </w:numPr>
              <w:rPr>
                <w:rFonts w:ascii="Arial" w:hAnsi="Arial" w:cs="Arial"/>
                <w:sz w:val="20"/>
                <w:szCs w:val="20"/>
              </w:rPr>
            </w:pPr>
            <w:r>
              <w:rPr>
                <w:rFonts w:ascii="Arial" w:hAnsi="Arial" w:cs="Arial"/>
                <w:sz w:val="20"/>
                <w:szCs w:val="20"/>
              </w:rPr>
              <w:t>A good understand of how children learn</w:t>
            </w:r>
          </w:p>
          <w:p w14:paraId="7BF23DAB" w14:textId="77777777" w:rsidR="00C864F1" w:rsidRDefault="00C864F1" w:rsidP="00B5529C">
            <w:pPr>
              <w:pStyle w:val="NoSpacing"/>
              <w:numPr>
                <w:ilvl w:val="0"/>
                <w:numId w:val="24"/>
              </w:numPr>
              <w:rPr>
                <w:rFonts w:ascii="Arial" w:hAnsi="Arial" w:cs="Arial"/>
                <w:sz w:val="20"/>
                <w:szCs w:val="20"/>
              </w:rPr>
            </w:pPr>
            <w:r>
              <w:rPr>
                <w:rFonts w:ascii="Arial" w:hAnsi="Arial" w:cs="Arial"/>
                <w:sz w:val="20"/>
                <w:szCs w:val="20"/>
              </w:rPr>
              <w:t>Ability to adapt teaching to meet pupils’ needs</w:t>
            </w:r>
          </w:p>
          <w:p w14:paraId="1734D40A" w14:textId="77777777" w:rsidR="00C864F1" w:rsidRDefault="00C864F1" w:rsidP="00B5529C">
            <w:pPr>
              <w:pStyle w:val="NoSpacing"/>
              <w:numPr>
                <w:ilvl w:val="0"/>
                <w:numId w:val="24"/>
              </w:numPr>
              <w:rPr>
                <w:rFonts w:ascii="Arial" w:hAnsi="Arial" w:cs="Arial"/>
                <w:sz w:val="20"/>
                <w:szCs w:val="20"/>
              </w:rPr>
            </w:pPr>
            <w:r>
              <w:rPr>
                <w:rFonts w:ascii="Arial" w:hAnsi="Arial" w:cs="Arial"/>
                <w:sz w:val="20"/>
                <w:szCs w:val="20"/>
              </w:rPr>
              <w:t>Knowledge of guidance and requirements around safeguarding children</w:t>
            </w:r>
          </w:p>
          <w:p w14:paraId="60B7547B" w14:textId="77777777" w:rsidR="00C864F1" w:rsidRDefault="00C864F1" w:rsidP="00C864F1">
            <w:pPr>
              <w:pStyle w:val="NoSpacing"/>
              <w:numPr>
                <w:ilvl w:val="0"/>
                <w:numId w:val="24"/>
              </w:numPr>
              <w:rPr>
                <w:rFonts w:ascii="Arial" w:hAnsi="Arial" w:cs="Arial"/>
                <w:sz w:val="20"/>
                <w:szCs w:val="20"/>
              </w:rPr>
            </w:pPr>
            <w:r>
              <w:rPr>
                <w:rFonts w:ascii="Arial" w:hAnsi="Arial" w:cs="Arial"/>
                <w:sz w:val="20"/>
                <w:szCs w:val="20"/>
              </w:rPr>
              <w:t>Knowledge of effective behaviour management strategies</w:t>
            </w:r>
          </w:p>
          <w:p w14:paraId="7430CC25" w14:textId="77777777" w:rsidR="00C864F1" w:rsidRDefault="00C864F1" w:rsidP="00C864F1">
            <w:pPr>
              <w:pStyle w:val="NoSpacing"/>
              <w:numPr>
                <w:ilvl w:val="0"/>
                <w:numId w:val="24"/>
              </w:numPr>
              <w:rPr>
                <w:rFonts w:ascii="Arial" w:hAnsi="Arial" w:cs="Arial"/>
                <w:sz w:val="20"/>
                <w:szCs w:val="20"/>
              </w:rPr>
            </w:pPr>
            <w:r>
              <w:rPr>
                <w:rFonts w:ascii="Arial" w:hAnsi="Arial" w:cs="Arial"/>
                <w:sz w:val="20"/>
                <w:szCs w:val="20"/>
              </w:rPr>
              <w:t>Good ICT skills, particularly using ICT to support learning</w:t>
            </w:r>
          </w:p>
          <w:p w14:paraId="0F14A300" w14:textId="77777777" w:rsidR="00C864F1" w:rsidRPr="00C864F1" w:rsidRDefault="00C864F1" w:rsidP="00C864F1">
            <w:pPr>
              <w:pStyle w:val="NoSpacing"/>
              <w:ind w:left="720"/>
              <w:rPr>
                <w:rFonts w:ascii="Arial" w:hAnsi="Arial" w:cs="Arial"/>
                <w:sz w:val="20"/>
                <w:szCs w:val="20"/>
              </w:rPr>
            </w:pPr>
          </w:p>
        </w:tc>
        <w:tc>
          <w:tcPr>
            <w:tcW w:w="4111" w:type="dxa"/>
          </w:tcPr>
          <w:p w14:paraId="25BDFEB5" w14:textId="77777777" w:rsidR="00B5529C" w:rsidRDefault="00B5529C" w:rsidP="00B5529C">
            <w:pPr>
              <w:pStyle w:val="NoSpacing"/>
              <w:numPr>
                <w:ilvl w:val="0"/>
                <w:numId w:val="24"/>
              </w:numPr>
              <w:rPr>
                <w:rFonts w:ascii="Arial" w:hAnsi="Arial" w:cs="Arial"/>
                <w:sz w:val="20"/>
                <w:szCs w:val="20"/>
              </w:rPr>
            </w:pPr>
            <w:r w:rsidRPr="005E3C05">
              <w:rPr>
                <w:rFonts w:ascii="Arial" w:hAnsi="Arial" w:cs="Arial"/>
                <w:sz w:val="20"/>
                <w:szCs w:val="20"/>
              </w:rPr>
              <w:t>A proven record of raising standards</w:t>
            </w:r>
          </w:p>
          <w:p w14:paraId="04E13914" w14:textId="77777777" w:rsidR="00B5529C" w:rsidRPr="005E3C05" w:rsidRDefault="00B5529C" w:rsidP="00B5529C">
            <w:pPr>
              <w:pStyle w:val="NoSpacing"/>
              <w:numPr>
                <w:ilvl w:val="0"/>
                <w:numId w:val="24"/>
              </w:numPr>
              <w:rPr>
                <w:rFonts w:ascii="Arial" w:hAnsi="Arial" w:cs="Arial"/>
                <w:sz w:val="20"/>
                <w:szCs w:val="20"/>
              </w:rPr>
            </w:pPr>
            <w:r>
              <w:rPr>
                <w:rFonts w:ascii="Arial" w:hAnsi="Arial" w:cs="Arial"/>
                <w:sz w:val="20"/>
                <w:szCs w:val="20"/>
              </w:rPr>
              <w:t>Experience of successful coordination of a curriculum subject area</w:t>
            </w:r>
          </w:p>
        </w:tc>
      </w:tr>
      <w:tr w:rsidR="00B5529C" w14:paraId="35C839B2" w14:textId="77777777" w:rsidTr="00E11DF8">
        <w:tc>
          <w:tcPr>
            <w:tcW w:w="1843" w:type="dxa"/>
            <w:shd w:val="clear" w:color="auto" w:fill="8064A2" w:themeFill="accent4"/>
          </w:tcPr>
          <w:p w14:paraId="671CB6BA" w14:textId="77777777" w:rsidR="00B5529C" w:rsidRPr="00706C9E" w:rsidRDefault="00FD1D48" w:rsidP="00E11DF8">
            <w:pPr>
              <w:pStyle w:val="NoSpacing"/>
              <w:rPr>
                <w:rFonts w:ascii="Arial" w:hAnsi="Arial" w:cs="Arial"/>
                <w:color w:val="FFFFFF" w:themeColor="background1"/>
              </w:rPr>
            </w:pPr>
            <w:r>
              <w:rPr>
                <w:rFonts w:ascii="Arial" w:hAnsi="Arial" w:cs="Arial"/>
                <w:color w:val="FFFFFF" w:themeColor="background1"/>
              </w:rPr>
              <w:t>Personal qualities</w:t>
            </w:r>
          </w:p>
        </w:tc>
        <w:tc>
          <w:tcPr>
            <w:tcW w:w="4820" w:type="dxa"/>
          </w:tcPr>
          <w:p w14:paraId="539AF7ED" w14:textId="77777777" w:rsidR="00B5529C" w:rsidRDefault="00FD1D48" w:rsidP="00B5529C">
            <w:pPr>
              <w:pStyle w:val="NoSpacing"/>
              <w:numPr>
                <w:ilvl w:val="0"/>
                <w:numId w:val="25"/>
              </w:numPr>
              <w:rPr>
                <w:rFonts w:ascii="Arial" w:hAnsi="Arial" w:cs="Arial"/>
                <w:sz w:val="20"/>
                <w:szCs w:val="20"/>
              </w:rPr>
            </w:pPr>
            <w:r>
              <w:rPr>
                <w:rFonts w:ascii="Arial" w:hAnsi="Arial" w:cs="Arial"/>
                <w:sz w:val="20"/>
                <w:szCs w:val="20"/>
              </w:rPr>
              <w:t>A commitment to getting the best outcomes for all pupils and promoting the ethos and values of the school</w:t>
            </w:r>
          </w:p>
          <w:p w14:paraId="7B2630B0" w14:textId="77777777" w:rsidR="00FD1D48" w:rsidRDefault="00FD1D48" w:rsidP="00B5529C">
            <w:pPr>
              <w:pStyle w:val="NoSpacing"/>
              <w:numPr>
                <w:ilvl w:val="0"/>
                <w:numId w:val="25"/>
              </w:numPr>
              <w:rPr>
                <w:rFonts w:ascii="Arial" w:hAnsi="Arial" w:cs="Arial"/>
                <w:sz w:val="20"/>
                <w:szCs w:val="20"/>
              </w:rPr>
            </w:pPr>
            <w:r>
              <w:rPr>
                <w:rFonts w:ascii="Arial" w:hAnsi="Arial" w:cs="Arial"/>
                <w:sz w:val="20"/>
                <w:szCs w:val="20"/>
              </w:rPr>
              <w:t>High expectations for children’s attainment and progress</w:t>
            </w:r>
          </w:p>
          <w:p w14:paraId="0326B7DE" w14:textId="77777777" w:rsidR="00FD1D48" w:rsidRDefault="00FD1D48" w:rsidP="00B5529C">
            <w:pPr>
              <w:pStyle w:val="NoSpacing"/>
              <w:numPr>
                <w:ilvl w:val="0"/>
                <w:numId w:val="25"/>
              </w:numPr>
              <w:rPr>
                <w:rFonts w:ascii="Arial" w:hAnsi="Arial" w:cs="Arial"/>
                <w:sz w:val="20"/>
                <w:szCs w:val="20"/>
              </w:rPr>
            </w:pPr>
            <w:r>
              <w:rPr>
                <w:rFonts w:ascii="Arial" w:hAnsi="Arial" w:cs="Arial"/>
                <w:sz w:val="20"/>
                <w:szCs w:val="20"/>
              </w:rPr>
              <w:t>Ability to work under pressure and prioritise effectively</w:t>
            </w:r>
          </w:p>
          <w:p w14:paraId="7F6870B9" w14:textId="77777777" w:rsidR="00FD1D48" w:rsidRDefault="00FD1D48" w:rsidP="00B5529C">
            <w:pPr>
              <w:pStyle w:val="NoSpacing"/>
              <w:numPr>
                <w:ilvl w:val="0"/>
                <w:numId w:val="25"/>
              </w:numPr>
              <w:rPr>
                <w:rFonts w:ascii="Arial" w:hAnsi="Arial" w:cs="Arial"/>
                <w:sz w:val="20"/>
                <w:szCs w:val="20"/>
              </w:rPr>
            </w:pPr>
            <w:r>
              <w:rPr>
                <w:rFonts w:ascii="Arial" w:hAnsi="Arial" w:cs="Arial"/>
                <w:sz w:val="20"/>
                <w:szCs w:val="20"/>
              </w:rPr>
              <w:t>Commitment to maintaining confidentiality at all times</w:t>
            </w:r>
          </w:p>
          <w:p w14:paraId="64B96870" w14:textId="77777777" w:rsidR="00FD1D48" w:rsidRDefault="00FD1D48" w:rsidP="00B5529C">
            <w:pPr>
              <w:pStyle w:val="NoSpacing"/>
              <w:numPr>
                <w:ilvl w:val="0"/>
                <w:numId w:val="25"/>
              </w:numPr>
              <w:rPr>
                <w:rFonts w:ascii="Arial" w:hAnsi="Arial" w:cs="Arial"/>
                <w:sz w:val="20"/>
                <w:szCs w:val="20"/>
              </w:rPr>
            </w:pPr>
            <w:r>
              <w:rPr>
                <w:rFonts w:ascii="Arial" w:hAnsi="Arial" w:cs="Arial"/>
                <w:sz w:val="20"/>
                <w:szCs w:val="20"/>
              </w:rPr>
              <w:t>Commitment to safeguarding and equality</w:t>
            </w:r>
          </w:p>
          <w:p w14:paraId="37E86B94" w14:textId="77777777" w:rsidR="00FD1D48" w:rsidRDefault="00FD1D48" w:rsidP="00FD1D48">
            <w:pPr>
              <w:pStyle w:val="NoSpacing"/>
              <w:numPr>
                <w:ilvl w:val="0"/>
                <w:numId w:val="26"/>
              </w:numPr>
              <w:rPr>
                <w:rFonts w:ascii="Arial" w:hAnsi="Arial" w:cs="Arial"/>
                <w:sz w:val="20"/>
                <w:szCs w:val="20"/>
              </w:rPr>
            </w:pPr>
            <w:r>
              <w:rPr>
                <w:rFonts w:ascii="Arial" w:hAnsi="Arial" w:cs="Arial"/>
                <w:sz w:val="20"/>
                <w:szCs w:val="20"/>
              </w:rPr>
              <w:t>Ability to work collaboratively</w:t>
            </w:r>
          </w:p>
          <w:p w14:paraId="6A73CCE7" w14:textId="77777777" w:rsidR="00FD1D48" w:rsidRDefault="00FD1D48" w:rsidP="00FD1D48">
            <w:pPr>
              <w:pStyle w:val="NoSpacing"/>
              <w:numPr>
                <w:ilvl w:val="0"/>
                <w:numId w:val="26"/>
              </w:numPr>
              <w:rPr>
                <w:rFonts w:ascii="Arial" w:hAnsi="Arial" w:cs="Arial"/>
                <w:sz w:val="20"/>
                <w:szCs w:val="20"/>
              </w:rPr>
            </w:pPr>
            <w:r>
              <w:rPr>
                <w:rFonts w:ascii="Arial" w:hAnsi="Arial" w:cs="Arial"/>
                <w:sz w:val="20"/>
                <w:szCs w:val="20"/>
              </w:rPr>
              <w:t>An effective communicator with a good sense of humour</w:t>
            </w:r>
          </w:p>
          <w:p w14:paraId="7788A656" w14:textId="77777777" w:rsidR="00FD1D48" w:rsidRDefault="00FD1D48" w:rsidP="00FD1D48">
            <w:pPr>
              <w:pStyle w:val="NoSpacing"/>
              <w:numPr>
                <w:ilvl w:val="0"/>
                <w:numId w:val="26"/>
              </w:numPr>
              <w:rPr>
                <w:rFonts w:ascii="Arial" w:hAnsi="Arial" w:cs="Arial"/>
                <w:sz w:val="20"/>
                <w:szCs w:val="20"/>
              </w:rPr>
            </w:pPr>
            <w:r>
              <w:rPr>
                <w:rFonts w:ascii="Arial" w:hAnsi="Arial" w:cs="Arial"/>
                <w:sz w:val="20"/>
                <w:szCs w:val="20"/>
              </w:rPr>
              <w:t>Willing to share knowledge and skills</w:t>
            </w:r>
          </w:p>
          <w:p w14:paraId="50622B13" w14:textId="77777777" w:rsidR="00FD1D48" w:rsidRDefault="00FD1D48" w:rsidP="00FD1D48">
            <w:pPr>
              <w:pStyle w:val="NoSpacing"/>
              <w:numPr>
                <w:ilvl w:val="0"/>
                <w:numId w:val="26"/>
              </w:numPr>
              <w:rPr>
                <w:rFonts w:ascii="Arial" w:hAnsi="Arial" w:cs="Arial"/>
                <w:sz w:val="20"/>
                <w:szCs w:val="20"/>
              </w:rPr>
            </w:pPr>
            <w:r>
              <w:rPr>
                <w:rFonts w:ascii="Arial" w:hAnsi="Arial" w:cs="Arial"/>
                <w:sz w:val="20"/>
                <w:szCs w:val="20"/>
              </w:rPr>
              <w:t>Keen to develop as a professional</w:t>
            </w:r>
          </w:p>
          <w:p w14:paraId="611B5F3A" w14:textId="77777777" w:rsidR="00FD1D48" w:rsidRDefault="00FD1D48" w:rsidP="00FD1D48">
            <w:pPr>
              <w:pStyle w:val="NoSpacing"/>
              <w:numPr>
                <w:ilvl w:val="0"/>
                <w:numId w:val="26"/>
              </w:numPr>
              <w:rPr>
                <w:rFonts w:ascii="Arial" w:hAnsi="Arial" w:cs="Arial"/>
                <w:sz w:val="20"/>
                <w:szCs w:val="20"/>
              </w:rPr>
            </w:pPr>
            <w:r>
              <w:rPr>
                <w:rFonts w:ascii="Arial" w:hAnsi="Arial" w:cs="Arial"/>
                <w:sz w:val="20"/>
                <w:szCs w:val="20"/>
              </w:rPr>
              <w:t>Willing to participate in and contribute to the life and work of the wider school community</w:t>
            </w:r>
          </w:p>
          <w:p w14:paraId="7221206A" w14:textId="77777777" w:rsidR="00FD1D48" w:rsidRDefault="00FD1D48" w:rsidP="00FD1D48">
            <w:pPr>
              <w:pStyle w:val="NoSpacing"/>
              <w:numPr>
                <w:ilvl w:val="0"/>
                <w:numId w:val="26"/>
              </w:numPr>
              <w:rPr>
                <w:rFonts w:ascii="Arial" w:hAnsi="Arial" w:cs="Arial"/>
                <w:sz w:val="20"/>
                <w:szCs w:val="20"/>
              </w:rPr>
            </w:pPr>
            <w:r>
              <w:rPr>
                <w:rFonts w:ascii="Arial" w:hAnsi="Arial" w:cs="Arial"/>
                <w:sz w:val="20"/>
                <w:szCs w:val="20"/>
              </w:rPr>
              <w:t>Ability to be flexible</w:t>
            </w:r>
          </w:p>
          <w:p w14:paraId="7BE5755F" w14:textId="77777777" w:rsidR="00FD1D48" w:rsidRDefault="00FD1D48" w:rsidP="00FD1D48">
            <w:pPr>
              <w:pStyle w:val="NoSpacing"/>
              <w:numPr>
                <w:ilvl w:val="0"/>
                <w:numId w:val="26"/>
              </w:numPr>
              <w:rPr>
                <w:rFonts w:ascii="Arial" w:hAnsi="Arial" w:cs="Arial"/>
                <w:sz w:val="20"/>
                <w:szCs w:val="20"/>
              </w:rPr>
            </w:pPr>
            <w:r>
              <w:rPr>
                <w:rFonts w:ascii="Arial" w:hAnsi="Arial" w:cs="Arial"/>
                <w:sz w:val="20"/>
                <w:szCs w:val="20"/>
              </w:rPr>
              <w:t xml:space="preserve">Imaginative and enthusiastic </w:t>
            </w:r>
          </w:p>
          <w:p w14:paraId="2CD4A8E3" w14:textId="77777777" w:rsidR="00FD1D48" w:rsidRDefault="00FD1D48" w:rsidP="00FD1D48">
            <w:pPr>
              <w:pStyle w:val="NoSpacing"/>
              <w:numPr>
                <w:ilvl w:val="0"/>
                <w:numId w:val="25"/>
              </w:numPr>
              <w:rPr>
                <w:rFonts w:ascii="Arial" w:hAnsi="Arial" w:cs="Arial"/>
                <w:sz w:val="20"/>
                <w:szCs w:val="20"/>
              </w:rPr>
            </w:pPr>
            <w:r>
              <w:rPr>
                <w:rFonts w:ascii="Arial" w:hAnsi="Arial" w:cs="Arial"/>
                <w:sz w:val="20"/>
                <w:szCs w:val="20"/>
              </w:rPr>
              <w:t>High standards of professional and personal conduct</w:t>
            </w:r>
          </w:p>
          <w:p w14:paraId="755FCB2D" w14:textId="77777777" w:rsidR="00FD1D48" w:rsidRPr="005E3C05" w:rsidRDefault="00FD1D48" w:rsidP="00FD1D48">
            <w:pPr>
              <w:pStyle w:val="NoSpacing"/>
              <w:ind w:left="720"/>
              <w:rPr>
                <w:rFonts w:ascii="Arial" w:hAnsi="Arial" w:cs="Arial"/>
                <w:sz w:val="20"/>
                <w:szCs w:val="20"/>
              </w:rPr>
            </w:pPr>
          </w:p>
        </w:tc>
        <w:tc>
          <w:tcPr>
            <w:tcW w:w="4111" w:type="dxa"/>
          </w:tcPr>
          <w:p w14:paraId="77027ED2" w14:textId="77777777" w:rsidR="00B5529C" w:rsidRPr="005E3C05" w:rsidRDefault="00B5529C" w:rsidP="00E11DF8">
            <w:pPr>
              <w:pStyle w:val="NoSpacing"/>
              <w:rPr>
                <w:rFonts w:ascii="Arial" w:hAnsi="Arial" w:cs="Arial"/>
                <w:sz w:val="20"/>
                <w:szCs w:val="20"/>
              </w:rPr>
            </w:pPr>
          </w:p>
        </w:tc>
      </w:tr>
    </w:tbl>
    <w:p w14:paraId="5D5A41CC" w14:textId="77777777" w:rsidR="00B5529C" w:rsidRPr="00706C9E" w:rsidRDefault="00B5529C" w:rsidP="00B5529C">
      <w:pPr>
        <w:pStyle w:val="NoSpacing"/>
        <w:rPr>
          <w:rFonts w:ascii="Arial" w:hAnsi="Arial" w:cs="Arial"/>
        </w:rPr>
      </w:pPr>
    </w:p>
    <w:p w14:paraId="6A9B0AAB" w14:textId="77777777" w:rsidR="00B5529C" w:rsidRPr="00CC3FE5" w:rsidRDefault="00B5529C" w:rsidP="00CC3FE5">
      <w:pPr>
        <w:pStyle w:val="NoSpacing"/>
        <w:rPr>
          <w:rFonts w:ascii="Arial" w:hAnsi="Arial" w:cs="Arial"/>
          <w:b/>
        </w:rPr>
      </w:pPr>
      <w:r>
        <w:rPr>
          <w:rFonts w:ascii="Arial" w:hAnsi="Arial" w:cs="Arial"/>
        </w:rPr>
        <w:t xml:space="preserve"> </w:t>
      </w:r>
    </w:p>
    <w:sectPr w:rsidR="00B5529C" w:rsidRPr="00CC3FE5" w:rsidSect="00FA7B08">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02C8C" w14:textId="77777777" w:rsidR="00304EC2" w:rsidRDefault="00304EC2" w:rsidP="00AD5117">
      <w:pPr>
        <w:spacing w:after="0" w:line="240" w:lineRule="auto"/>
      </w:pPr>
      <w:r>
        <w:separator/>
      </w:r>
    </w:p>
  </w:endnote>
  <w:endnote w:type="continuationSeparator" w:id="0">
    <w:p w14:paraId="4A475D0C" w14:textId="77777777" w:rsidR="00304EC2" w:rsidRDefault="00304EC2" w:rsidP="00AD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639017"/>
      <w:docPartObj>
        <w:docPartGallery w:val="Page Numbers (Bottom of Page)"/>
        <w:docPartUnique/>
      </w:docPartObj>
    </w:sdtPr>
    <w:sdtEndPr>
      <w:rPr>
        <w:noProof/>
      </w:rPr>
    </w:sdtEndPr>
    <w:sdtContent>
      <w:p w14:paraId="03A167D6" w14:textId="77777777" w:rsidR="00AD5117" w:rsidRDefault="00AD5117">
        <w:pPr>
          <w:pStyle w:val="Footer"/>
        </w:pPr>
      </w:p>
      <w:p w14:paraId="62193AB5" w14:textId="77777777" w:rsidR="00AD5117" w:rsidRDefault="00AD5117">
        <w:pPr>
          <w:pStyle w:val="Footer"/>
        </w:pPr>
        <w:r>
          <w:t xml:space="preserve">  </w:t>
        </w:r>
        <w:r>
          <w:fldChar w:fldCharType="begin"/>
        </w:r>
        <w:r>
          <w:instrText xml:space="preserve"> PAGE   \* MERGEFORMAT </w:instrText>
        </w:r>
        <w:r>
          <w:fldChar w:fldCharType="separate"/>
        </w:r>
        <w:r w:rsidR="009819E8">
          <w:rPr>
            <w:noProof/>
          </w:rPr>
          <w:t>4</w:t>
        </w:r>
        <w:r>
          <w:rPr>
            <w:noProof/>
          </w:rPr>
          <w:fldChar w:fldCharType="end"/>
        </w:r>
        <w:r>
          <w:rPr>
            <w:noProof/>
          </w:rPr>
          <w:t xml:space="preserve">                                                                                                        </w:t>
        </w:r>
        <w:r w:rsidR="00F57E12">
          <w:rPr>
            <w:noProof/>
          </w:rPr>
          <w:t xml:space="preserve">                            </w:t>
        </w:r>
        <w:r>
          <w:rPr>
            <w:noProof/>
          </w:rPr>
          <w:t xml:space="preserve"> Jo</w:t>
        </w:r>
        <w:r w:rsidR="00C2481E">
          <w:rPr>
            <w:noProof/>
          </w:rPr>
          <w:t>b descrip</w:t>
        </w:r>
        <w:r w:rsidR="0014341D">
          <w:rPr>
            <w:noProof/>
          </w:rPr>
          <w:t>tions    September 20</w:t>
        </w:r>
        <w:r w:rsidR="005069D8">
          <w:rPr>
            <w:noProof/>
          </w:rPr>
          <w:t>2</w:t>
        </w:r>
        <w:r w:rsidR="00FC71C0">
          <w:rPr>
            <w:noProof/>
          </w:rPr>
          <w:t>3</w:t>
        </w:r>
        <w:r>
          <w:rPr>
            <w:noProof/>
          </w:rPr>
          <w:t xml:space="preserve">                                                                        </w:t>
        </w:r>
      </w:p>
    </w:sdtContent>
  </w:sdt>
  <w:p w14:paraId="7CEE13E8" w14:textId="77777777" w:rsidR="00AD5117" w:rsidRDefault="00AD5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1CCE5" w14:textId="77777777" w:rsidR="00304EC2" w:rsidRDefault="00304EC2" w:rsidP="00AD5117">
      <w:pPr>
        <w:spacing w:after="0" w:line="240" w:lineRule="auto"/>
      </w:pPr>
      <w:r>
        <w:separator/>
      </w:r>
    </w:p>
  </w:footnote>
  <w:footnote w:type="continuationSeparator" w:id="0">
    <w:p w14:paraId="357B46C9" w14:textId="77777777" w:rsidR="00304EC2" w:rsidRDefault="00304EC2" w:rsidP="00AD5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8F8"/>
    <w:multiLevelType w:val="hybridMultilevel"/>
    <w:tmpl w:val="9688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41B72"/>
    <w:multiLevelType w:val="hybridMultilevel"/>
    <w:tmpl w:val="5914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B22ED"/>
    <w:multiLevelType w:val="hybridMultilevel"/>
    <w:tmpl w:val="3D28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45426"/>
    <w:multiLevelType w:val="hybridMultilevel"/>
    <w:tmpl w:val="D484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E15FB"/>
    <w:multiLevelType w:val="hybridMultilevel"/>
    <w:tmpl w:val="FE90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26CC0"/>
    <w:multiLevelType w:val="hybridMultilevel"/>
    <w:tmpl w:val="9026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23205"/>
    <w:multiLevelType w:val="hybridMultilevel"/>
    <w:tmpl w:val="7142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163CF"/>
    <w:multiLevelType w:val="hybridMultilevel"/>
    <w:tmpl w:val="898C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D5BBE"/>
    <w:multiLevelType w:val="hybridMultilevel"/>
    <w:tmpl w:val="9B60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A3105"/>
    <w:multiLevelType w:val="hybridMultilevel"/>
    <w:tmpl w:val="7D4AF20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26071ACF"/>
    <w:multiLevelType w:val="hybridMultilevel"/>
    <w:tmpl w:val="5102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85D95"/>
    <w:multiLevelType w:val="hybridMultilevel"/>
    <w:tmpl w:val="E624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A1BC7"/>
    <w:multiLevelType w:val="hybridMultilevel"/>
    <w:tmpl w:val="C4AA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674D9"/>
    <w:multiLevelType w:val="hybridMultilevel"/>
    <w:tmpl w:val="E262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7137A"/>
    <w:multiLevelType w:val="hybridMultilevel"/>
    <w:tmpl w:val="CF6C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E493B"/>
    <w:multiLevelType w:val="hybridMultilevel"/>
    <w:tmpl w:val="4962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C60E2"/>
    <w:multiLevelType w:val="hybridMultilevel"/>
    <w:tmpl w:val="4C7C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D56FE"/>
    <w:multiLevelType w:val="hybridMultilevel"/>
    <w:tmpl w:val="8BEC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B1EFB"/>
    <w:multiLevelType w:val="hybridMultilevel"/>
    <w:tmpl w:val="567E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17A50"/>
    <w:multiLevelType w:val="hybridMultilevel"/>
    <w:tmpl w:val="6084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BB54B4"/>
    <w:multiLevelType w:val="hybridMultilevel"/>
    <w:tmpl w:val="9FC0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E35F9"/>
    <w:multiLevelType w:val="hybridMultilevel"/>
    <w:tmpl w:val="81D4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21E12"/>
    <w:multiLevelType w:val="hybridMultilevel"/>
    <w:tmpl w:val="9C8A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6438E6"/>
    <w:multiLevelType w:val="hybridMultilevel"/>
    <w:tmpl w:val="426A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AC3EA7"/>
    <w:multiLevelType w:val="hybridMultilevel"/>
    <w:tmpl w:val="7E82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92953"/>
    <w:multiLevelType w:val="hybridMultilevel"/>
    <w:tmpl w:val="4552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831B0"/>
    <w:multiLevelType w:val="hybridMultilevel"/>
    <w:tmpl w:val="E206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373153"/>
    <w:multiLevelType w:val="hybridMultilevel"/>
    <w:tmpl w:val="FE98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6D1D99"/>
    <w:multiLevelType w:val="hybridMultilevel"/>
    <w:tmpl w:val="4282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C40D33"/>
    <w:multiLevelType w:val="hybridMultilevel"/>
    <w:tmpl w:val="FC26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385E86"/>
    <w:multiLevelType w:val="hybridMultilevel"/>
    <w:tmpl w:val="ED04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7372FD"/>
    <w:multiLevelType w:val="hybridMultilevel"/>
    <w:tmpl w:val="68B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1339D"/>
    <w:multiLevelType w:val="hybridMultilevel"/>
    <w:tmpl w:val="97DE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F424A1"/>
    <w:multiLevelType w:val="hybridMultilevel"/>
    <w:tmpl w:val="D0E2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04A3E"/>
    <w:multiLevelType w:val="hybridMultilevel"/>
    <w:tmpl w:val="0136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31"/>
  </w:num>
  <w:num w:numId="4">
    <w:abstractNumId w:val="15"/>
  </w:num>
  <w:num w:numId="5">
    <w:abstractNumId w:val="24"/>
  </w:num>
  <w:num w:numId="6">
    <w:abstractNumId w:val="23"/>
  </w:num>
  <w:num w:numId="7">
    <w:abstractNumId w:val="10"/>
  </w:num>
  <w:num w:numId="8">
    <w:abstractNumId w:val="7"/>
  </w:num>
  <w:num w:numId="9">
    <w:abstractNumId w:val="34"/>
  </w:num>
  <w:num w:numId="10">
    <w:abstractNumId w:val="18"/>
  </w:num>
  <w:num w:numId="11">
    <w:abstractNumId w:val="13"/>
  </w:num>
  <w:num w:numId="12">
    <w:abstractNumId w:val="28"/>
  </w:num>
  <w:num w:numId="13">
    <w:abstractNumId w:val="16"/>
  </w:num>
  <w:num w:numId="14">
    <w:abstractNumId w:val="4"/>
  </w:num>
  <w:num w:numId="15">
    <w:abstractNumId w:val="0"/>
  </w:num>
  <w:num w:numId="16">
    <w:abstractNumId w:val="1"/>
  </w:num>
  <w:num w:numId="17">
    <w:abstractNumId w:val="5"/>
  </w:num>
  <w:num w:numId="18">
    <w:abstractNumId w:val="12"/>
  </w:num>
  <w:num w:numId="19">
    <w:abstractNumId w:val="26"/>
  </w:num>
  <w:num w:numId="20">
    <w:abstractNumId w:val="2"/>
  </w:num>
  <w:num w:numId="21">
    <w:abstractNumId w:val="33"/>
  </w:num>
  <w:num w:numId="22">
    <w:abstractNumId w:val="3"/>
  </w:num>
  <w:num w:numId="23">
    <w:abstractNumId w:val="20"/>
  </w:num>
  <w:num w:numId="24">
    <w:abstractNumId w:val="19"/>
  </w:num>
  <w:num w:numId="25">
    <w:abstractNumId w:val="30"/>
  </w:num>
  <w:num w:numId="26">
    <w:abstractNumId w:val="11"/>
  </w:num>
  <w:num w:numId="27">
    <w:abstractNumId w:val="9"/>
  </w:num>
  <w:num w:numId="28">
    <w:abstractNumId w:val="27"/>
  </w:num>
  <w:num w:numId="29">
    <w:abstractNumId w:val="22"/>
  </w:num>
  <w:num w:numId="30">
    <w:abstractNumId w:val="6"/>
  </w:num>
  <w:num w:numId="31">
    <w:abstractNumId w:val="21"/>
  </w:num>
  <w:num w:numId="32">
    <w:abstractNumId w:val="29"/>
  </w:num>
  <w:num w:numId="33">
    <w:abstractNumId w:val="25"/>
  </w:num>
  <w:num w:numId="34">
    <w:abstractNumId w:val="8"/>
  </w:num>
  <w:num w:numId="3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E5"/>
    <w:rsid w:val="00021FC0"/>
    <w:rsid w:val="00043D33"/>
    <w:rsid w:val="000A5F67"/>
    <w:rsid w:val="00136F25"/>
    <w:rsid w:val="0014341D"/>
    <w:rsid w:val="00192366"/>
    <w:rsid w:val="0020265F"/>
    <w:rsid w:val="00217127"/>
    <w:rsid w:val="002913EE"/>
    <w:rsid w:val="00295F1D"/>
    <w:rsid w:val="002C1BA6"/>
    <w:rsid w:val="002C4EDF"/>
    <w:rsid w:val="00304EC2"/>
    <w:rsid w:val="00333034"/>
    <w:rsid w:val="00354899"/>
    <w:rsid w:val="003D34B6"/>
    <w:rsid w:val="003D54BC"/>
    <w:rsid w:val="0041206B"/>
    <w:rsid w:val="004243E4"/>
    <w:rsid w:val="0045238C"/>
    <w:rsid w:val="004775C2"/>
    <w:rsid w:val="004C13C7"/>
    <w:rsid w:val="005069D8"/>
    <w:rsid w:val="00515228"/>
    <w:rsid w:val="005215FC"/>
    <w:rsid w:val="00527A96"/>
    <w:rsid w:val="005300A8"/>
    <w:rsid w:val="005374F3"/>
    <w:rsid w:val="00560AE1"/>
    <w:rsid w:val="005F29AF"/>
    <w:rsid w:val="00635356"/>
    <w:rsid w:val="006762A1"/>
    <w:rsid w:val="00745D8F"/>
    <w:rsid w:val="00763748"/>
    <w:rsid w:val="007B358E"/>
    <w:rsid w:val="007B7513"/>
    <w:rsid w:val="007D0CAE"/>
    <w:rsid w:val="00843754"/>
    <w:rsid w:val="00846AD2"/>
    <w:rsid w:val="00852952"/>
    <w:rsid w:val="00856403"/>
    <w:rsid w:val="008C4363"/>
    <w:rsid w:val="008C4F31"/>
    <w:rsid w:val="008E460A"/>
    <w:rsid w:val="008F3A66"/>
    <w:rsid w:val="0092656F"/>
    <w:rsid w:val="009333E3"/>
    <w:rsid w:val="009819E8"/>
    <w:rsid w:val="009D3142"/>
    <w:rsid w:val="009F2F21"/>
    <w:rsid w:val="00A1767B"/>
    <w:rsid w:val="00A700A6"/>
    <w:rsid w:val="00A9190C"/>
    <w:rsid w:val="00A967F2"/>
    <w:rsid w:val="00AD5117"/>
    <w:rsid w:val="00AF0A00"/>
    <w:rsid w:val="00AF29EA"/>
    <w:rsid w:val="00B5529C"/>
    <w:rsid w:val="00B9596B"/>
    <w:rsid w:val="00BE3CC0"/>
    <w:rsid w:val="00C06BA4"/>
    <w:rsid w:val="00C13F3D"/>
    <w:rsid w:val="00C24818"/>
    <w:rsid w:val="00C2481E"/>
    <w:rsid w:val="00C6178D"/>
    <w:rsid w:val="00C85805"/>
    <w:rsid w:val="00C864F1"/>
    <w:rsid w:val="00C94CCE"/>
    <w:rsid w:val="00CC3FE5"/>
    <w:rsid w:val="00D64CBE"/>
    <w:rsid w:val="00D74AAF"/>
    <w:rsid w:val="00D80EA2"/>
    <w:rsid w:val="00DB101F"/>
    <w:rsid w:val="00DB39B6"/>
    <w:rsid w:val="00E647DE"/>
    <w:rsid w:val="00E676F8"/>
    <w:rsid w:val="00EB48F2"/>
    <w:rsid w:val="00ED61AD"/>
    <w:rsid w:val="00F57E12"/>
    <w:rsid w:val="00FA1D50"/>
    <w:rsid w:val="00FA3840"/>
    <w:rsid w:val="00FA7B08"/>
    <w:rsid w:val="00FB08ED"/>
    <w:rsid w:val="00FC71C0"/>
    <w:rsid w:val="00FD1D48"/>
    <w:rsid w:val="00FF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9B9A4"/>
  <w15:docId w15:val="{88CEAFB2-8588-495E-A509-01675914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FE5"/>
    <w:pPr>
      <w:spacing w:after="0" w:line="240" w:lineRule="auto"/>
    </w:pPr>
  </w:style>
  <w:style w:type="table" w:styleId="TableGrid">
    <w:name w:val="Table Grid"/>
    <w:basedOn w:val="TableNormal"/>
    <w:uiPriority w:val="59"/>
    <w:rsid w:val="00CC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117"/>
  </w:style>
  <w:style w:type="paragraph" w:styleId="Footer">
    <w:name w:val="footer"/>
    <w:basedOn w:val="Normal"/>
    <w:link w:val="FooterChar"/>
    <w:uiPriority w:val="99"/>
    <w:unhideWhenUsed/>
    <w:rsid w:val="00AD5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117"/>
  </w:style>
  <w:style w:type="paragraph" w:styleId="BalloonText">
    <w:name w:val="Balloon Text"/>
    <w:basedOn w:val="Normal"/>
    <w:link w:val="BalloonTextChar"/>
    <w:uiPriority w:val="99"/>
    <w:semiHidden/>
    <w:unhideWhenUsed/>
    <w:rsid w:val="00424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026341">
      <w:bodyDiv w:val="1"/>
      <w:marLeft w:val="0"/>
      <w:marRight w:val="0"/>
      <w:marTop w:val="0"/>
      <w:marBottom w:val="0"/>
      <w:divBdr>
        <w:top w:val="none" w:sz="0" w:space="0" w:color="auto"/>
        <w:left w:val="none" w:sz="0" w:space="0" w:color="auto"/>
        <w:bottom w:val="none" w:sz="0" w:space="0" w:color="auto"/>
        <w:right w:val="none" w:sz="0" w:space="0" w:color="auto"/>
      </w:divBdr>
    </w:div>
    <w:div w:id="15753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17ee40-3d33-4677-9db2-179021286d92" xsi:nil="true"/>
    <lcf76f155ced4ddcb4097134ff3c332f xmlns="b8f8c288-e98f-4296-a3ac-419236abc6c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C13623DC156D4C8F8B650390E6E234" ma:contentTypeVersion="15" ma:contentTypeDescription="Create a new document." ma:contentTypeScope="" ma:versionID="94a269c28f4b21379ec55eea3c743425">
  <xsd:schema xmlns:xsd="http://www.w3.org/2001/XMLSchema" xmlns:xs="http://www.w3.org/2001/XMLSchema" xmlns:p="http://schemas.microsoft.com/office/2006/metadata/properties" xmlns:ns2="b8f8c288-e98f-4296-a3ac-419236abc6c6" xmlns:ns3="d617ee40-3d33-4677-9db2-179021286d92" targetNamespace="http://schemas.microsoft.com/office/2006/metadata/properties" ma:root="true" ma:fieldsID="92a46ca8ece3b149c44ed7fda3c8a749" ns2:_="" ns3:_="">
    <xsd:import namespace="b8f8c288-e98f-4296-a3ac-419236abc6c6"/>
    <xsd:import namespace="d617ee40-3d33-4677-9db2-179021286d9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c288-e98f-4296-a3ac-419236abc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f019d3c-2037-42df-b060-f718f678090d"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7ee40-3d33-4677-9db2-179021286d9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b7ea498-cf7c-460e-8d0c-94f61a548a86}" ma:internalName="TaxCatchAll" ma:showField="CatchAllData" ma:web="d617ee40-3d33-4677-9db2-179021286d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0E74-9B17-4D83-B7F8-EB0CF0631DCB}">
  <ds:schemaRefs>
    <ds:schemaRef ds:uri="http://purl.org/dc/terms/"/>
    <ds:schemaRef ds:uri="http://www.w3.org/XML/1998/namespace"/>
    <ds:schemaRef ds:uri="http://purl.org/dc/dcmitype/"/>
    <ds:schemaRef ds:uri="http://purl.org/dc/elements/1.1/"/>
    <ds:schemaRef ds:uri="d617ee40-3d33-4677-9db2-179021286d92"/>
    <ds:schemaRef ds:uri="http://schemas.microsoft.com/office/2006/documentManagement/types"/>
    <ds:schemaRef ds:uri="http://schemas.microsoft.com/office/infopath/2007/PartnerControls"/>
    <ds:schemaRef ds:uri="http://schemas.openxmlformats.org/package/2006/metadata/core-properties"/>
    <ds:schemaRef ds:uri="b8f8c288-e98f-4296-a3ac-419236abc6c6"/>
    <ds:schemaRef ds:uri="http://schemas.microsoft.com/office/2006/metadata/properties"/>
  </ds:schemaRefs>
</ds:datastoreItem>
</file>

<file path=customXml/itemProps2.xml><?xml version="1.0" encoding="utf-8"?>
<ds:datastoreItem xmlns:ds="http://schemas.openxmlformats.org/officeDocument/2006/customXml" ds:itemID="{09B29FF4-ABE6-4B0F-9E04-15CCA4B16273}">
  <ds:schemaRefs>
    <ds:schemaRef ds:uri="http://schemas.microsoft.com/sharepoint/v3/contenttype/forms"/>
  </ds:schemaRefs>
</ds:datastoreItem>
</file>

<file path=customXml/itemProps3.xml><?xml version="1.0" encoding="utf-8"?>
<ds:datastoreItem xmlns:ds="http://schemas.openxmlformats.org/officeDocument/2006/customXml" ds:itemID="{C18D7BE2-1FC5-4F4B-B1F0-9B70EE359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c288-e98f-4296-a3ac-419236abc6c6"/>
    <ds:schemaRef ds:uri="d617ee40-3d33-4677-9db2-179021286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7F7589-1F67-43BE-A445-9C5BE238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Ms K Sheehan</cp:lastModifiedBy>
  <cp:revision>2</cp:revision>
  <cp:lastPrinted>2021-10-05T13:33:00Z</cp:lastPrinted>
  <dcterms:created xsi:type="dcterms:W3CDTF">2024-04-18T08:28:00Z</dcterms:created>
  <dcterms:modified xsi:type="dcterms:W3CDTF">2024-04-18T08:28:00Z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0x010100EEC13623DC156D4C8F8B650390E6E234</vt:lpwstr>
  </property>
  <property fmtid="{D5CDD505-2E9C-101B-9397-08002B2CF9AE}" pid="3" name="Order">
    <vt:r8>2811800</vt:r8>
  </property>
  <property fmtid="{D5CDD505-2E9C-101B-9397-08002B2CF9AE}" pid="4" name="MediaServiceImageTags">
    <vt:lpwstr/>
  </property>
</Properties>
</file>