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D7" w:rsidRDefault="00587801">
      <w:bookmarkStart w:id="0" w:name="_GoBack"/>
      <w:bookmarkEnd w:id="0"/>
      <w:r>
        <w:rPr>
          <w:rFonts w:ascii="Ebrima" w:hAnsi="Ebrima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6096003</wp:posOffset>
            </wp:positionH>
            <wp:positionV relativeFrom="paragraph">
              <wp:posOffset>101598</wp:posOffset>
            </wp:positionV>
            <wp:extent cx="909956" cy="720090"/>
            <wp:effectExtent l="0" t="0" r="4444" b="3810"/>
            <wp:wrapSquare wrapText="bothSides"/>
            <wp:docPr id="1" name="Picture 2" descr="C:\Users\Clive\AppData\Local\Microsoft\Windows\INetCache\Content.Word\AR-brandmark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956" cy="7200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Ebrima" w:hAnsi="Ebrim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48262</wp:posOffset>
            </wp:positionV>
            <wp:extent cx="1234440" cy="1120139"/>
            <wp:effectExtent l="0" t="0" r="3810" b="3811"/>
            <wp:wrapTight wrapText="bothSides">
              <wp:wrapPolygon edited="0">
                <wp:start x="0" y="0"/>
                <wp:lineTo x="0" y="21318"/>
                <wp:lineTo x="21333" y="21318"/>
                <wp:lineTo x="21333" y="0"/>
                <wp:lineTo x="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120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157D7" w:rsidRDefault="00E157D7">
      <w:pPr>
        <w:jc w:val="center"/>
        <w:rPr>
          <w:rFonts w:ascii="Ebrima" w:hAnsi="Ebrima" w:cs="Arial"/>
          <w:b/>
          <w:bCs/>
          <w:sz w:val="20"/>
          <w:szCs w:val="20"/>
        </w:rPr>
      </w:pPr>
    </w:p>
    <w:p w:rsidR="00E157D7" w:rsidRDefault="00E157D7">
      <w:pPr>
        <w:jc w:val="center"/>
        <w:rPr>
          <w:rFonts w:ascii="Ebrima" w:hAnsi="Ebrima" w:cs="Arial"/>
          <w:b/>
          <w:bCs/>
          <w:sz w:val="20"/>
          <w:szCs w:val="20"/>
        </w:rPr>
      </w:pPr>
    </w:p>
    <w:p w:rsidR="00E157D7" w:rsidRDefault="00E157D7">
      <w:pPr>
        <w:jc w:val="center"/>
        <w:rPr>
          <w:rFonts w:ascii="Ebrima" w:hAnsi="Ebrima" w:cs="Arial"/>
          <w:b/>
          <w:bCs/>
          <w:sz w:val="20"/>
          <w:szCs w:val="20"/>
        </w:rPr>
      </w:pPr>
    </w:p>
    <w:p w:rsidR="00E157D7" w:rsidRDefault="00587801">
      <w:r>
        <w:rPr>
          <w:rFonts w:ascii="Ebrima" w:hAnsi="Ebrima" w:cs="Arial"/>
          <w:b/>
          <w:bCs/>
          <w:sz w:val="20"/>
          <w:szCs w:val="20"/>
        </w:rPr>
        <w:t xml:space="preserve">            Upper Key Stage 2 Class Teacher</w:t>
      </w:r>
    </w:p>
    <w:p w:rsidR="00E157D7" w:rsidRDefault="00587801">
      <w:pPr>
        <w:shd w:val="clear" w:color="auto" w:fill="FFFFFF"/>
        <w:spacing w:before="100" w:after="100" w:line="240" w:lineRule="auto"/>
      </w:pPr>
      <w:r>
        <w:rPr>
          <w:rFonts w:ascii="Ebrima" w:eastAsia="Times New Roman" w:hAnsi="Ebrima" w:cs="Arial"/>
          <w:b/>
          <w:bCs/>
          <w:color w:val="000000"/>
          <w:sz w:val="20"/>
          <w:szCs w:val="20"/>
          <w:lang w:eastAsia="en-GB"/>
        </w:rPr>
        <w:t>School: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 xml:space="preserve">             Orchard Primary School               </w:t>
      </w:r>
      <w:r>
        <w:rPr>
          <w:rFonts w:ascii="Ebrima" w:eastAsia="Times New Roman" w:hAnsi="Ebrima" w:cs="Arial"/>
          <w:b/>
          <w:bCs/>
          <w:color w:val="000000"/>
          <w:sz w:val="20"/>
          <w:szCs w:val="20"/>
          <w:lang w:eastAsia="en-GB"/>
        </w:rPr>
        <w:t>Start Date: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 xml:space="preserve">      September 2021</w:t>
      </w:r>
    </w:p>
    <w:p w:rsidR="00E157D7" w:rsidRDefault="00587801">
      <w:pPr>
        <w:shd w:val="clear" w:color="auto" w:fill="FFFFFF"/>
        <w:spacing w:before="100" w:after="100" w:line="240" w:lineRule="auto"/>
      </w:pPr>
      <w:r>
        <w:rPr>
          <w:rFonts w:ascii="Ebrima" w:eastAsia="Times New Roman" w:hAnsi="Ebrima" w:cs="Arial"/>
          <w:b/>
          <w:bCs/>
          <w:color w:val="000000"/>
          <w:sz w:val="20"/>
          <w:szCs w:val="20"/>
          <w:lang w:eastAsia="en-GB"/>
        </w:rPr>
        <w:t>Contract: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 xml:space="preserve">          Full Time and Permanent 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 xml:space="preserve">            </w:t>
      </w:r>
      <w:r>
        <w:rPr>
          <w:rFonts w:ascii="Ebrima" w:eastAsia="Times New Roman" w:hAnsi="Ebrima" w:cs="Arial"/>
          <w:b/>
          <w:bCs/>
          <w:color w:val="000000"/>
          <w:sz w:val="20"/>
          <w:szCs w:val="20"/>
          <w:lang w:eastAsia="en-GB"/>
        </w:rPr>
        <w:t xml:space="preserve">Salary Range: 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 xml:space="preserve"> Main Scale </w:t>
      </w:r>
    </w:p>
    <w:p w:rsidR="00E157D7" w:rsidRDefault="00587801">
      <w:pPr>
        <w:shd w:val="clear" w:color="auto" w:fill="FFFFFF"/>
        <w:spacing w:before="100" w:after="100" w:line="240" w:lineRule="auto"/>
        <w:ind w:left="1418" w:hanging="1418"/>
      </w:pPr>
      <w:r>
        <w:rPr>
          <w:rFonts w:ascii="Ebrima" w:eastAsia="Times New Roman" w:hAnsi="Ebrima" w:cs="Arial"/>
          <w:b/>
          <w:bCs/>
          <w:color w:val="000000"/>
          <w:sz w:val="20"/>
          <w:szCs w:val="20"/>
          <w:lang w:eastAsia="en-GB"/>
        </w:rPr>
        <w:t>Closing date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>:   5pm  Monday 14</w:t>
      </w:r>
      <w:r>
        <w:rPr>
          <w:rFonts w:ascii="Ebrima" w:eastAsia="Times New Roman" w:hAnsi="Ebrima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 xml:space="preserve"> June 2021 (Due to current circumstances we will not be holding show rounds). Please use our website as a reference guide to the school. All applications should be made by email to </w:t>
      </w:r>
      <w:r>
        <w:rPr>
          <w:rStyle w:val="Hyperlink"/>
          <w:rFonts w:ascii="Ebrima" w:eastAsia="Times New Roman" w:hAnsi="Ebrima" w:cs="Arial"/>
          <w:color w:val="000000"/>
          <w:sz w:val="20"/>
          <w:szCs w:val="20"/>
          <w:lang w:eastAsia="en-GB"/>
        </w:rPr>
        <w:t>offi</w:t>
      </w:r>
      <w:r>
        <w:rPr>
          <w:rStyle w:val="Hyperlink"/>
          <w:rFonts w:ascii="Ebrima" w:eastAsia="Times New Roman" w:hAnsi="Ebrima" w:cs="Arial"/>
          <w:color w:val="000000"/>
          <w:sz w:val="20"/>
          <w:szCs w:val="20"/>
          <w:lang w:eastAsia="en-GB"/>
        </w:rPr>
        <w:t>ce@orchardprimary.org.uk</w:t>
      </w:r>
      <w:r>
        <w:rPr>
          <w:rFonts w:ascii="Ebrima" w:eastAsia="Times New Roman" w:hAnsi="Ebrima" w:cs="Arial"/>
          <w:color w:val="000000"/>
          <w:sz w:val="20"/>
          <w:szCs w:val="20"/>
          <w:lang w:eastAsia="en-GB"/>
        </w:rPr>
        <w:t xml:space="preserve"> and will be acknowledged upon receipt)</w:t>
      </w:r>
    </w:p>
    <w:p w:rsidR="00E157D7" w:rsidRDefault="00587801">
      <w:pPr>
        <w:pStyle w:val="ListParagraph"/>
        <w:ind w:left="0"/>
      </w:pPr>
      <w:r>
        <w:rPr>
          <w:rFonts w:ascii="Ebrima" w:hAnsi="Ebrima" w:cs="Arial"/>
          <w:b/>
          <w:sz w:val="20"/>
          <w:szCs w:val="20"/>
        </w:rPr>
        <w:t xml:space="preserve">Interviews:       </w:t>
      </w:r>
      <w:r>
        <w:rPr>
          <w:rFonts w:ascii="Ebrima" w:hAnsi="Ebrima" w:cs="Arial"/>
          <w:sz w:val="20"/>
          <w:szCs w:val="20"/>
        </w:rPr>
        <w:t>W/C 21</w:t>
      </w:r>
      <w:r>
        <w:rPr>
          <w:rFonts w:ascii="Ebrima" w:hAnsi="Ebrima" w:cs="Arial"/>
          <w:sz w:val="20"/>
          <w:szCs w:val="20"/>
          <w:vertAlign w:val="superscript"/>
        </w:rPr>
        <w:t>st</w:t>
      </w:r>
      <w:r>
        <w:rPr>
          <w:rFonts w:ascii="Ebrima" w:hAnsi="Ebrima" w:cs="Arial"/>
          <w:sz w:val="20"/>
          <w:szCs w:val="20"/>
        </w:rPr>
        <w:t xml:space="preserve"> June 2021</w:t>
      </w:r>
    </w:p>
    <w:p w:rsidR="00E157D7" w:rsidRDefault="00587801">
      <w:pPr>
        <w:pStyle w:val="ListParagraph"/>
        <w:ind w:left="0"/>
        <w:rPr>
          <w:rFonts w:ascii="Ebrima" w:hAnsi="Ebrima" w:cs="Arial"/>
          <w:color w:val="000000"/>
          <w:sz w:val="20"/>
          <w:szCs w:val="20"/>
        </w:rPr>
      </w:pPr>
      <w:r>
        <w:rPr>
          <w:rFonts w:ascii="Ebrima" w:hAnsi="Ebrima" w:cs="Arial"/>
          <w:color w:val="000000"/>
          <w:sz w:val="20"/>
          <w:szCs w:val="20"/>
        </w:rPr>
        <w:t>Orchard Primary School is situated in the market town of Pershore and is part of the Avonreach Academy Trust. In September 2019, we opened our doors to our</w:t>
      </w:r>
      <w:r>
        <w:rPr>
          <w:rFonts w:ascii="Ebrima" w:hAnsi="Ebrima" w:cs="Arial"/>
          <w:color w:val="000000"/>
          <w:sz w:val="20"/>
          <w:szCs w:val="20"/>
        </w:rPr>
        <w:t xml:space="preserve"> new Primary age range. In September 2021, our Year 6 children will be moving on to become our first Year 7 class within the Trust. We have an exciting opportunity to appoint an outstanding Year 6 teacher to join our team, who has experience in delivering </w:t>
      </w:r>
      <w:r>
        <w:rPr>
          <w:rFonts w:ascii="Ebrima" w:hAnsi="Ebrima" w:cs="Arial"/>
          <w:color w:val="000000"/>
          <w:sz w:val="20"/>
          <w:szCs w:val="20"/>
        </w:rPr>
        <w:t xml:space="preserve">the Year 6 curriculum to a high quality. </w:t>
      </w:r>
    </w:p>
    <w:p w:rsidR="00E157D7" w:rsidRDefault="00587801">
      <w:pPr>
        <w:pStyle w:val="ListParagraph"/>
        <w:ind w:left="0"/>
      </w:pPr>
      <w:r>
        <w:rPr>
          <w:rFonts w:ascii="Ebrima" w:hAnsi="Ebrima" w:cs="Arial"/>
          <w:color w:val="0070C0"/>
          <w:sz w:val="20"/>
          <w:szCs w:val="20"/>
        </w:rPr>
        <w:t xml:space="preserve">This position would suit someone with recent experience of upper KS2. Additionally, experience of working with the End of Key Stage 2 SATs would be advantageous. </w:t>
      </w:r>
    </w:p>
    <w:p w:rsidR="00E157D7" w:rsidRDefault="00587801">
      <w:pPr>
        <w:pStyle w:val="ListParagraph"/>
        <w:ind w:left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The successful candidate will have: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Sound knowledge</w:t>
      </w:r>
      <w:r>
        <w:rPr>
          <w:rFonts w:ascii="Ebrima" w:hAnsi="Ebrima" w:cs="Arial"/>
          <w:sz w:val="20"/>
          <w:szCs w:val="20"/>
        </w:rPr>
        <w:t xml:space="preserve"> of the Year 6 Curriculum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Good understanding of the National Curriculum 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Excellent team building skills 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A creative and flexible approach to the Teaching and Learning of the Curriculum 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To promote our curriculum through ‘enthusing our children with a love </w:t>
      </w:r>
      <w:r>
        <w:rPr>
          <w:rFonts w:ascii="Ebrima" w:hAnsi="Ebrima" w:cs="Arial"/>
          <w:sz w:val="20"/>
          <w:szCs w:val="20"/>
        </w:rPr>
        <w:t>of learning’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Experience of supporting children through End of Key Stage 2 assessments  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Be resilient, hard-working and share good practice with others 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Promote the needs of all learners to reach their best possible outcomes</w:t>
      </w:r>
    </w:p>
    <w:p w:rsidR="00E157D7" w:rsidRDefault="00587801">
      <w:pPr>
        <w:pStyle w:val="ListParagraph"/>
        <w:numPr>
          <w:ilvl w:val="0"/>
          <w:numId w:val="1"/>
        </w:numPr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A commitment to support the wide</w:t>
      </w:r>
      <w:r>
        <w:rPr>
          <w:rFonts w:ascii="Ebrima" w:hAnsi="Ebrima" w:cs="Arial"/>
          <w:sz w:val="20"/>
          <w:szCs w:val="20"/>
        </w:rPr>
        <w:t xml:space="preserve">r life of the school </w:t>
      </w:r>
    </w:p>
    <w:p w:rsidR="00E157D7" w:rsidRDefault="00587801">
      <w:pPr>
        <w:pStyle w:val="ListParagraph"/>
        <w:numPr>
          <w:ilvl w:val="0"/>
          <w:numId w:val="1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Experience of leading a curriculum subject </w:t>
      </w:r>
    </w:p>
    <w:p w:rsidR="00E157D7" w:rsidRDefault="00E157D7">
      <w:pPr>
        <w:pStyle w:val="ListParagraph"/>
        <w:ind w:left="0"/>
        <w:rPr>
          <w:rFonts w:ascii="Ebrima" w:hAnsi="Ebrima" w:cs="Arial"/>
          <w:sz w:val="20"/>
          <w:szCs w:val="20"/>
        </w:rPr>
      </w:pPr>
    </w:p>
    <w:p w:rsidR="00E157D7" w:rsidRDefault="00587801">
      <w:pPr>
        <w:pStyle w:val="ListParagraph"/>
        <w:ind w:left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At Orchard Primary we can offer you:</w:t>
      </w:r>
    </w:p>
    <w:p w:rsidR="00E157D7" w:rsidRDefault="00587801">
      <w:pPr>
        <w:pStyle w:val="ListParagraph"/>
        <w:numPr>
          <w:ilvl w:val="0"/>
          <w:numId w:val="2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A strong team ethos built on shared core values </w:t>
      </w:r>
    </w:p>
    <w:p w:rsidR="00E157D7" w:rsidRDefault="00587801">
      <w:pPr>
        <w:pStyle w:val="ListParagraph"/>
        <w:numPr>
          <w:ilvl w:val="0"/>
          <w:numId w:val="2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A very supportive community who work alongside the school </w:t>
      </w:r>
    </w:p>
    <w:p w:rsidR="00E157D7" w:rsidRDefault="00587801">
      <w:pPr>
        <w:pStyle w:val="ListParagraph"/>
        <w:numPr>
          <w:ilvl w:val="0"/>
          <w:numId w:val="2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Exceptional pupil behaviour and attitudes to</w:t>
      </w:r>
      <w:r>
        <w:rPr>
          <w:rFonts w:ascii="Ebrima" w:hAnsi="Ebrima" w:cs="Arial"/>
          <w:sz w:val="20"/>
          <w:szCs w:val="20"/>
        </w:rPr>
        <w:t xml:space="preserve"> learning </w:t>
      </w:r>
    </w:p>
    <w:p w:rsidR="00E157D7" w:rsidRDefault="00587801">
      <w:pPr>
        <w:pStyle w:val="ListParagraph"/>
        <w:numPr>
          <w:ilvl w:val="0"/>
          <w:numId w:val="2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Hard-working, supportive colleagues and Leadership Team </w:t>
      </w:r>
    </w:p>
    <w:p w:rsidR="00E157D7" w:rsidRDefault="00587801">
      <w:pPr>
        <w:pStyle w:val="ListParagraph"/>
        <w:numPr>
          <w:ilvl w:val="0"/>
          <w:numId w:val="2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CPD to support any areas of development </w:t>
      </w:r>
    </w:p>
    <w:p w:rsidR="00E157D7" w:rsidRDefault="00E157D7">
      <w:pPr>
        <w:spacing w:after="0"/>
        <w:rPr>
          <w:rFonts w:ascii="Ebrima" w:hAnsi="Ebrima" w:cs="Arial"/>
          <w:i/>
          <w:iCs/>
          <w:sz w:val="20"/>
          <w:szCs w:val="20"/>
        </w:rPr>
      </w:pPr>
    </w:p>
    <w:p w:rsidR="00E157D7" w:rsidRDefault="00587801">
      <w:pPr>
        <w:spacing w:after="0"/>
        <w:rPr>
          <w:rFonts w:ascii="Ebrima" w:hAnsi="Ebrima" w:cs="Arial"/>
          <w:i/>
          <w:iCs/>
          <w:sz w:val="20"/>
          <w:szCs w:val="20"/>
        </w:rPr>
      </w:pPr>
      <w:r>
        <w:rPr>
          <w:rFonts w:ascii="Ebrima" w:hAnsi="Ebrima" w:cs="Arial"/>
          <w:i/>
          <w:iCs/>
          <w:sz w:val="20"/>
          <w:szCs w:val="20"/>
        </w:rPr>
        <w:t>Orchard Primary School is committed to safeguarding and promoting the welfare of children and young people and expects all staff and volunteers to</w:t>
      </w:r>
      <w:r>
        <w:rPr>
          <w:rFonts w:ascii="Ebrima" w:hAnsi="Ebrima" w:cs="Arial"/>
          <w:i/>
          <w:iCs/>
          <w:sz w:val="20"/>
          <w:szCs w:val="20"/>
        </w:rPr>
        <w:t xml:space="preserve"> share this commitment.  This post is subject to an enhanced DBS disclosure and two satisfactory references.</w:t>
      </w:r>
    </w:p>
    <w:p w:rsidR="00E157D7" w:rsidRDefault="00E157D7">
      <w:pPr>
        <w:rPr>
          <w:rFonts w:ascii="Ebrima" w:hAnsi="Ebrima" w:cs="Arial"/>
          <w:sz w:val="20"/>
          <w:szCs w:val="20"/>
        </w:rPr>
      </w:pPr>
    </w:p>
    <w:sectPr w:rsidR="00E157D7">
      <w:pgSz w:w="11906" w:h="16838"/>
      <w:pgMar w:top="284" w:right="707" w:bottom="142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7801">
      <w:pPr>
        <w:spacing w:after="0" w:line="240" w:lineRule="auto"/>
      </w:pPr>
      <w:r>
        <w:separator/>
      </w:r>
    </w:p>
  </w:endnote>
  <w:endnote w:type="continuationSeparator" w:id="0">
    <w:p w:rsidR="00000000" w:rsidRDefault="0058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78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8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34D"/>
    <w:multiLevelType w:val="multilevel"/>
    <w:tmpl w:val="4860F6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0D3203"/>
    <w:multiLevelType w:val="multilevel"/>
    <w:tmpl w:val="B64610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157D7"/>
    <w:rsid w:val="00587801"/>
    <w:rsid w:val="00E1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464DACB-AD43-4C99-B4F3-85D589A5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</dc:creator>
  <dc:description/>
  <cp:lastModifiedBy>Mrs S. Boulton</cp:lastModifiedBy>
  <cp:revision>2</cp:revision>
  <dcterms:created xsi:type="dcterms:W3CDTF">2021-06-07T11:43:00Z</dcterms:created>
  <dcterms:modified xsi:type="dcterms:W3CDTF">2021-06-07T11:43:00Z</dcterms:modified>
</cp:coreProperties>
</file>