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EAF92" w14:textId="0B590D3A" w:rsidR="00901DB3" w:rsidRDefault="00901DB3" w:rsidP="00901DB3">
      <w:pPr>
        <w:pStyle w:val="NoSpacing"/>
        <w:jc w:val="center"/>
        <w:rPr>
          <w:rFonts w:ascii="Arial" w:hAnsi="Arial" w:cs="Arial"/>
          <w:b/>
          <w:sz w:val="24"/>
          <w:szCs w:val="24"/>
        </w:rPr>
      </w:pPr>
    </w:p>
    <w:p w14:paraId="58C2687A" w14:textId="4EA97B28" w:rsidR="00901DB3" w:rsidRDefault="00901DB3" w:rsidP="00901DB3">
      <w:pPr>
        <w:pStyle w:val="NoSpacing"/>
        <w:jc w:val="center"/>
        <w:rPr>
          <w:rFonts w:ascii="Arial" w:hAnsi="Arial" w:cs="Arial"/>
          <w:b/>
          <w:sz w:val="24"/>
          <w:szCs w:val="24"/>
        </w:rPr>
      </w:pPr>
    </w:p>
    <w:p w14:paraId="76D307C6" w14:textId="77777777" w:rsidR="00FE0381" w:rsidRDefault="00FE0381" w:rsidP="00FE038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4771218" wp14:editId="16FE0973">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18DE2B72" w14:textId="77777777" w:rsidR="00FE0381" w:rsidRDefault="00FE0381" w:rsidP="00FE0381">
      <w:pPr>
        <w:pStyle w:val="NoSpacing"/>
        <w:rPr>
          <w:rFonts w:ascii="Arial" w:hAnsi="Arial" w:cs="Arial"/>
          <w:b/>
          <w:sz w:val="24"/>
          <w:szCs w:val="24"/>
        </w:rPr>
      </w:pPr>
    </w:p>
    <w:p w14:paraId="1E357947" w14:textId="77777777" w:rsidR="00FE0381" w:rsidRDefault="00FE0381" w:rsidP="00FE0381">
      <w:pPr>
        <w:pStyle w:val="NoSpacing"/>
        <w:jc w:val="center"/>
        <w:rPr>
          <w:rFonts w:ascii="Arial" w:hAnsi="Arial" w:cs="Arial"/>
          <w:b/>
          <w:sz w:val="24"/>
          <w:szCs w:val="24"/>
        </w:rPr>
      </w:pPr>
    </w:p>
    <w:p w14:paraId="047A4980" w14:textId="77777777" w:rsidR="00FE0381" w:rsidRPr="00775E43" w:rsidRDefault="00FE0381" w:rsidP="00FE038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0A9C0027" w14:textId="37B87137" w:rsidR="006A3A0F" w:rsidRPr="006A3A0F" w:rsidRDefault="006A3A0F" w:rsidP="00FE0381">
      <w:pPr>
        <w:pStyle w:val="NoSpacing"/>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23CD0881" w:rsidR="00775E43" w:rsidRPr="00615508" w:rsidRDefault="00AD37F1" w:rsidP="00615508">
            <w:pPr>
              <w:pStyle w:val="NoSpacing"/>
              <w:rPr>
                <w:rFonts w:ascii="Arial" w:hAnsi="Arial" w:cs="Arial"/>
              </w:rPr>
            </w:pPr>
            <w:r w:rsidRPr="00AD37F1">
              <w:rPr>
                <w:rFonts w:ascii="Arial" w:hAnsi="Arial" w:cs="Arial"/>
              </w:rPr>
              <w:t>A Northern Education Trust secondary academy in Hartlepool/Teesside</w:t>
            </w:r>
            <w:bookmarkStart w:id="0" w:name="_GoBack"/>
            <w:bookmarkEnd w:id="0"/>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411F29B0" w:rsidR="00D723A2" w:rsidRPr="00615508" w:rsidRDefault="0087524E" w:rsidP="00615508">
            <w:pPr>
              <w:pStyle w:val="NoSpacing"/>
              <w:rPr>
                <w:rFonts w:ascii="Arial" w:hAnsi="Arial" w:cs="Arial"/>
                <w:highlight w:val="green"/>
              </w:rPr>
            </w:pPr>
            <w:r w:rsidRPr="0087524E">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421E1B13" w:rsidR="00B52710" w:rsidRPr="00997316" w:rsidRDefault="00FF7B14" w:rsidP="00997316">
            <w:pPr>
              <w:rPr>
                <w:rFonts w:ascii="Arial" w:hAnsi="Arial" w:cs="Arial"/>
                <w:color w:val="000000"/>
              </w:rPr>
            </w:pPr>
            <w:r>
              <w:rPr>
                <w:rFonts w:ascii="Arial" w:hAnsi="Arial" w:cs="Arial"/>
                <w:color w:val="000000"/>
              </w:rPr>
              <w:t>£75,674 - £83,463</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2FFD29D0" w:rsidR="00775E43" w:rsidRPr="00615508" w:rsidRDefault="004057EB" w:rsidP="00615508">
            <w:pPr>
              <w:pStyle w:val="NoSpacing"/>
              <w:rPr>
                <w:rFonts w:ascii="Arial" w:hAnsi="Arial" w:cs="Arial"/>
              </w:rPr>
            </w:pPr>
            <w:r>
              <w:rPr>
                <w:rFonts w:ascii="Arial" w:hAnsi="Arial" w:cs="Arial"/>
              </w:rPr>
              <w:t>Full Time, Permanent</w:t>
            </w:r>
          </w:p>
        </w:tc>
      </w:tr>
    </w:tbl>
    <w:p w14:paraId="3DEF7EA0" w14:textId="77777777" w:rsidR="00775E43" w:rsidRPr="00615508" w:rsidRDefault="00775E43" w:rsidP="00615508">
      <w:pPr>
        <w:pStyle w:val="NoSpacing"/>
        <w:jc w:val="center"/>
        <w:rPr>
          <w:rFonts w:ascii="Arial" w:hAnsi="Arial" w:cs="Arial"/>
          <w:b/>
        </w:rPr>
      </w:pPr>
    </w:p>
    <w:p w14:paraId="0F71AB72" w14:textId="390DCF03" w:rsidR="00F14210" w:rsidRPr="00615508" w:rsidRDefault="00775E43" w:rsidP="00FE0381">
      <w:pPr>
        <w:pStyle w:val="NoSpacing"/>
        <w:outlineLvl w:val="0"/>
        <w:rPr>
          <w:rFonts w:ascii="Arial" w:hAnsi="Arial" w:cs="Arial"/>
          <w:b/>
        </w:rPr>
      </w:pPr>
      <w:r w:rsidRPr="00615508">
        <w:rPr>
          <w:rFonts w:ascii="Arial" w:hAnsi="Arial" w:cs="Arial"/>
          <w:b/>
        </w:rPr>
        <w:t>JOB PURPOSE</w:t>
      </w:r>
    </w:p>
    <w:p w14:paraId="5FF9FC92" w14:textId="362E4BC6" w:rsidR="00650A2B" w:rsidRPr="00650A2B" w:rsidRDefault="00650A2B" w:rsidP="007C3238">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7C3238">
        <w:rPr>
          <w:rFonts w:ascii="Arial" w:hAnsi="Arial" w:cs="Arial"/>
          <w:sz w:val="22"/>
          <w:szCs w:val="22"/>
        </w:rPr>
        <w:t>needs of the Academy and Trust</w:t>
      </w:r>
    </w:p>
    <w:p w14:paraId="145B4635" w14:textId="36EB5F2C" w:rsidR="00650A2B" w:rsidRPr="00650A2B" w:rsidRDefault="00650A2B" w:rsidP="007C3238">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FE0381">
        <w:rPr>
          <w:rFonts w:ascii="Arial" w:hAnsi="Arial" w:cs="Arial"/>
          <w:sz w:val="22"/>
          <w:szCs w:val="22"/>
        </w:rPr>
        <w:t>the direction of the Principal</w:t>
      </w:r>
    </w:p>
    <w:p w14:paraId="0CA11894" w14:textId="741C274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FE0381">
        <w:rPr>
          <w:rFonts w:ascii="Arial" w:hAnsi="Arial" w:cs="Arial"/>
          <w:sz w:val="22"/>
          <w:szCs w:val="22"/>
        </w:rPr>
        <w:t>evaluation and action planning</w:t>
      </w:r>
    </w:p>
    <w:p w14:paraId="1B389785" w14:textId="367ED35D"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FE0381">
        <w:rPr>
          <w:rFonts w:ascii="Arial" w:hAnsi="Arial" w:cs="Arial"/>
          <w:sz w:val="22"/>
          <w:szCs w:val="22"/>
        </w:rPr>
        <w:t xml:space="preserve">f </w:t>
      </w:r>
      <w:proofErr w:type="spellStart"/>
      <w:r w:rsidR="00FE0381">
        <w:rPr>
          <w:rFonts w:ascii="Arial" w:hAnsi="Arial" w:cs="Arial"/>
          <w:sz w:val="22"/>
          <w:szCs w:val="22"/>
        </w:rPr>
        <w:t>personalisation</w:t>
      </w:r>
      <w:proofErr w:type="spellEnd"/>
      <w:r w:rsidR="00FE0381">
        <w:rPr>
          <w:rFonts w:ascii="Arial" w:hAnsi="Arial" w:cs="Arial"/>
          <w:sz w:val="22"/>
          <w:szCs w:val="22"/>
        </w:rPr>
        <w:t xml:space="preserve"> for students</w:t>
      </w:r>
    </w:p>
    <w:p w14:paraId="6519942B" w14:textId="27B68B1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FE0381">
        <w:rPr>
          <w:rFonts w:ascii="Arial" w:hAnsi="Arial" w:cs="Arial"/>
          <w:sz w:val="22"/>
          <w:szCs w:val="22"/>
        </w:rPr>
        <w:t>sion and values of the Academy</w:t>
      </w:r>
    </w:p>
    <w:p w14:paraId="21562112" w14:textId="4CE1FED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22439AD5"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FE0381">
        <w:rPr>
          <w:rFonts w:ascii="Arial" w:hAnsi="Arial" w:cs="Arial"/>
          <w:sz w:val="22"/>
          <w:szCs w:val="22"/>
        </w:rPr>
        <w:t>e Academy systems</w:t>
      </w:r>
    </w:p>
    <w:p w14:paraId="1D7E02D5" w14:textId="67E11069"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responsib</w:t>
      </w:r>
      <w:r w:rsidR="00FE0381">
        <w:rPr>
          <w:rFonts w:ascii="Arial" w:hAnsi="Arial" w:cs="Arial"/>
          <w:sz w:val="22"/>
          <w:szCs w:val="22"/>
        </w:rPr>
        <w:t>ility for their implementation</w:t>
      </w:r>
    </w:p>
    <w:p w14:paraId="063F588F" w14:textId="10B2478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w:t>
      </w:r>
      <w:r w:rsidR="00FE0381">
        <w:rPr>
          <w:rFonts w:ascii="Arial" w:hAnsi="Arial" w:cs="Arial"/>
          <w:sz w:val="22"/>
          <w:szCs w:val="22"/>
        </w:rPr>
        <w:t>ewing Academy contextual factors</w:t>
      </w:r>
      <w:r w:rsidRPr="00650A2B">
        <w:rPr>
          <w:rFonts w:ascii="Arial" w:hAnsi="Arial" w:cs="Arial"/>
          <w:sz w:val="22"/>
          <w:szCs w:val="22"/>
        </w:rPr>
        <w:t xml:space="preserve"> and prior attainment when</w:t>
      </w:r>
      <w:r w:rsidR="00FE0381">
        <w:rPr>
          <w:rFonts w:ascii="Arial" w:hAnsi="Arial" w:cs="Arial"/>
          <w:sz w:val="22"/>
          <w:szCs w:val="22"/>
        </w:rPr>
        <w:t xml:space="preserve"> planning and teaching lessons</w:t>
      </w:r>
    </w:p>
    <w:p w14:paraId="47352A22" w14:textId="3D414D48"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FE0381">
        <w:rPr>
          <w:rFonts w:ascii="Arial" w:hAnsi="Arial" w:cs="Arial"/>
          <w:sz w:val="22"/>
          <w:szCs w:val="22"/>
        </w:rPr>
        <w:t>curriculum and skills delivery</w:t>
      </w:r>
    </w:p>
    <w:p w14:paraId="4A275F30" w14:textId="4F944486"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FE0381">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09478020" w:rsidR="00FF1BE4" w:rsidRPr="00FE0381" w:rsidRDefault="00775E43" w:rsidP="00FE0381">
      <w:pPr>
        <w:pStyle w:val="NoSpacing"/>
        <w:jc w:val="both"/>
        <w:outlineLvl w:val="0"/>
        <w:rPr>
          <w:rFonts w:ascii="Arial" w:hAnsi="Arial" w:cs="Arial"/>
          <w:b/>
        </w:rPr>
      </w:pPr>
      <w:r w:rsidRPr="00615508">
        <w:rPr>
          <w:rFonts w:ascii="Arial" w:hAnsi="Arial" w:cs="Arial"/>
          <w:b/>
        </w:rPr>
        <w:t>JOB SUMMARY</w:t>
      </w:r>
    </w:p>
    <w:p w14:paraId="2EE4F88B" w14:textId="1ECEF8C1"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00FE0381">
        <w:rPr>
          <w:rFonts w:ascii="Arial" w:hAnsi="Arial" w:cs="Arial"/>
        </w:rPr>
        <w:t>classes</w:t>
      </w:r>
    </w:p>
    <w:p w14:paraId="174624B1" w14:textId="2E075B6C"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w:t>
      </w:r>
      <w:r w:rsidR="00FE0381">
        <w:rPr>
          <w:rFonts w:ascii="Arial" w:hAnsi="Arial" w:cs="Arial"/>
        </w:rPr>
        <w:t>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3A9CA5F0" w:rsidR="00FF1BE4" w:rsidRPr="00FE0381" w:rsidRDefault="00FF1BE4" w:rsidP="00FE0381">
      <w:pPr>
        <w:pStyle w:val="BodyText"/>
        <w:ind w:hanging="695"/>
        <w:rPr>
          <w:rFonts w:ascii="Arial" w:hAnsi="Arial" w:cs="Arial"/>
          <w:b/>
        </w:rPr>
      </w:pPr>
      <w:r w:rsidRPr="000A0A83">
        <w:rPr>
          <w:rFonts w:ascii="Arial" w:hAnsi="Arial" w:cs="Arial"/>
          <w:b/>
        </w:rPr>
        <w:t>Develop and sustain DEEP LEADERSHIP across the Academy through:</w:t>
      </w:r>
    </w:p>
    <w:p w14:paraId="1AF609C2" w14:textId="3F953AC1"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FE0381">
        <w:rPr>
          <w:rFonts w:ascii="Arial" w:hAnsi="Arial" w:cs="Arial"/>
        </w:rPr>
        <w:t>classes</w:t>
      </w:r>
    </w:p>
    <w:p w14:paraId="6BE10927" w14:textId="0AFD18CA"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FE0381">
        <w:rPr>
          <w:rFonts w:ascii="Arial" w:hAnsi="Arial" w:cs="Arial"/>
        </w:rPr>
        <w:t>management</w:t>
      </w:r>
    </w:p>
    <w:p w14:paraId="3329076B" w14:textId="3F5A0A77"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FE0381">
        <w:rPr>
          <w:rFonts w:ascii="Arial" w:hAnsi="Arial" w:cs="Arial"/>
        </w:rPr>
        <w:t>support</w:t>
      </w:r>
    </w:p>
    <w:p w14:paraId="3472A962" w14:textId="5964B499"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FE0381">
        <w:rPr>
          <w:rFonts w:ascii="Arial" w:hAnsi="Arial" w:cs="Arial"/>
        </w:rPr>
        <w:t>nuing professional development</w:t>
      </w:r>
    </w:p>
    <w:p w14:paraId="04A4FA6C" w14:textId="73C206A0"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0DCE0E45"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lastRenderedPageBreak/>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FE0381">
        <w:rPr>
          <w:rFonts w:ascii="Arial" w:hAnsi="Arial" w:cs="Arial"/>
        </w:rPr>
        <w:t>Academy</w:t>
      </w:r>
    </w:p>
    <w:p w14:paraId="27081AF0" w14:textId="47A53FF6"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policies for departmental</w:t>
      </w:r>
      <w:r w:rsidRPr="002F0A82">
        <w:rPr>
          <w:rFonts w:ascii="Arial" w:hAnsi="Arial" w:cs="Arial"/>
          <w:spacing w:val="-26"/>
        </w:rPr>
        <w:t xml:space="preserve"> </w:t>
      </w:r>
      <w:r w:rsidR="00FE0381">
        <w:rPr>
          <w:rFonts w:ascii="Arial" w:hAnsi="Arial" w:cs="Arial"/>
        </w:rPr>
        <w:t>handbooks</w:t>
      </w:r>
    </w:p>
    <w:p w14:paraId="7CFE2D72" w14:textId="1D98800D"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FE0381">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7094B532" w:rsidR="00FF1BE4" w:rsidRPr="00FE0381" w:rsidRDefault="00FF1BE4" w:rsidP="00FE0381">
      <w:pPr>
        <w:pStyle w:val="BodyText"/>
        <w:ind w:left="567" w:hanging="567"/>
        <w:rPr>
          <w:rFonts w:ascii="Arial" w:hAnsi="Arial" w:cs="Arial"/>
          <w:b/>
        </w:rPr>
      </w:pPr>
      <w:r w:rsidRPr="000A0A83">
        <w:rPr>
          <w:rFonts w:ascii="Arial" w:hAnsi="Arial" w:cs="Arial"/>
          <w:b/>
        </w:rPr>
        <w:t>Develop and sustain DEEP LEARNING across the Academy through:</w:t>
      </w:r>
    </w:p>
    <w:p w14:paraId="6CDB61EC" w14:textId="06A12C02"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prog</w:t>
      </w:r>
      <w:r w:rsidR="00FE0381">
        <w:rPr>
          <w:rFonts w:ascii="Arial" w:hAnsi="Arial" w:cs="Arial"/>
        </w:rPr>
        <w:t>ress is tracked through a range of strategies</w:t>
      </w:r>
    </w:p>
    <w:p w14:paraId="6FC740A4" w14:textId="62A72AA1"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FE0381">
        <w:rPr>
          <w:rFonts w:ascii="Arial" w:hAnsi="Arial" w:cs="Arial"/>
        </w:rPr>
        <w:t>n planning and teaching lessons</w:t>
      </w:r>
    </w:p>
    <w:p w14:paraId="24EAC44E" w14:textId="2DFC851D"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FE0381">
        <w:rPr>
          <w:rFonts w:ascii="Arial" w:hAnsi="Arial" w:cs="Arial"/>
        </w:rPr>
        <w:t>n meeting the needs of students</w:t>
      </w:r>
    </w:p>
    <w:p w14:paraId="5324D1F0" w14:textId="4195130C"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FE0381">
        <w:rPr>
          <w:rFonts w:ascii="Arial" w:hAnsi="Arial" w:cs="Arial"/>
        </w:rPr>
        <w:t>teaching</w:t>
      </w:r>
    </w:p>
    <w:p w14:paraId="2D9BAD5F" w14:textId="575FA0B7"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FE0381">
        <w:rPr>
          <w:rFonts w:ascii="Arial" w:hAnsi="Arial" w:cs="Arial"/>
        </w:rPr>
        <w:t>actice</w:t>
      </w:r>
    </w:p>
    <w:p w14:paraId="6D5443AE" w14:textId="0613EC4F"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FE0381">
        <w:rPr>
          <w:rFonts w:ascii="Arial" w:hAnsi="Arial" w:cs="Arial"/>
        </w:rPr>
        <w:t xml:space="preserve"> to colleagues on effectiveness</w:t>
      </w:r>
    </w:p>
    <w:p w14:paraId="3B36EB51" w14:textId="285F66BE"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FE0381">
        <w:rPr>
          <w:rFonts w:ascii="Arial" w:hAnsi="Arial" w:cs="Arial"/>
        </w:rPr>
        <w:t>lessons</w:t>
      </w:r>
    </w:p>
    <w:p w14:paraId="44EE5658" w14:textId="549226FA"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FE0381">
        <w:rPr>
          <w:rFonts w:ascii="Arial" w:hAnsi="Arial" w:cs="Arial"/>
        </w:rPr>
        <w:t>students</w:t>
      </w:r>
    </w:p>
    <w:p w14:paraId="06735898" w14:textId="1BBC03D4"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FE0381">
        <w:rPr>
          <w:rFonts w:ascii="Arial" w:hAnsi="Arial" w:cs="Arial"/>
        </w:rPr>
        <w:t>policy</w:t>
      </w:r>
    </w:p>
    <w:p w14:paraId="4F2A9CEF" w14:textId="65C468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FE0381">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4F8F1639" w:rsidR="006747A0" w:rsidRPr="000A0A83" w:rsidRDefault="006747A0" w:rsidP="00FE0381">
      <w:pPr>
        <w:pStyle w:val="BodyText"/>
        <w:spacing w:before="5"/>
        <w:ind w:left="567" w:hanging="567"/>
        <w:rPr>
          <w:rFonts w:ascii="Arial" w:hAnsi="Arial" w:cs="Arial"/>
          <w:b/>
        </w:rPr>
      </w:pPr>
      <w:r w:rsidRPr="000A0A83">
        <w:rPr>
          <w:rFonts w:ascii="Arial" w:hAnsi="Arial" w:cs="Arial"/>
          <w:b/>
        </w:rPr>
        <w:t>Develop and sustain DEEP EXPERIENCE across the Academy through:</w:t>
      </w:r>
    </w:p>
    <w:p w14:paraId="5C72AA59" w14:textId="1DCDDE8B"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Have responsibility for developing and implementing SoW.</w:t>
      </w:r>
    </w:p>
    <w:p w14:paraId="6C205E0E" w14:textId="1EAA337B"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FE0381">
        <w:rPr>
          <w:rFonts w:ascii="Arial" w:hAnsi="Arial" w:cs="Arial"/>
        </w:rPr>
        <w:t>solutions</w:t>
      </w:r>
    </w:p>
    <w:p w14:paraId="7DDF3DDA" w14:textId="600FF507"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FE0381">
        <w:rPr>
          <w:rFonts w:ascii="Arial" w:hAnsi="Arial" w:cs="Arial"/>
        </w:rPr>
        <w:t>ssessment and reporting process</w:t>
      </w:r>
    </w:p>
    <w:p w14:paraId="6B172B59" w14:textId="7E9204D3"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FE0381">
        <w:rPr>
          <w:rFonts w:ascii="Arial" w:hAnsi="Arial" w:cs="Arial"/>
        </w:rPr>
        <w:t>staff in Department/methodology</w:t>
      </w:r>
    </w:p>
    <w:p w14:paraId="2F83373E" w14:textId="43AC8A84"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FE0381">
        <w:rPr>
          <w:rFonts w:ascii="Arial" w:hAnsi="Arial" w:cs="Arial"/>
        </w:rPr>
        <w:t>curriculum</w:t>
      </w:r>
    </w:p>
    <w:p w14:paraId="57EB1D1D" w14:textId="6213BAC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FE0381">
        <w:rPr>
          <w:rFonts w:ascii="Arial" w:hAnsi="Arial" w:cs="Arial"/>
          <w:spacing w:val="-7"/>
        </w:rPr>
        <w:t>construction of the curriculum</w:t>
      </w:r>
    </w:p>
    <w:p w14:paraId="71C8C856" w14:textId="339C7DC2"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FE0381">
        <w:rPr>
          <w:rFonts w:ascii="Arial" w:hAnsi="Arial" w:cs="Arial"/>
        </w:rPr>
        <w:t>Days</w:t>
      </w:r>
    </w:p>
    <w:p w14:paraId="5672B1EC" w14:textId="009A5799"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FE0381">
        <w:rPr>
          <w:rFonts w:ascii="Arial" w:hAnsi="Arial" w:cs="Arial"/>
        </w:rPr>
        <w:t xml:space="preserve"> evaluation of student progress</w:t>
      </w:r>
    </w:p>
    <w:p w14:paraId="10FB1A69" w14:textId="143909AB"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FE0381">
        <w:rPr>
          <w:rFonts w:ascii="Arial" w:hAnsi="Arial" w:cs="Arial"/>
        </w:rPr>
        <w:t>learning</w:t>
      </w:r>
    </w:p>
    <w:p w14:paraId="0C30F76E" w14:textId="5FDF8870"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FE0381">
        <w:rPr>
          <w:rFonts w:ascii="Arial" w:hAnsi="Arial" w:cs="Arial"/>
        </w:rPr>
        <w:t>students</w:t>
      </w:r>
    </w:p>
    <w:p w14:paraId="4D90DCCD" w14:textId="217027FE"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FE0381">
        <w:rPr>
          <w:rFonts w:ascii="Arial" w:hAnsi="Arial" w:cs="Arial"/>
        </w:rPr>
        <w:t>and attainment for KS3 students</w:t>
      </w:r>
    </w:p>
    <w:p w14:paraId="01A6688A" w14:textId="2EB632C8"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00FE0381">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2026F1F" w:rsidR="006747A0" w:rsidRPr="00FE0381" w:rsidRDefault="00FF1BE4" w:rsidP="00FE0381">
      <w:pPr>
        <w:pStyle w:val="BodyText"/>
        <w:ind w:left="567" w:hanging="567"/>
        <w:rPr>
          <w:rFonts w:ascii="Arial" w:hAnsi="Arial" w:cs="Arial"/>
          <w:b/>
        </w:rPr>
      </w:pPr>
      <w:r w:rsidRPr="000A0A83">
        <w:rPr>
          <w:rFonts w:ascii="Arial" w:hAnsi="Arial" w:cs="Arial"/>
          <w:b/>
        </w:rPr>
        <w:t>Develop and sustain DEEP SUPPORT across the Academy through:</w:t>
      </w:r>
    </w:p>
    <w:p w14:paraId="119DA722" w14:textId="78778FC3"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FE0381">
        <w:rPr>
          <w:rFonts w:ascii="Arial" w:hAnsi="Arial" w:cs="Arial"/>
        </w:rPr>
        <w:t>gnated Child Protection Officer</w:t>
      </w:r>
    </w:p>
    <w:p w14:paraId="6DE990E1" w14:textId="689A3EE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FE0381">
        <w:rPr>
          <w:rFonts w:ascii="Arial" w:hAnsi="Arial" w:cs="Arial"/>
          <w:sz w:val="22"/>
          <w:szCs w:val="22"/>
        </w:rPr>
        <w:t xml:space="preserve"> environment</w:t>
      </w:r>
    </w:p>
    <w:p w14:paraId="34680325" w14:textId="32AD173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FE0381">
        <w:rPr>
          <w:rFonts w:ascii="Arial" w:hAnsi="Arial" w:cs="Arial"/>
          <w:sz w:val="22"/>
          <w:szCs w:val="22"/>
        </w:rPr>
        <w:t>of students to raise standards</w:t>
      </w:r>
    </w:p>
    <w:p w14:paraId="154D8294" w14:textId="347FC465"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FE0381">
        <w:rPr>
          <w:rFonts w:ascii="Arial" w:hAnsi="Arial" w:cs="Arial"/>
          <w:sz w:val="22"/>
          <w:szCs w:val="22"/>
        </w:rPr>
        <w:t>om and the Academy environment</w:t>
      </w:r>
    </w:p>
    <w:p w14:paraId="59971CF7" w14:textId="1850BF4B"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FE0381">
        <w:rPr>
          <w:rFonts w:ascii="Arial" w:hAnsi="Arial" w:cs="Arial"/>
          <w:sz w:val="22"/>
          <w:szCs w:val="22"/>
        </w:rPr>
        <w:t>d’s performance and well-being</w:t>
      </w:r>
    </w:p>
    <w:p w14:paraId="153F0839" w14:textId="590E9DD8"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FE0381">
        <w:rPr>
          <w:rFonts w:ascii="Arial" w:hAnsi="Arial" w:cs="Arial"/>
          <w:sz w:val="22"/>
          <w:szCs w:val="22"/>
        </w:rPr>
        <w:t>vice and guidance for students</w:t>
      </w:r>
    </w:p>
    <w:p w14:paraId="6EC13883" w14:textId="77777777" w:rsidR="002F0A82" w:rsidRPr="001058DD" w:rsidRDefault="002F0A82" w:rsidP="002F0A82">
      <w:pPr>
        <w:pStyle w:val="Default"/>
        <w:rPr>
          <w:rFonts w:ascii="Arial" w:hAnsi="Arial" w:cs="Arial"/>
          <w:sz w:val="22"/>
          <w:szCs w:val="22"/>
        </w:rPr>
      </w:pP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w:t>
      </w:r>
      <w:r w:rsidRPr="001058DD">
        <w:rPr>
          <w:rFonts w:ascii="Arial" w:hAnsi="Arial" w:cs="Arial"/>
          <w:sz w:val="22"/>
          <w:szCs w:val="22"/>
        </w:rPr>
        <w:lastRenderedPageBreak/>
        <w:t xml:space="preserve">modification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4457A736" w14:textId="77777777" w:rsidR="00FE0381" w:rsidRPr="004E399C" w:rsidRDefault="00FE0381" w:rsidP="00FE0381">
      <w:pPr>
        <w:pStyle w:val="ListParagraph"/>
        <w:ind w:left="0"/>
        <w:rPr>
          <w:rFonts w:ascii="Arial" w:hAnsi="Arial" w:cs="Arial"/>
          <w:b/>
        </w:rPr>
      </w:pPr>
      <w:r w:rsidRPr="00033EEE">
        <w:rPr>
          <w:rFonts w:ascii="Arial" w:hAnsi="Arial" w:cs="Arial"/>
          <w:b/>
        </w:rPr>
        <w:t>GDPR</w:t>
      </w:r>
    </w:p>
    <w:p w14:paraId="71B68B5F" w14:textId="2D0CA73B" w:rsidR="00FE0381" w:rsidRDefault="00FE0381" w:rsidP="00FE0381">
      <w:pPr>
        <w:pStyle w:val="ListParagraph"/>
        <w:numPr>
          <w:ilvl w:val="0"/>
          <w:numId w:val="29"/>
        </w:numPr>
        <w:spacing w:after="200" w:line="276" w:lineRule="auto"/>
        <w:rPr>
          <w:rFonts w:ascii="Arial" w:hAnsi="Arial" w:cs="Arial"/>
        </w:rPr>
      </w:pPr>
      <w:r w:rsidRPr="006D0A5D">
        <w:rPr>
          <w:rFonts w:ascii="Arial" w:hAnsi="Arial" w:cs="Arial"/>
        </w:rPr>
        <w:t xml:space="preserve">To adhere to GDPR and Data Protection Regulations, whilst maintaining confidentiality </w:t>
      </w:r>
    </w:p>
    <w:p w14:paraId="3D35638E" w14:textId="77777777" w:rsidR="00764AE7" w:rsidRDefault="00764AE7" w:rsidP="00764AE7">
      <w:pPr>
        <w:pStyle w:val="ListParagraph"/>
        <w:ind w:left="0"/>
        <w:rPr>
          <w:rFonts w:ascii="Arial" w:hAnsi="Arial" w:cs="Arial"/>
          <w:b/>
        </w:rPr>
      </w:pPr>
      <w:bookmarkStart w:id="1" w:name="_Hlk117669235"/>
    </w:p>
    <w:p w14:paraId="4FC4B934" w14:textId="03505E11" w:rsidR="00764AE7" w:rsidRDefault="00764AE7" w:rsidP="00764AE7">
      <w:pPr>
        <w:pStyle w:val="ListParagraph"/>
        <w:ind w:left="0"/>
        <w:rPr>
          <w:rFonts w:ascii="Arial" w:hAnsi="Arial" w:cs="Arial"/>
        </w:rPr>
      </w:pPr>
      <w:r w:rsidRPr="00764904">
        <w:rPr>
          <w:rFonts w:ascii="Arial" w:hAnsi="Arial" w:cs="Arial"/>
          <w:b/>
        </w:rPr>
        <w:t>Safeguarding</w:t>
      </w:r>
    </w:p>
    <w:p w14:paraId="4901E232" w14:textId="77777777" w:rsidR="00764AE7" w:rsidRDefault="00764AE7" w:rsidP="00764AE7">
      <w:pPr>
        <w:pStyle w:val="ListParagraph"/>
        <w:numPr>
          <w:ilvl w:val="0"/>
          <w:numId w:val="31"/>
        </w:numPr>
        <w:rPr>
          <w:rFonts w:ascii="Arial" w:hAnsi="Arial" w:cs="Arial"/>
        </w:rPr>
      </w:pPr>
      <w:r w:rsidRPr="001D6381">
        <w:rPr>
          <w:rFonts w:ascii="Arial" w:hAnsi="Arial" w:cs="Arial"/>
        </w:rPr>
        <w:t xml:space="preserve">To follow all safeguarding and child protection policies and procedures </w:t>
      </w:r>
      <w:bookmarkEnd w:id="1"/>
    </w:p>
    <w:p w14:paraId="684F7DFD" w14:textId="77777777" w:rsidR="00764AE7" w:rsidRPr="00462F4F" w:rsidRDefault="00764AE7" w:rsidP="00764AE7">
      <w:pPr>
        <w:pStyle w:val="ListParagraph"/>
        <w:numPr>
          <w:ilvl w:val="0"/>
          <w:numId w:val="31"/>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30DA3AB" w14:textId="77777777" w:rsidR="00FE0381" w:rsidRPr="008C6A18" w:rsidRDefault="00FE0381" w:rsidP="00FE0381">
      <w:pPr>
        <w:pStyle w:val="NoSpacing"/>
        <w:jc w:val="both"/>
        <w:rPr>
          <w:rFonts w:ascii="Arial" w:hAnsi="Arial" w:cs="Arial"/>
          <w:b/>
        </w:rPr>
      </w:pPr>
      <w:r w:rsidRPr="008C6A18">
        <w:rPr>
          <w:rFonts w:ascii="Arial" w:hAnsi="Arial" w:cs="Arial"/>
          <w:b/>
        </w:rPr>
        <w:t>General</w:t>
      </w:r>
    </w:p>
    <w:p w14:paraId="3D4C76D1" w14:textId="77777777" w:rsidR="00FE0381" w:rsidRPr="008C6A18" w:rsidRDefault="00FE0381" w:rsidP="00FE0381">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9770366" w14:textId="77777777" w:rsidR="00FE0381" w:rsidRPr="008C6A18" w:rsidRDefault="00FE0381" w:rsidP="00FE0381">
      <w:pPr>
        <w:pStyle w:val="NoSpacing"/>
        <w:jc w:val="both"/>
        <w:rPr>
          <w:rFonts w:ascii="Arial" w:hAnsi="Arial" w:cs="Arial"/>
          <w:b/>
        </w:rPr>
      </w:pPr>
    </w:p>
    <w:p w14:paraId="25CA37DF" w14:textId="77777777" w:rsidR="00FE0381" w:rsidRDefault="00FE0381" w:rsidP="00FE0381">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9CE3B5B" w14:textId="77777777" w:rsidR="00FE0381" w:rsidRDefault="00FE0381" w:rsidP="00FE0381">
      <w:pPr>
        <w:pStyle w:val="NoSpacing"/>
        <w:rPr>
          <w:rFonts w:ascii="Arial" w:hAnsi="Arial" w:cs="Arial"/>
        </w:rPr>
      </w:pPr>
    </w:p>
    <w:p w14:paraId="57C7E7A0" w14:textId="77777777" w:rsidR="00FE0381" w:rsidRDefault="00FE0381" w:rsidP="00FE0381">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B0DCF9A" w14:textId="77777777" w:rsidR="00FE0381" w:rsidRPr="008C6A18" w:rsidRDefault="00FE0381" w:rsidP="00FE0381">
      <w:pPr>
        <w:pStyle w:val="NoSpacing"/>
        <w:rPr>
          <w:rFonts w:ascii="Arial" w:hAnsi="Arial" w:cs="Arial"/>
        </w:rPr>
      </w:pPr>
    </w:p>
    <w:p w14:paraId="4BE1FEB1" w14:textId="77777777" w:rsidR="00FE0381" w:rsidRPr="008C6A18" w:rsidRDefault="00FE0381" w:rsidP="00FE0381">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2FB0A8F0" w14:textId="0CE18FD5" w:rsidR="00775E43" w:rsidRPr="001058DD" w:rsidRDefault="00775E43" w:rsidP="00FE0381">
      <w:pPr>
        <w:pStyle w:val="NoSpacing"/>
        <w:jc w:val="both"/>
        <w:outlineLvl w:val="0"/>
        <w:rPr>
          <w:rFonts w:ascii="Arial" w:hAnsi="Arial" w:cs="Arial"/>
        </w:rPr>
      </w:pP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7756E47"/>
    <w:multiLevelType w:val="hybridMultilevel"/>
    <w:tmpl w:val="F648E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7"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2"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856367"/>
    <w:multiLevelType w:val="hybridMultilevel"/>
    <w:tmpl w:val="CAF804F6"/>
    <w:lvl w:ilvl="0" w:tplc="08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7"/>
  </w:num>
  <w:num w:numId="3">
    <w:abstractNumId w:val="4"/>
  </w:num>
  <w:num w:numId="4">
    <w:abstractNumId w:val="11"/>
  </w:num>
  <w:num w:numId="5">
    <w:abstractNumId w:val="20"/>
  </w:num>
  <w:num w:numId="6">
    <w:abstractNumId w:val="26"/>
  </w:num>
  <w:num w:numId="7">
    <w:abstractNumId w:val="28"/>
  </w:num>
  <w:num w:numId="8">
    <w:abstractNumId w:val="0"/>
  </w:num>
  <w:num w:numId="9">
    <w:abstractNumId w:val="15"/>
  </w:num>
  <w:num w:numId="10">
    <w:abstractNumId w:val="18"/>
  </w:num>
  <w:num w:numId="11">
    <w:abstractNumId w:val="19"/>
  </w:num>
  <w:num w:numId="12">
    <w:abstractNumId w:val="12"/>
  </w:num>
  <w:num w:numId="13">
    <w:abstractNumId w:val="22"/>
  </w:num>
  <w:num w:numId="14">
    <w:abstractNumId w:val="1"/>
  </w:num>
  <w:num w:numId="15">
    <w:abstractNumId w:val="7"/>
  </w:num>
  <w:num w:numId="16">
    <w:abstractNumId w:val="10"/>
  </w:num>
  <w:num w:numId="17">
    <w:abstractNumId w:val="6"/>
  </w:num>
  <w:num w:numId="18">
    <w:abstractNumId w:val="9"/>
  </w:num>
  <w:num w:numId="19">
    <w:abstractNumId w:val="8"/>
  </w:num>
  <w:num w:numId="20">
    <w:abstractNumId w:val="29"/>
  </w:num>
  <w:num w:numId="21">
    <w:abstractNumId w:val="25"/>
  </w:num>
  <w:num w:numId="22">
    <w:abstractNumId w:val="23"/>
  </w:num>
  <w:num w:numId="23">
    <w:abstractNumId w:val="24"/>
  </w:num>
  <w:num w:numId="24">
    <w:abstractNumId w:val="13"/>
  </w:num>
  <w:num w:numId="25">
    <w:abstractNumId w:val="21"/>
  </w:num>
  <w:num w:numId="26">
    <w:abstractNumId w:val="16"/>
  </w:num>
  <w:num w:numId="27">
    <w:abstractNumId w:val="5"/>
  </w:num>
  <w:num w:numId="28">
    <w:abstractNumId w:val="2"/>
  </w:num>
  <w:num w:numId="29">
    <w:abstractNumId w:val="14"/>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21638"/>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7EB"/>
    <w:rsid w:val="00405944"/>
    <w:rsid w:val="00413CA5"/>
    <w:rsid w:val="00425927"/>
    <w:rsid w:val="00427E49"/>
    <w:rsid w:val="00435855"/>
    <w:rsid w:val="004445BC"/>
    <w:rsid w:val="00456EF8"/>
    <w:rsid w:val="00464E37"/>
    <w:rsid w:val="004D5113"/>
    <w:rsid w:val="004D7631"/>
    <w:rsid w:val="004E62E0"/>
    <w:rsid w:val="004E663C"/>
    <w:rsid w:val="00500E40"/>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935FC"/>
    <w:rsid w:val="006A3A0F"/>
    <w:rsid w:val="006A64C7"/>
    <w:rsid w:val="006C23F6"/>
    <w:rsid w:val="006C674E"/>
    <w:rsid w:val="007151FB"/>
    <w:rsid w:val="00721220"/>
    <w:rsid w:val="00722264"/>
    <w:rsid w:val="00723E72"/>
    <w:rsid w:val="00731828"/>
    <w:rsid w:val="00734C3C"/>
    <w:rsid w:val="007363C3"/>
    <w:rsid w:val="00764AE7"/>
    <w:rsid w:val="00771EA3"/>
    <w:rsid w:val="00773212"/>
    <w:rsid w:val="00775E43"/>
    <w:rsid w:val="00792D45"/>
    <w:rsid w:val="007932FB"/>
    <w:rsid w:val="007A0BF7"/>
    <w:rsid w:val="007A1E4B"/>
    <w:rsid w:val="007C3238"/>
    <w:rsid w:val="007C4448"/>
    <w:rsid w:val="007C6526"/>
    <w:rsid w:val="007F3090"/>
    <w:rsid w:val="00817F1B"/>
    <w:rsid w:val="008330CD"/>
    <w:rsid w:val="00842008"/>
    <w:rsid w:val="00846B7F"/>
    <w:rsid w:val="008502C2"/>
    <w:rsid w:val="00853AA8"/>
    <w:rsid w:val="0085790E"/>
    <w:rsid w:val="00865729"/>
    <w:rsid w:val="0087524E"/>
    <w:rsid w:val="008762E9"/>
    <w:rsid w:val="00893939"/>
    <w:rsid w:val="0089634B"/>
    <w:rsid w:val="008A2AF8"/>
    <w:rsid w:val="008A3369"/>
    <w:rsid w:val="008A7736"/>
    <w:rsid w:val="008B2B0D"/>
    <w:rsid w:val="008B550B"/>
    <w:rsid w:val="008B5FE9"/>
    <w:rsid w:val="008C32CD"/>
    <w:rsid w:val="00901DB3"/>
    <w:rsid w:val="0094567F"/>
    <w:rsid w:val="00973E69"/>
    <w:rsid w:val="009764FD"/>
    <w:rsid w:val="00997316"/>
    <w:rsid w:val="00997397"/>
    <w:rsid w:val="009A7D0A"/>
    <w:rsid w:val="009E0B0F"/>
    <w:rsid w:val="009E3D18"/>
    <w:rsid w:val="00A10E13"/>
    <w:rsid w:val="00A131DE"/>
    <w:rsid w:val="00A30F30"/>
    <w:rsid w:val="00A46550"/>
    <w:rsid w:val="00A66DFB"/>
    <w:rsid w:val="00A832D1"/>
    <w:rsid w:val="00A86992"/>
    <w:rsid w:val="00AB31EE"/>
    <w:rsid w:val="00AC2A59"/>
    <w:rsid w:val="00AD329B"/>
    <w:rsid w:val="00AD37F1"/>
    <w:rsid w:val="00AF1CDC"/>
    <w:rsid w:val="00B03096"/>
    <w:rsid w:val="00B33A93"/>
    <w:rsid w:val="00B44D88"/>
    <w:rsid w:val="00B46740"/>
    <w:rsid w:val="00B52710"/>
    <w:rsid w:val="00B53E17"/>
    <w:rsid w:val="00B543BF"/>
    <w:rsid w:val="00BD5A33"/>
    <w:rsid w:val="00BE252A"/>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0381"/>
    <w:rsid w:val="00FE3DD6"/>
    <w:rsid w:val="00FF1BE4"/>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238">
      <w:bodyDiv w:val="1"/>
      <w:marLeft w:val="0"/>
      <w:marRight w:val="0"/>
      <w:marTop w:val="0"/>
      <w:marBottom w:val="0"/>
      <w:divBdr>
        <w:top w:val="none" w:sz="0" w:space="0" w:color="auto"/>
        <w:left w:val="none" w:sz="0" w:space="0" w:color="auto"/>
        <w:bottom w:val="none" w:sz="0" w:space="0" w:color="auto"/>
        <w:right w:val="none" w:sz="0" w:space="0" w:color="auto"/>
      </w:divBdr>
    </w:div>
    <w:div w:id="505098852">
      <w:bodyDiv w:val="1"/>
      <w:marLeft w:val="0"/>
      <w:marRight w:val="0"/>
      <w:marTop w:val="0"/>
      <w:marBottom w:val="0"/>
      <w:divBdr>
        <w:top w:val="none" w:sz="0" w:space="0" w:color="auto"/>
        <w:left w:val="none" w:sz="0" w:space="0" w:color="auto"/>
        <w:bottom w:val="none" w:sz="0" w:space="0" w:color="auto"/>
        <w:right w:val="none" w:sz="0" w:space="0" w:color="auto"/>
      </w:divBdr>
    </w:div>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08739">
      <w:bodyDiv w:val="1"/>
      <w:marLeft w:val="0"/>
      <w:marRight w:val="0"/>
      <w:marTop w:val="0"/>
      <w:marBottom w:val="0"/>
      <w:divBdr>
        <w:top w:val="none" w:sz="0" w:space="0" w:color="auto"/>
        <w:left w:val="none" w:sz="0" w:space="0" w:color="auto"/>
        <w:bottom w:val="none" w:sz="0" w:space="0" w:color="auto"/>
        <w:right w:val="none" w:sz="0" w:space="0" w:color="auto"/>
      </w:divBdr>
    </w:div>
    <w:div w:id="1521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BB689D-6FB9-4058-8903-084E231A69F8}">
  <ds:schemaRefs>
    <ds:schemaRef ds:uri="http://schemas.microsoft.com/sharepoint/v3/contenttype/forms"/>
  </ds:schemaRefs>
</ds:datastoreItem>
</file>

<file path=customXml/itemProps3.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Garland</cp:lastModifiedBy>
  <cp:revision>5</cp:revision>
  <dcterms:created xsi:type="dcterms:W3CDTF">2024-11-07T10:25:00Z</dcterms:created>
  <dcterms:modified xsi:type="dcterms:W3CDTF">2025-05-09T12:45:00Z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