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C0027" w14:textId="7BB73D75" w:rsidR="006A3A0F" w:rsidRDefault="006A3A0F" w:rsidP="006A3A0F">
      <w:pPr>
        <w:pStyle w:val="NoSpacing"/>
        <w:jc w:val="center"/>
        <w:outlineLvl w:val="0"/>
        <w:rPr>
          <w:rFonts w:ascii="Arial" w:hAnsi="Arial" w:cs="Arial"/>
          <w:b/>
          <w:sz w:val="24"/>
          <w:szCs w:val="24"/>
        </w:rPr>
      </w:pPr>
    </w:p>
    <w:p w14:paraId="3FBD9D8D" w14:textId="6852015D" w:rsidR="004925C3" w:rsidRDefault="004925C3" w:rsidP="006A3A0F">
      <w:pPr>
        <w:pStyle w:val="NoSpacing"/>
        <w:jc w:val="center"/>
        <w:outlineLvl w:val="0"/>
        <w:rPr>
          <w:rFonts w:ascii="Arial" w:hAnsi="Arial" w:cs="Arial"/>
          <w:b/>
          <w:sz w:val="24"/>
          <w:szCs w:val="24"/>
        </w:rPr>
      </w:pPr>
    </w:p>
    <w:p w14:paraId="298C81C4" w14:textId="77777777" w:rsidR="004925C3" w:rsidRDefault="004925C3" w:rsidP="004925C3">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50B65FC5" wp14:editId="7F84DAD6">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0E5B0F60" w14:textId="77777777" w:rsidR="004925C3" w:rsidRDefault="004925C3" w:rsidP="004925C3">
      <w:pPr>
        <w:pStyle w:val="NoSpacing"/>
        <w:rPr>
          <w:rFonts w:ascii="Arial" w:hAnsi="Arial" w:cs="Arial"/>
          <w:b/>
          <w:sz w:val="24"/>
          <w:szCs w:val="24"/>
        </w:rPr>
      </w:pPr>
    </w:p>
    <w:p w14:paraId="5669A12D" w14:textId="77777777" w:rsidR="004925C3" w:rsidRDefault="004925C3" w:rsidP="004925C3">
      <w:pPr>
        <w:pStyle w:val="NoSpacing"/>
        <w:jc w:val="center"/>
        <w:rPr>
          <w:rFonts w:ascii="Arial" w:hAnsi="Arial" w:cs="Arial"/>
          <w:b/>
          <w:sz w:val="24"/>
          <w:szCs w:val="24"/>
        </w:rPr>
      </w:pPr>
    </w:p>
    <w:p w14:paraId="2D592A3E" w14:textId="77777777" w:rsidR="004925C3" w:rsidRPr="00775E43" w:rsidRDefault="004925C3" w:rsidP="004925C3">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2D0B3024" w14:textId="77777777" w:rsidR="004925C3" w:rsidRPr="006A3A0F" w:rsidRDefault="004925C3" w:rsidP="006A3A0F">
      <w:pPr>
        <w:pStyle w:val="NoSpacing"/>
        <w:jc w:val="center"/>
        <w:outlineLvl w:val="0"/>
        <w:rPr>
          <w:rFonts w:ascii="Arial" w:hAnsi="Arial" w:cs="Arial"/>
          <w:b/>
          <w:sz w:val="24"/>
          <w:szCs w:val="24"/>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775E43" w:rsidRPr="00615508" w14:paraId="72133A9B" w14:textId="77777777" w:rsidTr="006A3A0F">
        <w:trPr>
          <w:trHeight w:val="179"/>
        </w:trPr>
        <w:tc>
          <w:tcPr>
            <w:tcW w:w="2689" w:type="dxa"/>
            <w:shd w:val="clear" w:color="auto" w:fill="F2F2F2" w:themeFill="background1" w:themeFillShade="F2"/>
          </w:tcPr>
          <w:p w14:paraId="27C5022A" w14:textId="77777777" w:rsidR="00775E43" w:rsidRPr="00615508" w:rsidRDefault="00775E43" w:rsidP="00615508">
            <w:pPr>
              <w:pStyle w:val="NoSpacing"/>
              <w:rPr>
                <w:rFonts w:ascii="Arial" w:hAnsi="Arial" w:cs="Arial"/>
                <w:b/>
              </w:rPr>
            </w:pPr>
            <w:r w:rsidRPr="00615508">
              <w:rPr>
                <w:rFonts w:ascii="Arial" w:hAnsi="Arial" w:cs="Arial"/>
                <w:b/>
              </w:rPr>
              <w:t>Job Title:</w:t>
            </w:r>
          </w:p>
        </w:tc>
        <w:tc>
          <w:tcPr>
            <w:tcW w:w="6327" w:type="dxa"/>
            <w:gridSpan w:val="3"/>
            <w:shd w:val="clear" w:color="auto" w:fill="F2F2F2" w:themeFill="background1" w:themeFillShade="F2"/>
          </w:tcPr>
          <w:p w14:paraId="4BF0DB20" w14:textId="78312882" w:rsidR="00775E43" w:rsidRPr="00615508" w:rsidRDefault="00650A2B" w:rsidP="00615508">
            <w:pPr>
              <w:pStyle w:val="NoSpacing"/>
              <w:rPr>
                <w:rFonts w:ascii="Arial" w:hAnsi="Arial" w:cs="Arial"/>
              </w:rPr>
            </w:pPr>
            <w:r>
              <w:rPr>
                <w:rFonts w:ascii="Arial" w:hAnsi="Arial" w:cs="Arial"/>
              </w:rPr>
              <w:t>Vice Principal</w:t>
            </w:r>
          </w:p>
        </w:tc>
      </w:tr>
      <w:tr w:rsidR="00775E43" w:rsidRPr="00615508" w14:paraId="7210EA8C" w14:textId="77777777" w:rsidTr="006A3A0F">
        <w:tc>
          <w:tcPr>
            <w:tcW w:w="2689" w:type="dxa"/>
            <w:shd w:val="clear" w:color="auto" w:fill="F2F2F2" w:themeFill="background1" w:themeFillShade="F2"/>
          </w:tcPr>
          <w:p w14:paraId="66BC404C" w14:textId="77777777" w:rsidR="00775E43" w:rsidRPr="00615508" w:rsidRDefault="00775E43" w:rsidP="00615508">
            <w:pPr>
              <w:pStyle w:val="NoSpacing"/>
              <w:rPr>
                <w:rFonts w:ascii="Arial" w:hAnsi="Arial" w:cs="Arial"/>
                <w:b/>
              </w:rPr>
            </w:pPr>
            <w:r w:rsidRPr="00615508">
              <w:rPr>
                <w:rFonts w:ascii="Arial" w:hAnsi="Arial" w:cs="Arial"/>
                <w:b/>
              </w:rPr>
              <w:t>Base:</w:t>
            </w:r>
          </w:p>
        </w:tc>
        <w:tc>
          <w:tcPr>
            <w:tcW w:w="6327" w:type="dxa"/>
            <w:gridSpan w:val="3"/>
            <w:shd w:val="clear" w:color="auto" w:fill="F2F2F2" w:themeFill="background1" w:themeFillShade="F2"/>
          </w:tcPr>
          <w:p w14:paraId="5EFB8457" w14:textId="0DCA819D" w:rsidR="00775E43" w:rsidRPr="00615508" w:rsidRDefault="00485A99" w:rsidP="00615508">
            <w:pPr>
              <w:pStyle w:val="NoSpacing"/>
              <w:rPr>
                <w:rFonts w:ascii="Arial" w:hAnsi="Arial" w:cs="Arial"/>
              </w:rPr>
            </w:pPr>
            <w:r>
              <w:rPr>
                <w:rFonts w:ascii="Arial" w:eastAsia="Times New Roman" w:hAnsi="Arial" w:cs="Arial"/>
                <w:color w:val="222222"/>
                <w:lang w:eastAsia="en-GB"/>
              </w:rPr>
              <w:t>The Blyth Academy</w:t>
            </w:r>
            <w:bookmarkStart w:id="0" w:name="_GoBack"/>
            <w:bookmarkEnd w:id="0"/>
          </w:p>
        </w:tc>
      </w:tr>
      <w:tr w:rsidR="00775E43" w:rsidRPr="00615508" w14:paraId="57D016F6" w14:textId="77777777" w:rsidTr="006A3A0F">
        <w:tc>
          <w:tcPr>
            <w:tcW w:w="2689" w:type="dxa"/>
            <w:shd w:val="clear" w:color="auto" w:fill="F2F2F2" w:themeFill="background1" w:themeFillShade="F2"/>
          </w:tcPr>
          <w:p w14:paraId="0E03011C" w14:textId="77777777" w:rsidR="00775E43" w:rsidRPr="00615508" w:rsidRDefault="00775E43" w:rsidP="00615508">
            <w:pPr>
              <w:pStyle w:val="NoSpacing"/>
              <w:rPr>
                <w:rFonts w:ascii="Arial" w:hAnsi="Arial" w:cs="Arial"/>
                <w:b/>
              </w:rPr>
            </w:pPr>
            <w:r w:rsidRPr="00615508">
              <w:rPr>
                <w:rFonts w:ascii="Arial" w:hAnsi="Arial" w:cs="Arial"/>
                <w:b/>
              </w:rPr>
              <w:t>Reports to:</w:t>
            </w:r>
          </w:p>
        </w:tc>
        <w:tc>
          <w:tcPr>
            <w:tcW w:w="2616" w:type="dxa"/>
            <w:shd w:val="clear" w:color="auto" w:fill="F2F2F2" w:themeFill="background1" w:themeFillShade="F2"/>
          </w:tcPr>
          <w:p w14:paraId="244E5994" w14:textId="2ACD6000" w:rsidR="00775E43" w:rsidRPr="00615508" w:rsidRDefault="00650A2B" w:rsidP="00615508">
            <w:pPr>
              <w:pStyle w:val="NoSpacing"/>
              <w:rPr>
                <w:rFonts w:ascii="Arial" w:hAnsi="Arial" w:cs="Arial"/>
              </w:rPr>
            </w:pPr>
            <w:r>
              <w:rPr>
                <w:rFonts w:ascii="Arial" w:hAnsi="Arial" w:cs="Arial"/>
              </w:rPr>
              <w:t>Principal</w:t>
            </w:r>
          </w:p>
        </w:tc>
        <w:tc>
          <w:tcPr>
            <w:tcW w:w="1211" w:type="dxa"/>
            <w:shd w:val="clear" w:color="auto" w:fill="F2F2F2" w:themeFill="background1" w:themeFillShade="F2"/>
          </w:tcPr>
          <w:p w14:paraId="6CCF4467" w14:textId="6B212ED1" w:rsidR="00775E43" w:rsidRPr="00615508" w:rsidRDefault="000A0B3B" w:rsidP="00615508">
            <w:pPr>
              <w:pStyle w:val="NoSpacing"/>
              <w:rPr>
                <w:rFonts w:ascii="Arial" w:hAnsi="Arial" w:cs="Arial"/>
                <w:b/>
              </w:rPr>
            </w:pPr>
            <w:r w:rsidRPr="00615508">
              <w:rPr>
                <w:rFonts w:ascii="Arial" w:hAnsi="Arial" w:cs="Arial"/>
                <w:b/>
              </w:rPr>
              <w:t>Grade</w:t>
            </w:r>
            <w:r w:rsidR="00775E43" w:rsidRPr="00615508">
              <w:rPr>
                <w:rFonts w:ascii="Arial" w:hAnsi="Arial" w:cs="Arial"/>
                <w:b/>
              </w:rPr>
              <w:t>:</w:t>
            </w:r>
          </w:p>
        </w:tc>
        <w:tc>
          <w:tcPr>
            <w:tcW w:w="2500" w:type="dxa"/>
            <w:shd w:val="clear" w:color="auto" w:fill="F2F2F2" w:themeFill="background1" w:themeFillShade="F2"/>
          </w:tcPr>
          <w:p w14:paraId="668001C0" w14:textId="04E4D8E1" w:rsidR="00D723A2" w:rsidRPr="00A020E1" w:rsidRDefault="00A020E1" w:rsidP="00615508">
            <w:pPr>
              <w:pStyle w:val="NoSpacing"/>
              <w:rPr>
                <w:rFonts w:ascii="Arial" w:hAnsi="Arial" w:cs="Arial"/>
              </w:rPr>
            </w:pPr>
            <w:r w:rsidRPr="00A020E1">
              <w:rPr>
                <w:rFonts w:ascii="Arial" w:hAnsi="Arial" w:cs="Arial"/>
              </w:rPr>
              <w:t>L18 – L22</w:t>
            </w:r>
          </w:p>
        </w:tc>
      </w:tr>
      <w:tr w:rsidR="00775E43" w:rsidRPr="00615508" w14:paraId="78A5AFDD" w14:textId="77777777" w:rsidTr="006A3A0F">
        <w:tc>
          <w:tcPr>
            <w:tcW w:w="2689" w:type="dxa"/>
            <w:shd w:val="clear" w:color="auto" w:fill="F2F2F2" w:themeFill="background1" w:themeFillShade="F2"/>
          </w:tcPr>
          <w:p w14:paraId="650DD101" w14:textId="5D6B4858" w:rsidR="00775E43" w:rsidRPr="00615508" w:rsidRDefault="00EA77BD" w:rsidP="00615508">
            <w:pPr>
              <w:pStyle w:val="NoSpacing"/>
              <w:rPr>
                <w:rFonts w:ascii="Arial" w:hAnsi="Arial" w:cs="Arial"/>
                <w:b/>
              </w:rPr>
            </w:pPr>
            <w:r w:rsidRPr="00615508">
              <w:rPr>
                <w:rFonts w:ascii="Arial" w:hAnsi="Arial" w:cs="Arial"/>
                <w:b/>
              </w:rPr>
              <w:t xml:space="preserve">Service </w:t>
            </w:r>
            <w:r w:rsidR="00775E43" w:rsidRPr="00615508">
              <w:rPr>
                <w:rFonts w:ascii="Arial" w:hAnsi="Arial" w:cs="Arial"/>
                <w:b/>
              </w:rPr>
              <w:t>r</w:t>
            </w:r>
            <w:r w:rsidRPr="00615508">
              <w:rPr>
                <w:rFonts w:ascii="Arial" w:hAnsi="Arial" w:cs="Arial"/>
                <w:b/>
              </w:rPr>
              <w:t>esponsibility</w:t>
            </w:r>
            <w:r w:rsidR="00775E43" w:rsidRPr="00615508">
              <w:rPr>
                <w:rFonts w:ascii="Arial" w:hAnsi="Arial" w:cs="Arial"/>
                <w:b/>
              </w:rPr>
              <w:t>:</w:t>
            </w:r>
          </w:p>
        </w:tc>
        <w:tc>
          <w:tcPr>
            <w:tcW w:w="2616" w:type="dxa"/>
            <w:shd w:val="clear" w:color="auto" w:fill="F2F2F2" w:themeFill="background1" w:themeFillShade="F2"/>
          </w:tcPr>
          <w:p w14:paraId="5E17F3F2" w14:textId="304099ED" w:rsidR="00775E43" w:rsidRPr="00615508" w:rsidRDefault="00775E43" w:rsidP="00615508">
            <w:pPr>
              <w:pStyle w:val="NoSpacing"/>
              <w:rPr>
                <w:rFonts w:ascii="Arial" w:hAnsi="Arial" w:cs="Arial"/>
              </w:rPr>
            </w:pPr>
          </w:p>
        </w:tc>
        <w:tc>
          <w:tcPr>
            <w:tcW w:w="1211" w:type="dxa"/>
            <w:shd w:val="clear" w:color="auto" w:fill="F2F2F2" w:themeFill="background1" w:themeFillShade="F2"/>
          </w:tcPr>
          <w:p w14:paraId="57F669EC" w14:textId="77777777" w:rsidR="00775E43" w:rsidRPr="00615508" w:rsidRDefault="00775E43" w:rsidP="00615508">
            <w:pPr>
              <w:pStyle w:val="NoSpacing"/>
              <w:rPr>
                <w:rFonts w:ascii="Arial" w:hAnsi="Arial" w:cs="Arial"/>
                <w:b/>
              </w:rPr>
            </w:pPr>
            <w:r w:rsidRPr="00615508">
              <w:rPr>
                <w:rFonts w:ascii="Arial" w:hAnsi="Arial" w:cs="Arial"/>
                <w:b/>
              </w:rPr>
              <w:t>Salary:</w:t>
            </w:r>
          </w:p>
        </w:tc>
        <w:tc>
          <w:tcPr>
            <w:tcW w:w="2500" w:type="dxa"/>
            <w:shd w:val="clear" w:color="auto" w:fill="F2F2F2" w:themeFill="background1" w:themeFillShade="F2"/>
          </w:tcPr>
          <w:p w14:paraId="234A68DD" w14:textId="36CB17F8" w:rsidR="00C00C8C" w:rsidRPr="00A020E1" w:rsidRDefault="00C00C8C" w:rsidP="00615508">
            <w:pPr>
              <w:pStyle w:val="NoSpacing"/>
              <w:rPr>
                <w:rFonts w:ascii="Arial" w:hAnsi="Arial" w:cs="Arial"/>
              </w:rPr>
            </w:pPr>
            <w:r w:rsidRPr="008618E4">
              <w:rPr>
                <w:rFonts w:ascii="Arial" w:eastAsia="Times New Roman" w:hAnsi="Arial" w:cs="Arial"/>
                <w:bCs/>
                <w:color w:val="222222"/>
                <w:lang w:eastAsia="en-GB"/>
              </w:rPr>
              <w:t>£67,351 - £74,283</w:t>
            </w:r>
          </w:p>
        </w:tc>
      </w:tr>
      <w:tr w:rsidR="00775E43" w:rsidRPr="00615508" w14:paraId="22C6C139" w14:textId="77777777" w:rsidTr="006A3A0F">
        <w:tc>
          <w:tcPr>
            <w:tcW w:w="2689" w:type="dxa"/>
            <w:shd w:val="clear" w:color="auto" w:fill="F2F2F2" w:themeFill="background1" w:themeFillShade="F2"/>
          </w:tcPr>
          <w:p w14:paraId="0758995D" w14:textId="77777777" w:rsidR="00775E43" w:rsidRPr="00615508" w:rsidRDefault="00775E43" w:rsidP="00615508">
            <w:pPr>
              <w:pStyle w:val="NoSpacing"/>
              <w:rPr>
                <w:rFonts w:ascii="Arial" w:hAnsi="Arial" w:cs="Arial"/>
                <w:b/>
              </w:rPr>
            </w:pPr>
            <w:r w:rsidRPr="00615508">
              <w:rPr>
                <w:rFonts w:ascii="Arial" w:hAnsi="Arial" w:cs="Arial"/>
                <w:b/>
              </w:rPr>
              <w:t>Additional:</w:t>
            </w:r>
          </w:p>
        </w:tc>
        <w:tc>
          <w:tcPr>
            <w:tcW w:w="2616" w:type="dxa"/>
            <w:shd w:val="clear" w:color="auto" w:fill="F2F2F2" w:themeFill="background1" w:themeFillShade="F2"/>
          </w:tcPr>
          <w:p w14:paraId="6D0043CC" w14:textId="5D0622B2" w:rsidR="00775E43" w:rsidRPr="00615508" w:rsidRDefault="00261018" w:rsidP="00615508">
            <w:pPr>
              <w:pStyle w:val="NoSpacing"/>
              <w:rPr>
                <w:rFonts w:ascii="Arial" w:hAnsi="Arial" w:cs="Arial"/>
              </w:rPr>
            </w:pPr>
            <w:r w:rsidRPr="00615508">
              <w:rPr>
                <w:rFonts w:ascii="Arial" w:hAnsi="Arial" w:cs="Arial"/>
              </w:rPr>
              <w:t xml:space="preserve">Regular travel </w:t>
            </w:r>
            <w:r w:rsidR="0094567F" w:rsidRPr="00615508">
              <w:rPr>
                <w:rFonts w:ascii="Arial" w:hAnsi="Arial" w:cs="Arial"/>
              </w:rPr>
              <w:t>will</w:t>
            </w:r>
            <w:r w:rsidR="00771EA3" w:rsidRPr="00615508">
              <w:rPr>
                <w:rFonts w:ascii="Arial" w:hAnsi="Arial" w:cs="Arial"/>
              </w:rPr>
              <w:t xml:space="preserve"> be </w:t>
            </w:r>
            <w:r w:rsidR="00775E43" w:rsidRPr="00615508">
              <w:rPr>
                <w:rFonts w:ascii="Arial" w:hAnsi="Arial" w:cs="Arial"/>
              </w:rPr>
              <w:t>required</w:t>
            </w:r>
            <w:r w:rsidR="00EA77BD" w:rsidRPr="00615508">
              <w:rPr>
                <w:rFonts w:ascii="Arial" w:hAnsi="Arial" w:cs="Arial"/>
              </w:rPr>
              <w:t>.</w:t>
            </w:r>
          </w:p>
        </w:tc>
        <w:tc>
          <w:tcPr>
            <w:tcW w:w="1211" w:type="dxa"/>
            <w:shd w:val="clear" w:color="auto" w:fill="F2F2F2" w:themeFill="background1" w:themeFillShade="F2"/>
          </w:tcPr>
          <w:p w14:paraId="3E35E019" w14:textId="77777777" w:rsidR="00775E43" w:rsidRPr="00615508" w:rsidRDefault="00775E43" w:rsidP="00615508">
            <w:pPr>
              <w:pStyle w:val="NoSpacing"/>
              <w:rPr>
                <w:rFonts w:ascii="Arial" w:hAnsi="Arial" w:cs="Arial"/>
                <w:b/>
              </w:rPr>
            </w:pPr>
            <w:r w:rsidRPr="00615508">
              <w:rPr>
                <w:rFonts w:ascii="Arial" w:hAnsi="Arial" w:cs="Arial"/>
                <w:b/>
              </w:rPr>
              <w:t>Term:</w:t>
            </w:r>
          </w:p>
        </w:tc>
        <w:tc>
          <w:tcPr>
            <w:tcW w:w="2500" w:type="dxa"/>
            <w:shd w:val="clear" w:color="auto" w:fill="F2F2F2" w:themeFill="background1" w:themeFillShade="F2"/>
          </w:tcPr>
          <w:p w14:paraId="2243EC23" w14:textId="0A2E6D14" w:rsidR="00775E43" w:rsidRPr="00A020E1" w:rsidRDefault="00A020E1" w:rsidP="00615508">
            <w:pPr>
              <w:pStyle w:val="NoSpacing"/>
              <w:rPr>
                <w:rFonts w:ascii="Arial" w:hAnsi="Arial" w:cs="Arial"/>
              </w:rPr>
            </w:pPr>
            <w:r>
              <w:rPr>
                <w:rFonts w:ascii="Arial" w:hAnsi="Arial" w:cs="Arial"/>
              </w:rPr>
              <w:t>Permanent</w:t>
            </w:r>
          </w:p>
        </w:tc>
      </w:tr>
    </w:tbl>
    <w:p w14:paraId="3DEF7EA0" w14:textId="77777777" w:rsidR="00775E43" w:rsidRPr="00615508" w:rsidRDefault="00775E43" w:rsidP="00615508">
      <w:pPr>
        <w:pStyle w:val="NoSpacing"/>
        <w:jc w:val="center"/>
        <w:rPr>
          <w:rFonts w:ascii="Arial" w:hAnsi="Arial" w:cs="Arial"/>
          <w:b/>
        </w:rPr>
      </w:pPr>
    </w:p>
    <w:p w14:paraId="0F71AB72" w14:textId="022151A7" w:rsidR="00F14210" w:rsidRPr="00615508" w:rsidRDefault="00775E43" w:rsidP="004925C3">
      <w:pPr>
        <w:pStyle w:val="NoSpacing"/>
        <w:outlineLvl w:val="0"/>
        <w:rPr>
          <w:rFonts w:ascii="Arial" w:hAnsi="Arial" w:cs="Arial"/>
          <w:b/>
        </w:rPr>
      </w:pPr>
      <w:r w:rsidRPr="00615508">
        <w:rPr>
          <w:rFonts w:ascii="Arial" w:hAnsi="Arial" w:cs="Arial"/>
          <w:b/>
        </w:rPr>
        <w:t>JOB PURPOSE</w:t>
      </w:r>
    </w:p>
    <w:p w14:paraId="5FF9FC92" w14:textId="3F49F0F1" w:rsidR="00650A2B" w:rsidRPr="00650A2B" w:rsidRDefault="00650A2B" w:rsidP="000A0A83">
      <w:pPr>
        <w:pStyle w:val="Default"/>
        <w:numPr>
          <w:ilvl w:val="0"/>
          <w:numId w:val="23"/>
        </w:numPr>
        <w:rPr>
          <w:rFonts w:ascii="Arial" w:hAnsi="Arial" w:cs="Arial"/>
          <w:sz w:val="22"/>
          <w:szCs w:val="22"/>
        </w:rPr>
      </w:pPr>
      <w:r w:rsidRPr="00650A2B">
        <w:rPr>
          <w:rFonts w:ascii="Arial" w:hAnsi="Arial" w:cs="Arial"/>
          <w:sz w:val="22"/>
          <w:szCs w:val="22"/>
        </w:rPr>
        <w:t>To pro</w:t>
      </w:r>
      <w:r w:rsidR="00F73A4F">
        <w:rPr>
          <w:rFonts w:ascii="Arial" w:hAnsi="Arial" w:cs="Arial"/>
          <w:sz w:val="22"/>
          <w:szCs w:val="22"/>
        </w:rPr>
        <w:t>vide; high quality</w:t>
      </w:r>
      <w:r w:rsidRPr="00650A2B">
        <w:rPr>
          <w:rFonts w:ascii="Arial" w:hAnsi="Arial" w:cs="Arial"/>
          <w:sz w:val="22"/>
          <w:szCs w:val="22"/>
        </w:rPr>
        <w:t xml:space="preserve"> Leadership and Management commensurate with the </w:t>
      </w:r>
      <w:r w:rsidR="004925C3">
        <w:rPr>
          <w:rFonts w:ascii="Arial" w:hAnsi="Arial" w:cs="Arial"/>
          <w:sz w:val="22"/>
          <w:szCs w:val="22"/>
        </w:rPr>
        <w:t>needs of the Academy and Trust</w:t>
      </w:r>
    </w:p>
    <w:p w14:paraId="145B4635" w14:textId="2120E8A6"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Carrying out the professional duties of a teacher as circumstances may require and in accordance with Academy policies, under </w:t>
      </w:r>
      <w:r w:rsidR="004925C3">
        <w:rPr>
          <w:rFonts w:ascii="Arial" w:hAnsi="Arial" w:cs="Arial"/>
          <w:sz w:val="22"/>
          <w:szCs w:val="22"/>
        </w:rPr>
        <w:t>the direction of the Principal</w:t>
      </w:r>
    </w:p>
    <w:p w14:paraId="0CA11894" w14:textId="1587DAFE"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Promoting the achievement of high standards through effecting teaching and learning within subject area(s), preparation, </w:t>
      </w:r>
      <w:r w:rsidR="004925C3">
        <w:rPr>
          <w:rFonts w:ascii="Arial" w:hAnsi="Arial" w:cs="Arial"/>
          <w:sz w:val="22"/>
          <w:szCs w:val="22"/>
        </w:rPr>
        <w:t>evaluation and action planning</w:t>
      </w:r>
    </w:p>
    <w:p w14:paraId="1B389785" w14:textId="026A9DC0"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Being central in the delivery of the ECM agenda, paying regard to the provision o</w:t>
      </w:r>
      <w:r w:rsidR="004925C3">
        <w:rPr>
          <w:rFonts w:ascii="Arial" w:hAnsi="Arial" w:cs="Arial"/>
          <w:sz w:val="22"/>
          <w:szCs w:val="22"/>
        </w:rPr>
        <w:t xml:space="preserve">f </w:t>
      </w:r>
      <w:proofErr w:type="spellStart"/>
      <w:r w:rsidR="004925C3">
        <w:rPr>
          <w:rFonts w:ascii="Arial" w:hAnsi="Arial" w:cs="Arial"/>
          <w:sz w:val="22"/>
          <w:szCs w:val="22"/>
        </w:rPr>
        <w:t>personalisation</w:t>
      </w:r>
      <w:proofErr w:type="spellEnd"/>
      <w:r w:rsidR="004925C3">
        <w:rPr>
          <w:rFonts w:ascii="Arial" w:hAnsi="Arial" w:cs="Arial"/>
          <w:sz w:val="22"/>
          <w:szCs w:val="22"/>
        </w:rPr>
        <w:t xml:space="preserve"> for students</w:t>
      </w:r>
    </w:p>
    <w:p w14:paraId="6519942B" w14:textId="47B76DC2"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Modelling the vi</w:t>
      </w:r>
      <w:r w:rsidR="004925C3">
        <w:rPr>
          <w:rFonts w:ascii="Arial" w:hAnsi="Arial" w:cs="Arial"/>
          <w:sz w:val="22"/>
          <w:szCs w:val="22"/>
        </w:rPr>
        <w:t>sion and values of the Academy</w:t>
      </w:r>
    </w:p>
    <w:p w14:paraId="21562112" w14:textId="6905DA20"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Being part of the team driving the development of </w:t>
      </w:r>
      <w:r>
        <w:rPr>
          <w:rFonts w:ascii="Arial" w:hAnsi="Arial" w:cs="Arial"/>
          <w:sz w:val="22"/>
          <w:szCs w:val="22"/>
        </w:rPr>
        <w:t>the Academy and Trust</w:t>
      </w:r>
      <w:r w:rsidRPr="00650A2B">
        <w:rPr>
          <w:rFonts w:ascii="Arial" w:hAnsi="Arial" w:cs="Arial"/>
          <w:sz w:val="22"/>
          <w:szCs w:val="22"/>
        </w:rPr>
        <w:t xml:space="preserve"> to</w:t>
      </w:r>
      <w:r>
        <w:rPr>
          <w:rFonts w:ascii="Arial" w:hAnsi="Arial" w:cs="Arial"/>
          <w:sz w:val="22"/>
          <w:szCs w:val="22"/>
        </w:rPr>
        <w:t xml:space="preserve"> become an ‘outstanding’ Academy</w:t>
      </w:r>
    </w:p>
    <w:p w14:paraId="003F7527" w14:textId="1411DA12"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Receiving and acting on feedback to build on the strengths and improve personal performance within th</w:t>
      </w:r>
      <w:r w:rsidR="004925C3">
        <w:rPr>
          <w:rFonts w:ascii="Arial" w:hAnsi="Arial" w:cs="Arial"/>
          <w:sz w:val="22"/>
          <w:szCs w:val="22"/>
        </w:rPr>
        <w:t>e Academy systems</w:t>
      </w:r>
    </w:p>
    <w:p w14:paraId="1D7E02D5" w14:textId="4EFEE047"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Contributing, where appropriate, to implementing policies and practice and to promote collective responsi</w:t>
      </w:r>
      <w:r w:rsidR="004925C3">
        <w:rPr>
          <w:rFonts w:ascii="Arial" w:hAnsi="Arial" w:cs="Arial"/>
          <w:sz w:val="22"/>
          <w:szCs w:val="22"/>
        </w:rPr>
        <w:t>bility for their implementation</w:t>
      </w:r>
      <w:r w:rsidRPr="00650A2B">
        <w:rPr>
          <w:rFonts w:ascii="Arial" w:hAnsi="Arial" w:cs="Arial"/>
          <w:sz w:val="22"/>
          <w:szCs w:val="22"/>
        </w:rPr>
        <w:t xml:space="preserve"> </w:t>
      </w:r>
    </w:p>
    <w:p w14:paraId="063F588F" w14:textId="7AE38814"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Taking into account and constantly reviewing Academy contextual factors and prior attainment when</w:t>
      </w:r>
      <w:r w:rsidR="004925C3">
        <w:rPr>
          <w:rFonts w:ascii="Arial" w:hAnsi="Arial" w:cs="Arial"/>
          <w:sz w:val="22"/>
          <w:szCs w:val="22"/>
        </w:rPr>
        <w:t xml:space="preserve"> planning and teaching lessons</w:t>
      </w:r>
    </w:p>
    <w:p w14:paraId="47352A22" w14:textId="6531BE0A"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Working in a cross-curricular way to support subjects across the Academy in the use of active learning approaches to enrich </w:t>
      </w:r>
      <w:r w:rsidR="004925C3">
        <w:rPr>
          <w:rFonts w:ascii="Arial" w:hAnsi="Arial" w:cs="Arial"/>
          <w:sz w:val="22"/>
          <w:szCs w:val="22"/>
        </w:rPr>
        <w:t>curriculum and skills delivery</w:t>
      </w:r>
    </w:p>
    <w:p w14:paraId="4A275F30" w14:textId="10B6169E" w:rsidR="00650A2B" w:rsidRPr="00650A2B" w:rsidRDefault="00650A2B" w:rsidP="000A0A83">
      <w:pPr>
        <w:pStyle w:val="Default"/>
        <w:numPr>
          <w:ilvl w:val="0"/>
          <w:numId w:val="23"/>
        </w:numPr>
        <w:rPr>
          <w:rFonts w:ascii="Arial" w:hAnsi="Arial" w:cs="Arial"/>
          <w:sz w:val="22"/>
          <w:szCs w:val="22"/>
        </w:rPr>
      </w:pPr>
      <w:r w:rsidRPr="00650A2B">
        <w:rPr>
          <w:rFonts w:ascii="Arial" w:hAnsi="Arial" w:cs="Arial"/>
          <w:sz w:val="22"/>
          <w:szCs w:val="22"/>
        </w:rPr>
        <w:t>Recognising, promo</w:t>
      </w:r>
      <w:r w:rsidR="004925C3">
        <w:rPr>
          <w:rFonts w:ascii="Arial" w:hAnsi="Arial" w:cs="Arial"/>
          <w:sz w:val="22"/>
          <w:szCs w:val="22"/>
        </w:rPr>
        <w:t>ting and celebrating diversity</w:t>
      </w:r>
    </w:p>
    <w:p w14:paraId="6155D2B2" w14:textId="77777777" w:rsidR="00DD3BA6" w:rsidRPr="00615508" w:rsidRDefault="00DD3BA6" w:rsidP="00615508">
      <w:pPr>
        <w:pStyle w:val="NoSpacing"/>
        <w:rPr>
          <w:rFonts w:ascii="Arial" w:hAnsi="Arial" w:cs="Arial"/>
          <w:b/>
        </w:rPr>
      </w:pPr>
    </w:p>
    <w:p w14:paraId="4B720792" w14:textId="535C3A3F" w:rsidR="00FF1BE4" w:rsidRPr="004925C3" w:rsidRDefault="00775E43" w:rsidP="004925C3">
      <w:pPr>
        <w:pStyle w:val="NoSpacing"/>
        <w:jc w:val="both"/>
        <w:outlineLvl w:val="0"/>
        <w:rPr>
          <w:rFonts w:ascii="Arial" w:hAnsi="Arial" w:cs="Arial"/>
          <w:b/>
        </w:rPr>
      </w:pPr>
      <w:r w:rsidRPr="00615508">
        <w:rPr>
          <w:rFonts w:ascii="Arial" w:hAnsi="Arial" w:cs="Arial"/>
          <w:b/>
        </w:rPr>
        <w:t>JOB SUMMARY</w:t>
      </w:r>
    </w:p>
    <w:p w14:paraId="2EE4F88B" w14:textId="02407053" w:rsidR="00FF1BE4" w:rsidRPr="002F0A82" w:rsidRDefault="00FF1BE4" w:rsidP="000A0A83">
      <w:pPr>
        <w:pStyle w:val="ListParagraph"/>
        <w:widowControl w:val="0"/>
        <w:numPr>
          <w:ilvl w:val="0"/>
          <w:numId w:val="24"/>
        </w:numPr>
        <w:autoSpaceDE w:val="0"/>
        <w:autoSpaceDN w:val="0"/>
        <w:adjustRightInd w:val="0"/>
        <w:spacing w:after="0" w:line="240" w:lineRule="auto"/>
        <w:rPr>
          <w:rFonts w:ascii="Arial" w:hAnsi="Arial" w:cs="Arial"/>
          <w:color w:val="000000"/>
          <w:lang w:val="en-US"/>
        </w:rPr>
      </w:pPr>
      <w:r w:rsidRPr="002F0A82">
        <w:rPr>
          <w:rFonts w:ascii="Arial" w:hAnsi="Arial" w:cs="Arial"/>
        </w:rPr>
        <w:t>Supervision</w:t>
      </w:r>
      <w:r w:rsidRPr="002F0A82">
        <w:rPr>
          <w:rFonts w:ascii="Arial" w:hAnsi="Arial" w:cs="Arial"/>
          <w:spacing w:val="-13"/>
        </w:rPr>
        <w:t xml:space="preserve"> </w:t>
      </w:r>
      <w:r w:rsidRPr="002F0A82">
        <w:rPr>
          <w:rFonts w:ascii="Arial" w:hAnsi="Arial" w:cs="Arial"/>
        </w:rPr>
        <w:t>and</w:t>
      </w:r>
      <w:r w:rsidRPr="002F0A82">
        <w:rPr>
          <w:rFonts w:ascii="Arial" w:hAnsi="Arial" w:cs="Arial"/>
          <w:spacing w:val="-13"/>
        </w:rPr>
        <w:t xml:space="preserve"> </w:t>
      </w:r>
      <w:r w:rsidRPr="002F0A82">
        <w:rPr>
          <w:rFonts w:ascii="Arial" w:hAnsi="Arial" w:cs="Arial"/>
        </w:rPr>
        <w:t>progress</w:t>
      </w:r>
      <w:r w:rsidRPr="002F0A82">
        <w:rPr>
          <w:rFonts w:ascii="Arial" w:hAnsi="Arial" w:cs="Arial"/>
          <w:spacing w:val="-15"/>
        </w:rPr>
        <w:t xml:space="preserve"> </w:t>
      </w:r>
      <w:r w:rsidRPr="002F0A82">
        <w:rPr>
          <w:rFonts w:ascii="Arial" w:hAnsi="Arial" w:cs="Arial"/>
        </w:rPr>
        <w:t>of</w:t>
      </w:r>
      <w:r w:rsidRPr="002F0A82">
        <w:rPr>
          <w:rFonts w:ascii="Arial" w:hAnsi="Arial" w:cs="Arial"/>
          <w:spacing w:val="-13"/>
        </w:rPr>
        <w:t xml:space="preserve"> </w:t>
      </w:r>
      <w:r w:rsidRPr="002F0A82">
        <w:rPr>
          <w:rFonts w:ascii="Arial" w:hAnsi="Arial" w:cs="Arial"/>
        </w:rPr>
        <w:t>students</w:t>
      </w:r>
      <w:r w:rsidRPr="002F0A82">
        <w:rPr>
          <w:rFonts w:ascii="Arial" w:hAnsi="Arial" w:cs="Arial"/>
          <w:spacing w:val="-15"/>
        </w:rPr>
        <w:t xml:space="preserve"> </w:t>
      </w:r>
      <w:r w:rsidRPr="002F0A82">
        <w:rPr>
          <w:rFonts w:ascii="Arial" w:hAnsi="Arial" w:cs="Arial"/>
        </w:rPr>
        <w:t>in</w:t>
      </w:r>
      <w:r w:rsidRPr="002F0A82">
        <w:rPr>
          <w:rFonts w:ascii="Arial" w:hAnsi="Arial" w:cs="Arial"/>
          <w:spacing w:val="-13"/>
        </w:rPr>
        <w:t xml:space="preserve"> </w:t>
      </w:r>
      <w:r w:rsidRPr="002F0A82">
        <w:rPr>
          <w:rFonts w:ascii="Arial" w:hAnsi="Arial" w:cs="Arial"/>
        </w:rPr>
        <w:t>allocated</w:t>
      </w:r>
      <w:r w:rsidRPr="002F0A82">
        <w:rPr>
          <w:rFonts w:ascii="Arial" w:hAnsi="Arial" w:cs="Arial"/>
          <w:spacing w:val="-13"/>
        </w:rPr>
        <w:t xml:space="preserve"> </w:t>
      </w:r>
      <w:r w:rsidRPr="002F0A82">
        <w:rPr>
          <w:rFonts w:ascii="Arial" w:hAnsi="Arial" w:cs="Arial"/>
        </w:rPr>
        <w:t>classes.</w:t>
      </w:r>
    </w:p>
    <w:p w14:paraId="174624B1" w14:textId="78FA4695" w:rsidR="002F0A82" w:rsidRPr="002F0A82" w:rsidRDefault="002F0A82" w:rsidP="000A0A83">
      <w:pPr>
        <w:pStyle w:val="ListParagraph"/>
        <w:widowControl w:val="0"/>
        <w:numPr>
          <w:ilvl w:val="0"/>
          <w:numId w:val="24"/>
        </w:numPr>
        <w:autoSpaceDE w:val="0"/>
        <w:autoSpaceDN w:val="0"/>
        <w:adjustRightInd w:val="0"/>
        <w:spacing w:after="0" w:line="240" w:lineRule="auto"/>
        <w:rPr>
          <w:rFonts w:ascii="Arial" w:hAnsi="Arial" w:cs="Arial"/>
          <w:color w:val="000000"/>
          <w:lang w:val="en-US"/>
        </w:rPr>
      </w:pPr>
      <w:r w:rsidRPr="002F0A82">
        <w:rPr>
          <w:rFonts w:ascii="Arial" w:hAnsi="Arial" w:cs="Arial"/>
        </w:rPr>
        <w:t>Supervision of work of any classroom support staff during times they are allocated to classes.</w:t>
      </w:r>
    </w:p>
    <w:p w14:paraId="5B170244" w14:textId="77777777" w:rsidR="00FF1BE4" w:rsidRPr="002F0A82" w:rsidRDefault="00FF1BE4" w:rsidP="00FF1BE4">
      <w:pPr>
        <w:pStyle w:val="BodyText"/>
        <w:spacing w:before="3"/>
        <w:ind w:left="0" w:firstLine="0"/>
        <w:rPr>
          <w:rFonts w:ascii="Arial" w:hAnsi="Arial" w:cs="Arial"/>
          <w:sz w:val="24"/>
          <w:szCs w:val="24"/>
        </w:rPr>
      </w:pPr>
    </w:p>
    <w:p w14:paraId="601EDC4B" w14:textId="130E6B03" w:rsidR="00FF1BE4" w:rsidRPr="004925C3" w:rsidRDefault="00FF1BE4" w:rsidP="004925C3">
      <w:pPr>
        <w:pStyle w:val="BodyText"/>
        <w:rPr>
          <w:rFonts w:ascii="Arial" w:hAnsi="Arial" w:cs="Arial"/>
          <w:b/>
        </w:rPr>
      </w:pPr>
      <w:r w:rsidRPr="000A0A83">
        <w:rPr>
          <w:rFonts w:ascii="Arial" w:hAnsi="Arial" w:cs="Arial"/>
          <w:b/>
        </w:rPr>
        <w:t>Develop and sustain DEEP LEADERSHIP across the Academy through:</w:t>
      </w:r>
    </w:p>
    <w:p w14:paraId="1AF609C2" w14:textId="51F587D2" w:rsidR="00FF1BE4" w:rsidRPr="002F0A82" w:rsidRDefault="00FF1BE4" w:rsidP="000A0A83">
      <w:pPr>
        <w:pStyle w:val="ListParagraph"/>
        <w:widowControl w:val="0"/>
        <w:numPr>
          <w:ilvl w:val="0"/>
          <w:numId w:val="25"/>
        </w:numPr>
        <w:tabs>
          <w:tab w:val="left" w:pos="928"/>
        </w:tabs>
        <w:autoSpaceDE w:val="0"/>
        <w:autoSpaceDN w:val="0"/>
        <w:spacing w:before="1" w:after="0" w:line="240" w:lineRule="auto"/>
        <w:contextualSpacing w:val="0"/>
        <w:rPr>
          <w:rFonts w:ascii="Arial" w:hAnsi="Arial" w:cs="Arial"/>
        </w:rPr>
      </w:pPr>
      <w:r w:rsidRPr="002F0A82">
        <w:rPr>
          <w:rFonts w:ascii="Arial" w:hAnsi="Arial" w:cs="Arial"/>
        </w:rPr>
        <w:t>Be</w:t>
      </w:r>
      <w:r w:rsidRPr="002F0A82">
        <w:rPr>
          <w:rFonts w:ascii="Arial" w:hAnsi="Arial" w:cs="Arial"/>
          <w:spacing w:val="-14"/>
        </w:rPr>
        <w:t xml:space="preserve"> </w:t>
      </w:r>
      <w:r w:rsidRPr="002F0A82">
        <w:rPr>
          <w:rFonts w:ascii="Arial" w:hAnsi="Arial" w:cs="Arial"/>
        </w:rPr>
        <w:t>accountable</w:t>
      </w:r>
      <w:r w:rsidRPr="002F0A82">
        <w:rPr>
          <w:rFonts w:ascii="Arial" w:hAnsi="Arial" w:cs="Arial"/>
          <w:spacing w:val="-14"/>
        </w:rPr>
        <w:t xml:space="preserve"> </w:t>
      </w:r>
      <w:r w:rsidRPr="002F0A82">
        <w:rPr>
          <w:rFonts w:ascii="Arial" w:hAnsi="Arial" w:cs="Arial"/>
        </w:rPr>
        <w:t>for</w:t>
      </w:r>
      <w:r w:rsidRPr="002F0A82">
        <w:rPr>
          <w:rFonts w:ascii="Arial" w:hAnsi="Arial" w:cs="Arial"/>
          <w:spacing w:val="-14"/>
        </w:rPr>
        <w:t xml:space="preserve"> </w:t>
      </w:r>
      <w:r w:rsidRPr="002F0A82">
        <w:rPr>
          <w:rFonts w:ascii="Arial" w:hAnsi="Arial" w:cs="Arial"/>
        </w:rPr>
        <w:t>student</w:t>
      </w:r>
      <w:r w:rsidRPr="002F0A82">
        <w:rPr>
          <w:rFonts w:ascii="Arial" w:hAnsi="Arial" w:cs="Arial"/>
          <w:spacing w:val="-14"/>
        </w:rPr>
        <w:t xml:space="preserve"> </w:t>
      </w:r>
      <w:r w:rsidRPr="002F0A82">
        <w:rPr>
          <w:rFonts w:ascii="Arial" w:hAnsi="Arial" w:cs="Arial"/>
        </w:rPr>
        <w:t>progression</w:t>
      </w:r>
      <w:r w:rsidRPr="002F0A82">
        <w:rPr>
          <w:rFonts w:ascii="Arial" w:hAnsi="Arial" w:cs="Arial"/>
          <w:spacing w:val="-15"/>
        </w:rPr>
        <w:t xml:space="preserve"> </w:t>
      </w:r>
      <w:r w:rsidRPr="002F0A82">
        <w:rPr>
          <w:rFonts w:ascii="Arial" w:hAnsi="Arial" w:cs="Arial"/>
        </w:rPr>
        <w:t>for</w:t>
      </w:r>
      <w:r w:rsidRPr="002F0A82">
        <w:rPr>
          <w:rFonts w:ascii="Arial" w:hAnsi="Arial" w:cs="Arial"/>
          <w:spacing w:val="-14"/>
        </w:rPr>
        <w:t xml:space="preserve"> </w:t>
      </w:r>
      <w:r w:rsidRPr="002F0A82">
        <w:rPr>
          <w:rFonts w:ascii="Arial" w:hAnsi="Arial" w:cs="Arial"/>
        </w:rPr>
        <w:t>allocated</w:t>
      </w:r>
      <w:r w:rsidRPr="002F0A82">
        <w:rPr>
          <w:rFonts w:ascii="Arial" w:hAnsi="Arial" w:cs="Arial"/>
          <w:spacing w:val="-14"/>
        </w:rPr>
        <w:t xml:space="preserve"> </w:t>
      </w:r>
      <w:r w:rsidR="004925C3">
        <w:rPr>
          <w:rFonts w:ascii="Arial" w:hAnsi="Arial" w:cs="Arial"/>
        </w:rPr>
        <w:t>classes</w:t>
      </w:r>
    </w:p>
    <w:p w14:paraId="6BE10927" w14:textId="69C03F02"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Be</w:t>
      </w:r>
      <w:r w:rsidRPr="002F0A82">
        <w:rPr>
          <w:rFonts w:ascii="Arial" w:hAnsi="Arial" w:cs="Arial"/>
          <w:spacing w:val="-10"/>
        </w:rPr>
        <w:t xml:space="preserve"> </w:t>
      </w:r>
      <w:r w:rsidRPr="002F0A82">
        <w:rPr>
          <w:rFonts w:ascii="Arial" w:hAnsi="Arial" w:cs="Arial"/>
        </w:rPr>
        <w:t>responsible</w:t>
      </w:r>
      <w:r w:rsidRPr="002F0A82">
        <w:rPr>
          <w:rFonts w:ascii="Arial" w:hAnsi="Arial" w:cs="Arial"/>
          <w:spacing w:val="-10"/>
        </w:rPr>
        <w:t xml:space="preserve"> </w:t>
      </w:r>
      <w:r w:rsidRPr="002F0A82">
        <w:rPr>
          <w:rFonts w:ascii="Arial" w:hAnsi="Arial" w:cs="Arial"/>
        </w:rPr>
        <w:t>for</w:t>
      </w:r>
      <w:r w:rsidRPr="002F0A82">
        <w:rPr>
          <w:rFonts w:ascii="Arial" w:hAnsi="Arial" w:cs="Arial"/>
          <w:spacing w:val="-10"/>
        </w:rPr>
        <w:t xml:space="preserve"> </w:t>
      </w:r>
      <w:r w:rsidRPr="002F0A82">
        <w:rPr>
          <w:rFonts w:ascii="Arial" w:hAnsi="Arial" w:cs="Arial"/>
        </w:rPr>
        <w:t>effective</w:t>
      </w:r>
      <w:r w:rsidRPr="002F0A82">
        <w:rPr>
          <w:rFonts w:ascii="Arial" w:hAnsi="Arial" w:cs="Arial"/>
          <w:spacing w:val="-10"/>
        </w:rPr>
        <w:t xml:space="preserve"> </w:t>
      </w:r>
      <w:r w:rsidRPr="002F0A82">
        <w:rPr>
          <w:rFonts w:ascii="Arial" w:hAnsi="Arial" w:cs="Arial"/>
        </w:rPr>
        <w:t>classroom</w:t>
      </w:r>
      <w:r w:rsidRPr="002F0A82">
        <w:rPr>
          <w:rFonts w:ascii="Arial" w:hAnsi="Arial" w:cs="Arial"/>
          <w:spacing w:val="-10"/>
        </w:rPr>
        <w:t xml:space="preserve"> </w:t>
      </w:r>
      <w:r w:rsidR="004925C3">
        <w:rPr>
          <w:rFonts w:ascii="Arial" w:hAnsi="Arial" w:cs="Arial"/>
        </w:rPr>
        <w:t>management</w:t>
      </w:r>
    </w:p>
    <w:p w14:paraId="3329076B" w14:textId="5A666CD2"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Co-ordinate</w:t>
      </w:r>
      <w:r w:rsidRPr="002F0A82">
        <w:rPr>
          <w:rFonts w:ascii="Arial" w:hAnsi="Arial" w:cs="Arial"/>
          <w:spacing w:val="-13"/>
        </w:rPr>
        <w:t xml:space="preserve"> </w:t>
      </w:r>
      <w:r w:rsidRPr="002F0A82">
        <w:rPr>
          <w:rFonts w:ascii="Arial" w:hAnsi="Arial" w:cs="Arial"/>
        </w:rPr>
        <w:t>class</w:t>
      </w:r>
      <w:r w:rsidRPr="002F0A82">
        <w:rPr>
          <w:rFonts w:ascii="Arial" w:hAnsi="Arial" w:cs="Arial"/>
          <w:spacing w:val="-14"/>
        </w:rPr>
        <w:t xml:space="preserve"> </w:t>
      </w:r>
      <w:r w:rsidRPr="002F0A82">
        <w:rPr>
          <w:rFonts w:ascii="Arial" w:hAnsi="Arial" w:cs="Arial"/>
        </w:rPr>
        <w:t>work</w:t>
      </w:r>
      <w:r w:rsidRPr="002F0A82">
        <w:rPr>
          <w:rFonts w:ascii="Arial" w:hAnsi="Arial" w:cs="Arial"/>
          <w:spacing w:val="-14"/>
        </w:rPr>
        <w:t xml:space="preserve"> </w:t>
      </w:r>
      <w:r w:rsidRPr="002F0A82">
        <w:rPr>
          <w:rFonts w:ascii="Arial" w:hAnsi="Arial" w:cs="Arial"/>
        </w:rPr>
        <w:t>with</w:t>
      </w:r>
      <w:r w:rsidRPr="002F0A82">
        <w:rPr>
          <w:rFonts w:ascii="Arial" w:hAnsi="Arial" w:cs="Arial"/>
          <w:spacing w:val="-13"/>
        </w:rPr>
        <w:t xml:space="preserve"> </w:t>
      </w:r>
      <w:r w:rsidRPr="002F0A82">
        <w:rPr>
          <w:rFonts w:ascii="Arial" w:hAnsi="Arial" w:cs="Arial"/>
        </w:rPr>
        <w:t>any</w:t>
      </w:r>
      <w:r w:rsidRPr="002F0A82">
        <w:rPr>
          <w:rFonts w:ascii="Arial" w:hAnsi="Arial" w:cs="Arial"/>
          <w:spacing w:val="-13"/>
        </w:rPr>
        <w:t xml:space="preserve"> </w:t>
      </w:r>
      <w:r w:rsidRPr="002F0A82">
        <w:rPr>
          <w:rFonts w:ascii="Arial" w:hAnsi="Arial" w:cs="Arial"/>
        </w:rPr>
        <w:t>classroom</w:t>
      </w:r>
      <w:r w:rsidRPr="002F0A82">
        <w:rPr>
          <w:rFonts w:ascii="Arial" w:hAnsi="Arial" w:cs="Arial"/>
          <w:spacing w:val="-13"/>
        </w:rPr>
        <w:t xml:space="preserve"> </w:t>
      </w:r>
      <w:r w:rsidRPr="002F0A82">
        <w:rPr>
          <w:rFonts w:ascii="Arial" w:hAnsi="Arial" w:cs="Arial"/>
        </w:rPr>
        <w:t>assistant</w:t>
      </w:r>
      <w:r w:rsidRPr="002F0A82">
        <w:rPr>
          <w:rFonts w:ascii="Arial" w:hAnsi="Arial" w:cs="Arial"/>
          <w:spacing w:val="-13"/>
        </w:rPr>
        <w:t xml:space="preserve"> </w:t>
      </w:r>
      <w:r w:rsidR="004925C3">
        <w:rPr>
          <w:rFonts w:ascii="Arial" w:hAnsi="Arial" w:cs="Arial"/>
        </w:rPr>
        <w:t>support</w:t>
      </w:r>
    </w:p>
    <w:p w14:paraId="3472A962" w14:textId="0270E6FF" w:rsidR="002F0A82" w:rsidRPr="002F0A82" w:rsidRDefault="002F0A82"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Develop and sustain knowledge of current educational practices and be responsible for own conti</w:t>
      </w:r>
      <w:r w:rsidR="004925C3">
        <w:rPr>
          <w:rFonts w:ascii="Arial" w:hAnsi="Arial" w:cs="Arial"/>
        </w:rPr>
        <w:t>nuing professional development</w:t>
      </w:r>
    </w:p>
    <w:p w14:paraId="04A4FA6C" w14:textId="039F709E" w:rsidR="002F0A82" w:rsidRPr="002F0A82" w:rsidRDefault="002F0A82"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Evaluate lessons, incorporating students’ views and responses in order to reflect and act on strengths and areas for development</w:t>
      </w:r>
    </w:p>
    <w:p w14:paraId="1A4D6AD5" w14:textId="7990098C" w:rsidR="00FF1BE4" w:rsidRPr="002F0A82" w:rsidRDefault="00FF1BE4" w:rsidP="000A0A83">
      <w:pPr>
        <w:pStyle w:val="ListParagraph"/>
        <w:widowControl w:val="0"/>
        <w:numPr>
          <w:ilvl w:val="0"/>
          <w:numId w:val="25"/>
        </w:numPr>
        <w:tabs>
          <w:tab w:val="left" w:pos="928"/>
        </w:tabs>
        <w:autoSpaceDE w:val="0"/>
        <w:autoSpaceDN w:val="0"/>
        <w:spacing w:after="0" w:line="276" w:lineRule="exact"/>
        <w:contextualSpacing w:val="0"/>
        <w:rPr>
          <w:rFonts w:ascii="Arial" w:hAnsi="Arial" w:cs="Arial"/>
        </w:rPr>
      </w:pPr>
      <w:r w:rsidRPr="002F0A82">
        <w:rPr>
          <w:rFonts w:ascii="Arial" w:hAnsi="Arial" w:cs="Arial"/>
        </w:rPr>
        <w:t>Contribute</w:t>
      </w:r>
      <w:r w:rsidRPr="002F0A82">
        <w:rPr>
          <w:rFonts w:ascii="Arial" w:hAnsi="Arial" w:cs="Arial"/>
          <w:spacing w:val="-11"/>
        </w:rPr>
        <w:t xml:space="preserve"> </w:t>
      </w:r>
      <w:r w:rsidRPr="002F0A82">
        <w:rPr>
          <w:rFonts w:ascii="Arial" w:hAnsi="Arial" w:cs="Arial"/>
        </w:rPr>
        <w:t>to</w:t>
      </w:r>
      <w:r w:rsidRPr="002F0A82">
        <w:rPr>
          <w:rFonts w:ascii="Arial" w:hAnsi="Arial" w:cs="Arial"/>
          <w:spacing w:val="-11"/>
        </w:rPr>
        <w:t xml:space="preserve"> </w:t>
      </w:r>
      <w:r w:rsidRPr="002F0A82">
        <w:rPr>
          <w:rFonts w:ascii="Arial" w:hAnsi="Arial" w:cs="Arial"/>
        </w:rPr>
        <w:t>the</w:t>
      </w:r>
      <w:r w:rsidRPr="002F0A82">
        <w:rPr>
          <w:rFonts w:ascii="Arial" w:hAnsi="Arial" w:cs="Arial"/>
          <w:spacing w:val="-11"/>
        </w:rPr>
        <w:t xml:space="preserve"> </w:t>
      </w:r>
      <w:r w:rsidRPr="002F0A82">
        <w:rPr>
          <w:rFonts w:ascii="Arial" w:hAnsi="Arial" w:cs="Arial"/>
        </w:rPr>
        <w:t>self-evaluation</w:t>
      </w:r>
      <w:r w:rsidRPr="002F0A82">
        <w:rPr>
          <w:rFonts w:ascii="Arial" w:hAnsi="Arial" w:cs="Arial"/>
          <w:spacing w:val="-11"/>
        </w:rPr>
        <w:t xml:space="preserve"> </w:t>
      </w:r>
      <w:r w:rsidRPr="002F0A82">
        <w:rPr>
          <w:rFonts w:ascii="Arial" w:hAnsi="Arial" w:cs="Arial"/>
        </w:rPr>
        <w:t>systems</w:t>
      </w:r>
      <w:r w:rsidRPr="002F0A82">
        <w:rPr>
          <w:rFonts w:ascii="Arial" w:hAnsi="Arial" w:cs="Arial"/>
          <w:spacing w:val="-12"/>
        </w:rPr>
        <w:t xml:space="preserve"> </w:t>
      </w:r>
      <w:r w:rsidRPr="002F0A82">
        <w:rPr>
          <w:rFonts w:ascii="Arial" w:hAnsi="Arial" w:cs="Arial"/>
        </w:rPr>
        <w:t>in</w:t>
      </w:r>
      <w:r w:rsidRPr="002F0A82">
        <w:rPr>
          <w:rFonts w:ascii="Arial" w:hAnsi="Arial" w:cs="Arial"/>
          <w:spacing w:val="-11"/>
        </w:rPr>
        <w:t xml:space="preserve"> </w:t>
      </w:r>
      <w:r w:rsidRPr="002F0A82">
        <w:rPr>
          <w:rFonts w:ascii="Arial" w:hAnsi="Arial" w:cs="Arial"/>
        </w:rPr>
        <w:t>the</w:t>
      </w:r>
      <w:r w:rsidRPr="002F0A82">
        <w:rPr>
          <w:rFonts w:ascii="Arial" w:hAnsi="Arial" w:cs="Arial"/>
          <w:spacing w:val="-11"/>
        </w:rPr>
        <w:t xml:space="preserve"> </w:t>
      </w:r>
      <w:r w:rsidR="004925C3">
        <w:rPr>
          <w:rFonts w:ascii="Arial" w:hAnsi="Arial" w:cs="Arial"/>
        </w:rPr>
        <w:t>Academy</w:t>
      </w:r>
    </w:p>
    <w:p w14:paraId="27081AF0" w14:textId="7F8E0CC4"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lastRenderedPageBreak/>
        <w:t>Develop policies for departmental</w:t>
      </w:r>
      <w:r w:rsidRPr="002F0A82">
        <w:rPr>
          <w:rFonts w:ascii="Arial" w:hAnsi="Arial" w:cs="Arial"/>
          <w:spacing w:val="-26"/>
        </w:rPr>
        <w:t xml:space="preserve"> </w:t>
      </w:r>
      <w:r w:rsidR="004925C3">
        <w:rPr>
          <w:rFonts w:ascii="Arial" w:hAnsi="Arial" w:cs="Arial"/>
        </w:rPr>
        <w:t>handbooks</w:t>
      </w:r>
    </w:p>
    <w:p w14:paraId="7CFE2D72" w14:textId="3BC504B3" w:rsidR="00FF1BE4" w:rsidRPr="002F0A82" w:rsidRDefault="00FF1BE4" w:rsidP="000A0A83">
      <w:pPr>
        <w:pStyle w:val="ListParagraph"/>
        <w:widowControl w:val="0"/>
        <w:numPr>
          <w:ilvl w:val="0"/>
          <w:numId w:val="25"/>
        </w:numPr>
        <w:tabs>
          <w:tab w:val="left" w:pos="928"/>
        </w:tabs>
        <w:autoSpaceDE w:val="0"/>
        <w:autoSpaceDN w:val="0"/>
        <w:spacing w:before="2" w:after="0" w:line="242" w:lineRule="auto"/>
        <w:ind w:right="139"/>
        <w:contextualSpacing w:val="0"/>
        <w:rPr>
          <w:rFonts w:ascii="Arial" w:hAnsi="Arial" w:cs="Arial"/>
        </w:rPr>
      </w:pPr>
      <w:r w:rsidRPr="002F0A82">
        <w:rPr>
          <w:rFonts w:ascii="Arial" w:hAnsi="Arial" w:cs="Arial"/>
        </w:rPr>
        <w:t>Aide</w:t>
      </w:r>
      <w:r w:rsidRPr="002F0A82">
        <w:rPr>
          <w:rFonts w:ascii="Arial" w:hAnsi="Arial" w:cs="Arial"/>
          <w:spacing w:val="-33"/>
        </w:rPr>
        <w:t xml:space="preserve"> </w:t>
      </w:r>
      <w:r w:rsidRPr="002F0A82">
        <w:rPr>
          <w:rFonts w:ascii="Arial" w:hAnsi="Arial" w:cs="Arial"/>
        </w:rPr>
        <w:t>in</w:t>
      </w:r>
      <w:r w:rsidRPr="002F0A82">
        <w:rPr>
          <w:rFonts w:ascii="Arial" w:hAnsi="Arial" w:cs="Arial"/>
          <w:spacing w:val="-33"/>
        </w:rPr>
        <w:t xml:space="preserve"> </w:t>
      </w:r>
      <w:r w:rsidRPr="002F0A82">
        <w:rPr>
          <w:rFonts w:ascii="Arial" w:hAnsi="Arial" w:cs="Arial"/>
        </w:rPr>
        <w:t>co-ordinating</w:t>
      </w:r>
      <w:r w:rsidRPr="002F0A82">
        <w:rPr>
          <w:rFonts w:ascii="Arial" w:hAnsi="Arial" w:cs="Arial"/>
          <w:spacing w:val="-33"/>
        </w:rPr>
        <w:t xml:space="preserve"> </w:t>
      </w:r>
      <w:r w:rsidRPr="002F0A82">
        <w:rPr>
          <w:rFonts w:ascii="Arial" w:hAnsi="Arial" w:cs="Arial"/>
        </w:rPr>
        <w:t>events</w:t>
      </w:r>
      <w:r w:rsidRPr="002F0A82">
        <w:rPr>
          <w:rFonts w:ascii="Arial" w:hAnsi="Arial" w:cs="Arial"/>
          <w:spacing w:val="-34"/>
        </w:rPr>
        <w:t xml:space="preserve"> </w:t>
      </w:r>
      <w:r w:rsidRPr="002F0A82">
        <w:rPr>
          <w:rFonts w:ascii="Arial" w:hAnsi="Arial" w:cs="Arial"/>
        </w:rPr>
        <w:t>and</w:t>
      </w:r>
      <w:r w:rsidRPr="002F0A82">
        <w:rPr>
          <w:rFonts w:ascii="Arial" w:hAnsi="Arial" w:cs="Arial"/>
          <w:spacing w:val="-33"/>
        </w:rPr>
        <w:t xml:space="preserve"> </w:t>
      </w:r>
      <w:r w:rsidRPr="002F0A82">
        <w:rPr>
          <w:rFonts w:ascii="Arial" w:hAnsi="Arial" w:cs="Arial"/>
        </w:rPr>
        <w:t>experiences</w:t>
      </w:r>
      <w:r w:rsidRPr="002F0A82">
        <w:rPr>
          <w:rFonts w:ascii="Arial" w:hAnsi="Arial" w:cs="Arial"/>
          <w:spacing w:val="-34"/>
        </w:rPr>
        <w:t xml:space="preserve"> </w:t>
      </w:r>
      <w:r w:rsidRPr="002F0A82">
        <w:rPr>
          <w:rFonts w:ascii="Arial" w:hAnsi="Arial" w:cs="Arial"/>
        </w:rPr>
        <w:t>which</w:t>
      </w:r>
      <w:r w:rsidRPr="002F0A82">
        <w:rPr>
          <w:rFonts w:ascii="Arial" w:hAnsi="Arial" w:cs="Arial"/>
          <w:spacing w:val="-33"/>
        </w:rPr>
        <w:t xml:space="preserve"> </w:t>
      </w:r>
      <w:r w:rsidRPr="002F0A82">
        <w:rPr>
          <w:rFonts w:ascii="Arial" w:hAnsi="Arial" w:cs="Arial"/>
        </w:rPr>
        <w:t>support</w:t>
      </w:r>
      <w:r w:rsidRPr="002F0A82">
        <w:rPr>
          <w:rFonts w:ascii="Arial" w:hAnsi="Arial" w:cs="Arial"/>
          <w:spacing w:val="-33"/>
        </w:rPr>
        <w:t xml:space="preserve"> </w:t>
      </w:r>
      <w:r w:rsidRPr="002F0A82">
        <w:rPr>
          <w:rFonts w:ascii="Arial" w:hAnsi="Arial" w:cs="Arial"/>
        </w:rPr>
        <w:t>the</w:t>
      </w:r>
      <w:r w:rsidRPr="002F0A82">
        <w:rPr>
          <w:rFonts w:ascii="Arial" w:hAnsi="Arial" w:cs="Arial"/>
          <w:spacing w:val="-33"/>
        </w:rPr>
        <w:t xml:space="preserve"> </w:t>
      </w:r>
      <w:r w:rsidRPr="002F0A82">
        <w:rPr>
          <w:rFonts w:ascii="Arial" w:hAnsi="Arial" w:cs="Arial"/>
        </w:rPr>
        <w:t>Academy</w:t>
      </w:r>
      <w:r w:rsidRPr="002F0A82">
        <w:rPr>
          <w:rFonts w:ascii="Arial" w:hAnsi="Arial" w:cs="Arial"/>
          <w:spacing w:val="-33"/>
        </w:rPr>
        <w:t xml:space="preserve"> </w:t>
      </w:r>
      <w:r w:rsidRPr="002F0A82">
        <w:rPr>
          <w:rFonts w:ascii="Arial" w:hAnsi="Arial" w:cs="Arial"/>
        </w:rPr>
        <w:t>to</w:t>
      </w:r>
      <w:r w:rsidRPr="000A0A83">
        <w:t xml:space="preserve"> </w:t>
      </w:r>
      <w:r w:rsidR="000A0A83" w:rsidRPr="000A0A83">
        <w:rPr>
          <w:rFonts w:ascii="Arial" w:hAnsi="Arial" w:cs="Arial"/>
        </w:rPr>
        <w:t>raise</w:t>
      </w:r>
      <w:r w:rsidR="000A0A83" w:rsidRPr="000A0A83">
        <w:rPr>
          <w:rFonts w:ascii="Arial" w:hAnsi="Arial" w:cs="Arial"/>
          <w:spacing w:val="-21"/>
        </w:rPr>
        <w:t xml:space="preserve"> </w:t>
      </w:r>
      <w:r w:rsidR="004925C3">
        <w:rPr>
          <w:rFonts w:ascii="Arial" w:hAnsi="Arial" w:cs="Arial"/>
        </w:rPr>
        <w:t>standards</w:t>
      </w:r>
    </w:p>
    <w:p w14:paraId="3E225A76" w14:textId="77777777" w:rsidR="00FF1BE4" w:rsidRPr="002F0A82" w:rsidRDefault="00FF1BE4" w:rsidP="00FF1BE4">
      <w:pPr>
        <w:pStyle w:val="BodyText"/>
        <w:spacing w:before="2"/>
        <w:ind w:left="0" w:firstLine="0"/>
        <w:rPr>
          <w:rFonts w:ascii="Arial" w:hAnsi="Arial" w:cs="Arial"/>
        </w:rPr>
      </w:pPr>
    </w:p>
    <w:p w14:paraId="48728815" w14:textId="3A1CD250" w:rsidR="00FF1BE4" w:rsidRPr="004925C3" w:rsidRDefault="00FF1BE4" w:rsidP="004925C3">
      <w:pPr>
        <w:pStyle w:val="BodyText"/>
        <w:rPr>
          <w:rFonts w:ascii="Arial" w:hAnsi="Arial" w:cs="Arial"/>
          <w:b/>
        </w:rPr>
      </w:pPr>
      <w:r w:rsidRPr="000A0A83">
        <w:rPr>
          <w:rFonts w:ascii="Arial" w:hAnsi="Arial" w:cs="Arial"/>
          <w:b/>
        </w:rPr>
        <w:t>Develop and sustain DEEP LEARNING across the Academy through:</w:t>
      </w:r>
    </w:p>
    <w:p w14:paraId="6CDB61EC" w14:textId="21263F70" w:rsidR="00FF1BE4" w:rsidRPr="002F0A82" w:rsidRDefault="00FF1BE4"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Work to student targets and ensure that pro</w:t>
      </w:r>
      <w:r w:rsidR="004925C3">
        <w:rPr>
          <w:rFonts w:ascii="Arial" w:hAnsi="Arial" w:cs="Arial"/>
        </w:rPr>
        <w:t>gress is tracked through a range of strategies</w:t>
      </w:r>
      <w:r w:rsidRPr="002F0A82">
        <w:rPr>
          <w:rFonts w:ascii="Arial" w:hAnsi="Arial" w:cs="Arial"/>
        </w:rPr>
        <w:t xml:space="preserve"> </w:t>
      </w:r>
    </w:p>
    <w:p w14:paraId="6FC740A4" w14:textId="19CFBF07" w:rsidR="002F0A82" w:rsidRPr="002F0A82" w:rsidRDefault="002F0A82"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Take account and review Academy contextual factors and prior attainment whe</w:t>
      </w:r>
      <w:r w:rsidR="004925C3">
        <w:rPr>
          <w:rFonts w:ascii="Arial" w:hAnsi="Arial" w:cs="Arial"/>
        </w:rPr>
        <w:t>n planning and teaching lessons</w:t>
      </w:r>
    </w:p>
    <w:p w14:paraId="24EAC44E" w14:textId="200818D8" w:rsidR="002F0A82" w:rsidRPr="002F0A82" w:rsidRDefault="002F0A82"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Reflect on the success of teaching strategies, individual lessons and SoW i</w:t>
      </w:r>
      <w:r w:rsidR="004925C3">
        <w:rPr>
          <w:rFonts w:ascii="Arial" w:hAnsi="Arial" w:cs="Arial"/>
        </w:rPr>
        <w:t>n meeting the needs of students</w:t>
      </w:r>
    </w:p>
    <w:p w14:paraId="5324D1F0" w14:textId="0FD8C051" w:rsidR="00FF1BE4" w:rsidRPr="002F0A82" w:rsidRDefault="00FF1BE4"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Apply</w:t>
      </w:r>
      <w:r w:rsidRPr="002F0A82">
        <w:rPr>
          <w:rFonts w:ascii="Arial" w:hAnsi="Arial" w:cs="Arial"/>
          <w:spacing w:val="-13"/>
        </w:rPr>
        <w:t xml:space="preserve"> </w:t>
      </w:r>
      <w:r w:rsidRPr="002F0A82">
        <w:rPr>
          <w:rFonts w:ascii="Arial" w:hAnsi="Arial" w:cs="Arial"/>
        </w:rPr>
        <w:t>current</w:t>
      </w:r>
      <w:r w:rsidRPr="002F0A82">
        <w:rPr>
          <w:rFonts w:ascii="Arial" w:hAnsi="Arial" w:cs="Arial"/>
          <w:spacing w:val="-13"/>
        </w:rPr>
        <w:t xml:space="preserve"> </w:t>
      </w:r>
      <w:r w:rsidRPr="002F0A82">
        <w:rPr>
          <w:rFonts w:ascii="Arial" w:hAnsi="Arial" w:cs="Arial"/>
        </w:rPr>
        <w:t>guidelines</w:t>
      </w:r>
      <w:r w:rsidRPr="002F0A82">
        <w:rPr>
          <w:rFonts w:ascii="Arial" w:hAnsi="Arial" w:cs="Arial"/>
          <w:spacing w:val="-14"/>
        </w:rPr>
        <w:t xml:space="preserve"> </w:t>
      </w:r>
      <w:r w:rsidRPr="002F0A82">
        <w:rPr>
          <w:rFonts w:ascii="Arial" w:hAnsi="Arial" w:cs="Arial"/>
        </w:rPr>
        <w:t>on</w:t>
      </w:r>
      <w:r w:rsidRPr="002F0A82">
        <w:rPr>
          <w:rFonts w:ascii="Arial" w:hAnsi="Arial" w:cs="Arial"/>
          <w:spacing w:val="-13"/>
        </w:rPr>
        <w:t xml:space="preserve"> </w:t>
      </w:r>
      <w:r w:rsidRPr="002F0A82">
        <w:rPr>
          <w:rFonts w:ascii="Arial" w:hAnsi="Arial" w:cs="Arial"/>
        </w:rPr>
        <w:t>effective</w:t>
      </w:r>
      <w:r w:rsidRPr="002F0A82">
        <w:rPr>
          <w:rFonts w:ascii="Arial" w:hAnsi="Arial" w:cs="Arial"/>
          <w:spacing w:val="-13"/>
        </w:rPr>
        <w:t xml:space="preserve"> </w:t>
      </w:r>
      <w:r w:rsidRPr="002F0A82">
        <w:rPr>
          <w:rFonts w:ascii="Arial" w:hAnsi="Arial" w:cs="Arial"/>
        </w:rPr>
        <w:t>learning</w:t>
      </w:r>
      <w:r w:rsidRPr="002F0A82">
        <w:rPr>
          <w:rFonts w:ascii="Arial" w:hAnsi="Arial" w:cs="Arial"/>
          <w:spacing w:val="-14"/>
        </w:rPr>
        <w:t xml:space="preserve"> </w:t>
      </w:r>
      <w:r w:rsidRPr="002F0A82">
        <w:rPr>
          <w:rFonts w:ascii="Arial" w:hAnsi="Arial" w:cs="Arial"/>
        </w:rPr>
        <w:t>and</w:t>
      </w:r>
      <w:r w:rsidRPr="002F0A82">
        <w:rPr>
          <w:rFonts w:ascii="Arial" w:hAnsi="Arial" w:cs="Arial"/>
          <w:spacing w:val="-14"/>
        </w:rPr>
        <w:t xml:space="preserve"> </w:t>
      </w:r>
      <w:r w:rsidR="004925C3">
        <w:rPr>
          <w:rFonts w:ascii="Arial" w:hAnsi="Arial" w:cs="Arial"/>
        </w:rPr>
        <w:t>teaching</w:t>
      </w:r>
    </w:p>
    <w:p w14:paraId="2D9BAD5F" w14:textId="5BD37779" w:rsidR="002F0A82" w:rsidRPr="002F0A82" w:rsidRDefault="002F0A82"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Take part in coaching and mentoring programmes to support colleagues and develop own pr</w:t>
      </w:r>
      <w:r w:rsidR="004925C3">
        <w:rPr>
          <w:rFonts w:ascii="Arial" w:hAnsi="Arial" w:cs="Arial"/>
        </w:rPr>
        <w:t>actice</w:t>
      </w:r>
    </w:p>
    <w:p w14:paraId="6D5443AE" w14:textId="132138CA" w:rsidR="002F0A82" w:rsidRPr="002F0A82" w:rsidRDefault="002F0A82"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Apply and expand teaching repertoire and feedback</w:t>
      </w:r>
      <w:r w:rsidR="004925C3">
        <w:rPr>
          <w:rFonts w:ascii="Arial" w:hAnsi="Arial" w:cs="Arial"/>
        </w:rPr>
        <w:t xml:space="preserve"> to colleagues on effectiveness</w:t>
      </w:r>
    </w:p>
    <w:p w14:paraId="3B36EB51" w14:textId="2DA7FDDD" w:rsidR="00FF1BE4" w:rsidRPr="002F0A82" w:rsidRDefault="00FF1BE4" w:rsidP="000A0A83">
      <w:pPr>
        <w:pStyle w:val="ListParagraph"/>
        <w:widowControl w:val="0"/>
        <w:numPr>
          <w:ilvl w:val="0"/>
          <w:numId w:val="26"/>
        </w:numPr>
        <w:tabs>
          <w:tab w:val="left" w:pos="928"/>
        </w:tabs>
        <w:autoSpaceDE w:val="0"/>
        <w:autoSpaceDN w:val="0"/>
        <w:spacing w:before="1" w:after="0" w:line="240" w:lineRule="auto"/>
        <w:contextualSpacing w:val="0"/>
        <w:rPr>
          <w:rFonts w:ascii="Arial" w:hAnsi="Arial" w:cs="Arial"/>
        </w:rPr>
      </w:pPr>
      <w:r w:rsidRPr="002F0A82">
        <w:rPr>
          <w:rFonts w:ascii="Arial" w:hAnsi="Arial" w:cs="Arial"/>
        </w:rPr>
        <w:t>Strive to deliver outstanding</w:t>
      </w:r>
      <w:r w:rsidRPr="002F0A82">
        <w:rPr>
          <w:rFonts w:ascii="Arial" w:hAnsi="Arial" w:cs="Arial"/>
          <w:spacing w:val="-19"/>
        </w:rPr>
        <w:t xml:space="preserve"> </w:t>
      </w:r>
      <w:r w:rsidR="004925C3">
        <w:rPr>
          <w:rFonts w:ascii="Arial" w:hAnsi="Arial" w:cs="Arial"/>
        </w:rPr>
        <w:t>lessons</w:t>
      </w:r>
    </w:p>
    <w:p w14:paraId="44EE5658" w14:textId="6C973913" w:rsidR="00FF1BE4" w:rsidRPr="002F0A82" w:rsidRDefault="00FF1BE4" w:rsidP="000A0A83">
      <w:pPr>
        <w:pStyle w:val="ListParagraph"/>
        <w:widowControl w:val="0"/>
        <w:numPr>
          <w:ilvl w:val="0"/>
          <w:numId w:val="26"/>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Deliver interactive lessons with</w:t>
      </w:r>
      <w:r w:rsidRPr="002F0A82">
        <w:rPr>
          <w:rFonts w:ascii="Arial" w:hAnsi="Arial" w:cs="Arial"/>
          <w:spacing w:val="-21"/>
        </w:rPr>
        <w:t xml:space="preserve"> </w:t>
      </w:r>
      <w:r w:rsidR="004925C3">
        <w:rPr>
          <w:rFonts w:ascii="Arial" w:hAnsi="Arial" w:cs="Arial"/>
        </w:rPr>
        <w:t>students</w:t>
      </w:r>
    </w:p>
    <w:p w14:paraId="06735898" w14:textId="364A110B" w:rsidR="00FF1BE4" w:rsidRPr="002F0A82" w:rsidRDefault="00FF1BE4" w:rsidP="000A0A83">
      <w:pPr>
        <w:pStyle w:val="ListParagraph"/>
        <w:widowControl w:val="0"/>
        <w:numPr>
          <w:ilvl w:val="0"/>
          <w:numId w:val="26"/>
        </w:numPr>
        <w:tabs>
          <w:tab w:val="left" w:pos="928"/>
        </w:tabs>
        <w:autoSpaceDE w:val="0"/>
        <w:autoSpaceDN w:val="0"/>
        <w:spacing w:before="3" w:after="0" w:line="242" w:lineRule="auto"/>
        <w:ind w:right="140"/>
        <w:contextualSpacing w:val="0"/>
        <w:rPr>
          <w:rFonts w:ascii="Arial" w:hAnsi="Arial" w:cs="Arial"/>
        </w:rPr>
      </w:pPr>
      <w:r w:rsidRPr="002F0A82">
        <w:rPr>
          <w:rFonts w:ascii="Arial" w:hAnsi="Arial" w:cs="Arial"/>
        </w:rPr>
        <w:t xml:space="preserve">Provide good quality assessment using formative and summative methods </w:t>
      </w:r>
      <w:r w:rsidRPr="002F0A82">
        <w:rPr>
          <w:rFonts w:ascii="Arial" w:hAnsi="Arial" w:cs="Arial"/>
          <w:spacing w:val="-81"/>
        </w:rPr>
        <w:t>in</w:t>
      </w:r>
      <w:r w:rsidRPr="002F0A82">
        <w:rPr>
          <w:rFonts w:ascii="Arial" w:hAnsi="Arial" w:cs="Arial"/>
          <w:spacing w:val="95"/>
        </w:rPr>
        <w:t xml:space="preserve"> </w:t>
      </w:r>
      <w:r w:rsidRPr="002F0A82">
        <w:rPr>
          <w:rFonts w:ascii="Arial" w:hAnsi="Arial" w:cs="Arial"/>
        </w:rPr>
        <w:t xml:space="preserve">conjunction with the Academy’s </w:t>
      </w:r>
      <w:proofErr w:type="spellStart"/>
      <w:r w:rsidRPr="002F0A82">
        <w:rPr>
          <w:rFonts w:ascii="Arial" w:hAnsi="Arial" w:cs="Arial"/>
        </w:rPr>
        <w:t>AfL</w:t>
      </w:r>
      <w:proofErr w:type="spellEnd"/>
      <w:r w:rsidRPr="002F0A82">
        <w:rPr>
          <w:rFonts w:ascii="Arial" w:hAnsi="Arial" w:cs="Arial"/>
          <w:spacing w:val="-27"/>
        </w:rPr>
        <w:t xml:space="preserve"> </w:t>
      </w:r>
      <w:r w:rsidR="004925C3">
        <w:rPr>
          <w:rFonts w:ascii="Arial" w:hAnsi="Arial" w:cs="Arial"/>
        </w:rPr>
        <w:t>policy</w:t>
      </w:r>
    </w:p>
    <w:p w14:paraId="4F2A9CEF" w14:textId="120E2141" w:rsidR="002F0A82" w:rsidRPr="002F0A82" w:rsidRDefault="002F0A82" w:rsidP="000A0A83">
      <w:pPr>
        <w:pStyle w:val="ListParagraph"/>
        <w:widowControl w:val="0"/>
        <w:numPr>
          <w:ilvl w:val="0"/>
          <w:numId w:val="26"/>
        </w:numPr>
        <w:tabs>
          <w:tab w:val="left" w:pos="928"/>
        </w:tabs>
        <w:autoSpaceDE w:val="0"/>
        <w:autoSpaceDN w:val="0"/>
        <w:spacing w:before="3" w:after="0" w:line="242" w:lineRule="auto"/>
        <w:ind w:right="140"/>
        <w:contextualSpacing w:val="0"/>
        <w:rPr>
          <w:rFonts w:ascii="Arial" w:hAnsi="Arial" w:cs="Arial"/>
        </w:rPr>
      </w:pPr>
      <w:r w:rsidRPr="002F0A82">
        <w:rPr>
          <w:rFonts w:ascii="Arial" w:hAnsi="Arial" w:cs="Arial"/>
        </w:rPr>
        <w:t>Record test results and ongoing teacher assessmen</w:t>
      </w:r>
      <w:r w:rsidR="004925C3">
        <w:rPr>
          <w:rFonts w:ascii="Arial" w:hAnsi="Arial" w:cs="Arial"/>
        </w:rPr>
        <w:t>ts, keep portfolios of evidence</w:t>
      </w:r>
    </w:p>
    <w:p w14:paraId="1E6968E9" w14:textId="77777777" w:rsidR="00FF1BE4" w:rsidRPr="000A0A83" w:rsidRDefault="00FF1BE4" w:rsidP="006747A0">
      <w:pPr>
        <w:pStyle w:val="BodyText"/>
        <w:spacing w:before="5"/>
        <w:ind w:left="567" w:firstLine="0"/>
        <w:rPr>
          <w:rFonts w:ascii="Arial" w:hAnsi="Arial" w:cs="Arial"/>
          <w:b/>
          <w:sz w:val="24"/>
          <w:szCs w:val="24"/>
        </w:rPr>
      </w:pPr>
    </w:p>
    <w:p w14:paraId="05B221F8" w14:textId="0388E1FA" w:rsidR="006747A0" w:rsidRPr="000A0A83" w:rsidRDefault="006747A0" w:rsidP="004925C3">
      <w:pPr>
        <w:pStyle w:val="BodyText"/>
        <w:spacing w:before="5"/>
        <w:rPr>
          <w:rFonts w:ascii="Arial" w:hAnsi="Arial" w:cs="Arial"/>
          <w:b/>
        </w:rPr>
      </w:pPr>
      <w:r w:rsidRPr="000A0A83">
        <w:rPr>
          <w:rFonts w:ascii="Arial" w:hAnsi="Arial" w:cs="Arial"/>
          <w:b/>
        </w:rPr>
        <w:t>Develop and sustain DEEP EXPERIENCE across the Academy through:</w:t>
      </w:r>
    </w:p>
    <w:p w14:paraId="5C72AA59" w14:textId="222E9FC4" w:rsidR="00FF1BE4" w:rsidRPr="001058DD" w:rsidRDefault="006747A0" w:rsidP="000A0A83">
      <w:pPr>
        <w:pStyle w:val="BodyText"/>
        <w:numPr>
          <w:ilvl w:val="0"/>
          <w:numId w:val="27"/>
        </w:numPr>
        <w:spacing w:before="4"/>
        <w:rPr>
          <w:rFonts w:ascii="Arial" w:hAnsi="Arial" w:cs="Arial"/>
        </w:rPr>
      </w:pPr>
      <w:r w:rsidRPr="001058DD">
        <w:rPr>
          <w:rFonts w:ascii="Arial" w:hAnsi="Arial" w:cs="Arial"/>
        </w:rPr>
        <w:t xml:space="preserve">Have responsibility for </w:t>
      </w:r>
      <w:r w:rsidR="004925C3">
        <w:rPr>
          <w:rFonts w:ascii="Arial" w:hAnsi="Arial" w:cs="Arial"/>
        </w:rPr>
        <w:t>developing and implementing SoW</w:t>
      </w:r>
    </w:p>
    <w:p w14:paraId="6C205E0E" w14:textId="1E4F60E6" w:rsidR="00FF1BE4" w:rsidRPr="001058DD" w:rsidRDefault="00FF1BE4"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Be</w:t>
      </w:r>
      <w:r w:rsidRPr="001058DD">
        <w:rPr>
          <w:rFonts w:ascii="Arial" w:hAnsi="Arial" w:cs="Arial"/>
          <w:spacing w:val="-31"/>
        </w:rPr>
        <w:t xml:space="preserve"> </w:t>
      </w:r>
      <w:r w:rsidRPr="001058DD">
        <w:rPr>
          <w:rFonts w:ascii="Arial" w:hAnsi="Arial" w:cs="Arial"/>
        </w:rPr>
        <w:t>responsible</w:t>
      </w:r>
      <w:r w:rsidRPr="001058DD">
        <w:rPr>
          <w:rFonts w:ascii="Arial" w:hAnsi="Arial" w:cs="Arial"/>
          <w:spacing w:val="-31"/>
        </w:rPr>
        <w:t xml:space="preserve"> </w:t>
      </w:r>
      <w:r w:rsidRPr="001058DD">
        <w:rPr>
          <w:rFonts w:ascii="Arial" w:hAnsi="Arial" w:cs="Arial"/>
        </w:rPr>
        <w:t>for</w:t>
      </w:r>
      <w:r w:rsidRPr="001058DD">
        <w:rPr>
          <w:rFonts w:ascii="Arial" w:hAnsi="Arial" w:cs="Arial"/>
          <w:spacing w:val="-31"/>
        </w:rPr>
        <w:t xml:space="preserve"> </w:t>
      </w:r>
      <w:r w:rsidRPr="001058DD">
        <w:rPr>
          <w:rFonts w:ascii="Arial" w:hAnsi="Arial" w:cs="Arial"/>
        </w:rPr>
        <w:t>identifying</w:t>
      </w:r>
      <w:r w:rsidRPr="001058DD">
        <w:rPr>
          <w:rFonts w:ascii="Arial" w:hAnsi="Arial" w:cs="Arial"/>
          <w:spacing w:val="-30"/>
        </w:rPr>
        <w:t xml:space="preserve"> </w:t>
      </w:r>
      <w:r w:rsidRPr="001058DD">
        <w:rPr>
          <w:rFonts w:ascii="Arial" w:hAnsi="Arial" w:cs="Arial"/>
        </w:rPr>
        <w:t>and</w:t>
      </w:r>
      <w:r w:rsidRPr="001058DD">
        <w:rPr>
          <w:rFonts w:ascii="Arial" w:hAnsi="Arial" w:cs="Arial"/>
          <w:spacing w:val="-32"/>
        </w:rPr>
        <w:t xml:space="preserve"> </w:t>
      </w:r>
      <w:r w:rsidRPr="001058DD">
        <w:rPr>
          <w:rFonts w:ascii="Arial" w:hAnsi="Arial" w:cs="Arial"/>
        </w:rPr>
        <w:t>reporting</w:t>
      </w:r>
      <w:r w:rsidRPr="001058DD">
        <w:rPr>
          <w:rFonts w:ascii="Arial" w:hAnsi="Arial" w:cs="Arial"/>
          <w:spacing w:val="-31"/>
        </w:rPr>
        <w:t xml:space="preserve"> </w:t>
      </w:r>
      <w:r w:rsidRPr="001058DD">
        <w:rPr>
          <w:rFonts w:ascii="Arial" w:hAnsi="Arial" w:cs="Arial"/>
        </w:rPr>
        <w:t>issues</w:t>
      </w:r>
      <w:r w:rsidRPr="001058DD">
        <w:rPr>
          <w:rFonts w:ascii="Arial" w:hAnsi="Arial" w:cs="Arial"/>
          <w:spacing w:val="-31"/>
        </w:rPr>
        <w:t xml:space="preserve"> </w:t>
      </w:r>
      <w:r w:rsidRPr="001058DD">
        <w:rPr>
          <w:rFonts w:ascii="Arial" w:hAnsi="Arial" w:cs="Arial"/>
        </w:rPr>
        <w:t>and</w:t>
      </w:r>
      <w:r w:rsidRPr="001058DD">
        <w:rPr>
          <w:rFonts w:ascii="Arial" w:hAnsi="Arial" w:cs="Arial"/>
          <w:spacing w:val="-31"/>
        </w:rPr>
        <w:t xml:space="preserve"> </w:t>
      </w:r>
      <w:r w:rsidRPr="001058DD">
        <w:rPr>
          <w:rFonts w:ascii="Arial" w:hAnsi="Arial" w:cs="Arial"/>
        </w:rPr>
        <w:t>developing</w:t>
      </w:r>
      <w:r w:rsidRPr="001058DD">
        <w:rPr>
          <w:rFonts w:ascii="Arial" w:hAnsi="Arial" w:cs="Arial"/>
          <w:spacing w:val="-32"/>
        </w:rPr>
        <w:t xml:space="preserve"> </w:t>
      </w:r>
      <w:r w:rsidR="004925C3">
        <w:rPr>
          <w:rFonts w:ascii="Arial" w:hAnsi="Arial" w:cs="Arial"/>
        </w:rPr>
        <w:t>solutions</w:t>
      </w:r>
    </w:p>
    <w:p w14:paraId="7DDF3DDA" w14:textId="034BF1FE" w:rsidR="006747A0" w:rsidRPr="001058DD" w:rsidRDefault="006747A0"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Be responsible for the day to day delivery within subject area, including a</w:t>
      </w:r>
      <w:r w:rsidR="004925C3">
        <w:rPr>
          <w:rFonts w:ascii="Arial" w:hAnsi="Arial" w:cs="Arial"/>
        </w:rPr>
        <w:t>ssessment and reporting process</w:t>
      </w:r>
    </w:p>
    <w:p w14:paraId="6B172B59" w14:textId="7E474E55" w:rsidR="006747A0" w:rsidRPr="001058DD" w:rsidRDefault="006747A0"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 xml:space="preserve">Develop communications and training with </w:t>
      </w:r>
      <w:r w:rsidR="004925C3">
        <w:rPr>
          <w:rFonts w:ascii="Arial" w:hAnsi="Arial" w:cs="Arial"/>
        </w:rPr>
        <w:t>staff in Department/methodology</w:t>
      </w:r>
    </w:p>
    <w:p w14:paraId="2F83373E" w14:textId="40970F22" w:rsidR="00FF1BE4" w:rsidRPr="001058DD" w:rsidRDefault="00FF1BE4"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Develop use of ICT within the</w:t>
      </w:r>
      <w:r w:rsidRPr="001058DD">
        <w:rPr>
          <w:rFonts w:ascii="Arial" w:hAnsi="Arial" w:cs="Arial"/>
          <w:spacing w:val="-23"/>
        </w:rPr>
        <w:t xml:space="preserve"> </w:t>
      </w:r>
      <w:r w:rsidR="004925C3">
        <w:rPr>
          <w:rFonts w:ascii="Arial" w:hAnsi="Arial" w:cs="Arial"/>
        </w:rPr>
        <w:t>curriculum</w:t>
      </w:r>
    </w:p>
    <w:p w14:paraId="57EB1D1D" w14:textId="39626FB9" w:rsidR="00FF1BE4" w:rsidRPr="001058DD" w:rsidRDefault="00FF1BE4" w:rsidP="000A0A83">
      <w:pPr>
        <w:pStyle w:val="ListParagraph"/>
        <w:widowControl w:val="0"/>
        <w:numPr>
          <w:ilvl w:val="0"/>
          <w:numId w:val="27"/>
        </w:numPr>
        <w:tabs>
          <w:tab w:val="left" w:pos="928"/>
        </w:tabs>
        <w:autoSpaceDE w:val="0"/>
        <w:autoSpaceDN w:val="0"/>
        <w:spacing w:before="3" w:after="0" w:line="242" w:lineRule="auto"/>
        <w:ind w:right="136"/>
        <w:contextualSpacing w:val="0"/>
        <w:jc w:val="both"/>
        <w:rPr>
          <w:rFonts w:ascii="Arial" w:hAnsi="Arial" w:cs="Arial"/>
        </w:rPr>
      </w:pPr>
      <w:r w:rsidRPr="001058DD">
        <w:rPr>
          <w:rFonts w:ascii="Arial" w:hAnsi="Arial" w:cs="Arial"/>
        </w:rPr>
        <w:t xml:space="preserve">Provide means of gathering information for Self Evaluation: Student </w:t>
      </w:r>
      <w:r w:rsidRPr="001058DD">
        <w:rPr>
          <w:rFonts w:ascii="Arial" w:hAnsi="Arial" w:cs="Arial"/>
          <w:spacing w:val="-7"/>
        </w:rPr>
        <w:t xml:space="preserve">Voice, </w:t>
      </w:r>
      <w:r w:rsidR="006747A0" w:rsidRPr="001058DD">
        <w:rPr>
          <w:rFonts w:ascii="Arial" w:hAnsi="Arial" w:cs="Arial"/>
          <w:spacing w:val="-7"/>
        </w:rPr>
        <w:t>questionnaires, viewpoints of stakeholders and use opportunities for co-</w:t>
      </w:r>
      <w:r w:rsidR="004925C3">
        <w:rPr>
          <w:rFonts w:ascii="Arial" w:hAnsi="Arial" w:cs="Arial"/>
          <w:spacing w:val="-7"/>
        </w:rPr>
        <w:t>construction of the curriculum</w:t>
      </w:r>
    </w:p>
    <w:p w14:paraId="71C8C856" w14:textId="096A1114" w:rsidR="00FF1BE4" w:rsidRPr="001058DD" w:rsidRDefault="00FF1BE4"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Take</w:t>
      </w:r>
      <w:r w:rsidRPr="001058DD">
        <w:rPr>
          <w:rFonts w:ascii="Arial" w:hAnsi="Arial" w:cs="Arial"/>
          <w:spacing w:val="-16"/>
        </w:rPr>
        <w:t xml:space="preserve"> </w:t>
      </w:r>
      <w:r w:rsidRPr="001058DD">
        <w:rPr>
          <w:rFonts w:ascii="Arial" w:hAnsi="Arial" w:cs="Arial"/>
        </w:rPr>
        <w:t>responsibility</w:t>
      </w:r>
      <w:r w:rsidRPr="001058DD">
        <w:rPr>
          <w:rFonts w:ascii="Arial" w:hAnsi="Arial" w:cs="Arial"/>
          <w:spacing w:val="-17"/>
        </w:rPr>
        <w:t xml:space="preserve"> </w:t>
      </w:r>
      <w:r w:rsidRPr="001058DD">
        <w:rPr>
          <w:rFonts w:ascii="Arial" w:hAnsi="Arial" w:cs="Arial"/>
        </w:rPr>
        <w:t>for</w:t>
      </w:r>
      <w:r w:rsidRPr="001058DD">
        <w:rPr>
          <w:rFonts w:ascii="Arial" w:hAnsi="Arial" w:cs="Arial"/>
          <w:spacing w:val="-16"/>
        </w:rPr>
        <w:t xml:space="preserve"> </w:t>
      </w:r>
      <w:r w:rsidRPr="001058DD">
        <w:rPr>
          <w:rFonts w:ascii="Arial" w:hAnsi="Arial" w:cs="Arial"/>
        </w:rPr>
        <w:t>planning</w:t>
      </w:r>
      <w:r w:rsidRPr="001058DD">
        <w:rPr>
          <w:rFonts w:ascii="Arial" w:hAnsi="Arial" w:cs="Arial"/>
          <w:spacing w:val="-15"/>
        </w:rPr>
        <w:t xml:space="preserve"> </w:t>
      </w:r>
      <w:r w:rsidRPr="001058DD">
        <w:rPr>
          <w:rFonts w:ascii="Arial" w:hAnsi="Arial" w:cs="Arial"/>
        </w:rPr>
        <w:t>and</w:t>
      </w:r>
      <w:r w:rsidRPr="001058DD">
        <w:rPr>
          <w:rFonts w:ascii="Arial" w:hAnsi="Arial" w:cs="Arial"/>
          <w:spacing w:val="-18"/>
        </w:rPr>
        <w:t xml:space="preserve"> </w:t>
      </w:r>
      <w:r w:rsidRPr="001058DD">
        <w:rPr>
          <w:rFonts w:ascii="Arial" w:hAnsi="Arial" w:cs="Arial"/>
        </w:rPr>
        <w:t>execution</w:t>
      </w:r>
      <w:r w:rsidRPr="001058DD">
        <w:rPr>
          <w:rFonts w:ascii="Arial" w:hAnsi="Arial" w:cs="Arial"/>
          <w:spacing w:val="-16"/>
        </w:rPr>
        <w:t xml:space="preserve"> </w:t>
      </w:r>
      <w:r w:rsidRPr="001058DD">
        <w:rPr>
          <w:rFonts w:ascii="Arial" w:hAnsi="Arial" w:cs="Arial"/>
        </w:rPr>
        <w:t>of</w:t>
      </w:r>
      <w:r w:rsidRPr="001058DD">
        <w:rPr>
          <w:rFonts w:ascii="Arial" w:hAnsi="Arial" w:cs="Arial"/>
          <w:spacing w:val="-16"/>
        </w:rPr>
        <w:t xml:space="preserve"> </w:t>
      </w:r>
      <w:r w:rsidRPr="001058DD">
        <w:rPr>
          <w:rFonts w:ascii="Arial" w:hAnsi="Arial" w:cs="Arial"/>
        </w:rPr>
        <w:t>Immersion</w:t>
      </w:r>
      <w:r w:rsidRPr="001058DD">
        <w:rPr>
          <w:rFonts w:ascii="Arial" w:hAnsi="Arial" w:cs="Arial"/>
          <w:spacing w:val="-17"/>
        </w:rPr>
        <w:t xml:space="preserve"> </w:t>
      </w:r>
      <w:r w:rsidR="004925C3">
        <w:rPr>
          <w:rFonts w:ascii="Arial" w:hAnsi="Arial" w:cs="Arial"/>
        </w:rPr>
        <w:t>Days</w:t>
      </w:r>
    </w:p>
    <w:p w14:paraId="5672B1EC" w14:textId="2722E1EE" w:rsidR="006747A0" w:rsidRPr="001058DD" w:rsidRDefault="006747A0"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Adapt lessons and identify next steps in response to</w:t>
      </w:r>
      <w:r w:rsidR="004925C3">
        <w:rPr>
          <w:rFonts w:ascii="Arial" w:hAnsi="Arial" w:cs="Arial"/>
        </w:rPr>
        <w:t xml:space="preserve"> evaluation of student progress</w:t>
      </w:r>
    </w:p>
    <w:p w14:paraId="10FB1A69" w14:textId="04498CC4" w:rsidR="00FF1BE4" w:rsidRPr="001058DD" w:rsidRDefault="00FF1BE4" w:rsidP="000A0A83">
      <w:pPr>
        <w:pStyle w:val="ListParagraph"/>
        <w:widowControl w:val="0"/>
        <w:numPr>
          <w:ilvl w:val="0"/>
          <w:numId w:val="27"/>
        </w:numPr>
        <w:tabs>
          <w:tab w:val="left" w:pos="928"/>
        </w:tabs>
        <w:autoSpaceDE w:val="0"/>
        <w:autoSpaceDN w:val="0"/>
        <w:spacing w:before="3" w:after="0" w:line="242" w:lineRule="auto"/>
        <w:ind w:right="135"/>
        <w:contextualSpacing w:val="0"/>
        <w:rPr>
          <w:rFonts w:ascii="Arial" w:hAnsi="Arial" w:cs="Arial"/>
        </w:rPr>
      </w:pPr>
      <w:r w:rsidRPr="001058DD">
        <w:rPr>
          <w:rFonts w:ascii="Arial" w:hAnsi="Arial" w:cs="Arial"/>
        </w:rPr>
        <w:t xml:space="preserve">Set effective homework and extension work to encourage and enliven </w:t>
      </w:r>
      <w:r w:rsidRPr="001058DD">
        <w:rPr>
          <w:rFonts w:ascii="Arial" w:hAnsi="Arial" w:cs="Arial"/>
          <w:spacing w:val="-5"/>
        </w:rPr>
        <w:t xml:space="preserve">student </w:t>
      </w:r>
      <w:r w:rsidR="004925C3">
        <w:rPr>
          <w:rFonts w:ascii="Arial" w:hAnsi="Arial" w:cs="Arial"/>
        </w:rPr>
        <w:t>learning</w:t>
      </w:r>
    </w:p>
    <w:p w14:paraId="0C30F76E" w14:textId="57D176C3" w:rsidR="00FF1BE4" w:rsidRDefault="00FF1BE4"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Ensure</w:t>
      </w:r>
      <w:r w:rsidRPr="001058DD">
        <w:rPr>
          <w:rFonts w:ascii="Arial" w:hAnsi="Arial" w:cs="Arial"/>
          <w:spacing w:val="-19"/>
        </w:rPr>
        <w:t xml:space="preserve"> </w:t>
      </w:r>
      <w:r w:rsidRPr="001058DD">
        <w:rPr>
          <w:rFonts w:ascii="Arial" w:hAnsi="Arial" w:cs="Arial"/>
        </w:rPr>
        <w:t>differentiation</w:t>
      </w:r>
      <w:r w:rsidRPr="001058DD">
        <w:rPr>
          <w:rFonts w:ascii="Arial" w:hAnsi="Arial" w:cs="Arial"/>
          <w:spacing w:val="-19"/>
        </w:rPr>
        <w:t xml:space="preserve"> </w:t>
      </w:r>
      <w:r w:rsidRPr="001058DD">
        <w:rPr>
          <w:rFonts w:ascii="Arial" w:hAnsi="Arial" w:cs="Arial"/>
        </w:rPr>
        <w:t>and</w:t>
      </w:r>
      <w:r w:rsidRPr="001058DD">
        <w:rPr>
          <w:rFonts w:ascii="Arial" w:hAnsi="Arial" w:cs="Arial"/>
          <w:spacing w:val="-19"/>
        </w:rPr>
        <w:t xml:space="preserve"> </w:t>
      </w:r>
      <w:r w:rsidRPr="001058DD">
        <w:rPr>
          <w:rFonts w:ascii="Arial" w:hAnsi="Arial" w:cs="Arial"/>
        </w:rPr>
        <w:t>personalisation</w:t>
      </w:r>
      <w:r w:rsidRPr="001058DD">
        <w:rPr>
          <w:rFonts w:ascii="Arial" w:hAnsi="Arial" w:cs="Arial"/>
          <w:spacing w:val="-19"/>
        </w:rPr>
        <w:t xml:space="preserve"> </w:t>
      </w:r>
      <w:r w:rsidRPr="001058DD">
        <w:rPr>
          <w:rFonts w:ascii="Arial" w:hAnsi="Arial" w:cs="Arial"/>
        </w:rPr>
        <w:t>of</w:t>
      </w:r>
      <w:r w:rsidRPr="001058DD">
        <w:rPr>
          <w:rFonts w:ascii="Arial" w:hAnsi="Arial" w:cs="Arial"/>
          <w:spacing w:val="-19"/>
        </w:rPr>
        <w:t xml:space="preserve"> </w:t>
      </w:r>
      <w:r w:rsidRPr="001058DD">
        <w:rPr>
          <w:rFonts w:ascii="Arial" w:hAnsi="Arial" w:cs="Arial"/>
        </w:rPr>
        <w:t>learning</w:t>
      </w:r>
      <w:r w:rsidRPr="001058DD">
        <w:rPr>
          <w:rFonts w:ascii="Arial" w:hAnsi="Arial" w:cs="Arial"/>
          <w:spacing w:val="-19"/>
        </w:rPr>
        <w:t xml:space="preserve"> </w:t>
      </w:r>
      <w:r w:rsidRPr="001058DD">
        <w:rPr>
          <w:rFonts w:ascii="Arial" w:hAnsi="Arial" w:cs="Arial"/>
        </w:rPr>
        <w:t>for</w:t>
      </w:r>
      <w:r w:rsidRPr="001058DD">
        <w:rPr>
          <w:rFonts w:ascii="Arial" w:hAnsi="Arial" w:cs="Arial"/>
          <w:spacing w:val="-19"/>
        </w:rPr>
        <w:t xml:space="preserve"> </w:t>
      </w:r>
      <w:r w:rsidRPr="001058DD">
        <w:rPr>
          <w:rFonts w:ascii="Arial" w:hAnsi="Arial" w:cs="Arial"/>
        </w:rPr>
        <w:t>all</w:t>
      </w:r>
      <w:r w:rsidRPr="001058DD">
        <w:rPr>
          <w:rFonts w:ascii="Arial" w:hAnsi="Arial" w:cs="Arial"/>
          <w:spacing w:val="-19"/>
        </w:rPr>
        <w:t xml:space="preserve"> </w:t>
      </w:r>
      <w:r w:rsidR="004925C3">
        <w:rPr>
          <w:rFonts w:ascii="Arial" w:hAnsi="Arial" w:cs="Arial"/>
        </w:rPr>
        <w:t>students</w:t>
      </w:r>
    </w:p>
    <w:p w14:paraId="4D90DCCD" w14:textId="5923AB31" w:rsidR="00FF1BE4" w:rsidRPr="001058DD" w:rsidRDefault="001058DD"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Pr>
          <w:rFonts w:ascii="Arial" w:hAnsi="Arial" w:cs="Arial"/>
        </w:rPr>
        <w:t xml:space="preserve">Be aware of the KS2 curriculum and the standards of progression </w:t>
      </w:r>
      <w:r w:rsidR="004925C3">
        <w:rPr>
          <w:rFonts w:ascii="Arial" w:hAnsi="Arial" w:cs="Arial"/>
        </w:rPr>
        <w:t>and attainment for KS3 students</w:t>
      </w:r>
    </w:p>
    <w:p w14:paraId="01A6688A" w14:textId="451359CB" w:rsidR="006747A0" w:rsidRPr="001058DD" w:rsidRDefault="006747A0" w:rsidP="000A0A83">
      <w:pPr>
        <w:pStyle w:val="ListParagraph"/>
        <w:widowControl w:val="0"/>
        <w:numPr>
          <w:ilvl w:val="0"/>
          <w:numId w:val="27"/>
        </w:numPr>
        <w:tabs>
          <w:tab w:val="left" w:pos="928"/>
        </w:tabs>
        <w:autoSpaceDE w:val="0"/>
        <w:autoSpaceDN w:val="0"/>
        <w:spacing w:before="2" w:after="0" w:line="242" w:lineRule="auto"/>
        <w:ind w:right="139"/>
        <w:contextualSpacing w:val="0"/>
        <w:rPr>
          <w:rFonts w:ascii="Arial" w:hAnsi="Arial" w:cs="Arial"/>
        </w:rPr>
      </w:pPr>
      <w:r w:rsidRPr="001058DD">
        <w:rPr>
          <w:rFonts w:ascii="Arial" w:hAnsi="Arial" w:cs="Arial"/>
        </w:rPr>
        <w:t>Co-ordinate displays with regards to events, opportunities and work which</w:t>
      </w:r>
      <w:r w:rsidR="00AD329B">
        <w:rPr>
          <w:rFonts w:ascii="Arial" w:hAnsi="Arial" w:cs="Arial"/>
        </w:rPr>
        <w:t xml:space="preserve"> promote the Department/</w:t>
      </w:r>
      <w:r w:rsidRPr="001058DD">
        <w:rPr>
          <w:rFonts w:ascii="Arial" w:hAnsi="Arial" w:cs="Arial"/>
        </w:rPr>
        <w:t>Academy.</w:t>
      </w:r>
    </w:p>
    <w:p w14:paraId="68053392" w14:textId="77777777" w:rsidR="006747A0" w:rsidRPr="001058DD" w:rsidRDefault="006747A0" w:rsidP="00FF1BE4">
      <w:pPr>
        <w:pStyle w:val="BodyText"/>
        <w:ind w:left="567" w:firstLine="0"/>
        <w:rPr>
          <w:rFonts w:ascii="Arial" w:hAnsi="Arial" w:cs="Arial"/>
        </w:rPr>
      </w:pPr>
    </w:p>
    <w:p w14:paraId="4AD9C3E5" w14:textId="59AAE21C" w:rsidR="006747A0" w:rsidRPr="004925C3" w:rsidRDefault="00FF1BE4" w:rsidP="004925C3">
      <w:pPr>
        <w:pStyle w:val="BodyText"/>
        <w:rPr>
          <w:rFonts w:ascii="Arial" w:hAnsi="Arial" w:cs="Arial"/>
          <w:b/>
        </w:rPr>
      </w:pPr>
      <w:r w:rsidRPr="000A0A83">
        <w:rPr>
          <w:rFonts w:ascii="Arial" w:hAnsi="Arial" w:cs="Arial"/>
          <w:b/>
        </w:rPr>
        <w:t>Develop and sustain DEEP SUPPORT across the Academy through:</w:t>
      </w:r>
    </w:p>
    <w:p w14:paraId="119DA722" w14:textId="26904CD1" w:rsidR="00FF1BE4" w:rsidRPr="001058DD" w:rsidRDefault="006747A0" w:rsidP="000A0A83">
      <w:pPr>
        <w:pStyle w:val="BodyText"/>
        <w:numPr>
          <w:ilvl w:val="0"/>
          <w:numId w:val="28"/>
        </w:numPr>
        <w:spacing w:before="4"/>
        <w:rPr>
          <w:rFonts w:ascii="Arial" w:hAnsi="Arial" w:cs="Arial"/>
        </w:rPr>
      </w:pPr>
      <w:r w:rsidRPr="001058DD">
        <w:rPr>
          <w:rFonts w:ascii="Arial" w:hAnsi="Arial" w:cs="Arial"/>
        </w:rPr>
        <w:t>To comply with the Academy’s Child Safeguarding Procedures and to report concerns to the Desi</w:t>
      </w:r>
      <w:r w:rsidR="004925C3">
        <w:rPr>
          <w:rFonts w:ascii="Arial" w:hAnsi="Arial" w:cs="Arial"/>
        </w:rPr>
        <w:t>gnated Child Protection Officer</w:t>
      </w:r>
    </w:p>
    <w:p w14:paraId="6DE990E1" w14:textId="63B05F7A"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Take responsibility for upholding standards of </w:t>
      </w:r>
      <w:r w:rsidR="002F0A82" w:rsidRPr="001058DD">
        <w:rPr>
          <w:rFonts w:ascii="Arial" w:hAnsi="Arial" w:cs="Arial"/>
          <w:sz w:val="22"/>
          <w:szCs w:val="22"/>
        </w:rPr>
        <w:t>behaviour</w:t>
      </w:r>
      <w:r w:rsidRPr="001058DD">
        <w:rPr>
          <w:rFonts w:ascii="Arial" w:hAnsi="Arial" w:cs="Arial"/>
          <w:sz w:val="22"/>
          <w:szCs w:val="22"/>
        </w:rPr>
        <w:t xml:space="preserve"> and classroom management within the classroom and the </w:t>
      </w:r>
      <w:r w:rsidR="000A0A83">
        <w:rPr>
          <w:rFonts w:ascii="Arial" w:hAnsi="Arial" w:cs="Arial"/>
          <w:sz w:val="22"/>
          <w:szCs w:val="22"/>
        </w:rPr>
        <w:t>Academy</w:t>
      </w:r>
      <w:r w:rsidR="000A0A83" w:rsidRPr="001058DD">
        <w:rPr>
          <w:rFonts w:ascii="Arial" w:hAnsi="Arial" w:cs="Arial"/>
          <w:sz w:val="22"/>
          <w:szCs w:val="22"/>
        </w:rPr>
        <w:t>’s</w:t>
      </w:r>
      <w:r w:rsidR="004925C3">
        <w:rPr>
          <w:rFonts w:ascii="Arial" w:hAnsi="Arial" w:cs="Arial"/>
          <w:sz w:val="22"/>
          <w:szCs w:val="22"/>
        </w:rPr>
        <w:t xml:space="preserve"> environment</w:t>
      </w:r>
    </w:p>
    <w:p w14:paraId="34680325" w14:textId="35427F03"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Through the role, develop systems which address the social health </w:t>
      </w:r>
      <w:r w:rsidR="004925C3">
        <w:rPr>
          <w:rFonts w:ascii="Arial" w:hAnsi="Arial" w:cs="Arial"/>
          <w:sz w:val="22"/>
          <w:szCs w:val="22"/>
        </w:rPr>
        <w:t>of students to raise standards</w:t>
      </w:r>
    </w:p>
    <w:p w14:paraId="154D8294" w14:textId="36834C47"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Promote the consistent and fair use of the </w:t>
      </w:r>
      <w:r w:rsidR="00637CDB">
        <w:rPr>
          <w:rFonts w:ascii="Arial" w:hAnsi="Arial" w:cs="Arial"/>
          <w:sz w:val="22"/>
          <w:szCs w:val="22"/>
        </w:rPr>
        <w:t>Expectations for Learning</w:t>
      </w:r>
      <w:r w:rsidRPr="001058DD">
        <w:rPr>
          <w:rFonts w:ascii="Arial" w:hAnsi="Arial" w:cs="Arial"/>
          <w:sz w:val="22"/>
          <w:szCs w:val="22"/>
        </w:rPr>
        <w:t xml:space="preserve"> system within the classro</w:t>
      </w:r>
      <w:r w:rsidR="004925C3">
        <w:rPr>
          <w:rFonts w:ascii="Arial" w:hAnsi="Arial" w:cs="Arial"/>
          <w:sz w:val="22"/>
          <w:szCs w:val="22"/>
        </w:rPr>
        <w:t>om and the Academy environment</w:t>
      </w:r>
    </w:p>
    <w:p w14:paraId="59971CF7" w14:textId="7129E818"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Be the first line of contact for parents and carers concerns with regards to their chil</w:t>
      </w:r>
      <w:r w:rsidR="004925C3">
        <w:rPr>
          <w:rFonts w:ascii="Arial" w:hAnsi="Arial" w:cs="Arial"/>
          <w:sz w:val="22"/>
          <w:szCs w:val="22"/>
        </w:rPr>
        <w:t>d’s performance and well-being</w:t>
      </w:r>
    </w:p>
    <w:p w14:paraId="153F0839" w14:textId="1EBE19E7" w:rsidR="00FF1BE4" w:rsidRPr="001058DD" w:rsidRDefault="00FF1BE4" w:rsidP="000A0A83">
      <w:pPr>
        <w:pStyle w:val="Default"/>
        <w:numPr>
          <w:ilvl w:val="0"/>
          <w:numId w:val="28"/>
        </w:numPr>
        <w:rPr>
          <w:rFonts w:ascii="Arial" w:hAnsi="Arial" w:cs="Arial"/>
          <w:sz w:val="22"/>
          <w:szCs w:val="22"/>
        </w:rPr>
      </w:pPr>
      <w:r w:rsidRPr="001058DD">
        <w:rPr>
          <w:rFonts w:ascii="Arial" w:hAnsi="Arial" w:cs="Arial"/>
          <w:sz w:val="22"/>
          <w:szCs w:val="22"/>
        </w:rPr>
        <w:t>Perform the duties of a Vertical Mentor Tutor if required, including the provision of information, ad</w:t>
      </w:r>
      <w:r w:rsidR="004925C3">
        <w:rPr>
          <w:rFonts w:ascii="Arial" w:hAnsi="Arial" w:cs="Arial"/>
          <w:sz w:val="22"/>
          <w:szCs w:val="22"/>
        </w:rPr>
        <w:t>vice and guidance for students</w:t>
      </w:r>
    </w:p>
    <w:p w14:paraId="260B8B37" w14:textId="334ACFE9" w:rsidR="004925C3" w:rsidRDefault="004925C3" w:rsidP="002F0A82">
      <w:pPr>
        <w:pStyle w:val="Default"/>
        <w:rPr>
          <w:rFonts w:ascii="Arial" w:hAnsi="Arial" w:cs="Arial"/>
          <w:sz w:val="22"/>
          <w:szCs w:val="22"/>
        </w:rPr>
      </w:pPr>
    </w:p>
    <w:p w14:paraId="7054219D" w14:textId="77777777" w:rsidR="00C00C8C" w:rsidRDefault="00C00C8C" w:rsidP="00C00C8C">
      <w:pPr>
        <w:contextualSpacing/>
        <w:rPr>
          <w:rFonts w:ascii="Arial" w:eastAsia="Calibri" w:hAnsi="Arial" w:cs="Arial"/>
          <w:b/>
        </w:rPr>
      </w:pPr>
      <w:r>
        <w:rPr>
          <w:rFonts w:ascii="Arial" w:eastAsia="Calibri" w:hAnsi="Arial" w:cs="Arial"/>
          <w:b/>
        </w:rPr>
        <w:t>Safeguarding</w:t>
      </w:r>
    </w:p>
    <w:p w14:paraId="669A813D" w14:textId="1DACEFBA" w:rsidR="00C00C8C" w:rsidRPr="00C00C8C" w:rsidRDefault="00C00C8C" w:rsidP="00C00C8C">
      <w:pPr>
        <w:jc w:val="both"/>
        <w:rPr>
          <w:rFonts w:ascii="Arial" w:eastAsia="Calibri" w:hAnsi="Arial" w:cs="Arial"/>
          <w:b/>
        </w:rPr>
      </w:pPr>
      <w:r>
        <w:rPr>
          <w:rFonts w:ascii="Arial" w:eastAsia="Calibri" w:hAnsi="Arial" w:cs="Arial"/>
        </w:rPr>
        <w:t xml:space="preserve">1. </w:t>
      </w:r>
      <w:r w:rsidR="00526A2A">
        <w:rPr>
          <w:rFonts w:ascii="Arial" w:eastAsia="Calibri" w:hAnsi="Arial" w:cs="Arial"/>
        </w:rPr>
        <w:t xml:space="preserve"> </w:t>
      </w:r>
      <w:r w:rsidRPr="00C00C8C">
        <w:rPr>
          <w:rFonts w:ascii="Arial" w:eastAsia="Calibri" w:hAnsi="Arial" w:cs="Arial"/>
        </w:rPr>
        <w:t>Follow all safeguarding and child prevention policies and procedures</w:t>
      </w:r>
    </w:p>
    <w:p w14:paraId="00F258F6" w14:textId="77777777" w:rsidR="00C00C8C" w:rsidRDefault="00C00C8C" w:rsidP="004925C3">
      <w:pPr>
        <w:pStyle w:val="ListParagraph"/>
        <w:ind w:left="0"/>
        <w:rPr>
          <w:rFonts w:ascii="Arial" w:hAnsi="Arial" w:cs="Arial"/>
          <w:b/>
        </w:rPr>
      </w:pPr>
    </w:p>
    <w:p w14:paraId="501C1BA4" w14:textId="0CB46E26" w:rsidR="004925C3" w:rsidRPr="004925C3" w:rsidRDefault="004925C3" w:rsidP="004925C3">
      <w:pPr>
        <w:pStyle w:val="ListParagraph"/>
        <w:ind w:left="0"/>
        <w:rPr>
          <w:rFonts w:ascii="Arial" w:hAnsi="Arial" w:cs="Arial"/>
          <w:b/>
        </w:rPr>
      </w:pPr>
      <w:r w:rsidRPr="004925C3">
        <w:rPr>
          <w:rFonts w:ascii="Arial" w:hAnsi="Arial" w:cs="Arial"/>
          <w:b/>
        </w:rPr>
        <w:t>GDPR</w:t>
      </w:r>
    </w:p>
    <w:p w14:paraId="2B9017BD" w14:textId="4614F7F5" w:rsidR="004925C3" w:rsidRPr="004925C3" w:rsidRDefault="004925C3" w:rsidP="004925C3">
      <w:pPr>
        <w:pStyle w:val="ListParagraph"/>
        <w:numPr>
          <w:ilvl w:val="0"/>
          <w:numId w:val="30"/>
        </w:numPr>
        <w:ind w:left="284" w:hanging="284"/>
        <w:rPr>
          <w:rFonts w:ascii="Arial" w:hAnsi="Arial" w:cs="Arial"/>
        </w:rPr>
      </w:pPr>
      <w:r w:rsidRPr="004925C3">
        <w:rPr>
          <w:rFonts w:ascii="Arial" w:hAnsi="Arial" w:cs="Arial"/>
        </w:rPr>
        <w:t xml:space="preserve">To adhere to GDPR and Data Protection Regulations, whilst maintaining confidentiality </w:t>
      </w:r>
    </w:p>
    <w:p w14:paraId="511C3A64" w14:textId="77777777" w:rsidR="002F0A82" w:rsidRPr="001058DD" w:rsidRDefault="002F0A82" w:rsidP="002F0A82">
      <w:pPr>
        <w:pStyle w:val="Default"/>
        <w:rPr>
          <w:rFonts w:ascii="Arial" w:hAnsi="Arial" w:cs="Arial"/>
          <w:sz w:val="22"/>
          <w:szCs w:val="22"/>
        </w:rPr>
      </w:pPr>
      <w:r w:rsidRPr="001058DD">
        <w:rPr>
          <w:rFonts w:ascii="Arial" w:hAnsi="Arial" w:cs="Arial"/>
          <w:sz w:val="22"/>
          <w:szCs w:val="22"/>
        </w:rPr>
        <w:t xml:space="preserve">This job description will be reviewed annually and may be subject to amendment or modification at any time after consultation with the post holder. It is not a comprehensive statement of procedures and tasks, but sets out the main expectations of the Academy in relation to the post holder’s professional responsibilities and duties. Elements of this job description and changes to it may be agreed at the request of the Principal or the incumbent of the post. </w:t>
      </w:r>
    </w:p>
    <w:p w14:paraId="27A212B9" w14:textId="77777777" w:rsidR="002F0A82" w:rsidRPr="001058DD" w:rsidRDefault="002F0A82" w:rsidP="002F0A82">
      <w:pPr>
        <w:widowControl w:val="0"/>
        <w:tabs>
          <w:tab w:val="left" w:pos="928"/>
        </w:tabs>
        <w:autoSpaceDE w:val="0"/>
        <w:autoSpaceDN w:val="0"/>
        <w:spacing w:before="1" w:after="0" w:line="242" w:lineRule="auto"/>
        <w:ind w:right="136"/>
        <w:rPr>
          <w:rFonts w:ascii="Arial" w:hAnsi="Arial" w:cs="Arial"/>
        </w:rPr>
      </w:pPr>
    </w:p>
    <w:p w14:paraId="565F467B" w14:textId="21BBB7AA" w:rsidR="00FF1BE4" w:rsidRPr="001058DD" w:rsidRDefault="002F0A82" w:rsidP="002F0A82">
      <w:pPr>
        <w:widowControl w:val="0"/>
        <w:tabs>
          <w:tab w:val="left" w:pos="928"/>
        </w:tabs>
        <w:autoSpaceDE w:val="0"/>
        <w:autoSpaceDN w:val="0"/>
        <w:spacing w:before="1" w:after="0" w:line="242" w:lineRule="auto"/>
        <w:ind w:right="136"/>
        <w:rPr>
          <w:rFonts w:ascii="Arial" w:hAnsi="Arial" w:cs="Arial"/>
        </w:rPr>
      </w:pPr>
      <w:r w:rsidRPr="001058DD">
        <w:rPr>
          <w:rFonts w:ascii="Arial" w:hAnsi="Arial" w:cs="Arial"/>
        </w:rPr>
        <w:t xml:space="preserve">Post holders will be expected to comply with any reasonable request for </w:t>
      </w:r>
      <w:r w:rsidR="001058DD" w:rsidRPr="001058DD">
        <w:rPr>
          <w:rFonts w:ascii="Arial" w:hAnsi="Arial" w:cs="Arial"/>
        </w:rPr>
        <w:t>a senior leader</w:t>
      </w:r>
      <w:r w:rsidRPr="001058DD">
        <w:rPr>
          <w:rFonts w:ascii="Arial" w:hAnsi="Arial" w:cs="Arial"/>
        </w:rPr>
        <w:t xml:space="preserve"> to undertake work of a similar level that is not specified in the job description.</w:t>
      </w:r>
    </w:p>
    <w:p w14:paraId="3981A8FC" w14:textId="77777777" w:rsidR="001058DD" w:rsidRPr="001058DD" w:rsidRDefault="001058DD" w:rsidP="00901DB3">
      <w:pPr>
        <w:widowControl w:val="0"/>
        <w:tabs>
          <w:tab w:val="left" w:pos="220"/>
          <w:tab w:val="left" w:pos="720"/>
        </w:tabs>
        <w:autoSpaceDE w:val="0"/>
        <w:autoSpaceDN w:val="0"/>
        <w:adjustRightInd w:val="0"/>
        <w:spacing w:after="0" w:line="240" w:lineRule="auto"/>
        <w:jc w:val="both"/>
        <w:rPr>
          <w:rFonts w:ascii="Arial" w:hAnsi="Arial" w:cs="Arial"/>
          <w:color w:val="000000"/>
        </w:rPr>
      </w:pPr>
    </w:p>
    <w:p w14:paraId="38B868DD" w14:textId="1D280A00" w:rsidR="004D5113" w:rsidRPr="001058DD" w:rsidRDefault="00015534" w:rsidP="004925C3">
      <w:pPr>
        <w:pStyle w:val="NoSpacing"/>
        <w:jc w:val="both"/>
        <w:outlineLvl w:val="0"/>
        <w:rPr>
          <w:rFonts w:ascii="Arial" w:hAnsi="Arial" w:cs="Arial"/>
          <w:b/>
        </w:rPr>
      </w:pPr>
      <w:r w:rsidRPr="001058DD">
        <w:rPr>
          <w:rFonts w:ascii="Arial" w:hAnsi="Arial" w:cs="Arial"/>
          <w:b/>
        </w:rPr>
        <w:t>General</w:t>
      </w:r>
    </w:p>
    <w:p w14:paraId="79B45889" w14:textId="77777777" w:rsidR="00296610" w:rsidRPr="001058DD" w:rsidRDefault="00AB31EE" w:rsidP="004925C3">
      <w:pPr>
        <w:pStyle w:val="ListParagraph"/>
        <w:widowControl w:val="0"/>
        <w:numPr>
          <w:ilvl w:val="0"/>
          <w:numId w:val="16"/>
        </w:numPr>
        <w:tabs>
          <w:tab w:val="left" w:pos="360"/>
          <w:tab w:val="left" w:pos="567"/>
        </w:tabs>
        <w:autoSpaceDE w:val="0"/>
        <w:autoSpaceDN w:val="0"/>
        <w:adjustRightInd w:val="0"/>
        <w:spacing w:after="0" w:line="240" w:lineRule="auto"/>
        <w:ind w:left="284" w:hanging="284"/>
        <w:jc w:val="both"/>
        <w:rPr>
          <w:rFonts w:ascii="Arial" w:hAnsi="Arial" w:cs="Arial"/>
          <w:lang w:val="en-US"/>
        </w:rPr>
      </w:pPr>
      <w:r w:rsidRPr="001058DD">
        <w:rPr>
          <w:rFonts w:ascii="Arial" w:hAnsi="Arial" w:cs="Arial"/>
          <w:lang w:val="en-US"/>
        </w:rPr>
        <w:t>To parti</w:t>
      </w:r>
      <w:r w:rsidR="00296610" w:rsidRPr="001058DD">
        <w:rPr>
          <w:rFonts w:ascii="Arial" w:hAnsi="Arial" w:cs="Arial"/>
          <w:lang w:val="en-US"/>
        </w:rPr>
        <w:t xml:space="preserve">cipate in wider Trust meetings and </w:t>
      </w:r>
      <w:r w:rsidRPr="001058DD">
        <w:rPr>
          <w:rFonts w:ascii="Arial" w:hAnsi="Arial" w:cs="Arial"/>
          <w:lang w:val="en-US"/>
        </w:rPr>
        <w:t xml:space="preserve">working groups </w:t>
      </w:r>
      <w:r w:rsidR="00BE252A" w:rsidRPr="001058DD">
        <w:rPr>
          <w:rFonts w:ascii="Arial" w:hAnsi="Arial" w:cs="Arial"/>
          <w:lang w:val="en-US"/>
        </w:rPr>
        <w:t>as required</w:t>
      </w:r>
    </w:p>
    <w:p w14:paraId="0AA49C37" w14:textId="77777777" w:rsidR="002B2119" w:rsidRPr="001058DD" w:rsidRDefault="002B2119" w:rsidP="00901DB3">
      <w:pPr>
        <w:pStyle w:val="NoSpacing"/>
        <w:jc w:val="both"/>
        <w:rPr>
          <w:rFonts w:ascii="Arial" w:hAnsi="Arial" w:cs="Arial"/>
          <w:b/>
        </w:rPr>
      </w:pPr>
    </w:p>
    <w:p w14:paraId="680992AA" w14:textId="24822DB0" w:rsidR="002B2119" w:rsidRDefault="00775E43" w:rsidP="00901DB3">
      <w:pPr>
        <w:pStyle w:val="NoSpacing"/>
        <w:jc w:val="both"/>
        <w:rPr>
          <w:rFonts w:ascii="Arial" w:hAnsi="Arial" w:cs="Arial"/>
        </w:rPr>
      </w:pPr>
      <w:r w:rsidRPr="001058DD">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311F8032" w14:textId="2085CE0A" w:rsidR="00EE7B1E" w:rsidRDefault="00EE7B1E" w:rsidP="00901DB3">
      <w:pPr>
        <w:pStyle w:val="NoSpacing"/>
        <w:jc w:val="both"/>
        <w:rPr>
          <w:rFonts w:ascii="Arial" w:hAnsi="Arial" w:cs="Arial"/>
        </w:rPr>
      </w:pPr>
    </w:p>
    <w:p w14:paraId="128DDF34" w14:textId="77777777" w:rsidR="00EE7B1E" w:rsidRDefault="00EE7B1E" w:rsidP="00EE7B1E">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45F1714B" w14:textId="2E922A70" w:rsidR="00D9123F" w:rsidRPr="001058DD" w:rsidRDefault="00D9123F" w:rsidP="00901DB3">
      <w:pPr>
        <w:pStyle w:val="NoSpacing"/>
        <w:jc w:val="both"/>
        <w:rPr>
          <w:rFonts w:ascii="Arial" w:hAnsi="Arial" w:cs="Arial"/>
        </w:rPr>
      </w:pPr>
    </w:p>
    <w:p w14:paraId="2FB0A8F0" w14:textId="77777777" w:rsidR="00775E43" w:rsidRPr="001058DD" w:rsidRDefault="00775E43" w:rsidP="00901DB3">
      <w:pPr>
        <w:pStyle w:val="NoSpacing"/>
        <w:jc w:val="both"/>
        <w:rPr>
          <w:rFonts w:ascii="Arial" w:hAnsi="Arial" w:cs="Arial"/>
        </w:rPr>
      </w:pPr>
      <w:r w:rsidRPr="001058DD">
        <w:rPr>
          <w:rFonts w:ascii="Arial" w:hAnsi="Arial" w:cs="Arial"/>
        </w:rPr>
        <w:t>Signed: ……………………………………</w:t>
      </w:r>
      <w:r w:rsidRPr="001058DD">
        <w:rPr>
          <w:rFonts w:ascii="Arial" w:hAnsi="Arial" w:cs="Arial"/>
        </w:rPr>
        <w:tab/>
      </w:r>
      <w:r w:rsidRPr="001058DD">
        <w:rPr>
          <w:rFonts w:ascii="Arial" w:hAnsi="Arial" w:cs="Arial"/>
        </w:rPr>
        <w:tab/>
        <w:t>Date: ……………………………….</w:t>
      </w:r>
    </w:p>
    <w:sectPr w:rsidR="00775E43" w:rsidRPr="001058DD" w:rsidSect="007151FB">
      <w:pgSz w:w="11906" w:h="16838"/>
      <w:pgMar w:top="1026" w:right="1440" w:bottom="119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20E0"/>
    <w:multiLevelType w:val="hybridMultilevel"/>
    <w:tmpl w:val="EE8AC1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720A"/>
    <w:multiLevelType w:val="hybridMultilevel"/>
    <w:tmpl w:val="544C5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3345C"/>
    <w:multiLevelType w:val="hybridMultilevel"/>
    <w:tmpl w:val="D5A6E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4A2FEA"/>
    <w:multiLevelType w:val="hybridMultilevel"/>
    <w:tmpl w:val="D8D061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224A9"/>
    <w:multiLevelType w:val="hybridMultilevel"/>
    <w:tmpl w:val="615C6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8D2D8B"/>
    <w:multiLevelType w:val="hybridMultilevel"/>
    <w:tmpl w:val="EAF08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4244F"/>
    <w:multiLevelType w:val="hybridMultilevel"/>
    <w:tmpl w:val="5FF8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774FD0"/>
    <w:multiLevelType w:val="hybridMultilevel"/>
    <w:tmpl w:val="662C14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30EAE"/>
    <w:multiLevelType w:val="hybridMultilevel"/>
    <w:tmpl w:val="BB462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BF5402"/>
    <w:multiLevelType w:val="hybridMultilevel"/>
    <w:tmpl w:val="467ECE68"/>
    <w:lvl w:ilvl="0" w:tplc="0478AFA2">
      <w:numFmt w:val="bullet"/>
      <w:lvlText w:val=""/>
      <w:lvlJc w:val="left"/>
      <w:pPr>
        <w:ind w:left="860" w:hanging="360"/>
      </w:pPr>
      <w:rPr>
        <w:rFonts w:ascii="Wingdings" w:eastAsia="Wingdings" w:hAnsi="Wingdings" w:cs="Wingding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10" w15:restartNumberingAfterBreak="0">
    <w:nsid w:val="26971B88"/>
    <w:multiLevelType w:val="hybridMultilevel"/>
    <w:tmpl w:val="241EE9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756E47"/>
    <w:multiLevelType w:val="hybridMultilevel"/>
    <w:tmpl w:val="F648EF68"/>
    <w:lvl w:ilvl="0" w:tplc="0809000F">
      <w:start w:val="1"/>
      <w:numFmt w:val="decimal"/>
      <w:lvlText w:val="%1."/>
      <w:lvlJc w:val="left"/>
      <w:pPr>
        <w:ind w:left="940" w:hanging="360"/>
      </w:pPr>
    </w:lvl>
    <w:lvl w:ilvl="1" w:tplc="08090019" w:tentative="1">
      <w:start w:val="1"/>
      <w:numFmt w:val="lowerLetter"/>
      <w:lvlText w:val="%2."/>
      <w:lvlJc w:val="left"/>
      <w:pPr>
        <w:ind w:left="1660" w:hanging="360"/>
      </w:pPr>
    </w:lvl>
    <w:lvl w:ilvl="2" w:tplc="0809001B" w:tentative="1">
      <w:start w:val="1"/>
      <w:numFmt w:val="lowerRoman"/>
      <w:lvlText w:val="%3."/>
      <w:lvlJc w:val="right"/>
      <w:pPr>
        <w:ind w:left="2380" w:hanging="180"/>
      </w:pPr>
    </w:lvl>
    <w:lvl w:ilvl="3" w:tplc="0809000F" w:tentative="1">
      <w:start w:val="1"/>
      <w:numFmt w:val="decimal"/>
      <w:lvlText w:val="%4."/>
      <w:lvlJc w:val="left"/>
      <w:pPr>
        <w:ind w:left="3100" w:hanging="360"/>
      </w:pPr>
    </w:lvl>
    <w:lvl w:ilvl="4" w:tplc="08090019" w:tentative="1">
      <w:start w:val="1"/>
      <w:numFmt w:val="lowerLetter"/>
      <w:lvlText w:val="%5."/>
      <w:lvlJc w:val="left"/>
      <w:pPr>
        <w:ind w:left="3820" w:hanging="360"/>
      </w:pPr>
    </w:lvl>
    <w:lvl w:ilvl="5" w:tplc="0809001B" w:tentative="1">
      <w:start w:val="1"/>
      <w:numFmt w:val="lowerRoman"/>
      <w:lvlText w:val="%6."/>
      <w:lvlJc w:val="right"/>
      <w:pPr>
        <w:ind w:left="4540" w:hanging="180"/>
      </w:pPr>
    </w:lvl>
    <w:lvl w:ilvl="6" w:tplc="0809000F" w:tentative="1">
      <w:start w:val="1"/>
      <w:numFmt w:val="decimal"/>
      <w:lvlText w:val="%7."/>
      <w:lvlJc w:val="left"/>
      <w:pPr>
        <w:ind w:left="5260" w:hanging="360"/>
      </w:pPr>
    </w:lvl>
    <w:lvl w:ilvl="7" w:tplc="08090019" w:tentative="1">
      <w:start w:val="1"/>
      <w:numFmt w:val="lowerLetter"/>
      <w:lvlText w:val="%8."/>
      <w:lvlJc w:val="left"/>
      <w:pPr>
        <w:ind w:left="5980" w:hanging="360"/>
      </w:pPr>
    </w:lvl>
    <w:lvl w:ilvl="8" w:tplc="0809001B" w:tentative="1">
      <w:start w:val="1"/>
      <w:numFmt w:val="lowerRoman"/>
      <w:lvlText w:val="%9."/>
      <w:lvlJc w:val="right"/>
      <w:pPr>
        <w:ind w:left="6700" w:hanging="180"/>
      </w:pPr>
    </w:lvl>
  </w:abstractNum>
  <w:abstractNum w:abstractNumId="12" w15:restartNumberingAfterBreak="0">
    <w:nsid w:val="2D782198"/>
    <w:multiLevelType w:val="hybridMultilevel"/>
    <w:tmpl w:val="72DE2E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F257E9"/>
    <w:multiLevelType w:val="hybridMultilevel"/>
    <w:tmpl w:val="AAF4D92A"/>
    <w:lvl w:ilvl="0" w:tplc="0809000B">
      <w:start w:val="1"/>
      <w:numFmt w:val="bullet"/>
      <w:lvlText w:val=""/>
      <w:lvlJc w:val="left"/>
      <w:pPr>
        <w:ind w:left="720" w:hanging="360"/>
      </w:pPr>
      <w:rPr>
        <w:rFonts w:ascii="Wingdings" w:hAnsi="Wingding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923D65"/>
    <w:multiLevelType w:val="hybridMultilevel"/>
    <w:tmpl w:val="F8EE7064"/>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A2711B"/>
    <w:multiLevelType w:val="hybridMultilevel"/>
    <w:tmpl w:val="B4A0FE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4958EE"/>
    <w:multiLevelType w:val="hybridMultilevel"/>
    <w:tmpl w:val="879A912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6F74B6"/>
    <w:multiLevelType w:val="hybridMultilevel"/>
    <w:tmpl w:val="5F8CD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523332"/>
    <w:multiLevelType w:val="hybridMultilevel"/>
    <w:tmpl w:val="8BD60A0E"/>
    <w:lvl w:ilvl="0" w:tplc="0409000F">
      <w:start w:val="1"/>
      <w:numFmt w:val="decimal"/>
      <w:lvlText w:val="%1."/>
      <w:lvlJc w:val="left"/>
      <w:pPr>
        <w:ind w:left="360" w:hanging="360"/>
      </w:pPr>
      <w:rPr>
        <w:rFont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19"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14DBD"/>
    <w:multiLevelType w:val="hybridMultilevel"/>
    <w:tmpl w:val="0A5E16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FFB1E9C"/>
    <w:multiLevelType w:val="hybridMultilevel"/>
    <w:tmpl w:val="1F100FBE"/>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DA01C6"/>
    <w:multiLevelType w:val="hybridMultilevel"/>
    <w:tmpl w:val="6CBC096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BD6B3B"/>
    <w:multiLevelType w:val="hybridMultilevel"/>
    <w:tmpl w:val="0EAEAEE8"/>
    <w:lvl w:ilvl="0" w:tplc="0409000F">
      <w:start w:val="1"/>
      <w:numFmt w:val="decimal"/>
      <w:lvlText w:val="%1."/>
      <w:lvlJc w:val="left"/>
      <w:pPr>
        <w:ind w:left="360" w:hanging="360"/>
      </w:pPr>
      <w:rPr>
        <w:rFont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24" w15:restartNumberingAfterBreak="0">
    <w:nsid w:val="5C143310"/>
    <w:multiLevelType w:val="hybridMultilevel"/>
    <w:tmpl w:val="6B564706"/>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66658A"/>
    <w:multiLevelType w:val="hybridMultilevel"/>
    <w:tmpl w:val="43D81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856367"/>
    <w:multiLevelType w:val="hybridMultilevel"/>
    <w:tmpl w:val="7696C2C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BD4495"/>
    <w:multiLevelType w:val="hybridMultilevel"/>
    <w:tmpl w:val="76CA8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443B7F"/>
    <w:multiLevelType w:val="hybridMultilevel"/>
    <w:tmpl w:val="82EA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11D1F"/>
    <w:multiLevelType w:val="hybridMultilevel"/>
    <w:tmpl w:val="57E4417A"/>
    <w:lvl w:ilvl="0" w:tplc="7BB8BBEE">
      <w:start w:val="1"/>
      <w:numFmt w:val="decimal"/>
      <w:lvlText w:val="%1."/>
      <w:lvlJc w:val="left"/>
      <w:pPr>
        <w:ind w:left="644"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20169A"/>
    <w:multiLevelType w:val="hybridMultilevel"/>
    <w:tmpl w:val="AB4E59F6"/>
    <w:lvl w:ilvl="0" w:tplc="04090001">
      <w:start w:val="1"/>
      <w:numFmt w:val="bullet"/>
      <w:lvlText w:val=""/>
      <w:lvlJc w:val="left"/>
      <w:pPr>
        <w:ind w:left="360" w:hanging="360"/>
      </w:pPr>
      <w:rPr>
        <w:rFonts w:ascii="Symbol" w:hAnsi="Symbol"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31"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9"/>
  </w:num>
  <w:num w:numId="3">
    <w:abstractNumId w:val="3"/>
  </w:num>
  <w:num w:numId="4">
    <w:abstractNumId w:val="13"/>
  </w:num>
  <w:num w:numId="5">
    <w:abstractNumId w:val="22"/>
  </w:num>
  <w:num w:numId="6">
    <w:abstractNumId w:val="28"/>
  </w:num>
  <w:num w:numId="7">
    <w:abstractNumId w:val="29"/>
  </w:num>
  <w:num w:numId="8">
    <w:abstractNumId w:val="0"/>
  </w:num>
  <w:num w:numId="9">
    <w:abstractNumId w:val="17"/>
  </w:num>
  <w:num w:numId="10">
    <w:abstractNumId w:val="20"/>
  </w:num>
  <w:num w:numId="11">
    <w:abstractNumId w:val="21"/>
  </w:num>
  <w:num w:numId="12">
    <w:abstractNumId w:val="14"/>
  </w:num>
  <w:num w:numId="13">
    <w:abstractNumId w:val="24"/>
  </w:num>
  <w:num w:numId="14">
    <w:abstractNumId w:val="1"/>
  </w:num>
  <w:num w:numId="15">
    <w:abstractNumId w:val="7"/>
  </w:num>
  <w:num w:numId="16">
    <w:abstractNumId w:val="11"/>
  </w:num>
  <w:num w:numId="17">
    <w:abstractNumId w:val="6"/>
  </w:num>
  <w:num w:numId="18">
    <w:abstractNumId w:val="9"/>
  </w:num>
  <w:num w:numId="19">
    <w:abstractNumId w:val="8"/>
  </w:num>
  <w:num w:numId="20">
    <w:abstractNumId w:val="30"/>
  </w:num>
  <w:num w:numId="21">
    <w:abstractNumId w:val="27"/>
  </w:num>
  <w:num w:numId="22">
    <w:abstractNumId w:val="25"/>
  </w:num>
  <w:num w:numId="23">
    <w:abstractNumId w:val="26"/>
  </w:num>
  <w:num w:numId="24">
    <w:abstractNumId w:val="15"/>
  </w:num>
  <w:num w:numId="25">
    <w:abstractNumId w:val="23"/>
  </w:num>
  <w:num w:numId="26">
    <w:abstractNumId w:val="18"/>
  </w:num>
  <w:num w:numId="27">
    <w:abstractNumId w:val="4"/>
  </w:num>
  <w:num w:numId="28">
    <w:abstractNumId w:val="2"/>
  </w:num>
  <w:num w:numId="29">
    <w:abstractNumId w:val="16"/>
  </w:num>
  <w:num w:numId="30">
    <w:abstractNumId w:val="12"/>
  </w:num>
  <w:num w:numId="31">
    <w:abstractNumId w:val="10"/>
  </w:num>
  <w:num w:numId="3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43"/>
    <w:rsid w:val="00012413"/>
    <w:rsid w:val="00015534"/>
    <w:rsid w:val="00021DB3"/>
    <w:rsid w:val="000564F4"/>
    <w:rsid w:val="0005764D"/>
    <w:rsid w:val="00060650"/>
    <w:rsid w:val="0009242D"/>
    <w:rsid w:val="00097BF3"/>
    <w:rsid w:val="000A0A83"/>
    <w:rsid w:val="000A0B3B"/>
    <w:rsid w:val="000A2BC3"/>
    <w:rsid w:val="00105694"/>
    <w:rsid w:val="001058DD"/>
    <w:rsid w:val="00114E30"/>
    <w:rsid w:val="00132918"/>
    <w:rsid w:val="001508B0"/>
    <w:rsid w:val="00170B41"/>
    <w:rsid w:val="001B3D14"/>
    <w:rsid w:val="002239EC"/>
    <w:rsid w:val="00233C46"/>
    <w:rsid w:val="002559E7"/>
    <w:rsid w:val="00261018"/>
    <w:rsid w:val="00296610"/>
    <w:rsid w:val="002B0863"/>
    <w:rsid w:val="002B2119"/>
    <w:rsid w:val="002E3EE4"/>
    <w:rsid w:val="002F0A82"/>
    <w:rsid w:val="002F1DBF"/>
    <w:rsid w:val="002F6C0E"/>
    <w:rsid w:val="00347198"/>
    <w:rsid w:val="00352FF3"/>
    <w:rsid w:val="00354981"/>
    <w:rsid w:val="003B6EE3"/>
    <w:rsid w:val="003C3F44"/>
    <w:rsid w:val="003C4324"/>
    <w:rsid w:val="003C496E"/>
    <w:rsid w:val="003D501F"/>
    <w:rsid w:val="003F207E"/>
    <w:rsid w:val="003F22B6"/>
    <w:rsid w:val="00405944"/>
    <w:rsid w:val="00413CA5"/>
    <w:rsid w:val="00425927"/>
    <w:rsid w:val="00427E49"/>
    <w:rsid w:val="00435855"/>
    <w:rsid w:val="004445BC"/>
    <w:rsid w:val="00456EF8"/>
    <w:rsid w:val="00464E37"/>
    <w:rsid w:val="00485A99"/>
    <w:rsid w:val="004925C3"/>
    <w:rsid w:val="004D5113"/>
    <w:rsid w:val="004D7631"/>
    <w:rsid w:val="004E62E0"/>
    <w:rsid w:val="004E663C"/>
    <w:rsid w:val="00500E40"/>
    <w:rsid w:val="00526A2A"/>
    <w:rsid w:val="00532DAF"/>
    <w:rsid w:val="00545529"/>
    <w:rsid w:val="0054741E"/>
    <w:rsid w:val="00563C20"/>
    <w:rsid w:val="00593320"/>
    <w:rsid w:val="005A5E41"/>
    <w:rsid w:val="005E0991"/>
    <w:rsid w:val="00615508"/>
    <w:rsid w:val="00637CDB"/>
    <w:rsid w:val="00642286"/>
    <w:rsid w:val="00644D4E"/>
    <w:rsid w:val="00650A2B"/>
    <w:rsid w:val="006619AF"/>
    <w:rsid w:val="00664B36"/>
    <w:rsid w:val="00670E01"/>
    <w:rsid w:val="006747A0"/>
    <w:rsid w:val="006752F0"/>
    <w:rsid w:val="006832DC"/>
    <w:rsid w:val="006852DF"/>
    <w:rsid w:val="00686BB6"/>
    <w:rsid w:val="00691929"/>
    <w:rsid w:val="006A3A0F"/>
    <w:rsid w:val="006A64C7"/>
    <w:rsid w:val="006C23F6"/>
    <w:rsid w:val="006C674E"/>
    <w:rsid w:val="007151FB"/>
    <w:rsid w:val="00721220"/>
    <w:rsid w:val="00722264"/>
    <w:rsid w:val="00723E72"/>
    <w:rsid w:val="00734C3C"/>
    <w:rsid w:val="007363C3"/>
    <w:rsid w:val="00771EA3"/>
    <w:rsid w:val="00773212"/>
    <w:rsid w:val="00775E43"/>
    <w:rsid w:val="00792D45"/>
    <w:rsid w:val="007932FB"/>
    <w:rsid w:val="007A0BF7"/>
    <w:rsid w:val="007A1E4B"/>
    <w:rsid w:val="007C4448"/>
    <w:rsid w:val="007C6526"/>
    <w:rsid w:val="007F3090"/>
    <w:rsid w:val="00817F1B"/>
    <w:rsid w:val="008330CD"/>
    <w:rsid w:val="00842008"/>
    <w:rsid w:val="00846B7F"/>
    <w:rsid w:val="008502C2"/>
    <w:rsid w:val="00853AA8"/>
    <w:rsid w:val="0085790E"/>
    <w:rsid w:val="00865729"/>
    <w:rsid w:val="008762E9"/>
    <w:rsid w:val="00893939"/>
    <w:rsid w:val="0089634B"/>
    <w:rsid w:val="008A2AF8"/>
    <w:rsid w:val="008A3369"/>
    <w:rsid w:val="008A7736"/>
    <w:rsid w:val="008B2B0D"/>
    <w:rsid w:val="008B550B"/>
    <w:rsid w:val="008B5FE9"/>
    <w:rsid w:val="008C32CD"/>
    <w:rsid w:val="00901DB3"/>
    <w:rsid w:val="0094567F"/>
    <w:rsid w:val="00973E69"/>
    <w:rsid w:val="00976239"/>
    <w:rsid w:val="009764FD"/>
    <w:rsid w:val="00997397"/>
    <w:rsid w:val="009A7D0A"/>
    <w:rsid w:val="009E0B0F"/>
    <w:rsid w:val="009E3D18"/>
    <w:rsid w:val="00A020E1"/>
    <w:rsid w:val="00A10E13"/>
    <w:rsid w:val="00A131DE"/>
    <w:rsid w:val="00A30F30"/>
    <w:rsid w:val="00A46550"/>
    <w:rsid w:val="00A63D6D"/>
    <w:rsid w:val="00A66DFB"/>
    <w:rsid w:val="00A832D1"/>
    <w:rsid w:val="00A86992"/>
    <w:rsid w:val="00AB31EE"/>
    <w:rsid w:val="00AC2A59"/>
    <w:rsid w:val="00AD329B"/>
    <w:rsid w:val="00AF1CDC"/>
    <w:rsid w:val="00B03096"/>
    <w:rsid w:val="00B33A93"/>
    <w:rsid w:val="00B44D88"/>
    <w:rsid w:val="00B46740"/>
    <w:rsid w:val="00B52710"/>
    <w:rsid w:val="00B53E17"/>
    <w:rsid w:val="00B543BF"/>
    <w:rsid w:val="00BD5A33"/>
    <w:rsid w:val="00BE252A"/>
    <w:rsid w:val="00C00C8C"/>
    <w:rsid w:val="00C056ED"/>
    <w:rsid w:val="00C07452"/>
    <w:rsid w:val="00C16D80"/>
    <w:rsid w:val="00C639CB"/>
    <w:rsid w:val="00C64EC0"/>
    <w:rsid w:val="00C82E81"/>
    <w:rsid w:val="00C97AC1"/>
    <w:rsid w:val="00CE4D2B"/>
    <w:rsid w:val="00CF547E"/>
    <w:rsid w:val="00CF77C3"/>
    <w:rsid w:val="00D249B9"/>
    <w:rsid w:val="00D363F6"/>
    <w:rsid w:val="00D53EA6"/>
    <w:rsid w:val="00D723A2"/>
    <w:rsid w:val="00D76061"/>
    <w:rsid w:val="00D9123F"/>
    <w:rsid w:val="00D955CC"/>
    <w:rsid w:val="00D978BA"/>
    <w:rsid w:val="00DB23D5"/>
    <w:rsid w:val="00DB3BE5"/>
    <w:rsid w:val="00DC493E"/>
    <w:rsid w:val="00DD3BA6"/>
    <w:rsid w:val="00E6382C"/>
    <w:rsid w:val="00E675FC"/>
    <w:rsid w:val="00E91ABA"/>
    <w:rsid w:val="00E93C34"/>
    <w:rsid w:val="00EA77BD"/>
    <w:rsid w:val="00EC7B2F"/>
    <w:rsid w:val="00EE5ABC"/>
    <w:rsid w:val="00EE7B1E"/>
    <w:rsid w:val="00F107F1"/>
    <w:rsid w:val="00F1114C"/>
    <w:rsid w:val="00F14210"/>
    <w:rsid w:val="00F47F11"/>
    <w:rsid w:val="00F52165"/>
    <w:rsid w:val="00F63E0D"/>
    <w:rsid w:val="00F70F85"/>
    <w:rsid w:val="00F7196C"/>
    <w:rsid w:val="00F73A4F"/>
    <w:rsid w:val="00F84807"/>
    <w:rsid w:val="00F95297"/>
    <w:rsid w:val="00F95A4E"/>
    <w:rsid w:val="00FD24C6"/>
    <w:rsid w:val="00FE3DD6"/>
    <w:rsid w:val="00FF1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D77B"/>
  <w15:chartTrackingRefBased/>
  <w15:docId w15:val="{7BCDA0DE-64A3-4DD0-8907-D6EFDF1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rFonts w:ascii="Calibri" w:eastAsia="Calibri" w:hAnsi="Calibri" w:cs="Calibri"/>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 w:type="paragraph" w:styleId="NormalWeb">
    <w:name w:val="Normal (Web)"/>
    <w:basedOn w:val="Normal"/>
    <w:uiPriority w:val="99"/>
    <w:unhideWhenUsed/>
    <w:rsid w:val="00170B41"/>
    <w:pPr>
      <w:spacing w:before="100" w:beforeAutospacing="1" w:after="100" w:afterAutospacing="1" w:line="240" w:lineRule="auto"/>
    </w:pPr>
    <w:rPr>
      <w:rFonts w:ascii="Times New Roman" w:hAnsi="Times New Roman" w:cs="Times New Roman"/>
      <w:sz w:val="24"/>
      <w:szCs w:val="24"/>
      <w:lang w:eastAsia="en-GB"/>
    </w:rPr>
  </w:style>
  <w:style w:type="paragraph" w:styleId="Caption">
    <w:name w:val="caption"/>
    <w:basedOn w:val="Normal"/>
    <w:next w:val="Normal"/>
    <w:qFormat/>
    <w:rsid w:val="00DD3BA6"/>
    <w:pPr>
      <w:spacing w:after="0" w:line="240" w:lineRule="auto"/>
      <w:jc w:val="center"/>
    </w:pPr>
    <w:rPr>
      <w:rFonts w:ascii="Impact" w:eastAsia="Symbol" w:hAnsi="Impact" w:cs="Wingdings"/>
      <w:color w:val="800080"/>
      <w:sz w:val="64"/>
      <w:szCs w:val="20"/>
    </w:rPr>
  </w:style>
  <w:style w:type="paragraph" w:customStyle="1" w:styleId="Default">
    <w:name w:val="Default"/>
    <w:rsid w:val="00650A2B"/>
    <w:pPr>
      <w:widowControl w:val="0"/>
      <w:autoSpaceDE w:val="0"/>
      <w:autoSpaceDN w:val="0"/>
      <w:adjustRightInd w:val="0"/>
      <w:spacing w:after="0" w:line="240" w:lineRule="auto"/>
    </w:pPr>
    <w:rPr>
      <w:rFonts w:ascii="Gill Sans MT" w:hAnsi="Gill Sans MT" w:cs="Gill Sans M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536720">
      <w:bodyDiv w:val="1"/>
      <w:marLeft w:val="0"/>
      <w:marRight w:val="0"/>
      <w:marTop w:val="0"/>
      <w:marBottom w:val="0"/>
      <w:divBdr>
        <w:top w:val="none" w:sz="0" w:space="0" w:color="auto"/>
        <w:left w:val="none" w:sz="0" w:space="0" w:color="auto"/>
        <w:bottom w:val="none" w:sz="0" w:space="0" w:color="auto"/>
        <w:right w:val="none" w:sz="0" w:space="0" w:color="auto"/>
      </w:divBdr>
      <w:divsChild>
        <w:div w:id="427241523">
          <w:marLeft w:val="0"/>
          <w:marRight w:val="0"/>
          <w:marTop w:val="0"/>
          <w:marBottom w:val="0"/>
          <w:divBdr>
            <w:top w:val="none" w:sz="0" w:space="0" w:color="auto"/>
            <w:left w:val="none" w:sz="0" w:space="0" w:color="auto"/>
            <w:bottom w:val="none" w:sz="0" w:space="0" w:color="auto"/>
            <w:right w:val="none" w:sz="0" w:space="0" w:color="auto"/>
          </w:divBdr>
          <w:divsChild>
            <w:div w:id="1196887372">
              <w:marLeft w:val="0"/>
              <w:marRight w:val="0"/>
              <w:marTop w:val="0"/>
              <w:marBottom w:val="0"/>
              <w:divBdr>
                <w:top w:val="none" w:sz="0" w:space="0" w:color="auto"/>
                <w:left w:val="none" w:sz="0" w:space="0" w:color="auto"/>
                <w:bottom w:val="none" w:sz="0" w:space="0" w:color="auto"/>
                <w:right w:val="none" w:sz="0" w:space="0" w:color="auto"/>
              </w:divBdr>
              <w:divsChild>
                <w:div w:id="1100643992">
                  <w:marLeft w:val="0"/>
                  <w:marRight w:val="0"/>
                  <w:marTop w:val="0"/>
                  <w:marBottom w:val="0"/>
                  <w:divBdr>
                    <w:top w:val="none" w:sz="0" w:space="0" w:color="auto"/>
                    <w:left w:val="none" w:sz="0" w:space="0" w:color="auto"/>
                    <w:bottom w:val="none" w:sz="0" w:space="0" w:color="auto"/>
                    <w:right w:val="none" w:sz="0" w:space="0" w:color="auto"/>
                  </w:divBdr>
                  <w:divsChild>
                    <w:div w:id="9690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CDD3F-D19C-49FE-933F-E2F3DBF3654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1EF7C58-479A-45AD-8174-C0707A5FF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BB689D-6FB9-4058-8903-084E231A69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Chloe Edwards</cp:lastModifiedBy>
  <cp:revision>18</cp:revision>
  <dcterms:created xsi:type="dcterms:W3CDTF">2018-01-16T11:36:00Z</dcterms:created>
  <dcterms:modified xsi:type="dcterms:W3CDTF">2023-01-17T12:39:00Z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