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BD8ABE" w14:textId="5A86F5CC" w:rsidR="001B054F" w:rsidRDefault="007C0A02" w:rsidP="0076620D">
      <w:pPr>
        <w:jc w:val="center"/>
        <w:rPr>
          <w:rFonts w:ascii="Tahoma" w:hAnsi="Tahoma" w:cs="Tahoma"/>
          <w:b/>
          <w:color w:val="C00000"/>
          <w:sz w:val="28"/>
        </w:rPr>
      </w:pPr>
      <w:r w:rsidRPr="001D1F19">
        <w:rPr>
          <w:rFonts w:ascii="Tahoma" w:hAnsi="Tahoma" w:cs="Tahoma"/>
          <w:i/>
          <w:noProof/>
          <w:color w:val="7030A0"/>
          <w:lang w:eastAsia="en-GB"/>
        </w:rPr>
        <w:drawing>
          <wp:anchor distT="0" distB="0" distL="114300" distR="114300" simplePos="0" relativeHeight="251659264" behindDoc="0" locked="0" layoutInCell="1" allowOverlap="1" wp14:anchorId="18781B01" wp14:editId="27BE45A0">
            <wp:simplePos x="0" y="0"/>
            <wp:positionH relativeFrom="margin">
              <wp:posOffset>3248025</wp:posOffset>
            </wp:positionH>
            <wp:positionV relativeFrom="paragraph">
              <wp:posOffset>0</wp:posOffset>
            </wp:positionV>
            <wp:extent cx="3116552" cy="1129544"/>
            <wp:effectExtent l="0" t="0" r="8255" b="0"/>
            <wp:wrapSquare wrapText="bothSides"/>
            <wp:docPr id="3" name="Picture 3" descr="\\BPS-DC-001\Staff\l.hessey\Desktop\Forge3D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PS-DC-001\Staff\l.hessey\Desktop\Forge3D Logo.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116552" cy="1129544"/>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ahoma" w:hAnsi="Tahoma" w:cs="Tahoma"/>
          <w:i/>
          <w:noProof/>
          <w:color w:val="7030A0"/>
          <w:lang w:eastAsia="en-GB"/>
        </w:rPr>
        <w:drawing>
          <wp:anchor distT="0" distB="0" distL="114300" distR="114300" simplePos="0" relativeHeight="251661312" behindDoc="1" locked="0" layoutInCell="1" allowOverlap="1" wp14:anchorId="72599B1D" wp14:editId="5340412A">
            <wp:simplePos x="0" y="0"/>
            <wp:positionH relativeFrom="column">
              <wp:posOffset>-352425</wp:posOffset>
            </wp:positionH>
            <wp:positionV relativeFrom="paragraph">
              <wp:posOffset>0</wp:posOffset>
            </wp:positionV>
            <wp:extent cx="2695575" cy="1262380"/>
            <wp:effectExtent l="0" t="0" r="9525" b="0"/>
            <wp:wrapTight wrapText="bothSides">
              <wp:wrapPolygon edited="0">
                <wp:start x="0" y="0"/>
                <wp:lineTo x="0" y="21187"/>
                <wp:lineTo x="21524" y="21187"/>
                <wp:lineTo x="21524" y="0"/>
                <wp:lineTo x="0" y="0"/>
              </wp:wrapPolygon>
            </wp:wrapTight>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95575" cy="12623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56DBE19" w14:textId="77777777" w:rsidR="007C0A02" w:rsidRDefault="007C0A02" w:rsidP="001B054F">
      <w:pPr>
        <w:jc w:val="center"/>
        <w:rPr>
          <w:rFonts w:ascii="Tahoma" w:hAnsi="Tahoma" w:cs="Tahoma"/>
          <w:b/>
          <w:color w:val="C00000"/>
          <w:sz w:val="28"/>
        </w:rPr>
      </w:pPr>
    </w:p>
    <w:p w14:paraId="7C7A8BFA" w14:textId="77777777" w:rsidR="007C0A02" w:rsidRDefault="007C0A02" w:rsidP="001B054F">
      <w:pPr>
        <w:jc w:val="center"/>
        <w:rPr>
          <w:rFonts w:ascii="Tahoma" w:hAnsi="Tahoma" w:cs="Tahoma"/>
          <w:b/>
          <w:color w:val="C00000"/>
          <w:sz w:val="28"/>
        </w:rPr>
      </w:pPr>
    </w:p>
    <w:p w14:paraId="65BA80B7" w14:textId="77777777" w:rsidR="007C0A02" w:rsidRDefault="007C0A02" w:rsidP="001B054F">
      <w:pPr>
        <w:jc w:val="center"/>
        <w:rPr>
          <w:rFonts w:ascii="Tahoma" w:hAnsi="Tahoma" w:cs="Tahoma"/>
          <w:b/>
          <w:color w:val="C00000"/>
          <w:sz w:val="28"/>
        </w:rPr>
      </w:pPr>
    </w:p>
    <w:p w14:paraId="063A84DE" w14:textId="77777777" w:rsidR="007C0A02" w:rsidRDefault="007C0A02" w:rsidP="001B054F">
      <w:pPr>
        <w:jc w:val="center"/>
        <w:rPr>
          <w:rFonts w:ascii="Tahoma" w:hAnsi="Tahoma" w:cs="Tahoma"/>
          <w:b/>
          <w:color w:val="C00000"/>
          <w:sz w:val="28"/>
        </w:rPr>
      </w:pPr>
    </w:p>
    <w:p w14:paraId="168053D2" w14:textId="3EE8DB86" w:rsidR="00C02536" w:rsidRPr="001B054F" w:rsidRDefault="00C02536" w:rsidP="001B054F">
      <w:pPr>
        <w:jc w:val="center"/>
        <w:rPr>
          <w:rFonts w:ascii="Tahoma" w:hAnsi="Tahoma" w:cs="Tahoma"/>
        </w:rPr>
      </w:pPr>
      <w:r w:rsidRPr="001B054F">
        <w:rPr>
          <w:rFonts w:ascii="Tahoma" w:hAnsi="Tahoma" w:cs="Tahoma"/>
          <w:b/>
          <w:color w:val="C00000"/>
          <w:sz w:val="28"/>
        </w:rPr>
        <w:t>Job Description Vice Principal</w:t>
      </w:r>
    </w:p>
    <w:p w14:paraId="541C6CFD" w14:textId="77777777" w:rsidR="00C02536" w:rsidRPr="001B054F" w:rsidRDefault="00C02536" w:rsidP="00C02536">
      <w:pPr>
        <w:rPr>
          <w:rFonts w:ascii="Tahoma" w:hAnsi="Tahoma" w:cs="Tahoma"/>
        </w:rPr>
      </w:pPr>
      <w:r w:rsidRPr="001B054F">
        <w:rPr>
          <w:rFonts w:ascii="Tahoma" w:hAnsi="Tahoma" w:cs="Tahoma"/>
          <w:b/>
        </w:rPr>
        <w:t>Job Title:</w:t>
      </w:r>
      <w:r w:rsidRPr="001B054F">
        <w:rPr>
          <w:rFonts w:ascii="Tahoma" w:hAnsi="Tahoma" w:cs="Tahoma"/>
        </w:rPr>
        <w:tab/>
      </w:r>
      <w:r w:rsidRPr="001B054F">
        <w:rPr>
          <w:rFonts w:ascii="Tahoma" w:hAnsi="Tahoma" w:cs="Tahoma"/>
        </w:rPr>
        <w:tab/>
      </w:r>
      <w:r w:rsidRPr="001B054F">
        <w:rPr>
          <w:rFonts w:ascii="Tahoma" w:hAnsi="Tahoma" w:cs="Tahoma"/>
        </w:rPr>
        <w:tab/>
      </w:r>
      <w:r w:rsidR="001B054F">
        <w:rPr>
          <w:rFonts w:ascii="Tahoma" w:hAnsi="Tahoma" w:cs="Tahoma"/>
        </w:rPr>
        <w:tab/>
      </w:r>
      <w:r w:rsidRPr="001B054F">
        <w:rPr>
          <w:rFonts w:ascii="Tahoma" w:hAnsi="Tahoma" w:cs="Tahoma"/>
          <w:color w:val="000000" w:themeColor="text1"/>
        </w:rPr>
        <w:t>Vice Principal</w:t>
      </w:r>
    </w:p>
    <w:p w14:paraId="618E0D9C" w14:textId="77777777" w:rsidR="00C02536" w:rsidRPr="001B054F" w:rsidRDefault="00C02536" w:rsidP="001B054F">
      <w:pPr>
        <w:ind w:left="3600" w:hanging="3600"/>
        <w:rPr>
          <w:rFonts w:ascii="Tahoma" w:hAnsi="Tahoma" w:cs="Tahoma"/>
        </w:rPr>
      </w:pPr>
      <w:r w:rsidRPr="001B054F">
        <w:rPr>
          <w:rFonts w:ascii="Tahoma" w:hAnsi="Tahoma" w:cs="Tahoma"/>
          <w:b/>
        </w:rPr>
        <w:t>Grade:</w:t>
      </w:r>
      <w:r w:rsidRPr="001B054F">
        <w:rPr>
          <w:rFonts w:ascii="Tahoma" w:hAnsi="Tahoma" w:cs="Tahoma"/>
        </w:rPr>
        <w:tab/>
      </w:r>
      <w:r w:rsidRPr="001B054F">
        <w:rPr>
          <w:rFonts w:ascii="Tahoma" w:hAnsi="Tahoma" w:cs="Tahoma"/>
          <w:color w:val="000000" w:themeColor="text1"/>
        </w:rPr>
        <w:t>Standard National scale in line with the current School Teachers’ Pay and Conditions document</w:t>
      </w:r>
    </w:p>
    <w:p w14:paraId="21AD0280" w14:textId="570BF6BC" w:rsidR="00C02536" w:rsidRPr="001B054F" w:rsidRDefault="00C02536" w:rsidP="00C02536">
      <w:pPr>
        <w:rPr>
          <w:rFonts w:ascii="Tahoma" w:hAnsi="Tahoma" w:cs="Tahoma"/>
        </w:rPr>
      </w:pPr>
      <w:r w:rsidRPr="001B054F">
        <w:rPr>
          <w:rFonts w:ascii="Tahoma" w:hAnsi="Tahoma" w:cs="Tahoma"/>
          <w:b/>
        </w:rPr>
        <w:t>School:</w:t>
      </w:r>
      <w:r w:rsidRPr="001B054F">
        <w:rPr>
          <w:rFonts w:ascii="Tahoma" w:hAnsi="Tahoma" w:cs="Tahoma"/>
          <w:b/>
        </w:rPr>
        <w:tab/>
      </w:r>
      <w:r w:rsidRPr="001B054F">
        <w:rPr>
          <w:rFonts w:ascii="Tahoma" w:hAnsi="Tahoma" w:cs="Tahoma"/>
        </w:rPr>
        <w:tab/>
      </w:r>
      <w:r w:rsidRPr="001B054F">
        <w:rPr>
          <w:rFonts w:ascii="Tahoma" w:hAnsi="Tahoma" w:cs="Tahoma"/>
        </w:rPr>
        <w:tab/>
      </w:r>
      <w:r w:rsidR="001B054F">
        <w:rPr>
          <w:rFonts w:ascii="Tahoma" w:hAnsi="Tahoma" w:cs="Tahoma"/>
        </w:rPr>
        <w:tab/>
      </w:r>
      <w:r w:rsidRPr="001B054F">
        <w:rPr>
          <w:rFonts w:ascii="Tahoma" w:hAnsi="Tahoma" w:cs="Tahoma"/>
        </w:rPr>
        <w:t>The</w:t>
      </w:r>
      <w:r w:rsidR="007C0A02">
        <w:rPr>
          <w:rFonts w:ascii="Tahoma" w:hAnsi="Tahoma" w:cs="Tahoma"/>
        </w:rPr>
        <w:t xml:space="preserve"> Parkgate</w:t>
      </w:r>
      <w:r w:rsidRPr="001B054F">
        <w:rPr>
          <w:rFonts w:ascii="Tahoma" w:hAnsi="Tahoma" w:cs="Tahoma"/>
        </w:rPr>
        <w:t xml:space="preserve"> Academy</w:t>
      </w:r>
    </w:p>
    <w:p w14:paraId="0545A067" w14:textId="508D0A68" w:rsidR="00C02536" w:rsidRPr="001B054F" w:rsidRDefault="00C02536" w:rsidP="00C02536">
      <w:pPr>
        <w:rPr>
          <w:rFonts w:ascii="Tahoma" w:hAnsi="Tahoma" w:cs="Tahoma"/>
          <w:color w:val="000000" w:themeColor="text1"/>
        </w:rPr>
      </w:pPr>
      <w:r w:rsidRPr="001B054F">
        <w:rPr>
          <w:rFonts w:ascii="Tahoma" w:hAnsi="Tahoma" w:cs="Tahoma"/>
          <w:b/>
        </w:rPr>
        <w:t>Salary Scale:</w:t>
      </w:r>
      <w:r w:rsidRPr="001B054F">
        <w:rPr>
          <w:rFonts w:ascii="Tahoma" w:hAnsi="Tahoma" w:cs="Tahoma"/>
          <w:b/>
        </w:rPr>
        <w:tab/>
      </w:r>
      <w:r w:rsidRPr="001B054F">
        <w:rPr>
          <w:rFonts w:ascii="Tahoma" w:hAnsi="Tahoma" w:cs="Tahoma"/>
        </w:rPr>
        <w:tab/>
      </w:r>
      <w:r w:rsidRPr="001B054F">
        <w:rPr>
          <w:rFonts w:ascii="Tahoma" w:hAnsi="Tahoma" w:cs="Tahoma"/>
        </w:rPr>
        <w:tab/>
      </w:r>
      <w:r w:rsidR="001B054F">
        <w:rPr>
          <w:rFonts w:ascii="Tahoma" w:hAnsi="Tahoma" w:cs="Tahoma"/>
        </w:rPr>
        <w:tab/>
      </w:r>
      <w:r w:rsidRPr="001B054F">
        <w:rPr>
          <w:rFonts w:ascii="Tahoma" w:hAnsi="Tahoma" w:cs="Tahoma"/>
        </w:rPr>
        <w:t>Leadership Scale:</w:t>
      </w:r>
      <w:r w:rsidR="007C0A02">
        <w:rPr>
          <w:rFonts w:ascii="Tahoma" w:hAnsi="Tahoma" w:cs="Tahoma"/>
        </w:rPr>
        <w:t xml:space="preserve"> L6 – L12</w:t>
      </w:r>
    </w:p>
    <w:p w14:paraId="5B272FDC" w14:textId="77777777" w:rsidR="00C02536" w:rsidRPr="001B054F" w:rsidRDefault="00C02536" w:rsidP="00C02536">
      <w:pPr>
        <w:rPr>
          <w:rFonts w:ascii="Tahoma" w:hAnsi="Tahoma" w:cs="Tahoma"/>
          <w:color w:val="000000" w:themeColor="text1"/>
        </w:rPr>
      </w:pPr>
      <w:r w:rsidRPr="001B054F">
        <w:rPr>
          <w:rFonts w:ascii="Tahoma" w:hAnsi="Tahoma" w:cs="Tahoma"/>
          <w:b/>
        </w:rPr>
        <w:t>Responsible to:</w:t>
      </w:r>
      <w:r w:rsidRPr="001B054F">
        <w:rPr>
          <w:rFonts w:ascii="Tahoma" w:hAnsi="Tahoma" w:cs="Tahoma"/>
        </w:rPr>
        <w:tab/>
      </w:r>
      <w:r w:rsidRPr="001B054F">
        <w:rPr>
          <w:rFonts w:ascii="Tahoma" w:hAnsi="Tahoma" w:cs="Tahoma"/>
        </w:rPr>
        <w:tab/>
      </w:r>
      <w:r w:rsidR="001B054F">
        <w:rPr>
          <w:rFonts w:ascii="Tahoma" w:hAnsi="Tahoma" w:cs="Tahoma"/>
        </w:rPr>
        <w:tab/>
      </w:r>
      <w:r w:rsidRPr="001B054F">
        <w:rPr>
          <w:rFonts w:ascii="Tahoma" w:hAnsi="Tahoma" w:cs="Tahoma"/>
          <w:color w:val="000000" w:themeColor="text1"/>
        </w:rPr>
        <w:t>The Principal</w:t>
      </w:r>
    </w:p>
    <w:p w14:paraId="0963FDB7" w14:textId="77777777" w:rsidR="00C02536" w:rsidRPr="001B054F" w:rsidRDefault="00C02536" w:rsidP="00C02536">
      <w:pPr>
        <w:rPr>
          <w:rFonts w:ascii="Tahoma" w:hAnsi="Tahoma" w:cs="Tahoma"/>
          <w:color w:val="000000" w:themeColor="text1"/>
          <w:sz w:val="24"/>
        </w:rPr>
      </w:pPr>
      <w:r w:rsidRPr="001B054F">
        <w:rPr>
          <w:rFonts w:ascii="Tahoma" w:hAnsi="Tahoma" w:cs="Tahoma"/>
          <w:b/>
        </w:rPr>
        <w:t>Supervisory Responsibility:</w:t>
      </w:r>
      <w:r w:rsidRPr="001B054F">
        <w:rPr>
          <w:rFonts w:ascii="Tahoma" w:hAnsi="Tahoma" w:cs="Tahoma"/>
        </w:rPr>
        <w:tab/>
      </w:r>
      <w:r w:rsidRPr="001B054F">
        <w:rPr>
          <w:rFonts w:ascii="Tahoma" w:hAnsi="Tahoma" w:cs="Tahoma"/>
          <w:color w:val="000000" w:themeColor="text1"/>
          <w:sz w:val="24"/>
        </w:rPr>
        <w:t>Assistant Principals</w:t>
      </w:r>
    </w:p>
    <w:p w14:paraId="5C091372" w14:textId="77777777" w:rsidR="00C02536" w:rsidRPr="001B054F" w:rsidRDefault="00C02536" w:rsidP="00C02536">
      <w:pPr>
        <w:jc w:val="both"/>
        <w:rPr>
          <w:rFonts w:ascii="Tahoma" w:hAnsi="Tahoma" w:cs="Tahoma"/>
          <w:b/>
        </w:rPr>
      </w:pPr>
      <w:r w:rsidRPr="001B054F">
        <w:rPr>
          <w:rFonts w:ascii="Tahoma" w:hAnsi="Tahoma" w:cs="Tahoma"/>
          <w:b/>
        </w:rPr>
        <w:t xml:space="preserve">Duties of the </w:t>
      </w:r>
      <w:r w:rsidR="003F7D54">
        <w:rPr>
          <w:rFonts w:ascii="Tahoma" w:hAnsi="Tahoma" w:cs="Tahoma"/>
          <w:b/>
        </w:rPr>
        <w:t xml:space="preserve">Vice </w:t>
      </w:r>
      <w:r w:rsidRPr="001B054F">
        <w:rPr>
          <w:rFonts w:ascii="Tahoma" w:hAnsi="Tahoma" w:cs="Tahoma"/>
          <w:b/>
        </w:rPr>
        <w:t>Principal:</w:t>
      </w:r>
      <w:r w:rsidRPr="001B054F">
        <w:rPr>
          <w:rFonts w:ascii="Tahoma" w:hAnsi="Tahoma" w:cs="Tahoma"/>
          <w:b/>
        </w:rPr>
        <w:tab/>
      </w:r>
    </w:p>
    <w:p w14:paraId="633BDE91" w14:textId="77777777" w:rsidR="00C02536" w:rsidRDefault="00C02536" w:rsidP="00C02536">
      <w:pPr>
        <w:jc w:val="both"/>
        <w:rPr>
          <w:rFonts w:ascii="Tahoma" w:hAnsi="Tahoma" w:cs="Tahoma"/>
        </w:rPr>
      </w:pPr>
      <w:r w:rsidRPr="001B054F">
        <w:rPr>
          <w:rFonts w:ascii="Tahoma" w:hAnsi="Tahoma" w:cs="Tahoma"/>
        </w:rPr>
        <w:t>In addition to the requirements of a class teacher, the Vice Principal would be expected to fulfil the expectations and other duties as assigned by the Principal for which he/she will receive timetabled non-contact time to help enable these roles</w:t>
      </w:r>
      <w:r w:rsidR="0076620D">
        <w:rPr>
          <w:rFonts w:ascii="Tahoma" w:hAnsi="Tahoma" w:cs="Tahoma"/>
        </w:rPr>
        <w:t>. The amount of non-contact time will be decided by the Principal, and may vary from week to week.</w:t>
      </w:r>
    </w:p>
    <w:p w14:paraId="0AD65EEF" w14:textId="77777777" w:rsidR="002712FA" w:rsidRPr="001B054F" w:rsidRDefault="002712FA" w:rsidP="00C02536">
      <w:pPr>
        <w:jc w:val="both"/>
        <w:rPr>
          <w:rFonts w:ascii="Tahoma" w:hAnsi="Tahoma" w:cs="Tahoma"/>
        </w:rPr>
      </w:pPr>
      <w:r>
        <w:rPr>
          <w:rFonts w:ascii="Tahoma" w:hAnsi="Tahoma" w:cs="Tahoma"/>
        </w:rPr>
        <w:t>We have incorporated the National Standards of Excellence for Headteachers (2015).</w:t>
      </w:r>
    </w:p>
    <w:p w14:paraId="5D04ACC5" w14:textId="77777777" w:rsidR="00C02536" w:rsidRPr="001B054F" w:rsidRDefault="00FE5798" w:rsidP="00FE5798">
      <w:pPr>
        <w:pStyle w:val="ListParagraph"/>
        <w:numPr>
          <w:ilvl w:val="0"/>
          <w:numId w:val="10"/>
        </w:numPr>
        <w:jc w:val="both"/>
        <w:rPr>
          <w:rFonts w:ascii="Tahoma" w:hAnsi="Tahoma" w:cs="Tahoma"/>
          <w:b/>
        </w:rPr>
      </w:pPr>
      <w:r w:rsidRPr="001B054F">
        <w:rPr>
          <w:rFonts w:ascii="Tahoma" w:hAnsi="Tahoma" w:cs="Tahoma"/>
          <w:b/>
        </w:rPr>
        <w:t>Shaping the Future</w:t>
      </w:r>
    </w:p>
    <w:p w14:paraId="1764F961" w14:textId="77777777" w:rsidR="0076620D" w:rsidRDefault="0076620D" w:rsidP="0076620D">
      <w:pPr>
        <w:pStyle w:val="ListParagraph"/>
        <w:numPr>
          <w:ilvl w:val="0"/>
          <w:numId w:val="14"/>
        </w:numPr>
        <w:spacing w:after="0"/>
        <w:rPr>
          <w:rFonts w:ascii="Tahoma" w:hAnsi="Tahoma" w:cs="Tahoma"/>
        </w:rPr>
      </w:pPr>
      <w:r w:rsidRPr="001B054F">
        <w:rPr>
          <w:rFonts w:ascii="Tahoma" w:hAnsi="Tahoma" w:cs="Tahoma"/>
        </w:rPr>
        <w:t>Carry out the trust’s ambitious vision for the academy (</w:t>
      </w:r>
      <w:r w:rsidRPr="001B054F">
        <w:rPr>
          <w:rFonts w:ascii="Tahoma" w:hAnsi="Tahoma" w:cs="Tahoma"/>
          <w:i/>
          <w:sz w:val="20"/>
          <w:szCs w:val="20"/>
        </w:rPr>
        <w:t>VISION:</w:t>
      </w:r>
      <w:r w:rsidRPr="001B054F">
        <w:rPr>
          <w:rFonts w:ascii="Tahoma" w:hAnsi="Tahoma" w:cs="Tahoma"/>
          <w:i/>
          <w:color w:val="C00000"/>
          <w:sz w:val="20"/>
          <w:szCs w:val="20"/>
        </w:rPr>
        <w:t xml:space="preserve"> </w:t>
      </w:r>
      <w:r w:rsidR="002712FA" w:rsidRPr="002712FA">
        <w:rPr>
          <w:rFonts w:ascii="Tahoma" w:hAnsi="Tahoma" w:cs="Tahoma"/>
          <w:b/>
          <w:i/>
          <w:color w:val="C00000"/>
          <w:sz w:val="20"/>
          <w:szCs w:val="20"/>
          <w:u w:val="single"/>
        </w:rPr>
        <w:t xml:space="preserve">Challenging educational orthodoxies in the best interests of achieving excellence so that: </w:t>
      </w:r>
      <w:r w:rsidR="002712FA">
        <w:rPr>
          <w:rFonts w:ascii="Tahoma" w:hAnsi="Tahoma" w:cs="Tahoma"/>
          <w:b/>
          <w:bCs/>
          <w:i/>
          <w:iCs/>
          <w:color w:val="C00000"/>
          <w:sz w:val="20"/>
          <w:szCs w:val="20"/>
          <w:u w:val="single"/>
        </w:rPr>
        <w:t>a</w:t>
      </w:r>
      <w:r w:rsidRPr="002712FA">
        <w:rPr>
          <w:rFonts w:ascii="Tahoma" w:hAnsi="Tahoma" w:cs="Tahoma"/>
          <w:b/>
          <w:bCs/>
          <w:i/>
          <w:iCs/>
          <w:color w:val="C00000"/>
          <w:sz w:val="20"/>
          <w:szCs w:val="20"/>
          <w:u w:val="single"/>
        </w:rPr>
        <w:t>ll c</w:t>
      </w:r>
      <w:r w:rsidRPr="001B054F">
        <w:rPr>
          <w:rFonts w:ascii="Tahoma" w:hAnsi="Tahoma" w:cs="Tahoma"/>
          <w:b/>
          <w:bCs/>
          <w:i/>
          <w:iCs/>
          <w:color w:val="C00000"/>
          <w:sz w:val="20"/>
          <w:szCs w:val="20"/>
          <w:u w:val="single"/>
        </w:rPr>
        <w:t>hildren make at least go</w:t>
      </w:r>
      <w:r w:rsidR="002712FA">
        <w:rPr>
          <w:rFonts w:ascii="Tahoma" w:hAnsi="Tahoma" w:cs="Tahoma"/>
          <w:b/>
          <w:bCs/>
          <w:i/>
          <w:iCs/>
          <w:color w:val="C00000"/>
          <w:sz w:val="20"/>
          <w:szCs w:val="20"/>
          <w:u w:val="single"/>
        </w:rPr>
        <w:t xml:space="preserve">od progress; </w:t>
      </w:r>
      <w:r w:rsidRPr="001B054F">
        <w:rPr>
          <w:rFonts w:ascii="Tahoma" w:hAnsi="Tahoma" w:cs="Tahoma"/>
          <w:b/>
          <w:bCs/>
          <w:i/>
          <w:iCs/>
          <w:color w:val="C00000"/>
          <w:sz w:val="20"/>
          <w:szCs w:val="20"/>
          <w:u w:val="single"/>
        </w:rPr>
        <w:t>cohorts, groups or schools</w:t>
      </w:r>
      <w:r w:rsidR="002712FA">
        <w:rPr>
          <w:rFonts w:ascii="Tahoma" w:hAnsi="Tahoma" w:cs="Tahoma"/>
          <w:b/>
          <w:bCs/>
          <w:i/>
          <w:iCs/>
          <w:color w:val="C00000"/>
          <w:sz w:val="20"/>
          <w:szCs w:val="20"/>
          <w:u w:val="single"/>
        </w:rPr>
        <w:t xml:space="preserve"> perform well</w:t>
      </w:r>
      <w:r w:rsidRPr="001B054F">
        <w:rPr>
          <w:rFonts w:ascii="Tahoma" w:hAnsi="Tahoma" w:cs="Tahoma"/>
          <w:b/>
          <w:bCs/>
          <w:i/>
          <w:iCs/>
          <w:color w:val="C00000"/>
          <w:sz w:val="20"/>
          <w:szCs w:val="20"/>
          <w:u w:val="single"/>
        </w:rPr>
        <w:t>;</w:t>
      </w:r>
      <w:r w:rsidRPr="001B054F">
        <w:rPr>
          <w:rFonts w:ascii="Tahoma" w:hAnsi="Tahoma" w:cs="Tahoma"/>
          <w:b/>
          <w:bCs/>
          <w:i/>
          <w:iCs/>
          <w:color w:val="C00000"/>
          <w:sz w:val="20"/>
          <w:szCs w:val="20"/>
        </w:rPr>
        <w:t xml:space="preserve"> </w:t>
      </w:r>
      <w:r w:rsidR="002712FA">
        <w:rPr>
          <w:rFonts w:ascii="Tahoma" w:hAnsi="Tahoma" w:cs="Tahoma"/>
          <w:b/>
          <w:bCs/>
          <w:i/>
          <w:iCs/>
          <w:color w:val="C00000"/>
          <w:sz w:val="20"/>
          <w:szCs w:val="20"/>
          <w:u w:val="single"/>
        </w:rPr>
        <w:t xml:space="preserve">all teachers enable </w:t>
      </w:r>
      <w:r w:rsidRPr="001B054F">
        <w:rPr>
          <w:rFonts w:ascii="Tahoma" w:hAnsi="Tahoma" w:cs="Tahoma"/>
          <w:b/>
          <w:bCs/>
          <w:i/>
          <w:iCs/>
          <w:color w:val="C00000"/>
          <w:sz w:val="20"/>
          <w:szCs w:val="20"/>
          <w:u w:val="single"/>
        </w:rPr>
        <w:t>good or better learning; all schools strive to be outstanding</w:t>
      </w:r>
      <w:r w:rsidRPr="001B054F">
        <w:rPr>
          <w:rFonts w:ascii="Tahoma" w:hAnsi="Tahoma" w:cs="Tahoma"/>
          <w:b/>
          <w:bCs/>
          <w:i/>
          <w:iCs/>
          <w:color w:val="C00000"/>
          <w:sz w:val="20"/>
          <w:szCs w:val="20"/>
        </w:rPr>
        <w:t xml:space="preserve">  </w:t>
      </w:r>
      <w:r w:rsidRPr="001B054F">
        <w:rPr>
          <w:rFonts w:ascii="Tahoma" w:hAnsi="Tahoma" w:cs="Tahoma"/>
          <w:bCs/>
          <w:iCs/>
          <w:sz w:val="20"/>
          <w:szCs w:val="20"/>
        </w:rPr>
        <w:t xml:space="preserve">) </w:t>
      </w:r>
      <w:r w:rsidRPr="001B054F">
        <w:rPr>
          <w:rFonts w:ascii="Tahoma" w:hAnsi="Tahoma" w:cs="Tahoma"/>
        </w:rPr>
        <w:t xml:space="preserve">and strive for high expectations for every pupil by setting high standards and leading by example in all areas of </w:t>
      </w:r>
      <w:proofErr w:type="gramStart"/>
      <w:r w:rsidRPr="001B054F">
        <w:rPr>
          <w:rFonts w:ascii="Tahoma" w:hAnsi="Tahoma" w:cs="Tahoma"/>
        </w:rPr>
        <w:t>work;</w:t>
      </w:r>
      <w:proofErr w:type="gramEnd"/>
    </w:p>
    <w:p w14:paraId="17BFC2BA" w14:textId="77777777" w:rsidR="002712FA" w:rsidRPr="0076620D" w:rsidRDefault="002712FA" w:rsidP="0076620D">
      <w:pPr>
        <w:pStyle w:val="ListParagraph"/>
        <w:numPr>
          <w:ilvl w:val="0"/>
          <w:numId w:val="14"/>
        </w:numPr>
        <w:spacing w:after="0"/>
        <w:rPr>
          <w:rFonts w:ascii="Tahoma" w:hAnsi="Tahoma" w:cs="Tahoma"/>
        </w:rPr>
      </w:pPr>
      <w:r>
        <w:rPr>
          <w:rFonts w:ascii="Tahoma" w:hAnsi="Tahoma" w:cs="Tahoma"/>
        </w:rPr>
        <w:t>To ensure a culture of professional capital: human capital-identify emerging talents; social capital-teachers learn from each other in open classrooms; decisional capital-teachers and leaders make quality decisions to the benefit of all children;</w:t>
      </w:r>
    </w:p>
    <w:p w14:paraId="329E0DCC" w14:textId="77777777" w:rsidR="00F34A17" w:rsidRPr="001B054F" w:rsidRDefault="00F34A17" w:rsidP="00F34A17">
      <w:pPr>
        <w:pStyle w:val="ListParagraph"/>
        <w:numPr>
          <w:ilvl w:val="0"/>
          <w:numId w:val="14"/>
        </w:numPr>
        <w:spacing w:after="0"/>
        <w:rPr>
          <w:rFonts w:ascii="Tahoma" w:hAnsi="Tahoma" w:cs="Tahoma"/>
        </w:rPr>
      </w:pPr>
      <w:r w:rsidRPr="001B054F">
        <w:rPr>
          <w:rFonts w:ascii="Tahoma" w:hAnsi="Tahoma" w:cs="Tahoma"/>
        </w:rPr>
        <w:t xml:space="preserve">To share with the Principal the responsibility for ensuring that the academy’s aims and objectives are achieved and support the Principal in developing and maintaining high morale and confidence amongst all staff and to set an example of high professional standards and </w:t>
      </w:r>
      <w:proofErr w:type="gramStart"/>
      <w:r w:rsidRPr="001B054F">
        <w:rPr>
          <w:rFonts w:ascii="Tahoma" w:hAnsi="Tahoma" w:cs="Tahoma"/>
        </w:rPr>
        <w:t>leadership;</w:t>
      </w:r>
      <w:proofErr w:type="gramEnd"/>
    </w:p>
    <w:p w14:paraId="748415BC" w14:textId="77777777" w:rsidR="00FE5798" w:rsidRDefault="00CB4379" w:rsidP="00FE5798">
      <w:pPr>
        <w:pStyle w:val="BulletPoints"/>
        <w:numPr>
          <w:ilvl w:val="0"/>
          <w:numId w:val="14"/>
        </w:numPr>
        <w:contextualSpacing/>
        <w:jc w:val="both"/>
        <w:rPr>
          <w:rFonts w:ascii="Tahoma" w:hAnsi="Tahoma" w:cs="Tahoma"/>
        </w:rPr>
      </w:pPr>
      <w:r w:rsidRPr="001B054F">
        <w:rPr>
          <w:rFonts w:ascii="Tahoma" w:hAnsi="Tahoma" w:cs="Tahoma"/>
        </w:rPr>
        <w:t>To assist the Principal in establishing a positive school ethos.</w:t>
      </w:r>
    </w:p>
    <w:p w14:paraId="0A42CA35" w14:textId="77777777" w:rsidR="002712FA" w:rsidRDefault="002712FA" w:rsidP="002712FA">
      <w:pPr>
        <w:pStyle w:val="BulletPoints"/>
        <w:numPr>
          <w:ilvl w:val="0"/>
          <w:numId w:val="0"/>
        </w:numPr>
        <w:ind w:left="720" w:hanging="360"/>
        <w:contextualSpacing/>
        <w:jc w:val="both"/>
        <w:rPr>
          <w:rFonts w:ascii="Tahoma" w:hAnsi="Tahoma" w:cs="Tahoma"/>
        </w:rPr>
      </w:pPr>
    </w:p>
    <w:p w14:paraId="3F53FEF0" w14:textId="77777777" w:rsidR="002712FA" w:rsidRDefault="002712FA" w:rsidP="002712FA">
      <w:pPr>
        <w:pStyle w:val="BulletPoints"/>
        <w:numPr>
          <w:ilvl w:val="0"/>
          <w:numId w:val="0"/>
        </w:numPr>
        <w:ind w:left="720" w:hanging="360"/>
        <w:contextualSpacing/>
        <w:jc w:val="both"/>
        <w:rPr>
          <w:rFonts w:ascii="Tahoma" w:hAnsi="Tahoma" w:cs="Tahoma"/>
        </w:rPr>
      </w:pPr>
    </w:p>
    <w:p w14:paraId="57A655DB" w14:textId="77777777" w:rsidR="002712FA" w:rsidRPr="001B054F" w:rsidRDefault="002712FA" w:rsidP="002712FA">
      <w:pPr>
        <w:pStyle w:val="BulletPoints"/>
        <w:numPr>
          <w:ilvl w:val="0"/>
          <w:numId w:val="0"/>
        </w:numPr>
        <w:ind w:left="720" w:hanging="360"/>
        <w:contextualSpacing/>
        <w:jc w:val="both"/>
        <w:rPr>
          <w:rFonts w:ascii="Tahoma" w:hAnsi="Tahoma" w:cs="Tahoma"/>
        </w:rPr>
      </w:pPr>
    </w:p>
    <w:p w14:paraId="23389072" w14:textId="77777777" w:rsidR="00FE5798" w:rsidRPr="001B054F" w:rsidRDefault="00FE5798" w:rsidP="00FE5798">
      <w:pPr>
        <w:pStyle w:val="ListParagraph"/>
        <w:numPr>
          <w:ilvl w:val="0"/>
          <w:numId w:val="10"/>
        </w:numPr>
        <w:jc w:val="both"/>
        <w:rPr>
          <w:rFonts w:ascii="Tahoma" w:hAnsi="Tahoma" w:cs="Tahoma"/>
          <w:b/>
        </w:rPr>
      </w:pPr>
      <w:r w:rsidRPr="001B054F">
        <w:rPr>
          <w:rFonts w:ascii="Tahoma" w:hAnsi="Tahoma" w:cs="Tahoma"/>
          <w:b/>
        </w:rPr>
        <w:lastRenderedPageBreak/>
        <w:t>Strategic Planning</w:t>
      </w:r>
    </w:p>
    <w:p w14:paraId="4C0A2FBE" w14:textId="77777777" w:rsidR="0076620D" w:rsidRPr="0076620D" w:rsidRDefault="0076620D" w:rsidP="0076620D">
      <w:pPr>
        <w:pStyle w:val="ListParagraph"/>
        <w:numPr>
          <w:ilvl w:val="0"/>
          <w:numId w:val="12"/>
        </w:numPr>
        <w:jc w:val="both"/>
        <w:rPr>
          <w:rFonts w:ascii="Tahoma" w:hAnsi="Tahoma" w:cs="Tahoma"/>
          <w:color w:val="000000" w:themeColor="text1"/>
        </w:rPr>
      </w:pPr>
      <w:r w:rsidRPr="001B054F">
        <w:rPr>
          <w:rFonts w:ascii="Tahoma" w:hAnsi="Tahoma" w:cs="Tahoma"/>
          <w:color w:val="000000" w:themeColor="text1"/>
        </w:rPr>
        <w:t>To write and implement the SEF and school development plans;</w:t>
      </w:r>
    </w:p>
    <w:p w14:paraId="3DD66D0E" w14:textId="77777777" w:rsidR="0076620D" w:rsidRPr="0076620D" w:rsidRDefault="0076620D" w:rsidP="0076620D">
      <w:pPr>
        <w:pStyle w:val="ListParagraph"/>
        <w:numPr>
          <w:ilvl w:val="0"/>
          <w:numId w:val="12"/>
        </w:numPr>
        <w:jc w:val="both"/>
        <w:rPr>
          <w:rFonts w:ascii="Tahoma" w:hAnsi="Tahoma" w:cs="Tahoma"/>
          <w:sz w:val="24"/>
        </w:rPr>
      </w:pPr>
      <w:r w:rsidRPr="001B054F">
        <w:rPr>
          <w:rFonts w:ascii="Tahoma" w:hAnsi="Tahoma" w:cs="Tahoma"/>
        </w:rPr>
        <w:t>To understand and use academy data and FFT data to set clear</w:t>
      </w:r>
      <w:r>
        <w:rPr>
          <w:rFonts w:ascii="Tahoma" w:hAnsi="Tahoma" w:cs="Tahoma"/>
        </w:rPr>
        <w:t xml:space="preserve"> and aspirational</w:t>
      </w:r>
      <w:r w:rsidRPr="001B054F">
        <w:rPr>
          <w:rFonts w:ascii="Tahoma" w:hAnsi="Tahoma" w:cs="Tahoma"/>
        </w:rPr>
        <w:t xml:space="preserve"> targets for children’s achievement</w:t>
      </w:r>
      <w:r>
        <w:rPr>
          <w:rFonts w:ascii="Tahoma" w:hAnsi="Tahoma" w:cs="Tahoma"/>
        </w:rPr>
        <w:t>.</w:t>
      </w:r>
    </w:p>
    <w:p w14:paraId="6622948A" w14:textId="77777777" w:rsidR="0076620D" w:rsidRPr="0076620D" w:rsidRDefault="0076620D" w:rsidP="0076620D">
      <w:pPr>
        <w:pStyle w:val="ListParagraph"/>
        <w:numPr>
          <w:ilvl w:val="0"/>
          <w:numId w:val="12"/>
        </w:numPr>
        <w:jc w:val="both"/>
        <w:rPr>
          <w:rFonts w:ascii="Tahoma" w:hAnsi="Tahoma" w:cs="Tahoma"/>
          <w:color w:val="000000" w:themeColor="text1"/>
          <w:sz w:val="24"/>
        </w:rPr>
      </w:pPr>
      <w:r w:rsidRPr="001B054F">
        <w:rPr>
          <w:rFonts w:ascii="Tahoma" w:hAnsi="Tahoma" w:cs="Tahoma"/>
          <w:color w:val="000000" w:themeColor="text1"/>
        </w:rPr>
        <w:t>Work with colleagues within the leadership team to monitor children’s progress and attainment and continue to raise standards;</w:t>
      </w:r>
    </w:p>
    <w:p w14:paraId="57A965E5" w14:textId="77777777" w:rsidR="00F34A17" w:rsidRDefault="00F34A17" w:rsidP="00F34A17">
      <w:pPr>
        <w:pStyle w:val="ListParagraph"/>
        <w:numPr>
          <w:ilvl w:val="0"/>
          <w:numId w:val="12"/>
        </w:numPr>
        <w:spacing w:after="0"/>
        <w:rPr>
          <w:rFonts w:ascii="Tahoma" w:hAnsi="Tahoma" w:cs="Tahoma"/>
        </w:rPr>
      </w:pPr>
      <w:r w:rsidRPr="001B054F">
        <w:rPr>
          <w:rFonts w:ascii="Tahoma" w:hAnsi="Tahoma" w:cs="Tahoma"/>
        </w:rPr>
        <w:t>Develop leadership capacity through CPD</w:t>
      </w:r>
      <w:r w:rsidR="00CA0E14">
        <w:rPr>
          <w:rFonts w:ascii="Tahoma" w:hAnsi="Tahoma" w:cs="Tahoma"/>
        </w:rPr>
        <w:t>,</w:t>
      </w:r>
      <w:r w:rsidRPr="001B054F">
        <w:rPr>
          <w:rFonts w:ascii="Tahoma" w:hAnsi="Tahoma" w:cs="Tahoma"/>
        </w:rPr>
        <w:t xml:space="preserve"> and work effectively at all times with the Principal, parents, members of staff and other schools in The Forge Trust</w:t>
      </w:r>
      <w:r w:rsidR="002712FA">
        <w:rPr>
          <w:rFonts w:ascii="Tahoma" w:hAnsi="Tahoma" w:cs="Tahoma"/>
        </w:rPr>
        <w:t>, as well as sustain wide, current knowledge and understanding of education and school systems locally, nationally and globally</w:t>
      </w:r>
      <w:r w:rsidRPr="001B054F">
        <w:rPr>
          <w:rFonts w:ascii="Tahoma" w:hAnsi="Tahoma" w:cs="Tahoma"/>
        </w:rPr>
        <w:t>;</w:t>
      </w:r>
    </w:p>
    <w:p w14:paraId="18B6F463" w14:textId="77777777" w:rsidR="0076620D" w:rsidRPr="0076620D" w:rsidRDefault="0076620D" w:rsidP="0076620D">
      <w:pPr>
        <w:pStyle w:val="ListParagraph"/>
        <w:numPr>
          <w:ilvl w:val="0"/>
          <w:numId w:val="12"/>
        </w:numPr>
        <w:jc w:val="both"/>
        <w:rPr>
          <w:rFonts w:ascii="Tahoma" w:hAnsi="Tahoma" w:cs="Tahoma"/>
          <w:sz w:val="24"/>
        </w:rPr>
      </w:pPr>
      <w:r w:rsidRPr="001B054F">
        <w:rPr>
          <w:rFonts w:ascii="Tahoma" w:hAnsi="Tahoma" w:cs="Tahoma"/>
        </w:rPr>
        <w:t>To take a lead role in raising the quality of teaching and learning across the academy through the monitoring of curriculum delivery ensuring that it is appropriate to the needs and ab</w:t>
      </w:r>
      <w:r>
        <w:rPr>
          <w:rFonts w:ascii="Tahoma" w:hAnsi="Tahoma" w:cs="Tahoma"/>
        </w:rPr>
        <w:t>ilities of individual children;</w:t>
      </w:r>
    </w:p>
    <w:p w14:paraId="3DCA268C" w14:textId="77777777" w:rsidR="001B054F" w:rsidRPr="002712FA" w:rsidRDefault="00DC7051" w:rsidP="0076620D">
      <w:pPr>
        <w:pStyle w:val="ListParagraph"/>
        <w:numPr>
          <w:ilvl w:val="0"/>
          <w:numId w:val="12"/>
        </w:numPr>
        <w:jc w:val="both"/>
        <w:rPr>
          <w:rFonts w:ascii="Tahoma" w:hAnsi="Tahoma" w:cs="Tahoma"/>
          <w:sz w:val="24"/>
        </w:rPr>
      </w:pPr>
      <w:r w:rsidRPr="001B054F">
        <w:rPr>
          <w:rFonts w:ascii="Tahoma" w:hAnsi="Tahoma" w:cs="Tahoma"/>
        </w:rPr>
        <w:t>To advise teaching staff in planning and implementation of long and medium t</w:t>
      </w:r>
      <w:r w:rsidR="0076620D">
        <w:rPr>
          <w:rFonts w:ascii="Tahoma" w:hAnsi="Tahoma" w:cs="Tahoma"/>
        </w:rPr>
        <w:t>erm plans across the curriculum.</w:t>
      </w:r>
    </w:p>
    <w:p w14:paraId="0F35A5A0" w14:textId="77777777" w:rsidR="002712FA" w:rsidRPr="0076620D" w:rsidRDefault="002712FA" w:rsidP="002712FA">
      <w:pPr>
        <w:pStyle w:val="ListParagraph"/>
        <w:ind w:left="360"/>
        <w:jc w:val="both"/>
        <w:rPr>
          <w:rFonts w:ascii="Tahoma" w:hAnsi="Tahoma" w:cs="Tahoma"/>
          <w:sz w:val="24"/>
        </w:rPr>
      </w:pPr>
    </w:p>
    <w:p w14:paraId="181F99A9" w14:textId="77777777" w:rsidR="00FE5798" w:rsidRDefault="00FE5798" w:rsidP="00FE5798">
      <w:pPr>
        <w:pStyle w:val="ListParagraph"/>
        <w:numPr>
          <w:ilvl w:val="0"/>
          <w:numId w:val="10"/>
        </w:numPr>
        <w:jc w:val="both"/>
        <w:rPr>
          <w:rFonts w:ascii="Tahoma" w:hAnsi="Tahoma" w:cs="Tahoma"/>
          <w:b/>
        </w:rPr>
      </w:pPr>
      <w:r w:rsidRPr="001B054F">
        <w:rPr>
          <w:rFonts w:ascii="Tahoma" w:hAnsi="Tahoma" w:cs="Tahoma"/>
          <w:b/>
        </w:rPr>
        <w:t>Leading Learning &amp; Teaching</w:t>
      </w:r>
    </w:p>
    <w:p w14:paraId="0F569428" w14:textId="77777777" w:rsidR="00156325" w:rsidRPr="005C6910" w:rsidRDefault="00156325" w:rsidP="00156325">
      <w:pPr>
        <w:pStyle w:val="ListParagraph"/>
        <w:numPr>
          <w:ilvl w:val="0"/>
          <w:numId w:val="19"/>
        </w:numPr>
        <w:spacing w:after="0" w:line="240" w:lineRule="auto"/>
        <w:ind w:left="357" w:hanging="357"/>
        <w:rPr>
          <w:rFonts w:ascii="Tahoma" w:hAnsi="Tahoma" w:cs="Tahoma"/>
        </w:rPr>
      </w:pPr>
      <w:r w:rsidRPr="005C6910">
        <w:rPr>
          <w:rFonts w:ascii="Tahoma" w:hAnsi="Tahoma" w:cs="Tahoma"/>
        </w:rPr>
        <w:t xml:space="preserve">A commitment to </w:t>
      </w:r>
      <w:r w:rsidRPr="005C6910">
        <w:rPr>
          <w:rFonts w:ascii="Tahoma" w:hAnsi="Tahoma" w:cs="Tahoma"/>
          <w:b/>
          <w:bCs/>
          <w:i/>
          <w:iCs/>
        </w:rPr>
        <w:t>TEACH LIKE A PRO</w:t>
      </w:r>
      <w:r w:rsidRPr="005C6910">
        <w:rPr>
          <w:rFonts w:ascii="Tahoma" w:hAnsi="Tahoma" w:cs="Tahoma"/>
        </w:rPr>
        <w:t xml:space="preserve"> </w:t>
      </w:r>
    </w:p>
    <w:p w14:paraId="077E7902" w14:textId="77777777" w:rsidR="00156325" w:rsidRPr="005C6910" w:rsidRDefault="00156325" w:rsidP="00156325">
      <w:pPr>
        <w:numPr>
          <w:ilvl w:val="0"/>
          <w:numId w:val="18"/>
        </w:numPr>
        <w:spacing w:after="0" w:line="240" w:lineRule="auto"/>
        <w:rPr>
          <w:rFonts w:ascii="Tahoma" w:hAnsi="Tahoma" w:cs="Tahoma"/>
          <w:i/>
          <w:color w:val="C00000"/>
        </w:rPr>
      </w:pPr>
      <w:r w:rsidRPr="005C6910">
        <w:rPr>
          <w:rFonts w:ascii="Tahoma" w:hAnsi="Tahoma" w:cs="Tahoma"/>
          <w:i/>
          <w:color w:val="C00000"/>
        </w:rPr>
        <w:t>Partake in rigorous training and value feedback</w:t>
      </w:r>
      <w:r w:rsidRPr="005C6910">
        <w:rPr>
          <w:rFonts w:ascii="Tahoma" w:hAnsi="Tahoma" w:cs="Tahoma"/>
          <w:i/>
          <w:color w:val="C00000"/>
        </w:rPr>
        <w:tab/>
      </w:r>
      <w:r w:rsidRPr="005C6910">
        <w:rPr>
          <w:rFonts w:ascii="Tahoma" w:hAnsi="Tahoma" w:cs="Tahoma"/>
          <w:i/>
          <w:color w:val="C00000"/>
        </w:rPr>
        <w:tab/>
      </w:r>
      <w:r w:rsidRPr="005C6910">
        <w:rPr>
          <w:rFonts w:ascii="Tahoma" w:hAnsi="Tahoma" w:cs="Tahoma"/>
          <w:i/>
          <w:color w:val="C00000"/>
        </w:rPr>
        <w:tab/>
      </w:r>
    </w:p>
    <w:p w14:paraId="19F4F73A" w14:textId="77777777" w:rsidR="00156325" w:rsidRPr="005C6910" w:rsidRDefault="00156325" w:rsidP="00156325">
      <w:pPr>
        <w:numPr>
          <w:ilvl w:val="0"/>
          <w:numId w:val="18"/>
        </w:numPr>
        <w:spacing w:after="0" w:line="240" w:lineRule="auto"/>
        <w:rPr>
          <w:rFonts w:ascii="Tahoma" w:hAnsi="Tahoma" w:cs="Tahoma"/>
          <w:i/>
          <w:color w:val="C00000"/>
        </w:rPr>
      </w:pPr>
      <w:r w:rsidRPr="005C6910">
        <w:rPr>
          <w:rFonts w:ascii="Tahoma" w:hAnsi="Tahoma" w:cs="Tahoma"/>
          <w:i/>
          <w:color w:val="C00000"/>
        </w:rPr>
        <w:t>Receive and act upon continuous feedback</w:t>
      </w:r>
      <w:r w:rsidRPr="005C6910">
        <w:rPr>
          <w:rFonts w:ascii="Tahoma" w:hAnsi="Tahoma" w:cs="Tahoma"/>
          <w:i/>
          <w:color w:val="C00000"/>
        </w:rPr>
        <w:tab/>
      </w:r>
      <w:r w:rsidRPr="005C6910">
        <w:rPr>
          <w:rFonts w:ascii="Tahoma" w:hAnsi="Tahoma" w:cs="Tahoma"/>
          <w:i/>
          <w:color w:val="C00000"/>
        </w:rPr>
        <w:tab/>
      </w:r>
      <w:r w:rsidRPr="005C6910">
        <w:rPr>
          <w:rFonts w:ascii="Tahoma" w:hAnsi="Tahoma" w:cs="Tahoma"/>
          <w:i/>
          <w:color w:val="C00000"/>
        </w:rPr>
        <w:tab/>
      </w:r>
    </w:p>
    <w:p w14:paraId="65BD3A12" w14:textId="77777777" w:rsidR="00156325" w:rsidRPr="005C6910" w:rsidRDefault="00156325" w:rsidP="00156325">
      <w:pPr>
        <w:numPr>
          <w:ilvl w:val="0"/>
          <w:numId w:val="18"/>
        </w:numPr>
        <w:spacing w:after="0" w:line="240" w:lineRule="auto"/>
        <w:rPr>
          <w:rFonts w:ascii="Tahoma" w:hAnsi="Tahoma" w:cs="Tahoma"/>
          <w:i/>
          <w:color w:val="C00000"/>
        </w:rPr>
      </w:pPr>
      <w:r w:rsidRPr="005C6910">
        <w:rPr>
          <w:rFonts w:ascii="Tahoma" w:hAnsi="Tahoma" w:cs="Tahoma"/>
          <w:i/>
          <w:color w:val="C00000"/>
        </w:rPr>
        <w:t>Receive collegial (group) feedback</w:t>
      </w:r>
      <w:r w:rsidRPr="005C6910">
        <w:rPr>
          <w:rFonts w:ascii="Tahoma" w:hAnsi="Tahoma" w:cs="Tahoma"/>
          <w:i/>
          <w:color w:val="C00000"/>
        </w:rPr>
        <w:tab/>
      </w:r>
      <w:r w:rsidRPr="005C6910">
        <w:rPr>
          <w:rFonts w:ascii="Tahoma" w:hAnsi="Tahoma" w:cs="Tahoma"/>
          <w:i/>
          <w:color w:val="C00000"/>
        </w:rPr>
        <w:tab/>
      </w:r>
      <w:r w:rsidRPr="005C6910">
        <w:rPr>
          <w:rFonts w:ascii="Tahoma" w:hAnsi="Tahoma" w:cs="Tahoma"/>
          <w:i/>
          <w:color w:val="C00000"/>
        </w:rPr>
        <w:tab/>
      </w:r>
      <w:r w:rsidRPr="005C6910">
        <w:rPr>
          <w:rFonts w:ascii="Tahoma" w:hAnsi="Tahoma" w:cs="Tahoma"/>
          <w:i/>
          <w:color w:val="C00000"/>
        </w:rPr>
        <w:tab/>
      </w:r>
    </w:p>
    <w:p w14:paraId="2769A1C0" w14:textId="77777777" w:rsidR="00156325" w:rsidRPr="005C6910" w:rsidRDefault="00156325" w:rsidP="00156325">
      <w:pPr>
        <w:numPr>
          <w:ilvl w:val="0"/>
          <w:numId w:val="18"/>
        </w:numPr>
        <w:spacing w:after="0" w:line="240" w:lineRule="auto"/>
        <w:rPr>
          <w:rFonts w:ascii="Tahoma" w:hAnsi="Tahoma" w:cs="Tahoma"/>
          <w:i/>
          <w:color w:val="C00000"/>
        </w:rPr>
      </w:pPr>
      <w:r w:rsidRPr="005C6910">
        <w:rPr>
          <w:rFonts w:ascii="Tahoma" w:hAnsi="Tahoma" w:cs="Tahoma"/>
          <w:i/>
          <w:color w:val="C00000"/>
        </w:rPr>
        <w:t>Show respect for/take responsibility for/show an interest in research and evidence</w:t>
      </w:r>
    </w:p>
    <w:p w14:paraId="1A6F1B18" w14:textId="77777777" w:rsidR="00156325" w:rsidRPr="005C6910" w:rsidRDefault="00156325" w:rsidP="00156325">
      <w:pPr>
        <w:numPr>
          <w:ilvl w:val="0"/>
          <w:numId w:val="18"/>
        </w:numPr>
        <w:spacing w:after="0" w:line="240" w:lineRule="auto"/>
        <w:rPr>
          <w:rFonts w:ascii="Tahoma" w:hAnsi="Tahoma" w:cs="Tahoma"/>
          <w:i/>
          <w:color w:val="C00000"/>
        </w:rPr>
      </w:pPr>
      <w:r w:rsidRPr="005C6910">
        <w:rPr>
          <w:rFonts w:ascii="Tahoma" w:hAnsi="Tahoma" w:cs="Tahoma"/>
          <w:i/>
          <w:color w:val="C00000"/>
        </w:rPr>
        <w:t>Be responsive to parents</w:t>
      </w:r>
      <w:r w:rsidRPr="005C6910">
        <w:rPr>
          <w:rFonts w:ascii="Tahoma" w:hAnsi="Tahoma" w:cs="Tahoma"/>
          <w:i/>
          <w:color w:val="C00000"/>
        </w:rPr>
        <w:tab/>
      </w:r>
      <w:r w:rsidRPr="005C6910">
        <w:rPr>
          <w:rFonts w:ascii="Tahoma" w:hAnsi="Tahoma" w:cs="Tahoma"/>
          <w:i/>
          <w:color w:val="C00000"/>
        </w:rPr>
        <w:tab/>
      </w:r>
      <w:r w:rsidRPr="005C6910">
        <w:rPr>
          <w:rFonts w:ascii="Tahoma" w:hAnsi="Tahoma" w:cs="Tahoma"/>
          <w:i/>
          <w:color w:val="C00000"/>
        </w:rPr>
        <w:tab/>
      </w:r>
      <w:r w:rsidRPr="005C6910">
        <w:rPr>
          <w:rFonts w:ascii="Tahoma" w:hAnsi="Tahoma" w:cs="Tahoma"/>
          <w:i/>
          <w:color w:val="C00000"/>
        </w:rPr>
        <w:tab/>
      </w:r>
      <w:r w:rsidRPr="005C6910">
        <w:rPr>
          <w:rFonts w:ascii="Tahoma" w:hAnsi="Tahoma" w:cs="Tahoma"/>
          <w:i/>
          <w:color w:val="C00000"/>
        </w:rPr>
        <w:tab/>
      </w:r>
      <w:r w:rsidRPr="005C6910">
        <w:rPr>
          <w:rFonts w:ascii="Tahoma" w:hAnsi="Tahoma" w:cs="Tahoma"/>
          <w:i/>
          <w:color w:val="C00000"/>
        </w:rPr>
        <w:tab/>
      </w:r>
    </w:p>
    <w:p w14:paraId="336F211D" w14:textId="77777777" w:rsidR="00156325" w:rsidRPr="005C6910" w:rsidRDefault="00156325" w:rsidP="00156325">
      <w:pPr>
        <w:numPr>
          <w:ilvl w:val="0"/>
          <w:numId w:val="18"/>
        </w:numPr>
        <w:spacing w:after="0" w:line="240" w:lineRule="auto"/>
        <w:rPr>
          <w:rFonts w:ascii="Tahoma" w:hAnsi="Tahoma" w:cs="Tahoma"/>
          <w:i/>
          <w:color w:val="C00000"/>
        </w:rPr>
      </w:pPr>
      <w:r w:rsidRPr="005C6910">
        <w:rPr>
          <w:rFonts w:ascii="Tahoma" w:hAnsi="Tahoma" w:cs="Tahoma"/>
          <w:i/>
          <w:color w:val="C00000"/>
        </w:rPr>
        <w:t>Strive for excellence</w:t>
      </w:r>
      <w:r w:rsidRPr="005C6910">
        <w:rPr>
          <w:rFonts w:ascii="Tahoma" w:hAnsi="Tahoma" w:cs="Tahoma"/>
          <w:i/>
          <w:color w:val="C00000"/>
        </w:rPr>
        <w:tab/>
      </w:r>
      <w:r w:rsidRPr="005C6910">
        <w:rPr>
          <w:rFonts w:ascii="Tahoma" w:hAnsi="Tahoma" w:cs="Tahoma"/>
          <w:i/>
          <w:color w:val="C00000"/>
        </w:rPr>
        <w:tab/>
      </w:r>
      <w:r w:rsidRPr="005C6910">
        <w:rPr>
          <w:rFonts w:ascii="Tahoma" w:hAnsi="Tahoma" w:cs="Tahoma"/>
          <w:i/>
          <w:color w:val="C00000"/>
        </w:rPr>
        <w:tab/>
      </w:r>
      <w:r w:rsidRPr="005C6910">
        <w:rPr>
          <w:rFonts w:ascii="Tahoma" w:hAnsi="Tahoma" w:cs="Tahoma"/>
          <w:i/>
          <w:color w:val="C00000"/>
        </w:rPr>
        <w:tab/>
      </w:r>
      <w:r w:rsidRPr="005C6910">
        <w:rPr>
          <w:rFonts w:ascii="Tahoma" w:hAnsi="Tahoma" w:cs="Tahoma"/>
          <w:i/>
          <w:color w:val="C00000"/>
        </w:rPr>
        <w:tab/>
      </w:r>
      <w:r w:rsidRPr="005C6910">
        <w:rPr>
          <w:rFonts w:ascii="Tahoma" w:hAnsi="Tahoma" w:cs="Tahoma"/>
          <w:i/>
          <w:color w:val="C00000"/>
        </w:rPr>
        <w:tab/>
      </w:r>
      <w:r w:rsidRPr="005C6910">
        <w:rPr>
          <w:rFonts w:ascii="Tahoma" w:hAnsi="Tahoma" w:cs="Tahoma"/>
          <w:i/>
          <w:color w:val="C00000"/>
        </w:rPr>
        <w:tab/>
      </w:r>
      <w:r w:rsidRPr="005C6910">
        <w:rPr>
          <w:rFonts w:ascii="Tahoma" w:hAnsi="Tahoma" w:cs="Tahoma"/>
          <w:i/>
          <w:color w:val="C00000"/>
        </w:rPr>
        <w:tab/>
      </w:r>
    </w:p>
    <w:p w14:paraId="4956349E" w14:textId="77777777" w:rsidR="00E50634" w:rsidRDefault="00156325" w:rsidP="00E50634">
      <w:pPr>
        <w:numPr>
          <w:ilvl w:val="0"/>
          <w:numId w:val="18"/>
        </w:numPr>
        <w:spacing w:after="0" w:line="240" w:lineRule="auto"/>
        <w:rPr>
          <w:rFonts w:ascii="Tahoma" w:hAnsi="Tahoma" w:cs="Tahoma"/>
          <w:i/>
          <w:color w:val="C00000"/>
        </w:rPr>
      </w:pPr>
      <w:r w:rsidRPr="005C6910">
        <w:rPr>
          <w:rFonts w:ascii="Tahoma" w:hAnsi="Tahoma" w:cs="Tahoma"/>
          <w:i/>
          <w:color w:val="C00000"/>
        </w:rPr>
        <w:t>Go far beyond the requirements of any written contract</w:t>
      </w:r>
      <w:r w:rsidRPr="005C6910">
        <w:rPr>
          <w:rFonts w:ascii="Tahoma" w:hAnsi="Tahoma" w:cs="Tahoma"/>
          <w:i/>
          <w:color w:val="C00000"/>
        </w:rPr>
        <w:tab/>
      </w:r>
    </w:p>
    <w:p w14:paraId="0B2D7E7F" w14:textId="77777777" w:rsidR="00156325" w:rsidRPr="00E50634" w:rsidRDefault="00156325" w:rsidP="00E50634">
      <w:pPr>
        <w:numPr>
          <w:ilvl w:val="0"/>
          <w:numId w:val="18"/>
        </w:numPr>
        <w:spacing w:after="0" w:line="240" w:lineRule="auto"/>
        <w:rPr>
          <w:rFonts w:ascii="Tahoma" w:hAnsi="Tahoma" w:cs="Tahoma"/>
          <w:i/>
          <w:color w:val="C00000"/>
        </w:rPr>
      </w:pPr>
      <w:r w:rsidRPr="00E50634">
        <w:rPr>
          <w:rFonts w:ascii="Tahoma" w:hAnsi="Tahoma" w:cs="Tahoma"/>
          <w:i/>
          <w:color w:val="C00000"/>
        </w:rPr>
        <w:t>Adhere to the staff Code of Conduct</w:t>
      </w:r>
      <w:r w:rsidRPr="00E50634">
        <w:rPr>
          <w:rFonts w:ascii="Tahoma" w:hAnsi="Tahoma" w:cs="Tahoma"/>
          <w:i/>
          <w:color w:val="C00000"/>
        </w:rPr>
        <w:tab/>
      </w:r>
    </w:p>
    <w:p w14:paraId="6B5A9398" w14:textId="77777777" w:rsidR="00F34A17" w:rsidRPr="001B054F" w:rsidRDefault="0076620D" w:rsidP="00F34A17">
      <w:pPr>
        <w:pStyle w:val="ListParagraph"/>
        <w:numPr>
          <w:ilvl w:val="0"/>
          <w:numId w:val="11"/>
        </w:numPr>
        <w:jc w:val="both"/>
        <w:rPr>
          <w:rFonts w:ascii="Tahoma" w:hAnsi="Tahoma" w:cs="Tahoma"/>
          <w:color w:val="000000" w:themeColor="text1"/>
        </w:rPr>
      </w:pPr>
      <w:r>
        <w:rPr>
          <w:rFonts w:ascii="Tahoma" w:hAnsi="Tahoma" w:cs="Tahoma"/>
          <w:color w:val="000000" w:themeColor="text1"/>
        </w:rPr>
        <w:t>To</w:t>
      </w:r>
      <w:r w:rsidR="00F34A17" w:rsidRPr="001B054F">
        <w:rPr>
          <w:rFonts w:ascii="Tahoma" w:hAnsi="Tahoma" w:cs="Tahoma"/>
          <w:color w:val="000000" w:themeColor="text1"/>
        </w:rPr>
        <w:t xml:space="preserve"> ensure a high sta</w:t>
      </w:r>
      <w:r>
        <w:rPr>
          <w:rFonts w:ascii="Tahoma" w:hAnsi="Tahoma" w:cs="Tahoma"/>
          <w:color w:val="000000" w:themeColor="text1"/>
        </w:rPr>
        <w:t>ndard of education provision is provided for all children</w:t>
      </w:r>
      <w:r w:rsidR="00F34A17" w:rsidRPr="001B054F">
        <w:rPr>
          <w:rFonts w:ascii="Tahoma" w:hAnsi="Tahoma" w:cs="Tahoma"/>
          <w:color w:val="000000" w:themeColor="text1"/>
        </w:rPr>
        <w:t>;</w:t>
      </w:r>
    </w:p>
    <w:p w14:paraId="0CDD16AC" w14:textId="77777777" w:rsidR="00F34A17" w:rsidRPr="001B054F" w:rsidRDefault="00F34A17" w:rsidP="00F34A17">
      <w:pPr>
        <w:pStyle w:val="ListParagraph"/>
        <w:numPr>
          <w:ilvl w:val="0"/>
          <w:numId w:val="11"/>
        </w:numPr>
        <w:jc w:val="both"/>
        <w:rPr>
          <w:rFonts w:ascii="Tahoma" w:hAnsi="Tahoma" w:cs="Tahoma"/>
        </w:rPr>
      </w:pPr>
      <w:r w:rsidRPr="001B054F">
        <w:rPr>
          <w:rFonts w:ascii="Tahoma" w:hAnsi="Tahoma" w:cs="Tahoma"/>
        </w:rPr>
        <w:t>To assist the Principal in en</w:t>
      </w:r>
      <w:r w:rsidR="0076620D">
        <w:rPr>
          <w:rFonts w:ascii="Tahoma" w:hAnsi="Tahoma" w:cs="Tahoma"/>
        </w:rPr>
        <w:t>suring that there is a consistent</w:t>
      </w:r>
      <w:r w:rsidRPr="001B054F">
        <w:rPr>
          <w:rFonts w:ascii="Tahoma" w:hAnsi="Tahoma" w:cs="Tahoma"/>
        </w:rPr>
        <w:t xml:space="preserve"> </w:t>
      </w:r>
      <w:r w:rsidR="0076620D">
        <w:rPr>
          <w:rFonts w:ascii="Tahoma" w:hAnsi="Tahoma" w:cs="Tahoma"/>
        </w:rPr>
        <w:t xml:space="preserve">Forge approach </w:t>
      </w:r>
      <w:r w:rsidRPr="001B054F">
        <w:rPr>
          <w:rFonts w:ascii="Tahoma" w:hAnsi="Tahoma" w:cs="Tahoma"/>
        </w:rPr>
        <w:t>of te</w:t>
      </w:r>
      <w:r w:rsidR="0076620D">
        <w:rPr>
          <w:rFonts w:ascii="Tahoma" w:hAnsi="Tahoma" w:cs="Tahoma"/>
        </w:rPr>
        <w:t xml:space="preserve">aching,  and outstanding outcomes are achieved by all groups of children and </w:t>
      </w:r>
      <w:proofErr w:type="gramStart"/>
      <w:r w:rsidR="0076620D">
        <w:rPr>
          <w:rFonts w:ascii="Tahoma" w:hAnsi="Tahoma" w:cs="Tahoma"/>
        </w:rPr>
        <w:t>cohorts</w:t>
      </w:r>
      <w:r w:rsidRPr="001B054F">
        <w:rPr>
          <w:rFonts w:ascii="Tahoma" w:hAnsi="Tahoma" w:cs="Tahoma"/>
        </w:rPr>
        <w:t>;</w:t>
      </w:r>
      <w:proofErr w:type="gramEnd"/>
    </w:p>
    <w:p w14:paraId="18BB800E" w14:textId="77777777" w:rsidR="00F34A17" w:rsidRDefault="00F34A17" w:rsidP="00F34A17">
      <w:pPr>
        <w:pStyle w:val="ListParagraph"/>
        <w:numPr>
          <w:ilvl w:val="0"/>
          <w:numId w:val="11"/>
        </w:numPr>
        <w:jc w:val="both"/>
        <w:rPr>
          <w:rFonts w:ascii="Tahoma" w:hAnsi="Tahoma" w:cs="Tahoma"/>
          <w:color w:val="000000" w:themeColor="text1"/>
        </w:rPr>
      </w:pPr>
      <w:r w:rsidRPr="001B054F">
        <w:rPr>
          <w:rFonts w:ascii="Tahoma" w:hAnsi="Tahoma" w:cs="Tahoma"/>
          <w:color w:val="000000" w:themeColor="text1"/>
        </w:rPr>
        <w:t>To be an excellent practitioner and lead by example at all times</w:t>
      </w:r>
      <w:r w:rsidR="0076620D">
        <w:rPr>
          <w:rFonts w:ascii="Tahoma" w:hAnsi="Tahoma" w:cs="Tahoma"/>
          <w:color w:val="000000" w:themeColor="text1"/>
        </w:rPr>
        <w:t>,</w:t>
      </w:r>
      <w:r w:rsidRPr="001B054F">
        <w:rPr>
          <w:rFonts w:ascii="Tahoma" w:hAnsi="Tahoma" w:cs="Tahoma"/>
          <w:color w:val="000000" w:themeColor="text1"/>
        </w:rPr>
        <w:t xml:space="preserve"> by demonstrating consistent</w:t>
      </w:r>
      <w:r w:rsidR="00CA0E14">
        <w:rPr>
          <w:rFonts w:ascii="Tahoma" w:hAnsi="Tahoma" w:cs="Tahoma"/>
          <w:color w:val="000000" w:themeColor="text1"/>
        </w:rPr>
        <w:t>ly</w:t>
      </w:r>
      <w:r w:rsidRPr="001B054F">
        <w:rPr>
          <w:rFonts w:ascii="Tahoma" w:hAnsi="Tahoma" w:cs="Tahoma"/>
          <w:color w:val="000000" w:themeColor="text1"/>
        </w:rPr>
        <w:t xml:space="preserve"> high standards of personal and professional conduct, acting within the statutory frameworks which set out their professional duties and responsibilities;</w:t>
      </w:r>
    </w:p>
    <w:p w14:paraId="6C2C5C12" w14:textId="77777777" w:rsidR="0076620D" w:rsidRPr="0076620D" w:rsidRDefault="0076620D" w:rsidP="0076620D">
      <w:pPr>
        <w:pStyle w:val="ListParagraph"/>
        <w:numPr>
          <w:ilvl w:val="0"/>
          <w:numId w:val="11"/>
        </w:numPr>
        <w:jc w:val="both"/>
        <w:rPr>
          <w:rFonts w:ascii="Tahoma" w:hAnsi="Tahoma" w:cs="Tahoma"/>
        </w:rPr>
      </w:pPr>
      <w:r w:rsidRPr="001B054F">
        <w:rPr>
          <w:rFonts w:ascii="Tahoma" w:hAnsi="Tahoma" w:cs="Tahoma"/>
        </w:rPr>
        <w:t>To take a lead role to ensure pupils’ behaviour is managed effectively to create a good and safe learning environment and establish a framework for discipline with a range of strategies;</w:t>
      </w:r>
    </w:p>
    <w:p w14:paraId="7CD50736" w14:textId="77777777" w:rsidR="002712FA" w:rsidRPr="002712FA" w:rsidRDefault="00DC7051" w:rsidP="0076620D">
      <w:pPr>
        <w:pStyle w:val="ListParagraph"/>
        <w:numPr>
          <w:ilvl w:val="0"/>
          <w:numId w:val="11"/>
        </w:numPr>
        <w:jc w:val="both"/>
        <w:rPr>
          <w:rFonts w:ascii="Tahoma" w:hAnsi="Tahoma" w:cs="Tahoma"/>
          <w:sz w:val="24"/>
        </w:rPr>
      </w:pPr>
      <w:r w:rsidRPr="001B054F">
        <w:rPr>
          <w:rFonts w:ascii="Tahoma" w:hAnsi="Tahoma" w:cs="Tahoma"/>
        </w:rPr>
        <w:t xml:space="preserve">To assist with development of good practice in teaching and learning methods and </w:t>
      </w:r>
      <w:r w:rsidR="0076620D">
        <w:rPr>
          <w:rFonts w:ascii="Tahoma" w:hAnsi="Tahoma" w:cs="Tahoma"/>
        </w:rPr>
        <w:t>pedagogy</w:t>
      </w:r>
      <w:r w:rsidR="002712FA">
        <w:rPr>
          <w:rFonts w:ascii="Tahoma" w:hAnsi="Tahoma" w:cs="Tahoma"/>
        </w:rPr>
        <w:t>, establishing an educational culture of open classrooms as a basis of sharing best practice within and between schools in the trust;</w:t>
      </w:r>
    </w:p>
    <w:p w14:paraId="13829962" w14:textId="77777777" w:rsidR="00DC7051" w:rsidRPr="0076620D" w:rsidRDefault="002712FA" w:rsidP="0076620D">
      <w:pPr>
        <w:pStyle w:val="ListParagraph"/>
        <w:numPr>
          <w:ilvl w:val="0"/>
          <w:numId w:val="11"/>
        </w:numPr>
        <w:jc w:val="both"/>
        <w:rPr>
          <w:rFonts w:ascii="Tahoma" w:hAnsi="Tahoma" w:cs="Tahoma"/>
          <w:sz w:val="24"/>
        </w:rPr>
      </w:pPr>
      <w:r>
        <w:rPr>
          <w:rFonts w:ascii="Tahoma" w:hAnsi="Tahoma" w:cs="Tahoma"/>
        </w:rPr>
        <w:t>E</w:t>
      </w:r>
      <w:r w:rsidR="0076620D">
        <w:rPr>
          <w:rFonts w:ascii="Tahoma" w:hAnsi="Tahoma" w:cs="Tahoma"/>
        </w:rPr>
        <w:t>ngage with research to improve outcomes for pupils in the academy and across The Forge Trust;</w:t>
      </w:r>
    </w:p>
    <w:p w14:paraId="1442F455" w14:textId="77777777" w:rsidR="00CB4379" w:rsidRPr="001B054F" w:rsidRDefault="00CB4379" w:rsidP="00CB4379">
      <w:pPr>
        <w:pStyle w:val="ListParagraph"/>
        <w:numPr>
          <w:ilvl w:val="0"/>
          <w:numId w:val="11"/>
        </w:numPr>
        <w:jc w:val="both"/>
        <w:rPr>
          <w:rFonts w:ascii="Tahoma" w:hAnsi="Tahoma" w:cs="Tahoma"/>
        </w:rPr>
      </w:pPr>
      <w:r w:rsidRPr="001B054F">
        <w:rPr>
          <w:rFonts w:ascii="Tahoma" w:hAnsi="Tahoma" w:cs="Tahoma"/>
        </w:rPr>
        <w:t>To know and understand how to assess the relevant subject and curriculum areas, including statutory assessment requirements;</w:t>
      </w:r>
    </w:p>
    <w:p w14:paraId="67A42F67" w14:textId="77777777" w:rsidR="001B054F" w:rsidRDefault="00CB4379" w:rsidP="00F34A17">
      <w:pPr>
        <w:pStyle w:val="ListParagraph"/>
        <w:numPr>
          <w:ilvl w:val="0"/>
          <w:numId w:val="11"/>
        </w:numPr>
        <w:jc w:val="both"/>
        <w:rPr>
          <w:rFonts w:ascii="Tahoma" w:hAnsi="Tahoma" w:cs="Tahoma"/>
        </w:rPr>
      </w:pPr>
      <w:r w:rsidRPr="001B054F">
        <w:rPr>
          <w:rFonts w:ascii="Tahoma" w:hAnsi="Tahoma" w:cs="Tahoma"/>
        </w:rPr>
        <w:t>To participate in all necessary arrangements and procedures relating to national and local assessments;</w:t>
      </w:r>
    </w:p>
    <w:p w14:paraId="20BB6A0C" w14:textId="77777777" w:rsidR="0076620D" w:rsidRDefault="0076620D" w:rsidP="0076620D">
      <w:pPr>
        <w:pStyle w:val="ListParagraph"/>
        <w:ind w:left="360"/>
        <w:jc w:val="both"/>
        <w:rPr>
          <w:rFonts w:ascii="Tahoma" w:hAnsi="Tahoma" w:cs="Tahoma"/>
        </w:rPr>
      </w:pPr>
    </w:p>
    <w:p w14:paraId="50E009DA" w14:textId="77777777" w:rsidR="002712FA" w:rsidRPr="0076620D" w:rsidRDefault="002712FA" w:rsidP="0076620D">
      <w:pPr>
        <w:pStyle w:val="ListParagraph"/>
        <w:ind w:left="360"/>
        <w:jc w:val="both"/>
        <w:rPr>
          <w:rFonts w:ascii="Tahoma" w:hAnsi="Tahoma" w:cs="Tahoma"/>
        </w:rPr>
      </w:pPr>
    </w:p>
    <w:p w14:paraId="3DE6D294" w14:textId="77777777" w:rsidR="00FE5798" w:rsidRPr="001B054F" w:rsidRDefault="00FE5798" w:rsidP="00FE5798">
      <w:pPr>
        <w:pStyle w:val="ListParagraph"/>
        <w:numPr>
          <w:ilvl w:val="0"/>
          <w:numId w:val="10"/>
        </w:numPr>
        <w:jc w:val="both"/>
        <w:rPr>
          <w:rFonts w:ascii="Tahoma" w:hAnsi="Tahoma" w:cs="Tahoma"/>
          <w:b/>
        </w:rPr>
      </w:pPr>
      <w:r w:rsidRPr="001B054F">
        <w:rPr>
          <w:rFonts w:ascii="Tahoma" w:hAnsi="Tahoma" w:cs="Tahoma"/>
          <w:b/>
        </w:rPr>
        <w:t>Developing Self and Working with Others</w:t>
      </w:r>
    </w:p>
    <w:p w14:paraId="5B293E32" w14:textId="77777777" w:rsidR="00F0191E" w:rsidRDefault="00F0191E" w:rsidP="00F34A17">
      <w:pPr>
        <w:pStyle w:val="ListParagraph"/>
        <w:numPr>
          <w:ilvl w:val="0"/>
          <w:numId w:val="13"/>
        </w:numPr>
        <w:jc w:val="both"/>
        <w:rPr>
          <w:rFonts w:ascii="Tahoma" w:hAnsi="Tahoma" w:cs="Tahoma"/>
          <w:color w:val="000000" w:themeColor="text1"/>
        </w:rPr>
      </w:pPr>
      <w:r>
        <w:rPr>
          <w:rFonts w:ascii="Tahoma" w:hAnsi="Tahoma" w:cs="Tahoma"/>
          <w:color w:val="000000" w:themeColor="text1"/>
        </w:rPr>
        <w:t>To ensure the Monitoring and Evaluation Policy is rigidly stuck to week by week, so that all formal and informal monitoring is up to date as well as work scrutiny;</w:t>
      </w:r>
    </w:p>
    <w:p w14:paraId="5843FA7A" w14:textId="77777777" w:rsidR="00F0191E" w:rsidRPr="00F0191E" w:rsidRDefault="00F0191E" w:rsidP="00F0191E">
      <w:pPr>
        <w:pStyle w:val="ListParagraph"/>
        <w:numPr>
          <w:ilvl w:val="0"/>
          <w:numId w:val="13"/>
        </w:numPr>
        <w:rPr>
          <w:rFonts w:ascii="Tahoma" w:hAnsi="Tahoma" w:cs="Tahoma"/>
          <w:sz w:val="24"/>
        </w:rPr>
      </w:pPr>
      <w:r w:rsidRPr="001B054F">
        <w:rPr>
          <w:rFonts w:ascii="Tahoma" w:hAnsi="Tahoma" w:cs="Tahoma"/>
        </w:rPr>
        <w:lastRenderedPageBreak/>
        <w:t>To be responsible</w:t>
      </w:r>
      <w:r>
        <w:rPr>
          <w:rFonts w:ascii="Tahoma" w:hAnsi="Tahoma" w:cs="Tahoma"/>
        </w:rPr>
        <w:t xml:space="preserve"> for the appraisal </w:t>
      </w:r>
      <w:r w:rsidRPr="001B054F">
        <w:rPr>
          <w:rFonts w:ascii="Tahoma" w:hAnsi="Tahoma" w:cs="Tahoma"/>
        </w:rPr>
        <w:t>of an identified group of teachers/leaders across the academy;</w:t>
      </w:r>
    </w:p>
    <w:p w14:paraId="42ECECE4" w14:textId="77777777" w:rsidR="00F0191E" w:rsidRPr="00F0191E" w:rsidRDefault="00F0191E" w:rsidP="00F0191E">
      <w:pPr>
        <w:pStyle w:val="ListParagraph"/>
        <w:numPr>
          <w:ilvl w:val="0"/>
          <w:numId w:val="13"/>
        </w:numPr>
        <w:jc w:val="both"/>
        <w:rPr>
          <w:rFonts w:ascii="Tahoma" w:hAnsi="Tahoma" w:cs="Tahoma"/>
        </w:rPr>
      </w:pPr>
      <w:r w:rsidRPr="001B054F">
        <w:rPr>
          <w:rFonts w:ascii="Tahoma" w:hAnsi="Tahoma" w:cs="Tahoma"/>
        </w:rPr>
        <w:t>To w</w:t>
      </w:r>
      <w:r>
        <w:rPr>
          <w:rFonts w:ascii="Tahoma" w:hAnsi="Tahoma" w:cs="Tahoma"/>
        </w:rPr>
        <w:t>ork with teachers to implement The Forge Trust Teaching &amp; Learning Toolkit, and ensure the teaching profile is consistently good;</w:t>
      </w:r>
    </w:p>
    <w:p w14:paraId="1648C71D" w14:textId="77777777" w:rsidR="00F34A17" w:rsidRPr="001B054F" w:rsidRDefault="00F0191E" w:rsidP="00F34A17">
      <w:pPr>
        <w:pStyle w:val="ListParagraph"/>
        <w:numPr>
          <w:ilvl w:val="0"/>
          <w:numId w:val="13"/>
        </w:numPr>
        <w:jc w:val="both"/>
        <w:rPr>
          <w:rFonts w:ascii="Tahoma" w:hAnsi="Tahoma" w:cs="Tahoma"/>
          <w:color w:val="000000" w:themeColor="text1"/>
        </w:rPr>
      </w:pPr>
      <w:r>
        <w:rPr>
          <w:rFonts w:ascii="Tahoma" w:hAnsi="Tahoma" w:cs="Tahoma"/>
          <w:color w:val="000000" w:themeColor="text1"/>
        </w:rPr>
        <w:t>To lead</w:t>
      </w:r>
      <w:r w:rsidR="00F34A17" w:rsidRPr="001B054F">
        <w:rPr>
          <w:rFonts w:ascii="Tahoma" w:hAnsi="Tahoma" w:cs="Tahoma"/>
          <w:color w:val="000000" w:themeColor="text1"/>
        </w:rPr>
        <w:t xml:space="preserve"> by example </w:t>
      </w:r>
      <w:r>
        <w:rPr>
          <w:rFonts w:ascii="Tahoma" w:hAnsi="Tahoma" w:cs="Tahoma"/>
          <w:color w:val="000000" w:themeColor="text1"/>
        </w:rPr>
        <w:t>and make</w:t>
      </w:r>
      <w:r w:rsidR="00F34A17" w:rsidRPr="001B054F">
        <w:rPr>
          <w:rFonts w:ascii="Tahoma" w:hAnsi="Tahoma" w:cs="Tahoma"/>
          <w:color w:val="000000" w:themeColor="text1"/>
        </w:rPr>
        <w:t xml:space="preserve"> a positive contribution to the wider life and ethos of the school;</w:t>
      </w:r>
    </w:p>
    <w:p w14:paraId="010B66AD" w14:textId="77777777" w:rsidR="00F34A17" w:rsidRDefault="00F34A17" w:rsidP="00F34A17">
      <w:pPr>
        <w:pStyle w:val="ListParagraph"/>
        <w:numPr>
          <w:ilvl w:val="0"/>
          <w:numId w:val="13"/>
        </w:numPr>
        <w:jc w:val="both"/>
        <w:rPr>
          <w:rFonts w:ascii="Tahoma" w:hAnsi="Tahoma" w:cs="Tahoma"/>
          <w:color w:val="000000" w:themeColor="text1"/>
        </w:rPr>
      </w:pPr>
      <w:r w:rsidRPr="001B054F">
        <w:rPr>
          <w:rFonts w:ascii="Tahoma" w:hAnsi="Tahoma" w:cs="Tahoma"/>
          <w:color w:val="000000" w:themeColor="text1"/>
        </w:rPr>
        <w:t>Develop effective professional relationships with colleagues;</w:t>
      </w:r>
    </w:p>
    <w:p w14:paraId="2D6EA4BC" w14:textId="77777777" w:rsidR="00F0191E" w:rsidRPr="00F0191E" w:rsidRDefault="00F0191E" w:rsidP="00F0191E">
      <w:pPr>
        <w:pStyle w:val="ListParagraph"/>
        <w:numPr>
          <w:ilvl w:val="0"/>
          <w:numId w:val="13"/>
        </w:numPr>
        <w:jc w:val="both"/>
        <w:rPr>
          <w:rFonts w:ascii="Tahoma" w:hAnsi="Tahoma" w:cs="Tahoma"/>
        </w:rPr>
      </w:pPr>
      <w:r w:rsidRPr="001B054F">
        <w:rPr>
          <w:rFonts w:ascii="Tahoma" w:hAnsi="Tahoma" w:cs="Tahoma"/>
        </w:rPr>
        <w:t>To provide leadership and give practical support and encouragement to teaching and non-teaching staff and provide assistance to staff seeking cl</w:t>
      </w:r>
      <w:r>
        <w:rPr>
          <w:rFonts w:ascii="Tahoma" w:hAnsi="Tahoma" w:cs="Tahoma"/>
        </w:rPr>
        <w:t>arification of difficult issues;</w:t>
      </w:r>
    </w:p>
    <w:p w14:paraId="08B28862" w14:textId="77777777" w:rsidR="00DC7051" w:rsidRDefault="00DC7051" w:rsidP="00DC7051">
      <w:pPr>
        <w:pStyle w:val="ListParagraph"/>
        <w:numPr>
          <w:ilvl w:val="0"/>
          <w:numId w:val="13"/>
        </w:numPr>
        <w:spacing w:after="0"/>
        <w:rPr>
          <w:rFonts w:ascii="Tahoma" w:hAnsi="Tahoma" w:cs="Tahoma"/>
          <w:color w:val="000000" w:themeColor="text1"/>
        </w:rPr>
      </w:pPr>
      <w:r w:rsidRPr="001B054F">
        <w:rPr>
          <w:rFonts w:ascii="Tahoma" w:hAnsi="Tahoma" w:cs="Tahoma"/>
          <w:color w:val="000000" w:themeColor="text1"/>
        </w:rPr>
        <w:t>Work closely with other leaders to ensure eff</w:t>
      </w:r>
      <w:r w:rsidR="00F0191E">
        <w:rPr>
          <w:rFonts w:ascii="Tahoma" w:hAnsi="Tahoma" w:cs="Tahoma"/>
          <w:color w:val="000000" w:themeColor="text1"/>
        </w:rPr>
        <w:t>ective</w:t>
      </w:r>
      <w:r w:rsidR="002712FA">
        <w:rPr>
          <w:rFonts w:ascii="Tahoma" w:hAnsi="Tahoma" w:cs="Tahoma"/>
          <w:color w:val="000000" w:themeColor="text1"/>
        </w:rPr>
        <w:t xml:space="preserve"> transition across phases;</w:t>
      </w:r>
    </w:p>
    <w:p w14:paraId="4426CC8A" w14:textId="77777777" w:rsidR="002712FA" w:rsidRPr="001B054F" w:rsidRDefault="002712FA" w:rsidP="00DC7051">
      <w:pPr>
        <w:pStyle w:val="ListParagraph"/>
        <w:numPr>
          <w:ilvl w:val="0"/>
          <w:numId w:val="13"/>
        </w:numPr>
        <w:spacing w:after="0"/>
        <w:rPr>
          <w:rFonts w:ascii="Tahoma" w:hAnsi="Tahoma" w:cs="Tahoma"/>
          <w:color w:val="000000" w:themeColor="text1"/>
        </w:rPr>
      </w:pPr>
      <w:r>
        <w:rPr>
          <w:rFonts w:ascii="Tahoma" w:hAnsi="Tahoma" w:cs="Tahoma"/>
          <w:color w:val="000000" w:themeColor="text1"/>
        </w:rPr>
        <w:t>Lead by example-with integrity, creativity, resilience and clarity-drawing on their own scholarship, expertise and skills, and that of those around them.</w:t>
      </w:r>
    </w:p>
    <w:p w14:paraId="1F819D6B" w14:textId="77777777" w:rsidR="00994012" w:rsidRPr="002712FA" w:rsidRDefault="00994012" w:rsidP="002712FA">
      <w:pPr>
        <w:jc w:val="both"/>
        <w:rPr>
          <w:rFonts w:ascii="Tahoma" w:hAnsi="Tahoma" w:cs="Tahoma"/>
        </w:rPr>
      </w:pPr>
    </w:p>
    <w:p w14:paraId="4A80D468" w14:textId="77777777" w:rsidR="00FE5798" w:rsidRPr="001B054F" w:rsidRDefault="00FE5798" w:rsidP="00FE5798">
      <w:pPr>
        <w:pStyle w:val="ListParagraph"/>
        <w:numPr>
          <w:ilvl w:val="0"/>
          <w:numId w:val="10"/>
        </w:numPr>
        <w:jc w:val="both"/>
        <w:rPr>
          <w:rFonts w:ascii="Tahoma" w:hAnsi="Tahoma" w:cs="Tahoma"/>
          <w:b/>
        </w:rPr>
      </w:pPr>
      <w:r w:rsidRPr="001B054F">
        <w:rPr>
          <w:rFonts w:ascii="Tahoma" w:hAnsi="Tahoma" w:cs="Tahoma"/>
          <w:b/>
        </w:rPr>
        <w:t>Managing the Organisation</w:t>
      </w:r>
    </w:p>
    <w:p w14:paraId="4B617F02" w14:textId="77777777" w:rsidR="00F34A17" w:rsidRPr="00F0191E" w:rsidRDefault="00F34A17" w:rsidP="00F34A17">
      <w:pPr>
        <w:pStyle w:val="ListParagraph"/>
        <w:numPr>
          <w:ilvl w:val="0"/>
          <w:numId w:val="11"/>
        </w:numPr>
        <w:jc w:val="both"/>
        <w:rPr>
          <w:rFonts w:ascii="Tahoma" w:hAnsi="Tahoma" w:cs="Tahoma"/>
          <w:color w:val="000000" w:themeColor="text1"/>
        </w:rPr>
      </w:pPr>
      <w:r w:rsidRPr="001B054F">
        <w:rPr>
          <w:rFonts w:ascii="Tahoma" w:hAnsi="Tahoma" w:cs="Tahoma"/>
        </w:rPr>
        <w:t>To assist the Principal in the efficient running of the academy by developing and maintaining effective whole school systems, practices and procedures;</w:t>
      </w:r>
    </w:p>
    <w:p w14:paraId="765258C6" w14:textId="77777777" w:rsidR="00F0191E" w:rsidRPr="001B054F" w:rsidRDefault="00C86BBE" w:rsidP="00F34A17">
      <w:pPr>
        <w:pStyle w:val="ListParagraph"/>
        <w:numPr>
          <w:ilvl w:val="0"/>
          <w:numId w:val="11"/>
        </w:numPr>
        <w:jc w:val="both"/>
        <w:rPr>
          <w:rFonts w:ascii="Tahoma" w:hAnsi="Tahoma" w:cs="Tahoma"/>
          <w:color w:val="000000" w:themeColor="text1"/>
        </w:rPr>
      </w:pPr>
      <w:r>
        <w:rPr>
          <w:rFonts w:ascii="Tahoma" w:hAnsi="Tahoma" w:cs="Tahoma"/>
        </w:rPr>
        <w:t>T</w:t>
      </w:r>
      <w:r w:rsidR="00F0191E">
        <w:rPr>
          <w:rFonts w:ascii="Tahoma" w:hAnsi="Tahoma" w:cs="Tahoma"/>
        </w:rPr>
        <w:t>o be accountable for the performance of the academy and its staff</w:t>
      </w:r>
      <w:r>
        <w:rPr>
          <w:rFonts w:ascii="Tahoma" w:hAnsi="Tahoma" w:cs="Tahoma"/>
        </w:rPr>
        <w:t xml:space="preserve"> in the absence of the Principal</w:t>
      </w:r>
      <w:r w:rsidR="00F0191E">
        <w:rPr>
          <w:rFonts w:ascii="Tahoma" w:hAnsi="Tahoma" w:cs="Tahoma"/>
        </w:rPr>
        <w:t>;</w:t>
      </w:r>
    </w:p>
    <w:p w14:paraId="50249718" w14:textId="77777777" w:rsidR="00F34A17" w:rsidRPr="001B054F" w:rsidRDefault="00F34A17" w:rsidP="00F34A17">
      <w:pPr>
        <w:pStyle w:val="ListParagraph"/>
        <w:numPr>
          <w:ilvl w:val="0"/>
          <w:numId w:val="11"/>
        </w:numPr>
        <w:spacing w:after="0"/>
        <w:jc w:val="both"/>
        <w:rPr>
          <w:rFonts w:ascii="Tahoma" w:hAnsi="Tahoma" w:cs="Tahoma"/>
          <w:color w:val="000000" w:themeColor="text1"/>
          <w:sz w:val="24"/>
        </w:rPr>
      </w:pPr>
      <w:r w:rsidRPr="001B054F">
        <w:rPr>
          <w:rFonts w:ascii="Tahoma" w:hAnsi="Tahoma" w:cs="Tahoma"/>
          <w:color w:val="000000" w:themeColor="text1"/>
        </w:rPr>
        <w:t>To be responsible for promoting and safeguarding the welfare of children and young people within the academy</w:t>
      </w:r>
      <w:r w:rsidR="00F0191E">
        <w:rPr>
          <w:rFonts w:ascii="Tahoma" w:hAnsi="Tahoma" w:cs="Tahoma"/>
          <w:color w:val="000000" w:themeColor="text1"/>
        </w:rPr>
        <w:t xml:space="preserve">, </w:t>
      </w:r>
      <w:r w:rsidR="00DB64F7">
        <w:rPr>
          <w:rFonts w:ascii="Tahoma" w:hAnsi="Tahoma" w:cs="Tahoma"/>
          <w:color w:val="000000" w:themeColor="text1"/>
        </w:rPr>
        <w:t>and be a Designated Person for Child P</w:t>
      </w:r>
      <w:r w:rsidR="00F0191E">
        <w:rPr>
          <w:rFonts w:ascii="Tahoma" w:hAnsi="Tahoma" w:cs="Tahoma"/>
          <w:color w:val="000000" w:themeColor="text1"/>
        </w:rPr>
        <w:t>rotection</w:t>
      </w:r>
      <w:r w:rsidRPr="001B054F">
        <w:rPr>
          <w:rFonts w:ascii="Tahoma" w:hAnsi="Tahoma" w:cs="Tahoma"/>
          <w:color w:val="000000" w:themeColor="text1"/>
        </w:rPr>
        <w:t>;</w:t>
      </w:r>
    </w:p>
    <w:p w14:paraId="26C5549A" w14:textId="77777777" w:rsidR="00F34A17" w:rsidRPr="001B054F" w:rsidRDefault="00F34A17" w:rsidP="00F34A17">
      <w:pPr>
        <w:pStyle w:val="ListParagraph"/>
        <w:numPr>
          <w:ilvl w:val="0"/>
          <w:numId w:val="11"/>
        </w:numPr>
        <w:jc w:val="both"/>
        <w:rPr>
          <w:rFonts w:ascii="Tahoma" w:hAnsi="Tahoma" w:cs="Tahoma"/>
          <w:color w:val="000000" w:themeColor="text1"/>
        </w:rPr>
      </w:pPr>
      <w:r w:rsidRPr="001B054F">
        <w:rPr>
          <w:rFonts w:ascii="Tahoma" w:hAnsi="Tahoma" w:cs="Tahoma"/>
          <w:color w:val="000000" w:themeColor="text1"/>
        </w:rPr>
        <w:t>To drive the academy’s appraisal policy, including leading periodic reviews and enhanced appraisal systems when necessary.</w:t>
      </w:r>
    </w:p>
    <w:p w14:paraId="7B4B6C76" w14:textId="77777777" w:rsidR="00DC7051" w:rsidRPr="001B054F" w:rsidRDefault="00DC7051" w:rsidP="00DC7051">
      <w:pPr>
        <w:pStyle w:val="ListParagraph"/>
        <w:numPr>
          <w:ilvl w:val="0"/>
          <w:numId w:val="11"/>
        </w:numPr>
        <w:spacing w:after="45" w:line="240" w:lineRule="auto"/>
        <w:rPr>
          <w:rFonts w:ascii="Tahoma" w:eastAsia="Times New Roman" w:hAnsi="Tahoma" w:cs="Tahoma"/>
          <w:lang w:eastAsia="en-GB"/>
        </w:rPr>
      </w:pPr>
      <w:r w:rsidRPr="001B054F">
        <w:rPr>
          <w:rFonts w:ascii="Tahoma" w:eastAsia="Times New Roman" w:hAnsi="Tahoma" w:cs="Tahoma"/>
          <w:lang w:eastAsia="en-GB"/>
        </w:rPr>
        <w:t>Ensure that all members of staff recognise and fulfil their statutory responsibilities to</w:t>
      </w:r>
      <w:r w:rsidR="00F0191E">
        <w:rPr>
          <w:rFonts w:ascii="Tahoma" w:eastAsia="Times New Roman" w:hAnsi="Tahoma" w:cs="Tahoma"/>
          <w:lang w:eastAsia="en-GB"/>
        </w:rPr>
        <w:t xml:space="preserve"> all pupils in the academy</w:t>
      </w:r>
      <w:r w:rsidRPr="001B054F">
        <w:rPr>
          <w:rFonts w:ascii="Tahoma" w:eastAsia="Times New Roman" w:hAnsi="Tahoma" w:cs="Tahoma"/>
          <w:lang w:eastAsia="en-GB"/>
        </w:rPr>
        <w:t>;</w:t>
      </w:r>
    </w:p>
    <w:p w14:paraId="178CE6E0" w14:textId="77777777" w:rsidR="00DC7051" w:rsidRPr="001B054F" w:rsidRDefault="00DC7051" w:rsidP="00DC7051">
      <w:pPr>
        <w:pStyle w:val="ListParagraph"/>
        <w:numPr>
          <w:ilvl w:val="0"/>
          <w:numId w:val="11"/>
        </w:numPr>
        <w:spacing w:after="0"/>
        <w:rPr>
          <w:rFonts w:ascii="Tahoma" w:hAnsi="Tahoma" w:cs="Tahoma"/>
        </w:rPr>
      </w:pPr>
      <w:r w:rsidRPr="001B054F">
        <w:rPr>
          <w:rFonts w:ascii="Tahoma" w:hAnsi="Tahoma" w:cs="Tahoma"/>
        </w:rPr>
        <w:t>Ensure that a consistent approach to policies and procedures is adhered to;</w:t>
      </w:r>
    </w:p>
    <w:p w14:paraId="1381EA88" w14:textId="77777777" w:rsidR="00DC7051" w:rsidRPr="001B054F" w:rsidRDefault="00DC7051" w:rsidP="00DC7051">
      <w:pPr>
        <w:pStyle w:val="ListParagraph"/>
        <w:numPr>
          <w:ilvl w:val="0"/>
          <w:numId w:val="11"/>
        </w:numPr>
        <w:spacing w:after="0"/>
        <w:rPr>
          <w:rFonts w:ascii="Tahoma" w:hAnsi="Tahoma" w:cs="Tahoma"/>
        </w:rPr>
      </w:pPr>
      <w:r w:rsidRPr="001B054F">
        <w:rPr>
          <w:rFonts w:ascii="Tahoma" w:hAnsi="Tahoma" w:cs="Tahoma"/>
        </w:rPr>
        <w:t>To take a lead role in the review, development and management of activities relating to the curriculum to pursue excellence for the academy;</w:t>
      </w:r>
    </w:p>
    <w:p w14:paraId="7A0F1DFF" w14:textId="77777777" w:rsidR="00CB4379" w:rsidRPr="00F0191E" w:rsidRDefault="00DC7051" w:rsidP="00F0191E">
      <w:pPr>
        <w:pStyle w:val="ListParagraph"/>
        <w:numPr>
          <w:ilvl w:val="0"/>
          <w:numId w:val="11"/>
        </w:numPr>
        <w:spacing w:after="0"/>
        <w:rPr>
          <w:rFonts w:ascii="Tahoma" w:hAnsi="Tahoma" w:cs="Tahoma"/>
          <w:color w:val="000000" w:themeColor="text1"/>
        </w:rPr>
      </w:pPr>
      <w:r w:rsidRPr="001B054F">
        <w:rPr>
          <w:rFonts w:ascii="Tahoma" w:hAnsi="Tahoma" w:cs="Tahoma"/>
        </w:rPr>
        <w:t>To effectively manage and deploy teaching and support staff, financial and physical resources within the academy to support</w:t>
      </w:r>
      <w:r w:rsidR="00F0191E">
        <w:rPr>
          <w:rFonts w:ascii="Tahoma" w:hAnsi="Tahoma" w:cs="Tahoma"/>
        </w:rPr>
        <w:t xml:space="preserve"> the delivery of the curriculum;</w:t>
      </w:r>
    </w:p>
    <w:p w14:paraId="30FEC17D" w14:textId="77777777" w:rsidR="00CB4379" w:rsidRPr="001B054F" w:rsidRDefault="00CB4379" w:rsidP="00CB4379">
      <w:pPr>
        <w:pStyle w:val="ListParagraph"/>
        <w:numPr>
          <w:ilvl w:val="0"/>
          <w:numId w:val="11"/>
        </w:numPr>
        <w:jc w:val="both"/>
        <w:rPr>
          <w:rFonts w:ascii="Tahoma" w:hAnsi="Tahoma" w:cs="Tahoma"/>
        </w:rPr>
      </w:pPr>
      <w:r w:rsidRPr="001B054F">
        <w:rPr>
          <w:rFonts w:ascii="Tahoma" w:hAnsi="Tahoma" w:cs="Tahoma"/>
        </w:rPr>
        <w:t>To lead and participate in meetings covering school and pupil activities and attend and lead assemblies;</w:t>
      </w:r>
    </w:p>
    <w:p w14:paraId="3851AA02" w14:textId="77777777" w:rsidR="001B054F" w:rsidRDefault="00CB4379" w:rsidP="001B054F">
      <w:pPr>
        <w:pStyle w:val="ListParagraph"/>
        <w:numPr>
          <w:ilvl w:val="0"/>
          <w:numId w:val="11"/>
        </w:numPr>
        <w:jc w:val="both"/>
        <w:rPr>
          <w:rFonts w:ascii="Tahoma" w:hAnsi="Tahoma" w:cs="Tahoma"/>
        </w:rPr>
      </w:pPr>
      <w:r w:rsidRPr="001B054F">
        <w:rPr>
          <w:rFonts w:ascii="Tahoma" w:hAnsi="Tahoma" w:cs="Tahoma"/>
        </w:rPr>
        <w:t>To communicate and consult with parents/carers and other relevan</w:t>
      </w:r>
      <w:r w:rsidR="00F0191E">
        <w:rPr>
          <w:rFonts w:ascii="Tahoma" w:hAnsi="Tahoma" w:cs="Tahoma"/>
        </w:rPr>
        <w:t>t bodies applicable to the role;</w:t>
      </w:r>
    </w:p>
    <w:p w14:paraId="2FF3E126" w14:textId="77777777" w:rsidR="00F0191E" w:rsidRPr="001B054F" w:rsidRDefault="00C86BBE" w:rsidP="001B054F">
      <w:pPr>
        <w:pStyle w:val="ListParagraph"/>
        <w:numPr>
          <w:ilvl w:val="0"/>
          <w:numId w:val="11"/>
        </w:numPr>
        <w:jc w:val="both"/>
        <w:rPr>
          <w:rFonts w:ascii="Tahoma" w:hAnsi="Tahoma" w:cs="Tahoma"/>
        </w:rPr>
      </w:pPr>
      <w:r>
        <w:rPr>
          <w:rFonts w:ascii="Tahoma" w:hAnsi="Tahoma" w:cs="Tahoma"/>
        </w:rPr>
        <w:t xml:space="preserve">To assist the Principal and liaise with the Executive Assistant Principal responsible for ITT, NQTs and RQT development, to forward plan the staffing in the academy with a </w:t>
      </w:r>
      <w:proofErr w:type="gramStart"/>
      <w:r>
        <w:rPr>
          <w:rFonts w:ascii="Tahoma" w:hAnsi="Tahoma" w:cs="Tahoma"/>
        </w:rPr>
        <w:t>2 to 3 year</w:t>
      </w:r>
      <w:proofErr w:type="gramEnd"/>
      <w:r>
        <w:rPr>
          <w:rFonts w:ascii="Tahoma" w:hAnsi="Tahoma" w:cs="Tahoma"/>
        </w:rPr>
        <w:t xml:space="preserve"> view of staff and wage bills;</w:t>
      </w:r>
    </w:p>
    <w:p w14:paraId="3A114127" w14:textId="77777777" w:rsidR="001B054F" w:rsidRPr="001B054F" w:rsidRDefault="001B054F" w:rsidP="001B054F">
      <w:pPr>
        <w:pStyle w:val="ListParagraph"/>
        <w:numPr>
          <w:ilvl w:val="0"/>
          <w:numId w:val="11"/>
        </w:numPr>
        <w:jc w:val="both"/>
        <w:rPr>
          <w:rFonts w:ascii="Tahoma" w:hAnsi="Tahoma" w:cs="Tahoma"/>
        </w:rPr>
      </w:pPr>
      <w:r w:rsidRPr="001B054F">
        <w:rPr>
          <w:rFonts w:ascii="Tahoma" w:hAnsi="Tahoma" w:cs="Tahoma"/>
        </w:rPr>
        <w:t>To undertake any professional duty which may be delegated to him/her by the Principal.</w:t>
      </w:r>
    </w:p>
    <w:p w14:paraId="42FD408C" w14:textId="77777777" w:rsidR="00CA2D51" w:rsidRDefault="00CA2D51" w:rsidP="00F16285">
      <w:pPr>
        <w:ind w:left="360"/>
        <w:rPr>
          <w:rFonts w:ascii="Tahoma" w:hAnsi="Tahoma" w:cs="Tahoma"/>
        </w:rPr>
      </w:pPr>
    </w:p>
    <w:p w14:paraId="08A20A5D" w14:textId="4DD52327" w:rsidR="002712FA" w:rsidRDefault="002712FA" w:rsidP="00F16285">
      <w:pPr>
        <w:ind w:left="360"/>
        <w:rPr>
          <w:rFonts w:ascii="Tahoma" w:hAnsi="Tahoma" w:cs="Tahoma"/>
          <w:b/>
        </w:rPr>
      </w:pPr>
    </w:p>
    <w:p w14:paraId="04B2742D" w14:textId="4D1F9021" w:rsidR="007C0A02" w:rsidRDefault="007C0A02" w:rsidP="00F16285">
      <w:pPr>
        <w:ind w:left="360"/>
        <w:rPr>
          <w:rFonts w:ascii="Tahoma" w:hAnsi="Tahoma" w:cs="Tahoma"/>
          <w:b/>
        </w:rPr>
      </w:pPr>
    </w:p>
    <w:sectPr w:rsidR="007C0A02" w:rsidSect="007C0A02">
      <w:footerReference w:type="default" r:id="rId9"/>
      <w:pgSz w:w="11906" w:h="16838"/>
      <w:pgMar w:top="567"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C144C4" w14:textId="77777777" w:rsidR="00DD04B8" w:rsidRDefault="00DD04B8" w:rsidP="00F25516">
      <w:pPr>
        <w:spacing w:after="0" w:line="240" w:lineRule="auto"/>
      </w:pPr>
      <w:r>
        <w:separator/>
      </w:r>
    </w:p>
  </w:endnote>
  <w:endnote w:type="continuationSeparator" w:id="0">
    <w:p w14:paraId="23BA4B20" w14:textId="77777777" w:rsidR="00DD04B8" w:rsidRDefault="00DD04B8" w:rsidP="00F255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ahoma" w:hAnsi="Tahoma" w:cs="Tahoma"/>
      </w:rPr>
      <w:id w:val="-636724293"/>
      <w:docPartObj>
        <w:docPartGallery w:val="Page Numbers (Bottom of Page)"/>
        <w:docPartUnique/>
      </w:docPartObj>
    </w:sdtPr>
    <w:sdtEndPr/>
    <w:sdtContent>
      <w:sdt>
        <w:sdtPr>
          <w:rPr>
            <w:rFonts w:ascii="Tahoma" w:hAnsi="Tahoma" w:cs="Tahoma"/>
          </w:rPr>
          <w:id w:val="-1769616900"/>
          <w:docPartObj>
            <w:docPartGallery w:val="Page Numbers (Top of Page)"/>
            <w:docPartUnique/>
          </w:docPartObj>
        </w:sdtPr>
        <w:sdtEndPr/>
        <w:sdtContent>
          <w:p w14:paraId="1808D92B" w14:textId="77777777" w:rsidR="00DD04B8" w:rsidRPr="00F25516" w:rsidRDefault="00DD04B8">
            <w:pPr>
              <w:pStyle w:val="Footer"/>
              <w:jc w:val="right"/>
              <w:rPr>
                <w:rFonts w:ascii="Tahoma" w:hAnsi="Tahoma" w:cs="Tahoma"/>
              </w:rPr>
            </w:pPr>
            <w:r w:rsidRPr="00F25516">
              <w:rPr>
                <w:rFonts w:ascii="Tahoma" w:hAnsi="Tahoma" w:cs="Tahoma"/>
              </w:rPr>
              <w:t xml:space="preserve">Page </w:t>
            </w:r>
            <w:r w:rsidRPr="00F25516">
              <w:rPr>
                <w:rFonts w:ascii="Tahoma" w:hAnsi="Tahoma" w:cs="Tahoma"/>
                <w:b/>
                <w:bCs/>
                <w:sz w:val="24"/>
                <w:szCs w:val="24"/>
              </w:rPr>
              <w:fldChar w:fldCharType="begin"/>
            </w:r>
            <w:r w:rsidRPr="00F25516">
              <w:rPr>
                <w:rFonts w:ascii="Tahoma" w:hAnsi="Tahoma" w:cs="Tahoma"/>
                <w:b/>
                <w:bCs/>
              </w:rPr>
              <w:instrText xml:space="preserve"> PAGE </w:instrText>
            </w:r>
            <w:r w:rsidRPr="00F25516">
              <w:rPr>
                <w:rFonts w:ascii="Tahoma" w:hAnsi="Tahoma" w:cs="Tahoma"/>
                <w:b/>
                <w:bCs/>
                <w:sz w:val="24"/>
                <w:szCs w:val="24"/>
              </w:rPr>
              <w:fldChar w:fldCharType="separate"/>
            </w:r>
            <w:r w:rsidR="00E50634">
              <w:rPr>
                <w:rFonts w:ascii="Tahoma" w:hAnsi="Tahoma" w:cs="Tahoma"/>
                <w:b/>
                <w:bCs/>
                <w:noProof/>
              </w:rPr>
              <w:t>2</w:t>
            </w:r>
            <w:r w:rsidRPr="00F25516">
              <w:rPr>
                <w:rFonts w:ascii="Tahoma" w:hAnsi="Tahoma" w:cs="Tahoma"/>
                <w:b/>
                <w:bCs/>
                <w:sz w:val="24"/>
                <w:szCs w:val="24"/>
              </w:rPr>
              <w:fldChar w:fldCharType="end"/>
            </w:r>
            <w:r w:rsidRPr="00F25516">
              <w:rPr>
                <w:rFonts w:ascii="Tahoma" w:hAnsi="Tahoma" w:cs="Tahoma"/>
              </w:rPr>
              <w:t xml:space="preserve"> of </w:t>
            </w:r>
            <w:r w:rsidRPr="00F25516">
              <w:rPr>
                <w:rFonts w:ascii="Tahoma" w:hAnsi="Tahoma" w:cs="Tahoma"/>
                <w:b/>
                <w:bCs/>
                <w:sz w:val="24"/>
                <w:szCs w:val="24"/>
              </w:rPr>
              <w:fldChar w:fldCharType="begin"/>
            </w:r>
            <w:r w:rsidRPr="00F25516">
              <w:rPr>
                <w:rFonts w:ascii="Tahoma" w:hAnsi="Tahoma" w:cs="Tahoma"/>
                <w:b/>
                <w:bCs/>
              </w:rPr>
              <w:instrText xml:space="preserve"> NUMPAGES  </w:instrText>
            </w:r>
            <w:r w:rsidRPr="00F25516">
              <w:rPr>
                <w:rFonts w:ascii="Tahoma" w:hAnsi="Tahoma" w:cs="Tahoma"/>
                <w:b/>
                <w:bCs/>
                <w:sz w:val="24"/>
                <w:szCs w:val="24"/>
              </w:rPr>
              <w:fldChar w:fldCharType="separate"/>
            </w:r>
            <w:r w:rsidR="00E50634">
              <w:rPr>
                <w:rFonts w:ascii="Tahoma" w:hAnsi="Tahoma" w:cs="Tahoma"/>
                <w:b/>
                <w:bCs/>
                <w:noProof/>
              </w:rPr>
              <w:t>6</w:t>
            </w:r>
            <w:r w:rsidRPr="00F25516">
              <w:rPr>
                <w:rFonts w:ascii="Tahoma" w:hAnsi="Tahoma" w:cs="Tahoma"/>
                <w:b/>
                <w:bCs/>
                <w:sz w:val="24"/>
                <w:szCs w:val="24"/>
              </w:rPr>
              <w:fldChar w:fldCharType="end"/>
            </w:r>
          </w:p>
        </w:sdtContent>
      </w:sdt>
    </w:sdtContent>
  </w:sdt>
  <w:p w14:paraId="267FFEE5" w14:textId="77777777" w:rsidR="00DD04B8" w:rsidRPr="00F25516" w:rsidRDefault="00DD04B8">
    <w:pPr>
      <w:pStyle w:val="Footer"/>
      <w:rPr>
        <w:rFonts w:ascii="Tahoma" w:hAnsi="Tahoma" w:cs="Tahom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E23F69" w14:textId="77777777" w:rsidR="00DD04B8" w:rsidRDefault="00DD04B8" w:rsidP="00F25516">
      <w:pPr>
        <w:spacing w:after="0" w:line="240" w:lineRule="auto"/>
      </w:pPr>
      <w:r>
        <w:separator/>
      </w:r>
    </w:p>
  </w:footnote>
  <w:footnote w:type="continuationSeparator" w:id="0">
    <w:p w14:paraId="0911FC99" w14:textId="77777777" w:rsidR="00DD04B8" w:rsidRDefault="00DD04B8" w:rsidP="00F2551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01599D"/>
    <w:multiLevelType w:val="hybridMultilevel"/>
    <w:tmpl w:val="20EED1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B279D6"/>
    <w:multiLevelType w:val="hybridMultilevel"/>
    <w:tmpl w:val="A830B6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FE3656"/>
    <w:multiLevelType w:val="hybridMultilevel"/>
    <w:tmpl w:val="BC98BF3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72D29B8"/>
    <w:multiLevelType w:val="hybridMultilevel"/>
    <w:tmpl w:val="6C2406D2"/>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AC45E63"/>
    <w:multiLevelType w:val="hybridMultilevel"/>
    <w:tmpl w:val="5FFCC2B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2D9F79C1"/>
    <w:multiLevelType w:val="hybridMultilevel"/>
    <w:tmpl w:val="389C2B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F1561DF"/>
    <w:multiLevelType w:val="hybridMultilevel"/>
    <w:tmpl w:val="F80EB496"/>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042183B"/>
    <w:multiLevelType w:val="hybridMultilevel"/>
    <w:tmpl w:val="ED6CE0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13A4D20"/>
    <w:multiLevelType w:val="hybridMultilevel"/>
    <w:tmpl w:val="246825F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15:restartNumberingAfterBreak="0">
    <w:nsid w:val="3A9471EE"/>
    <w:multiLevelType w:val="hybridMultilevel"/>
    <w:tmpl w:val="4B6AA8B8"/>
    <w:lvl w:ilvl="0" w:tplc="0809000F">
      <w:start w:val="1"/>
      <w:numFmt w:val="decimal"/>
      <w:lvlText w:val="%1."/>
      <w:lvlJc w:val="left"/>
      <w:pPr>
        <w:tabs>
          <w:tab w:val="num" w:pos="717"/>
        </w:tabs>
        <w:ind w:left="717" w:hanging="360"/>
      </w:pPr>
    </w:lvl>
    <w:lvl w:ilvl="1" w:tplc="08090019" w:tentative="1">
      <w:start w:val="1"/>
      <w:numFmt w:val="lowerLetter"/>
      <w:lvlText w:val="%2."/>
      <w:lvlJc w:val="left"/>
      <w:pPr>
        <w:tabs>
          <w:tab w:val="num" w:pos="1437"/>
        </w:tabs>
        <w:ind w:left="1437" w:hanging="360"/>
      </w:pPr>
    </w:lvl>
    <w:lvl w:ilvl="2" w:tplc="0809001B" w:tentative="1">
      <w:start w:val="1"/>
      <w:numFmt w:val="lowerRoman"/>
      <w:lvlText w:val="%3."/>
      <w:lvlJc w:val="right"/>
      <w:pPr>
        <w:tabs>
          <w:tab w:val="num" w:pos="2157"/>
        </w:tabs>
        <w:ind w:left="2157" w:hanging="180"/>
      </w:pPr>
    </w:lvl>
    <w:lvl w:ilvl="3" w:tplc="0809000F" w:tentative="1">
      <w:start w:val="1"/>
      <w:numFmt w:val="decimal"/>
      <w:lvlText w:val="%4."/>
      <w:lvlJc w:val="left"/>
      <w:pPr>
        <w:tabs>
          <w:tab w:val="num" w:pos="2877"/>
        </w:tabs>
        <w:ind w:left="2877" w:hanging="360"/>
      </w:pPr>
    </w:lvl>
    <w:lvl w:ilvl="4" w:tplc="08090019" w:tentative="1">
      <w:start w:val="1"/>
      <w:numFmt w:val="lowerLetter"/>
      <w:lvlText w:val="%5."/>
      <w:lvlJc w:val="left"/>
      <w:pPr>
        <w:tabs>
          <w:tab w:val="num" w:pos="3597"/>
        </w:tabs>
        <w:ind w:left="3597" w:hanging="360"/>
      </w:pPr>
    </w:lvl>
    <w:lvl w:ilvl="5" w:tplc="0809001B" w:tentative="1">
      <w:start w:val="1"/>
      <w:numFmt w:val="lowerRoman"/>
      <w:lvlText w:val="%6."/>
      <w:lvlJc w:val="right"/>
      <w:pPr>
        <w:tabs>
          <w:tab w:val="num" w:pos="4317"/>
        </w:tabs>
        <w:ind w:left="4317" w:hanging="180"/>
      </w:pPr>
    </w:lvl>
    <w:lvl w:ilvl="6" w:tplc="0809000F" w:tentative="1">
      <w:start w:val="1"/>
      <w:numFmt w:val="decimal"/>
      <w:lvlText w:val="%7."/>
      <w:lvlJc w:val="left"/>
      <w:pPr>
        <w:tabs>
          <w:tab w:val="num" w:pos="5037"/>
        </w:tabs>
        <w:ind w:left="5037" w:hanging="360"/>
      </w:pPr>
    </w:lvl>
    <w:lvl w:ilvl="7" w:tplc="08090019" w:tentative="1">
      <w:start w:val="1"/>
      <w:numFmt w:val="lowerLetter"/>
      <w:lvlText w:val="%8."/>
      <w:lvlJc w:val="left"/>
      <w:pPr>
        <w:tabs>
          <w:tab w:val="num" w:pos="5757"/>
        </w:tabs>
        <w:ind w:left="5757" w:hanging="360"/>
      </w:pPr>
    </w:lvl>
    <w:lvl w:ilvl="8" w:tplc="0809001B" w:tentative="1">
      <w:start w:val="1"/>
      <w:numFmt w:val="lowerRoman"/>
      <w:lvlText w:val="%9."/>
      <w:lvlJc w:val="right"/>
      <w:pPr>
        <w:tabs>
          <w:tab w:val="num" w:pos="6477"/>
        </w:tabs>
        <w:ind w:left="6477" w:hanging="180"/>
      </w:pPr>
    </w:lvl>
  </w:abstractNum>
  <w:abstractNum w:abstractNumId="10" w15:restartNumberingAfterBreak="0">
    <w:nsid w:val="42CD02F0"/>
    <w:multiLevelType w:val="hybridMultilevel"/>
    <w:tmpl w:val="C1DEF1A2"/>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51916703"/>
    <w:multiLevelType w:val="hybridMultilevel"/>
    <w:tmpl w:val="11C4E04E"/>
    <w:lvl w:ilvl="0" w:tplc="0809000B">
      <w:start w:val="1"/>
      <w:numFmt w:val="bullet"/>
      <w:lvlText w:val=""/>
      <w:lvlJc w:val="left"/>
      <w:pPr>
        <w:ind w:left="717" w:hanging="360"/>
      </w:pPr>
      <w:rPr>
        <w:rFonts w:ascii="Wingdings" w:hAnsi="Wingdings"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12" w15:restartNumberingAfterBreak="0">
    <w:nsid w:val="68ED2763"/>
    <w:multiLevelType w:val="hybridMultilevel"/>
    <w:tmpl w:val="AE3CA14A"/>
    <w:lvl w:ilvl="0" w:tplc="A6F22A8E">
      <w:start w:val="1"/>
      <w:numFmt w:val="bullet"/>
      <w:pStyle w:val="BulletPoints"/>
      <w:lvlText w:val=""/>
      <w:lvlJc w:val="left"/>
      <w:pPr>
        <w:tabs>
          <w:tab w:val="num" w:pos="720"/>
        </w:tabs>
        <w:ind w:left="720" w:hanging="360"/>
      </w:pPr>
      <w:rPr>
        <w:rFonts w:ascii="Symbol" w:hAnsi="Symbol" w:hint="default"/>
        <w:b w:val="0"/>
        <w:i w:val="0"/>
        <w:caps w:val="0"/>
        <w:strike w:val="0"/>
        <w:dstrike w:val="0"/>
        <w:vanish w:val="0"/>
        <w:color w:val="auto"/>
        <w:spacing w:val="0"/>
        <w:w w:val="100"/>
        <w:kern w:val="0"/>
        <w:position w:val="-6"/>
        <w:sz w:val="24"/>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A517157"/>
    <w:multiLevelType w:val="hybridMultilevel"/>
    <w:tmpl w:val="77929CC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A9B1C54"/>
    <w:multiLevelType w:val="hybridMultilevel"/>
    <w:tmpl w:val="CFE62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CC51F2A"/>
    <w:multiLevelType w:val="hybridMultilevel"/>
    <w:tmpl w:val="8318D64E"/>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6E046E3A"/>
    <w:multiLevelType w:val="hybridMultilevel"/>
    <w:tmpl w:val="E826C0C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9F177F9"/>
    <w:multiLevelType w:val="hybridMultilevel"/>
    <w:tmpl w:val="F21260F8"/>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7DF4463F"/>
    <w:multiLevelType w:val="hybridMultilevel"/>
    <w:tmpl w:val="43D4A9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536383044">
    <w:abstractNumId w:val="7"/>
  </w:num>
  <w:num w:numId="2" w16cid:durableId="693070843">
    <w:abstractNumId w:val="14"/>
  </w:num>
  <w:num w:numId="3" w16cid:durableId="392854631">
    <w:abstractNumId w:val="0"/>
  </w:num>
  <w:num w:numId="4" w16cid:durableId="145048073">
    <w:abstractNumId w:val="12"/>
  </w:num>
  <w:num w:numId="5" w16cid:durableId="1540967710">
    <w:abstractNumId w:val="8"/>
  </w:num>
  <w:num w:numId="6" w16cid:durableId="1158375533">
    <w:abstractNumId w:val="16"/>
  </w:num>
  <w:num w:numId="7" w16cid:durableId="122506456">
    <w:abstractNumId w:val="2"/>
  </w:num>
  <w:num w:numId="8" w16cid:durableId="471096089">
    <w:abstractNumId w:val="13"/>
  </w:num>
  <w:num w:numId="9" w16cid:durableId="1048526038">
    <w:abstractNumId w:val="11"/>
  </w:num>
  <w:num w:numId="10" w16cid:durableId="716316902">
    <w:abstractNumId w:val="4"/>
  </w:num>
  <w:num w:numId="11" w16cid:durableId="160202492">
    <w:abstractNumId w:val="17"/>
  </w:num>
  <w:num w:numId="12" w16cid:durableId="1152600511">
    <w:abstractNumId w:val="3"/>
  </w:num>
  <w:num w:numId="13" w16cid:durableId="349255911">
    <w:abstractNumId w:val="10"/>
  </w:num>
  <w:num w:numId="14" w16cid:durableId="1597009159">
    <w:abstractNumId w:val="15"/>
  </w:num>
  <w:num w:numId="15" w16cid:durableId="1954314698">
    <w:abstractNumId w:val="5"/>
  </w:num>
  <w:num w:numId="16" w16cid:durableId="521945007">
    <w:abstractNumId w:val="18"/>
  </w:num>
  <w:num w:numId="17" w16cid:durableId="558706626">
    <w:abstractNumId w:val="1"/>
  </w:num>
  <w:num w:numId="18" w16cid:durableId="1539270664">
    <w:abstractNumId w:val="9"/>
  </w:num>
  <w:num w:numId="19" w16cid:durableId="112087945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2536"/>
    <w:rsid w:val="00134CC5"/>
    <w:rsid w:val="00156325"/>
    <w:rsid w:val="001B054F"/>
    <w:rsid w:val="002712FA"/>
    <w:rsid w:val="002A578F"/>
    <w:rsid w:val="003B3B4F"/>
    <w:rsid w:val="003B5DF6"/>
    <w:rsid w:val="003F7D54"/>
    <w:rsid w:val="00675653"/>
    <w:rsid w:val="006B0837"/>
    <w:rsid w:val="0076620D"/>
    <w:rsid w:val="007C0A02"/>
    <w:rsid w:val="007C2D4D"/>
    <w:rsid w:val="00994012"/>
    <w:rsid w:val="009A486A"/>
    <w:rsid w:val="00A60E2A"/>
    <w:rsid w:val="00B523FA"/>
    <w:rsid w:val="00C02536"/>
    <w:rsid w:val="00C86BBE"/>
    <w:rsid w:val="00CA0E14"/>
    <w:rsid w:val="00CA2D51"/>
    <w:rsid w:val="00CB4379"/>
    <w:rsid w:val="00DB64F7"/>
    <w:rsid w:val="00DC7051"/>
    <w:rsid w:val="00DD04B8"/>
    <w:rsid w:val="00E50634"/>
    <w:rsid w:val="00F0191E"/>
    <w:rsid w:val="00F16285"/>
    <w:rsid w:val="00F25516"/>
    <w:rsid w:val="00F34A17"/>
    <w:rsid w:val="00FE57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4563B9"/>
  <w15:chartTrackingRefBased/>
  <w15:docId w15:val="{063430B4-6A76-49DA-8113-9A115CA88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253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2536"/>
    <w:pPr>
      <w:ind w:left="720"/>
      <w:contextualSpacing/>
    </w:pPr>
  </w:style>
  <w:style w:type="table" w:styleId="TableGrid">
    <w:name w:val="Table Grid"/>
    <w:basedOn w:val="TableNormal"/>
    <w:uiPriority w:val="39"/>
    <w:rsid w:val="00C025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Points">
    <w:name w:val="Bullet Points"/>
    <w:basedOn w:val="Normal"/>
    <w:rsid w:val="00C02536"/>
    <w:pPr>
      <w:numPr>
        <w:numId w:val="4"/>
      </w:numPr>
    </w:pPr>
  </w:style>
  <w:style w:type="paragraph" w:styleId="Header">
    <w:name w:val="header"/>
    <w:basedOn w:val="Normal"/>
    <w:link w:val="HeaderChar"/>
    <w:uiPriority w:val="99"/>
    <w:unhideWhenUsed/>
    <w:rsid w:val="00F25516"/>
    <w:pPr>
      <w:tabs>
        <w:tab w:val="center" w:pos="4513"/>
        <w:tab w:val="right" w:pos="9026"/>
      </w:tabs>
      <w:spacing w:after="0" w:line="240" w:lineRule="auto"/>
    </w:pPr>
  </w:style>
  <w:style w:type="character" w:customStyle="1" w:styleId="HeaderChar">
    <w:name w:val="Header Char"/>
    <w:basedOn w:val="DefaultParagraphFont"/>
    <w:link w:val="Header"/>
    <w:uiPriority w:val="99"/>
    <w:rsid w:val="00F25516"/>
  </w:style>
  <w:style w:type="paragraph" w:styleId="Footer">
    <w:name w:val="footer"/>
    <w:basedOn w:val="Normal"/>
    <w:link w:val="FooterChar"/>
    <w:uiPriority w:val="99"/>
    <w:unhideWhenUsed/>
    <w:rsid w:val="00F25516"/>
    <w:pPr>
      <w:tabs>
        <w:tab w:val="center" w:pos="4513"/>
        <w:tab w:val="right" w:pos="9026"/>
      </w:tabs>
      <w:spacing w:after="0" w:line="240" w:lineRule="auto"/>
    </w:pPr>
  </w:style>
  <w:style w:type="character" w:customStyle="1" w:styleId="FooterChar">
    <w:name w:val="Footer Char"/>
    <w:basedOn w:val="DefaultParagraphFont"/>
    <w:link w:val="Footer"/>
    <w:uiPriority w:val="99"/>
    <w:rsid w:val="00F25516"/>
  </w:style>
  <w:style w:type="paragraph" w:styleId="BalloonText">
    <w:name w:val="Balloon Text"/>
    <w:basedOn w:val="Normal"/>
    <w:link w:val="BalloonTextChar"/>
    <w:uiPriority w:val="99"/>
    <w:semiHidden/>
    <w:unhideWhenUsed/>
    <w:rsid w:val="007662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620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1045</Words>
  <Characters>5958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Datcom</Company>
  <LinksUpToDate>false</LinksUpToDate>
  <CharactersWithSpaces>6990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 Hessey</dc:creator>
  <cp:keywords/>
  <dc:description/>
  <cp:lastModifiedBy>Lynne Inman</cp:lastModifiedBy>
  <cp:revision>3</cp:revision>
  <cp:lastPrinted>2017-11-30T14:09:00Z</cp:lastPrinted>
  <dcterms:created xsi:type="dcterms:W3CDTF">2022-09-07T16:10:00Z</dcterms:created>
  <dcterms:modified xsi:type="dcterms:W3CDTF">2022-09-12T07:58:00Z</dcterms:modified>
</cp:coreProperties>
</file>