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r>
        <w:rPr>
          <w:noProof/>
        </w:rPr>
        <w:drawing>
          <wp:inline distT="0" distB="0" distL="0" distR="0">
            <wp:extent cx="987425" cy="42037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Broad Town CE Primary School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Part timeY2 / Y3 Class Teacher: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2736"/>
      </w:tblGrid>
      <w:tr>
        <w:trPr>
          <w:trHeight w:val="724"/>
        </w:trPr>
        <w:tc>
          <w:tcPr>
            <w:tcW w:w="1696" w:type="dxa"/>
            <w:shd w:val="clear" w:color="auto" w:fill="DBE5F1" w:themeFill="accent1" w:themeFillTint="33"/>
          </w:tcPr>
          <w:p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Job Requirements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2736" w:type="dxa"/>
            <w:shd w:val="clear" w:color="auto" w:fill="DBE5F1" w:themeFill="accent1" w:themeFillTint="33"/>
          </w:tcPr>
          <w:p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>
        <w:trPr>
          <w:trHeight w:val="703"/>
        </w:trPr>
        <w:tc>
          <w:tcPr>
            <w:tcW w:w="1696" w:type="dxa"/>
            <w:shd w:val="clear" w:color="auto" w:fill="DBE5F1" w:themeFill="accent1" w:themeFillTint="33"/>
          </w:tcPr>
          <w:p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Qualifications</w:t>
            </w:r>
          </w:p>
        </w:tc>
        <w:tc>
          <w:tcPr>
            <w:tcW w:w="6096" w:type="dxa"/>
          </w:tcPr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Qualified teacher</w:t>
            </w: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Primary trained</w:t>
            </w:r>
          </w:p>
        </w:tc>
        <w:tc>
          <w:tcPr>
            <w:tcW w:w="2736" w:type="dxa"/>
          </w:tcPr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Recent and appropriate in-service training</w:t>
            </w:r>
          </w:p>
        </w:tc>
      </w:tr>
      <w:tr>
        <w:trPr>
          <w:trHeight w:val="1086"/>
        </w:trPr>
        <w:tc>
          <w:tcPr>
            <w:tcW w:w="1696" w:type="dxa"/>
            <w:shd w:val="clear" w:color="auto" w:fill="DBE5F1" w:themeFill="accent1" w:themeFillTint="33"/>
          </w:tcPr>
          <w:p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6096" w:type="dxa"/>
          </w:tcPr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Recent experience of teaching Y2 and Y3</w:t>
            </w:r>
          </w:p>
          <w:p>
            <w:pPr>
              <w:rPr>
                <w:rFonts w:cstheme="minorHAnsi"/>
                <w:sz w:val="4"/>
                <w:szCs w:val="4"/>
              </w:rPr>
            </w:pP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Experience of embedding assessment type questions within daily teaching. </w:t>
            </w:r>
          </w:p>
          <w:p>
            <w:pPr>
              <w:rPr>
                <w:rFonts w:cstheme="minorHAnsi"/>
                <w:sz w:val="4"/>
                <w:szCs w:val="4"/>
              </w:rPr>
            </w:pP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providing a range of opportunities to develop the whole child.</w:t>
            </w:r>
          </w:p>
        </w:tc>
        <w:tc>
          <w:tcPr>
            <w:tcW w:w="2736" w:type="dxa"/>
          </w:tcPr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working with pupils with SEN especially autism and dyslexia</w:t>
            </w: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Subject leadership experience </w:t>
            </w:r>
          </w:p>
        </w:tc>
      </w:tr>
      <w:tr>
        <w:trPr>
          <w:trHeight w:val="1337"/>
        </w:trPr>
        <w:tc>
          <w:tcPr>
            <w:tcW w:w="1696" w:type="dxa"/>
            <w:shd w:val="clear" w:color="auto" w:fill="DBE5F1" w:themeFill="accent1" w:themeFillTint="33"/>
          </w:tcPr>
          <w:p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6096" w:type="dxa"/>
          </w:tcPr>
          <w:p>
            <w:pPr>
              <w:pStyle w:val="BodyTex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Knowledge of the theory and practice of providing effectively for the individu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 w:val="0"/>
                <w:bCs w:val="0"/>
              </w:rPr>
              <w:t>al needs of all children.</w:t>
            </w:r>
          </w:p>
          <w:p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4"/>
                <w:szCs w:val="4"/>
              </w:rPr>
            </w:pPr>
          </w:p>
          <w:p>
            <w:pPr>
              <w:pStyle w:val="BodyTex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Knowledge of National Curriculum requirements for Y2 and Y3 pupils</w:t>
            </w:r>
          </w:p>
          <w:p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4"/>
                <w:szCs w:val="4"/>
              </w:rPr>
            </w:pPr>
          </w:p>
          <w:p>
            <w:pPr>
              <w:pStyle w:val="BodyTex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Knowledge of the monitoring, assessment, recording and reporting of pupils’ progress</w:t>
            </w:r>
          </w:p>
          <w:p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4"/>
                <w:szCs w:val="4"/>
              </w:rPr>
            </w:pPr>
          </w:p>
          <w:p>
            <w:pPr>
              <w:pStyle w:val="BodyTex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Knowledge of the statutory requirements of legislation concerning Equal Opportunities, Health and Safety, SEN and Child Protection.</w:t>
            </w:r>
          </w:p>
          <w:p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4"/>
                <w:szCs w:val="4"/>
              </w:rPr>
            </w:pPr>
          </w:p>
          <w:p>
            <w:pPr>
              <w:pStyle w:val="BodyTex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Knowledge of positive teaching and learning styles</w:t>
            </w:r>
          </w:p>
          <w:p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4"/>
                <w:szCs w:val="4"/>
              </w:rPr>
            </w:pPr>
          </w:p>
          <w:p>
            <w:pPr>
              <w:pStyle w:val="BodyTex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Understand the positive links necessary within school and with all stakeholders</w:t>
            </w:r>
          </w:p>
          <w:p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6" w:type="dxa"/>
          </w:tcPr>
          <w:p>
            <w:pPr>
              <w:rPr>
                <w:rFonts w:cstheme="minorHAnsi"/>
                <w:sz w:val="24"/>
                <w:szCs w:val="24"/>
              </w:rPr>
            </w:pPr>
          </w:p>
        </w:tc>
      </w:tr>
      <w:tr>
        <w:trPr>
          <w:trHeight w:val="1337"/>
        </w:trPr>
        <w:tc>
          <w:tcPr>
            <w:tcW w:w="1696" w:type="dxa"/>
            <w:shd w:val="clear" w:color="auto" w:fill="DBE5F1" w:themeFill="accent1" w:themeFillTint="33"/>
          </w:tcPr>
          <w:p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Skills</w:t>
            </w:r>
          </w:p>
        </w:tc>
        <w:tc>
          <w:tcPr>
            <w:tcW w:w="6096" w:type="dxa"/>
          </w:tcPr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Excellent classroom teacher</w:t>
            </w:r>
          </w:p>
          <w:p>
            <w:pPr>
              <w:rPr>
                <w:rFonts w:cstheme="minorHAnsi"/>
                <w:sz w:val="4"/>
                <w:szCs w:val="4"/>
              </w:rPr>
            </w:pP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deliver an exciting and well balanced curriculum</w:t>
            </w:r>
          </w:p>
          <w:p>
            <w:pPr>
              <w:rPr>
                <w:rFonts w:cstheme="minorHAnsi"/>
                <w:sz w:val="4"/>
                <w:szCs w:val="4"/>
              </w:rPr>
            </w:pP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Demonstrate a positive approach to discipline</w:t>
            </w:r>
          </w:p>
          <w:p>
            <w:pPr>
              <w:rPr>
                <w:rFonts w:cstheme="minorHAnsi"/>
                <w:sz w:val="4"/>
                <w:szCs w:val="4"/>
              </w:rPr>
            </w:pP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Able to plan time effectively to meet deadlines. </w:t>
            </w:r>
          </w:p>
          <w:p>
            <w:pPr>
              <w:rPr>
                <w:rFonts w:cstheme="minorHAnsi"/>
                <w:sz w:val="4"/>
                <w:szCs w:val="4"/>
              </w:rPr>
            </w:pP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Well organised </w:t>
            </w:r>
          </w:p>
        </w:tc>
        <w:tc>
          <w:tcPr>
            <w:tcW w:w="2736" w:type="dxa"/>
          </w:tcPr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Ability to liaise with external agencies </w:t>
            </w:r>
          </w:p>
          <w:p>
            <w:pPr>
              <w:rPr>
                <w:rFonts w:cstheme="minorHAnsi"/>
                <w:sz w:val="24"/>
                <w:szCs w:val="24"/>
              </w:rPr>
            </w:pP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Developed a range of subject leader skills</w:t>
            </w:r>
          </w:p>
        </w:tc>
      </w:tr>
      <w:tr>
        <w:trPr>
          <w:trHeight w:val="2316"/>
        </w:trPr>
        <w:tc>
          <w:tcPr>
            <w:tcW w:w="1696" w:type="dxa"/>
            <w:shd w:val="clear" w:color="auto" w:fill="DBE5F1" w:themeFill="accent1" w:themeFillTint="33"/>
          </w:tcPr>
          <w:p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Qualities</w:t>
            </w:r>
          </w:p>
        </w:tc>
        <w:tc>
          <w:tcPr>
            <w:tcW w:w="6096" w:type="dxa"/>
          </w:tcPr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Able to generate enthusiasm in others (pupils, colleagues and parents)</w:t>
            </w:r>
          </w:p>
          <w:p>
            <w:pPr>
              <w:rPr>
                <w:rFonts w:cstheme="minorHAnsi"/>
                <w:sz w:val="4"/>
                <w:szCs w:val="4"/>
              </w:rPr>
            </w:pP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positive and caring attitude towards children</w:t>
            </w:r>
          </w:p>
          <w:p>
            <w:pPr>
              <w:rPr>
                <w:rFonts w:cstheme="minorHAnsi"/>
                <w:sz w:val="12"/>
                <w:szCs w:val="12"/>
              </w:rPr>
            </w:pP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Willingness to develop strong links with parents and the whole community, including the church</w:t>
            </w:r>
          </w:p>
          <w:p>
            <w:pPr>
              <w:rPr>
                <w:rFonts w:cstheme="minorHAnsi"/>
                <w:sz w:val="16"/>
                <w:szCs w:val="16"/>
              </w:rPr>
            </w:pPr>
          </w:p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Keen to contribute and share ideas and expertise</w:t>
            </w:r>
          </w:p>
        </w:tc>
        <w:tc>
          <w:tcPr>
            <w:tcW w:w="2736" w:type="dxa"/>
          </w:tcPr>
          <w:p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Interest in contributing to whole school development </w:t>
            </w:r>
          </w:p>
          <w:p>
            <w:pPr>
              <w:rPr>
                <w:rFonts w:cstheme="minorHAnsi"/>
                <w:sz w:val="24"/>
                <w:szCs w:val="24"/>
              </w:rPr>
            </w:pPr>
          </w:p>
          <w:p>
            <w:pPr>
              <w:rPr>
                <w:rFonts w:cstheme="minorHAnsi"/>
                <w:sz w:val="24"/>
                <w:szCs w:val="24"/>
              </w:rPr>
            </w:pPr>
          </w:p>
        </w:tc>
      </w:tr>
    </w:tbl>
    <w:p>
      <w:pPr>
        <w:pStyle w:val="BodyText"/>
        <w:rPr>
          <w:rFonts w:asciiTheme="minorHAnsi" w:hAnsiTheme="minorHAnsi" w:cstheme="minorHAnsi"/>
          <w:bCs w:val="0"/>
        </w:rPr>
      </w:pPr>
    </w:p>
    <w:p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completing your application form, please give examples to show how your skills, abilities, achievements and experience demonstrate that you meet each of the criteria in the person specification above.</w:t>
      </w:r>
    </w:p>
    <w:sectPr>
      <w:pgSz w:w="12240" w:h="15840"/>
      <w:pgMar w:top="284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6FB"/>
    <w:multiLevelType w:val="hybridMultilevel"/>
    <w:tmpl w:val="E7D2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20BD"/>
    <w:multiLevelType w:val="hybridMultilevel"/>
    <w:tmpl w:val="821E4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BFF"/>
    <w:multiLevelType w:val="hybridMultilevel"/>
    <w:tmpl w:val="1D3A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B238B"/>
    <w:multiLevelType w:val="hybridMultilevel"/>
    <w:tmpl w:val="9CF62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9AA5A-6CCB-4675-8FBC-20ADE8D9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 w:cs="Times New Roman"/>
      <w:b/>
      <w:b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Pauline Wheatley</cp:lastModifiedBy>
  <cp:revision>3</cp:revision>
  <cp:lastPrinted>2022-10-14T11:20:00Z</cp:lastPrinted>
  <dcterms:created xsi:type="dcterms:W3CDTF">2025-04-29T11:11:00Z</dcterms:created>
  <dcterms:modified xsi:type="dcterms:W3CDTF">2025-04-30T11:10:00Z</dcterms:modified>
</cp:coreProperties>
</file>