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2220" w14:textId="0C3BCD84" w:rsidR="00305BEF" w:rsidRPr="00146C47" w:rsidRDefault="005213B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146C47">
        <w:rPr>
          <w:noProof/>
        </w:rPr>
        <w:drawing>
          <wp:anchor distT="0" distB="0" distL="114300" distR="114300" simplePos="0" relativeHeight="251658240" behindDoc="0" locked="0" layoutInCell="1" allowOverlap="1" wp14:anchorId="6D4802AA" wp14:editId="207738D1">
            <wp:simplePos x="0" y="0"/>
            <wp:positionH relativeFrom="column">
              <wp:posOffset>-619125</wp:posOffset>
            </wp:positionH>
            <wp:positionV relativeFrom="paragraph">
              <wp:posOffset>-657225</wp:posOffset>
            </wp:positionV>
            <wp:extent cx="1619349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4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C47">
        <w:rPr>
          <w:rFonts w:eastAsia="Calibri" w:cstheme="minorHAnsi"/>
          <w:b/>
          <w:sz w:val="28"/>
          <w:szCs w:val="28"/>
        </w:rPr>
        <w:t xml:space="preserve">Great Kingshill CE Combined School </w:t>
      </w:r>
    </w:p>
    <w:p w14:paraId="1DD13846" w14:textId="38B2456A" w:rsidR="005213B8" w:rsidRPr="00146C47" w:rsidRDefault="005213B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146C47">
        <w:rPr>
          <w:rFonts w:eastAsia="Calibri" w:cstheme="minorHAnsi"/>
          <w:b/>
          <w:sz w:val="28"/>
          <w:szCs w:val="28"/>
        </w:rPr>
        <w:t xml:space="preserve">Class Teacher Person Specification </w:t>
      </w:r>
    </w:p>
    <w:p w14:paraId="57AB2647" w14:textId="77777777" w:rsidR="00305BEF" w:rsidRDefault="00305B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4"/>
        <w:gridCol w:w="3010"/>
      </w:tblGrid>
      <w:tr w:rsidR="005213B8" w14:paraId="3ED7D945" w14:textId="77777777">
        <w:tc>
          <w:tcPr>
            <w:tcW w:w="3080" w:type="dxa"/>
          </w:tcPr>
          <w:p w14:paraId="5BE846FC" w14:textId="77777777" w:rsidR="00305BEF" w:rsidRDefault="00305BEF"/>
        </w:tc>
        <w:tc>
          <w:tcPr>
            <w:tcW w:w="3081" w:type="dxa"/>
          </w:tcPr>
          <w:p w14:paraId="78F81F8A" w14:textId="77777777" w:rsidR="00305BEF" w:rsidRDefault="00653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081" w:type="dxa"/>
          </w:tcPr>
          <w:p w14:paraId="61DEE3D9" w14:textId="77777777" w:rsidR="00305BEF" w:rsidRDefault="00653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5213B8" w14:paraId="09B8C64A" w14:textId="77777777">
        <w:tc>
          <w:tcPr>
            <w:tcW w:w="3080" w:type="dxa"/>
          </w:tcPr>
          <w:p w14:paraId="79B6F2F2" w14:textId="77777777" w:rsidR="00305BEF" w:rsidRDefault="006538D3">
            <w:pPr>
              <w:rPr>
                <w:b/>
              </w:rPr>
            </w:pPr>
            <w:r>
              <w:rPr>
                <w:b/>
              </w:rPr>
              <w:t>Qualifications and Experience</w:t>
            </w:r>
          </w:p>
        </w:tc>
        <w:tc>
          <w:tcPr>
            <w:tcW w:w="3081" w:type="dxa"/>
          </w:tcPr>
          <w:p w14:paraId="7A9327AB" w14:textId="77777777" w:rsidR="00305BEF" w:rsidRDefault="006538D3">
            <w:pPr>
              <w:pStyle w:val="ListParagraph"/>
              <w:numPr>
                <w:ilvl w:val="0"/>
                <w:numId w:val="1"/>
              </w:numPr>
              <w:ind w:left="181" w:hanging="142"/>
              <w:jc w:val="both"/>
            </w:pPr>
            <w:r>
              <w:t xml:space="preserve">Qualified teacher status </w:t>
            </w:r>
          </w:p>
          <w:p w14:paraId="7A65D1C4" w14:textId="77777777" w:rsidR="00305BEF" w:rsidRDefault="006538D3">
            <w:r>
              <w:sym w:font="Symbol" w:char="F0B7"/>
            </w:r>
            <w:r>
              <w:t xml:space="preserve"> Degree </w:t>
            </w:r>
          </w:p>
          <w:p w14:paraId="2F2D35C7" w14:textId="77777777" w:rsidR="00305BEF" w:rsidRDefault="006538D3">
            <w:r>
              <w:sym w:font="Symbol" w:char="F0B7"/>
            </w:r>
            <w:r>
              <w:t xml:space="preserve"> Evidence of successful primary teaching experience – either on placement as a trainee, or in previous employment</w:t>
            </w:r>
          </w:p>
        </w:tc>
        <w:tc>
          <w:tcPr>
            <w:tcW w:w="3081" w:type="dxa"/>
          </w:tcPr>
          <w:p w14:paraId="4458476C" w14:textId="5A9FDFF4" w:rsidR="00305BEF" w:rsidRDefault="006538D3" w:rsidP="00146C47">
            <w:pPr>
              <w:pStyle w:val="ListParagraph"/>
              <w:numPr>
                <w:ilvl w:val="0"/>
                <w:numId w:val="1"/>
              </w:numPr>
              <w:ind w:left="218" w:hanging="218"/>
            </w:pPr>
            <w:r>
              <w:t>Evidence of continuous INSET</w:t>
            </w:r>
            <w:r w:rsidR="00146C47">
              <w:t xml:space="preserve"> </w:t>
            </w:r>
            <w:r>
              <w:t>and commitment to further professional development</w:t>
            </w:r>
          </w:p>
        </w:tc>
      </w:tr>
      <w:tr w:rsidR="005213B8" w14:paraId="6C64DFAF" w14:textId="77777777">
        <w:tc>
          <w:tcPr>
            <w:tcW w:w="3080" w:type="dxa"/>
          </w:tcPr>
          <w:p w14:paraId="109BC660" w14:textId="77777777" w:rsidR="00305BEF" w:rsidRDefault="006538D3">
            <w:pPr>
              <w:rPr>
                <w:b/>
              </w:rPr>
            </w:pPr>
            <w:r>
              <w:rPr>
                <w:b/>
              </w:rPr>
              <w:t>Skills and Knowledge</w:t>
            </w:r>
          </w:p>
        </w:tc>
        <w:tc>
          <w:tcPr>
            <w:tcW w:w="3081" w:type="dxa"/>
          </w:tcPr>
          <w:p w14:paraId="4315FAE9" w14:textId="77777777" w:rsidR="00305BEF" w:rsidRDefault="006538D3">
            <w:r>
              <w:sym w:font="Symbol" w:char="F0B7"/>
            </w:r>
            <w:r>
              <w:t xml:space="preserve"> Enthusiasm for developing children’s thinking skills and metacognitive strategies </w:t>
            </w:r>
          </w:p>
          <w:p w14:paraId="3D4792AA" w14:textId="77777777" w:rsidR="00305BEF" w:rsidRDefault="006538D3">
            <w:r>
              <w:sym w:font="Symbol" w:char="F0B7"/>
            </w:r>
            <w:r>
              <w:t xml:space="preserve"> A determination to accelerate children’s learning </w:t>
            </w:r>
          </w:p>
          <w:p w14:paraId="7DD24B50" w14:textId="77777777" w:rsidR="00305BEF" w:rsidRDefault="006538D3">
            <w:r>
              <w:sym w:font="Symbol" w:char="F0B7"/>
            </w:r>
            <w:r>
              <w:t xml:space="preserve"> Ability to adapt teaching to meet pupils’ needs </w:t>
            </w:r>
          </w:p>
          <w:p w14:paraId="07A027D0" w14:textId="77777777" w:rsidR="00305BEF" w:rsidRDefault="006538D3">
            <w:r>
              <w:sym w:font="Symbol" w:char="F0B7"/>
            </w:r>
            <w:r>
              <w:t xml:space="preserve"> Knowledge of the National Curriculum </w:t>
            </w:r>
          </w:p>
          <w:p w14:paraId="262411D5" w14:textId="77777777" w:rsidR="00305BEF" w:rsidRDefault="006538D3">
            <w:r>
              <w:sym w:font="Symbol" w:char="F0B7"/>
            </w:r>
            <w:r>
              <w:t xml:space="preserve"> Ability to build effective working relationships with pupils, staff and parents </w:t>
            </w:r>
          </w:p>
          <w:p w14:paraId="50CCE5DB" w14:textId="77777777" w:rsidR="00305BEF" w:rsidRDefault="006538D3">
            <w:r>
              <w:sym w:font="Symbol" w:char="F0B7"/>
            </w:r>
            <w:r>
              <w:t xml:space="preserve"> Knowledge of guidance and requirements around safeguarding children</w:t>
            </w:r>
          </w:p>
          <w:p w14:paraId="5F9AD55A" w14:textId="77777777" w:rsidR="00305BEF" w:rsidRDefault="006538D3">
            <w:r>
              <w:sym w:font="Symbol" w:char="F0B7"/>
            </w:r>
            <w:r>
              <w:t xml:space="preserve"> Knowledge of effective behaviour management strategies </w:t>
            </w:r>
          </w:p>
          <w:p w14:paraId="51F7D2E2" w14:textId="77777777" w:rsidR="00305BEF" w:rsidRDefault="006538D3">
            <w:r>
              <w:sym w:font="Symbol" w:char="F0B7"/>
            </w:r>
            <w:r>
              <w:t xml:space="preserve"> Good ICT skills, particularly using ICT to support learning Personal qualities </w:t>
            </w:r>
          </w:p>
          <w:p w14:paraId="2B62053D" w14:textId="77777777" w:rsidR="00305BEF" w:rsidRDefault="00305BEF"/>
        </w:tc>
        <w:tc>
          <w:tcPr>
            <w:tcW w:w="3081" w:type="dxa"/>
          </w:tcPr>
          <w:p w14:paraId="6A6FC688" w14:textId="77777777" w:rsidR="00305BEF" w:rsidRDefault="006538D3">
            <w:r>
              <w:sym w:font="Symbol" w:char="F0B7"/>
            </w:r>
            <w:r>
              <w:t xml:space="preserve"> Knowledge of effective and innovative teaching and learning strategies </w:t>
            </w:r>
          </w:p>
          <w:p w14:paraId="5D203349" w14:textId="77777777" w:rsidR="00305BEF" w:rsidRDefault="006538D3">
            <w:pPr>
              <w:pStyle w:val="ListParagraph"/>
              <w:numPr>
                <w:ilvl w:val="0"/>
                <w:numId w:val="1"/>
              </w:numPr>
              <w:ind w:left="218" w:hanging="218"/>
            </w:pPr>
            <w:r>
              <w:t>Knowledge of how to</w:t>
            </w:r>
          </w:p>
          <w:p w14:paraId="375C563B" w14:textId="77777777" w:rsidR="00305BEF" w:rsidRDefault="006538D3">
            <w:r>
              <w:t>develop effective community links</w:t>
            </w:r>
          </w:p>
        </w:tc>
      </w:tr>
      <w:tr w:rsidR="005213B8" w14:paraId="5FD35CCA" w14:textId="77777777">
        <w:tc>
          <w:tcPr>
            <w:tcW w:w="3080" w:type="dxa"/>
          </w:tcPr>
          <w:p w14:paraId="74E63D00" w14:textId="77777777" w:rsidR="00305BEF" w:rsidRDefault="006538D3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3081" w:type="dxa"/>
          </w:tcPr>
          <w:p w14:paraId="3FBF0FBA" w14:textId="77777777" w:rsidR="00305BEF" w:rsidRDefault="006538D3">
            <w:r>
              <w:sym w:font="Symbol" w:char="F0B7"/>
            </w:r>
            <w:r>
              <w:t xml:space="preserve"> A commitment to getting the best outcomes for all pupils and promoting the ethos and values of the school and the Trust </w:t>
            </w:r>
          </w:p>
          <w:p w14:paraId="1FCB2D9C" w14:textId="77777777" w:rsidR="00305BEF" w:rsidRDefault="006538D3">
            <w:r>
              <w:sym w:font="Symbol" w:char="F0B7"/>
            </w:r>
            <w:r>
              <w:t xml:space="preserve"> High expectations for children’s attainment and progress </w:t>
            </w:r>
          </w:p>
          <w:p w14:paraId="50A187BF" w14:textId="77777777" w:rsidR="00305BEF" w:rsidRDefault="006538D3">
            <w:r>
              <w:sym w:font="Symbol" w:char="F0B7"/>
            </w:r>
            <w:r>
              <w:t xml:space="preserve"> Ability to work under pressure and prioritise effectively </w:t>
            </w:r>
          </w:p>
          <w:p w14:paraId="5FE18E90" w14:textId="77777777" w:rsidR="00305BEF" w:rsidRDefault="006538D3">
            <w:r>
              <w:sym w:font="Symbol" w:char="F0B7"/>
            </w:r>
            <w:r>
              <w:t xml:space="preserve"> Commitment to maintaining confidentiality at all times </w:t>
            </w:r>
          </w:p>
          <w:p w14:paraId="6B2724E5" w14:textId="77777777" w:rsidR="00305BEF" w:rsidRDefault="006538D3">
            <w:r>
              <w:sym w:font="Symbol" w:char="F0B7"/>
            </w:r>
            <w:r>
              <w:t xml:space="preserve"> Commitment to safeguarding and equality</w:t>
            </w:r>
          </w:p>
        </w:tc>
        <w:tc>
          <w:tcPr>
            <w:tcW w:w="3081" w:type="dxa"/>
          </w:tcPr>
          <w:p w14:paraId="57BF4553" w14:textId="77777777" w:rsidR="00305BEF" w:rsidRDefault="00305BEF"/>
        </w:tc>
      </w:tr>
    </w:tbl>
    <w:p w14:paraId="4A9B90D7" w14:textId="77777777" w:rsidR="00305BEF" w:rsidRDefault="00305BEF"/>
    <w:sectPr w:rsidR="00305BE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097E" w14:textId="77777777" w:rsidR="00C347AE" w:rsidRDefault="00C347AE" w:rsidP="005213B8">
      <w:pPr>
        <w:spacing w:after="0" w:line="240" w:lineRule="auto"/>
      </w:pPr>
      <w:r>
        <w:separator/>
      </w:r>
    </w:p>
  </w:endnote>
  <w:endnote w:type="continuationSeparator" w:id="0">
    <w:p w14:paraId="3244C489" w14:textId="77777777" w:rsidR="00C347AE" w:rsidRDefault="00C347AE" w:rsidP="0052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151D" w14:textId="2B1D92BE" w:rsidR="005213B8" w:rsidRPr="005213B8" w:rsidRDefault="005213B8">
    <w:pPr>
      <w:pStyle w:val="Footer"/>
      <w:rPr>
        <w:i/>
        <w:iCs/>
        <w:lang w:val="en-US"/>
      </w:rPr>
    </w:pPr>
    <w:r>
      <w:rPr>
        <w:lang w:val="en-US"/>
      </w:rPr>
      <w:t xml:space="preserve">Great Kingshill CE Combined School </w:t>
    </w:r>
    <w:r>
      <w:rPr>
        <w:i/>
        <w:iCs/>
        <w:lang w:val="en-US"/>
      </w:rPr>
      <w:t xml:space="preserve"> - A Member of Kings Education Trust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816D" w14:textId="77777777" w:rsidR="00C347AE" w:rsidRDefault="00C347AE" w:rsidP="005213B8">
      <w:pPr>
        <w:spacing w:after="0" w:line="240" w:lineRule="auto"/>
      </w:pPr>
      <w:r>
        <w:separator/>
      </w:r>
    </w:p>
  </w:footnote>
  <w:footnote w:type="continuationSeparator" w:id="0">
    <w:p w14:paraId="6B59EAEB" w14:textId="77777777" w:rsidR="00C347AE" w:rsidRDefault="00C347AE" w:rsidP="0052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E61FF"/>
    <w:multiLevelType w:val="hybridMultilevel"/>
    <w:tmpl w:val="4368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EF"/>
    <w:rsid w:val="00146C47"/>
    <w:rsid w:val="00174669"/>
    <w:rsid w:val="00305BEF"/>
    <w:rsid w:val="00344297"/>
    <w:rsid w:val="00461ACB"/>
    <w:rsid w:val="005213B8"/>
    <w:rsid w:val="006538D3"/>
    <w:rsid w:val="00C3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FFE8"/>
  <w15:docId w15:val="{F069DD53-D358-4601-89DC-45E57007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B8"/>
  </w:style>
  <w:style w:type="paragraph" w:styleId="Footer">
    <w:name w:val="footer"/>
    <w:basedOn w:val="Normal"/>
    <w:link w:val="FooterChar"/>
    <w:uiPriority w:val="99"/>
    <w:unhideWhenUsed/>
    <w:rsid w:val="0052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E5A49FDFF8647B7AC35F1F29547D3" ma:contentTypeVersion="8" ma:contentTypeDescription="Create a new document." ma:contentTypeScope="" ma:versionID="763188c73e20603f67c3d68033b569ea">
  <xsd:schema xmlns:xsd="http://www.w3.org/2001/XMLSchema" xmlns:xs="http://www.w3.org/2001/XMLSchema" xmlns:p="http://schemas.microsoft.com/office/2006/metadata/properties" xmlns:ns2="d4c88014-ba99-46af-911a-53a333d760ca" targetNamespace="http://schemas.microsoft.com/office/2006/metadata/properties" ma:root="true" ma:fieldsID="d9102ec496109ed342225e562c412c08" ns2:_="">
    <xsd:import namespace="d4c88014-ba99-46af-911a-53a333d76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88014-ba99-46af-911a-53a333d76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9E2EE-527B-49BC-97AA-5417435EC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88014-ba99-46af-911a-53a333d76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D2618-2F49-4BED-81D9-F906C2175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29CED-1813-4E26-8155-BDEC71B4A3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willgadsby</dc:creator>
  <cp:lastModifiedBy>Suzanne Best</cp:lastModifiedBy>
  <cp:revision>2</cp:revision>
  <dcterms:created xsi:type="dcterms:W3CDTF">2021-10-05T09:03:00Z</dcterms:created>
  <dcterms:modified xsi:type="dcterms:W3CDTF">2021-10-05T09:03:00Z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0x010100EFDE5A49FDFF8647B7AC35F1F29547D3</vt:lpwstr>
  </property>
</Properties>
</file>