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0A9C4" w14:textId="77777777" w:rsidR="003A29D7" w:rsidRDefault="00A17DDC">
      <w:pPr>
        <w:pStyle w:val="Heading1"/>
        <w:ind w:left="157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DEE7B5" wp14:editId="536BACB2">
            <wp:simplePos x="0" y="0"/>
            <wp:positionH relativeFrom="page">
              <wp:posOffset>765050</wp:posOffset>
            </wp:positionH>
            <wp:positionV relativeFrom="paragraph">
              <wp:posOffset>16698</wp:posOffset>
            </wp:positionV>
            <wp:extent cx="683421" cy="8297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21" cy="829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King’s</w:t>
      </w:r>
      <w:r>
        <w:rPr>
          <w:spacing w:val="-3"/>
        </w:rPr>
        <w:t xml:space="preserve"> </w:t>
      </w:r>
      <w:r>
        <w:t>Ford</w:t>
      </w:r>
      <w:r>
        <w:rPr>
          <w:spacing w:val="-3"/>
        </w:rPr>
        <w:t xml:space="preserve"> </w:t>
      </w:r>
      <w:r>
        <w:t>Infant School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Nursery</w:t>
      </w:r>
    </w:p>
    <w:p w14:paraId="612D94C0" w14:textId="77777777" w:rsidR="003A29D7" w:rsidRDefault="003A29D7">
      <w:pPr>
        <w:pStyle w:val="BodyText"/>
        <w:spacing w:before="0"/>
        <w:rPr>
          <w:b/>
          <w:sz w:val="28"/>
        </w:rPr>
      </w:pPr>
    </w:p>
    <w:p w14:paraId="2CB06DB5" w14:textId="77777777" w:rsidR="003A29D7" w:rsidRDefault="003A29D7">
      <w:pPr>
        <w:pStyle w:val="BodyText"/>
        <w:spacing w:before="0"/>
        <w:rPr>
          <w:b/>
          <w:sz w:val="28"/>
        </w:rPr>
      </w:pPr>
    </w:p>
    <w:p w14:paraId="076D7812" w14:textId="77777777" w:rsidR="003A29D7" w:rsidRDefault="003A29D7">
      <w:pPr>
        <w:pStyle w:val="BodyText"/>
        <w:spacing w:before="52"/>
        <w:rPr>
          <w:b/>
          <w:sz w:val="28"/>
        </w:rPr>
      </w:pPr>
    </w:p>
    <w:p w14:paraId="0DA410AD" w14:textId="77777777" w:rsidR="003A29D7" w:rsidRDefault="00A17DDC">
      <w:pPr>
        <w:pStyle w:val="Title"/>
      </w:pPr>
      <w:bookmarkStart w:id="0" w:name="Job_description:_Classroom_Teacher"/>
      <w:bookmarkEnd w:id="0"/>
      <w:r>
        <w:t>Job</w:t>
      </w:r>
      <w:r>
        <w:rPr>
          <w:spacing w:val="-21"/>
        </w:rPr>
        <w:t xml:space="preserve"> </w:t>
      </w:r>
      <w:r>
        <w:t>description:</w:t>
      </w:r>
      <w:r>
        <w:rPr>
          <w:spacing w:val="-12"/>
        </w:rPr>
        <w:t xml:space="preserve"> </w:t>
      </w:r>
      <w:r>
        <w:t xml:space="preserve">Classroom </w:t>
      </w:r>
      <w:r>
        <w:rPr>
          <w:spacing w:val="-2"/>
        </w:rPr>
        <w:t>Teacher</w:t>
      </w:r>
    </w:p>
    <w:p w14:paraId="6A2070EC" w14:textId="77777777" w:rsidR="003A29D7" w:rsidRDefault="003A29D7">
      <w:pPr>
        <w:pStyle w:val="BodyText"/>
        <w:spacing w:before="0"/>
        <w:rPr>
          <w:b/>
        </w:rPr>
      </w:pPr>
    </w:p>
    <w:p w14:paraId="7998F0C9" w14:textId="77777777" w:rsidR="003A29D7" w:rsidRDefault="003A29D7">
      <w:pPr>
        <w:pStyle w:val="BodyText"/>
        <w:spacing w:before="25"/>
        <w:rPr>
          <w:b/>
        </w:rPr>
      </w:pPr>
    </w:p>
    <w:p w14:paraId="7B5A542A" w14:textId="77777777" w:rsidR="003A29D7" w:rsidRDefault="00A17DDC">
      <w:pPr>
        <w:pStyle w:val="BodyText"/>
        <w:spacing w:before="0"/>
        <w:ind w:left="115" w:right="243"/>
      </w:pPr>
      <w:r>
        <w:t>King’s</w:t>
      </w:r>
      <w:r>
        <w:rPr>
          <w:spacing w:val="-4"/>
        </w:rPr>
        <w:t xml:space="preserve"> </w:t>
      </w:r>
      <w:r>
        <w:t>Ford</w:t>
      </w:r>
      <w:r>
        <w:rPr>
          <w:spacing w:val="-1"/>
        </w:rPr>
        <w:t xml:space="preserve"> </w:t>
      </w:r>
      <w:r>
        <w:t>Infant School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Nursery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workforce. We’ll</w:t>
      </w:r>
      <w:r>
        <w:rPr>
          <w:spacing w:val="-4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qualified applicants for employment without regard to sex, race, religion, belief, sexual orientation, gender reassignment, pregnancy, maternity, age, disability, marriage or civil partnership.</w:t>
      </w:r>
    </w:p>
    <w:p w14:paraId="535BC6EB" w14:textId="77777777" w:rsidR="003A29D7" w:rsidRDefault="00A17DDC">
      <w:pPr>
        <w:pStyle w:val="Heading1"/>
        <w:spacing w:before="2" w:line="790" w:lineRule="atLeast"/>
        <w:ind w:right="7784"/>
      </w:pPr>
      <w:bookmarkStart w:id="1" w:name="Job_details"/>
      <w:bookmarkEnd w:id="1"/>
      <w:r>
        <w:t xml:space="preserve">Job details </w:t>
      </w:r>
      <w:bookmarkStart w:id="2" w:name="Main_purpose"/>
      <w:bookmarkEnd w:id="2"/>
      <w:r>
        <w:t>Main</w:t>
      </w:r>
      <w:r>
        <w:rPr>
          <w:spacing w:val="-20"/>
        </w:rPr>
        <w:t xml:space="preserve"> </w:t>
      </w:r>
      <w:r>
        <w:t>purpose</w:t>
      </w:r>
    </w:p>
    <w:p w14:paraId="02EB025C" w14:textId="77777777" w:rsidR="003A29D7" w:rsidRDefault="00A17DDC">
      <w:pPr>
        <w:pStyle w:val="BodyText"/>
        <w:spacing w:before="118"/>
        <w:ind w:left="115"/>
      </w:pPr>
      <w:r>
        <w:t>The</w:t>
      </w:r>
      <w:r>
        <w:rPr>
          <w:spacing w:val="-8"/>
        </w:rPr>
        <w:t xml:space="preserve"> </w:t>
      </w:r>
      <w:r>
        <w:t>teacher</w:t>
      </w:r>
      <w:r>
        <w:rPr>
          <w:spacing w:val="-2"/>
        </w:rPr>
        <w:t xml:space="preserve"> will:</w:t>
      </w:r>
    </w:p>
    <w:p w14:paraId="0CC646DC" w14:textId="77777777" w:rsidR="003A29D7" w:rsidRDefault="00A17DDC">
      <w:pPr>
        <w:pStyle w:val="ListParagraph"/>
        <w:numPr>
          <w:ilvl w:val="0"/>
          <w:numId w:val="4"/>
        </w:numPr>
        <w:tabs>
          <w:tab w:val="left" w:pos="1021"/>
        </w:tabs>
        <w:spacing w:before="122"/>
        <w:ind w:right="679"/>
        <w:rPr>
          <w:sz w:val="20"/>
        </w:rPr>
      </w:pPr>
      <w:r>
        <w:rPr>
          <w:sz w:val="20"/>
        </w:rPr>
        <w:t>Fulfil</w:t>
      </w:r>
      <w:r>
        <w:rPr>
          <w:spacing w:val="-3"/>
          <w:sz w:val="20"/>
        </w:rPr>
        <w:t xml:space="preserve"> </w:t>
      </w:r>
      <w:r>
        <w:rPr>
          <w:sz w:val="20"/>
        </w:rPr>
        <w:t>the 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teacher,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set out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 Teachers’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4"/>
          <w:sz w:val="20"/>
        </w:rPr>
        <w:t xml:space="preserve"> </w:t>
      </w:r>
      <w:r>
        <w:rPr>
          <w:sz w:val="20"/>
        </w:rPr>
        <w:t>and Conditions Document</w:t>
      </w:r>
    </w:p>
    <w:p w14:paraId="2D992BAF" w14:textId="77777777" w:rsidR="003A29D7" w:rsidRDefault="00A17DDC">
      <w:pPr>
        <w:pStyle w:val="ListParagraph"/>
        <w:numPr>
          <w:ilvl w:val="0"/>
          <w:numId w:val="4"/>
        </w:numPr>
        <w:tabs>
          <w:tab w:val="left" w:pos="1021"/>
        </w:tabs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expectations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Teachers’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Standards</w:t>
      </w:r>
    </w:p>
    <w:p w14:paraId="682DA72A" w14:textId="77777777" w:rsidR="003A29D7" w:rsidRDefault="003A29D7">
      <w:pPr>
        <w:pStyle w:val="BodyText"/>
        <w:spacing w:before="0"/>
      </w:pPr>
    </w:p>
    <w:p w14:paraId="3A72D59B" w14:textId="77777777" w:rsidR="003A29D7" w:rsidRDefault="003A29D7">
      <w:pPr>
        <w:pStyle w:val="BodyText"/>
        <w:spacing w:before="9"/>
      </w:pPr>
    </w:p>
    <w:p w14:paraId="62796749" w14:textId="77777777" w:rsidR="003A29D7" w:rsidRDefault="00A17DDC">
      <w:pPr>
        <w:pStyle w:val="Heading1"/>
        <w:spacing w:before="0"/>
      </w:pPr>
      <w:bookmarkStart w:id="3" w:name="Duties_and_responsibilities"/>
      <w:bookmarkEnd w:id="3"/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14:paraId="667C3C66" w14:textId="77777777" w:rsidR="003A29D7" w:rsidRDefault="00A17DDC">
      <w:pPr>
        <w:pStyle w:val="Heading2"/>
        <w:spacing w:before="115"/>
      </w:pPr>
      <w:r>
        <w:rPr>
          <w:color w:val="12253E"/>
          <w:spacing w:val="-2"/>
        </w:rPr>
        <w:t>Teaching</w:t>
      </w:r>
    </w:p>
    <w:p w14:paraId="47260FF0" w14:textId="77777777" w:rsidR="003A29D7" w:rsidRDefault="00A17DDC">
      <w:pPr>
        <w:pStyle w:val="BodyText"/>
        <w:spacing w:before="123"/>
        <w:ind w:left="285" w:hanging="163"/>
      </w:pPr>
      <w:r>
        <w:rPr>
          <w:noProof/>
        </w:rPr>
        <w:drawing>
          <wp:inline distT="0" distB="0" distL="0" distR="0" wp14:anchorId="64CD0D5E" wp14:editId="2986ADC9">
            <wp:extent cx="58615" cy="9698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</w:t>
      </w:r>
      <w:r>
        <w:rPr>
          <w:spacing w:val="-4"/>
        </w:rPr>
        <w:t xml:space="preserve"> </w:t>
      </w:r>
      <w:r>
        <w:t>well-structured</w:t>
      </w:r>
      <w:r>
        <w:rPr>
          <w:spacing w:val="-4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to assigned</w:t>
      </w:r>
      <w:r>
        <w:rPr>
          <w:spacing w:val="-4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plans,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and schemes of work</w:t>
      </w:r>
    </w:p>
    <w:p w14:paraId="1A3E3FD5" w14:textId="77777777" w:rsidR="003A29D7" w:rsidRDefault="00A17DDC">
      <w:pPr>
        <w:pStyle w:val="BodyText"/>
        <w:ind w:left="285" w:hanging="163"/>
      </w:pPr>
      <w:r>
        <w:rPr>
          <w:noProof/>
        </w:rPr>
        <w:drawing>
          <wp:inline distT="0" distB="0" distL="0" distR="0" wp14:anchorId="2EC5BB4E" wp14:editId="72AF7D85">
            <wp:extent cx="58615" cy="9698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t>Assess,</w:t>
      </w:r>
      <w:r>
        <w:rPr>
          <w:spacing w:val="-4"/>
        </w:rPr>
        <w:t xml:space="preserve"> </w:t>
      </w:r>
      <w:r>
        <w:t>monitor,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 needs, progress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achievements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assigned pupils, making accurate and productive use of assessment</w:t>
      </w:r>
    </w:p>
    <w:p w14:paraId="61239975" w14:textId="77777777" w:rsidR="003A29D7" w:rsidRDefault="00A17DDC">
      <w:pPr>
        <w:pStyle w:val="BodyText"/>
        <w:ind w:left="122"/>
      </w:pPr>
      <w:r>
        <w:rPr>
          <w:noProof/>
        </w:rPr>
        <w:drawing>
          <wp:inline distT="0" distB="0" distL="0" distR="0" wp14:anchorId="516F3D85" wp14:editId="3397E7DE">
            <wp:extent cx="58615" cy="9698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</w:t>
      </w:r>
      <w:r>
        <w:t>Adapt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to respond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 pupils</w:t>
      </w:r>
    </w:p>
    <w:p w14:paraId="2DC2F77F" w14:textId="77777777" w:rsidR="003A29D7" w:rsidRDefault="00A17DDC">
      <w:pPr>
        <w:pStyle w:val="BodyText"/>
        <w:spacing w:line="302" w:lineRule="auto"/>
        <w:ind w:left="122" w:right="3799"/>
      </w:pPr>
      <w:r>
        <w:rPr>
          <w:noProof/>
        </w:rPr>
        <w:drawing>
          <wp:inline distT="0" distB="0" distL="0" distR="0" wp14:anchorId="65A6ED3D" wp14:editId="4FE822D6">
            <wp:extent cx="58615" cy="9698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inspire,</w:t>
      </w:r>
      <w:r>
        <w:rPr>
          <w:spacing w:val="-6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challenge</w:t>
      </w:r>
      <w:r>
        <w:rPr>
          <w:spacing w:val="-6"/>
        </w:rPr>
        <w:t xml:space="preserve"> </w:t>
      </w:r>
      <w:r>
        <w:t xml:space="preserve">pupils </w:t>
      </w:r>
      <w:r>
        <w:rPr>
          <w:noProof/>
        </w:rPr>
        <w:drawing>
          <wp:inline distT="0" distB="0" distL="0" distR="0" wp14:anchorId="178D583E" wp14:editId="247EF69A">
            <wp:extent cx="58615" cy="9698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Promote good progress and outcomes by pupils</w:t>
      </w:r>
    </w:p>
    <w:p w14:paraId="2B9D7C62" w14:textId="77777777" w:rsidR="003A29D7" w:rsidRDefault="00A17DDC">
      <w:pPr>
        <w:pStyle w:val="BodyText"/>
        <w:spacing w:before="0"/>
        <w:ind w:left="122"/>
      </w:pPr>
      <w:r>
        <w:rPr>
          <w:noProof/>
        </w:rPr>
        <w:drawing>
          <wp:inline distT="0" distB="0" distL="0" distR="0" wp14:anchorId="35C72EA3" wp14:editId="35550200">
            <wp:extent cx="58615" cy="9698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subject and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knowledge</w:t>
      </w:r>
    </w:p>
    <w:p w14:paraId="53B98CBF" w14:textId="77777777" w:rsidR="003A29D7" w:rsidRDefault="00A17DDC">
      <w:pPr>
        <w:pStyle w:val="BodyText"/>
        <w:ind w:left="122"/>
      </w:pPr>
      <w:r>
        <w:rPr>
          <w:noProof/>
        </w:rPr>
        <w:drawing>
          <wp:inline distT="0" distB="0" distL="0" distR="0" wp14:anchorId="193A8B3A" wp14:editId="75FBDFA6">
            <wp:extent cx="58615" cy="9698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arrangements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for external</w:t>
      </w:r>
      <w:r>
        <w:rPr>
          <w:spacing w:val="-1"/>
        </w:rPr>
        <w:t xml:space="preserve"> </w:t>
      </w:r>
      <w:r>
        <w:t>tests</w:t>
      </w:r>
    </w:p>
    <w:p w14:paraId="105970BA" w14:textId="77777777" w:rsidR="003A29D7" w:rsidRDefault="003A29D7">
      <w:pPr>
        <w:pStyle w:val="BodyText"/>
        <w:spacing w:before="178"/>
      </w:pPr>
    </w:p>
    <w:p w14:paraId="52465447" w14:textId="77777777" w:rsidR="003A29D7" w:rsidRDefault="00A17DDC">
      <w:pPr>
        <w:pStyle w:val="Heading2"/>
      </w:pPr>
      <w:r>
        <w:rPr>
          <w:color w:val="12253E"/>
        </w:rPr>
        <w:t>Whole-school</w:t>
      </w:r>
      <w:r>
        <w:rPr>
          <w:color w:val="12253E"/>
          <w:spacing w:val="-7"/>
        </w:rPr>
        <w:t xml:space="preserve"> </w:t>
      </w:r>
      <w:proofErr w:type="spellStart"/>
      <w:r>
        <w:rPr>
          <w:color w:val="12253E"/>
        </w:rPr>
        <w:t>organisation</w:t>
      </w:r>
      <w:proofErr w:type="spellEnd"/>
      <w:r>
        <w:rPr>
          <w:color w:val="12253E"/>
        </w:rPr>
        <w:t>,</w:t>
      </w:r>
      <w:r>
        <w:rPr>
          <w:color w:val="12253E"/>
          <w:spacing w:val="-2"/>
        </w:rPr>
        <w:t xml:space="preserve"> </w:t>
      </w:r>
      <w:r>
        <w:rPr>
          <w:color w:val="12253E"/>
        </w:rPr>
        <w:t>strategy</w:t>
      </w:r>
      <w:r>
        <w:rPr>
          <w:color w:val="12253E"/>
          <w:spacing w:val="-9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1"/>
        </w:rPr>
        <w:t xml:space="preserve"> </w:t>
      </w:r>
      <w:r>
        <w:rPr>
          <w:color w:val="12253E"/>
          <w:spacing w:val="-2"/>
        </w:rPr>
        <w:t>development</w:t>
      </w:r>
    </w:p>
    <w:p w14:paraId="6F1C1749" w14:textId="77777777" w:rsidR="003A29D7" w:rsidRDefault="00A17DDC">
      <w:pPr>
        <w:pStyle w:val="BodyText"/>
        <w:spacing w:before="67"/>
        <w:ind w:left="285" w:hanging="163"/>
      </w:pPr>
      <w:r>
        <w:rPr>
          <w:noProof/>
        </w:rPr>
        <w:drawing>
          <wp:inline distT="0" distB="0" distL="0" distR="0" wp14:anchorId="5ABFCA41" wp14:editId="0ABF0FA2">
            <wp:extent cx="58615" cy="9698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policies,</w:t>
      </w:r>
      <w:r>
        <w:rPr>
          <w:spacing w:val="-1"/>
        </w:rPr>
        <w:t xml:space="preserve"> </w:t>
      </w:r>
      <w:r>
        <w:t>practices and procedures, so as to support the school’s values and vision</w:t>
      </w:r>
    </w:p>
    <w:p w14:paraId="23B63026" w14:textId="77777777" w:rsidR="003A29D7" w:rsidRDefault="00A17DDC">
      <w:pPr>
        <w:pStyle w:val="BodyText"/>
        <w:ind w:left="122"/>
      </w:pPr>
      <w:r>
        <w:rPr>
          <w:noProof/>
        </w:rPr>
        <w:drawing>
          <wp:inline distT="0" distB="0" distL="0" distR="0" wp14:anchorId="5EC78288" wp14:editId="26E77C97">
            <wp:extent cx="58615" cy="9698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wider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</w:p>
    <w:p w14:paraId="1F61F98C" w14:textId="77777777" w:rsidR="003A29D7" w:rsidRDefault="00A17DDC">
      <w:pPr>
        <w:pStyle w:val="BodyText"/>
        <w:spacing w:line="302" w:lineRule="auto"/>
        <w:ind w:left="122" w:right="1886"/>
      </w:pPr>
      <w:r>
        <w:rPr>
          <w:noProof/>
        </w:rPr>
        <w:drawing>
          <wp:inline distT="0" distB="0" distL="0" distR="0" wp14:anchorId="19A376E3" wp14:editId="2F14A7A0">
            <wp:extent cx="58615" cy="9698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on curriculum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secure</w:t>
      </w:r>
      <w:r>
        <w:rPr>
          <w:spacing w:val="-5"/>
        </w:rPr>
        <w:t xml:space="preserve"> </w:t>
      </w:r>
      <w:proofErr w:type="spellStart"/>
      <w:r>
        <w:t>co-ordinated</w:t>
      </w:r>
      <w:proofErr w:type="spellEnd"/>
      <w:r>
        <w:rPr>
          <w:spacing w:val="-5"/>
        </w:rPr>
        <w:t xml:space="preserve"> </w:t>
      </w:r>
      <w:r>
        <w:t xml:space="preserve">outcomes </w:t>
      </w:r>
      <w:r>
        <w:rPr>
          <w:noProof/>
        </w:rPr>
        <w:drawing>
          <wp:inline distT="0" distB="0" distL="0" distR="0" wp14:anchorId="466F71B4" wp14:editId="3C69D24B">
            <wp:extent cx="58615" cy="9698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</w:rPr>
        <w:t xml:space="preserve"> </w:t>
      </w:r>
      <w:r>
        <w:t>Provide cover, in the unforeseen circumstance that another teacher is unable to teach</w:t>
      </w:r>
    </w:p>
    <w:p w14:paraId="0CAF3E3D" w14:textId="77777777" w:rsidR="003A29D7" w:rsidRDefault="003A29D7">
      <w:pPr>
        <w:pStyle w:val="BodyText"/>
        <w:spacing w:before="118"/>
      </w:pPr>
    </w:p>
    <w:p w14:paraId="39F35D7D" w14:textId="77777777" w:rsidR="003A29D7" w:rsidRDefault="00A17DDC">
      <w:pPr>
        <w:pStyle w:val="Heading2"/>
        <w:spacing w:before="1"/>
      </w:pPr>
      <w:r>
        <w:rPr>
          <w:color w:val="12253E"/>
        </w:rPr>
        <w:t>Health,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safety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5"/>
        </w:rPr>
        <w:t xml:space="preserve"> </w:t>
      </w:r>
      <w:r>
        <w:rPr>
          <w:color w:val="12253E"/>
          <w:spacing w:val="-2"/>
        </w:rPr>
        <w:t>discipline</w:t>
      </w:r>
    </w:p>
    <w:p w14:paraId="48564825" w14:textId="77777777" w:rsidR="003A29D7" w:rsidRDefault="00A17DDC">
      <w:pPr>
        <w:pStyle w:val="BodyText"/>
        <w:spacing w:before="121"/>
        <w:ind w:left="122"/>
      </w:pPr>
      <w:r>
        <w:rPr>
          <w:noProof/>
        </w:rPr>
        <w:drawing>
          <wp:inline distT="0" distB="0" distL="0" distR="0" wp14:anchorId="42B56129" wp14:editId="435D3A89">
            <wp:extent cx="58615" cy="9698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 and</w:t>
      </w:r>
      <w:r>
        <w:rPr>
          <w:spacing w:val="-1"/>
        </w:rPr>
        <w:t xml:space="preserve"> </w:t>
      </w:r>
      <w:r>
        <w:t>wellbeing of</w:t>
      </w:r>
      <w:r>
        <w:rPr>
          <w:spacing w:val="-1"/>
        </w:rPr>
        <w:t xml:space="preserve"> </w:t>
      </w:r>
      <w:r>
        <w:t>pupils</w:t>
      </w:r>
    </w:p>
    <w:p w14:paraId="311A9513" w14:textId="77777777" w:rsidR="003A29D7" w:rsidRDefault="003A29D7">
      <w:pPr>
        <w:sectPr w:rsidR="003A29D7">
          <w:footerReference w:type="default" r:id="rId9"/>
          <w:type w:val="continuous"/>
          <w:pgSz w:w="11900" w:h="16840"/>
          <w:pgMar w:top="1440" w:right="960" w:bottom="1000" w:left="960" w:header="0" w:footer="806" w:gutter="0"/>
          <w:pgNumType w:start="1"/>
          <w:cols w:space="720"/>
        </w:sectPr>
      </w:pPr>
    </w:p>
    <w:p w14:paraId="63D5C760" w14:textId="77777777" w:rsidR="003A29D7" w:rsidRDefault="00A17DDC">
      <w:pPr>
        <w:pStyle w:val="BodyText"/>
        <w:spacing w:before="68"/>
        <w:ind w:left="285" w:hanging="163"/>
      </w:pPr>
      <w:r>
        <w:rPr>
          <w:noProof/>
        </w:rPr>
        <w:lastRenderedPageBreak/>
        <w:drawing>
          <wp:inline distT="0" distB="0" distL="0" distR="0" wp14:anchorId="6A9B6F09" wp14:editId="67FFA13B">
            <wp:extent cx="58615" cy="9698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managing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 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and safe learning environment</w:t>
      </w:r>
    </w:p>
    <w:p w14:paraId="1B4EA709" w14:textId="77777777" w:rsidR="003A29D7" w:rsidRDefault="003A29D7">
      <w:pPr>
        <w:pStyle w:val="BodyText"/>
        <w:spacing w:before="131"/>
        <w:rPr>
          <w:sz w:val="24"/>
        </w:rPr>
      </w:pPr>
    </w:p>
    <w:p w14:paraId="336AD318" w14:textId="77777777" w:rsidR="003A29D7" w:rsidRDefault="00A17DDC">
      <w:pPr>
        <w:pStyle w:val="Heading2"/>
        <w:spacing w:before="1"/>
      </w:pPr>
      <w:r>
        <w:rPr>
          <w:color w:val="12253E"/>
        </w:rPr>
        <w:t>Professional</w:t>
      </w:r>
      <w:r>
        <w:rPr>
          <w:color w:val="12253E"/>
          <w:spacing w:val="-8"/>
        </w:rPr>
        <w:t xml:space="preserve"> </w:t>
      </w:r>
      <w:r>
        <w:rPr>
          <w:color w:val="12253E"/>
          <w:spacing w:val="-2"/>
        </w:rPr>
        <w:t>development</w:t>
      </w:r>
    </w:p>
    <w:p w14:paraId="24311CDB" w14:textId="77777777" w:rsidR="003A29D7" w:rsidRDefault="00A17DDC">
      <w:pPr>
        <w:pStyle w:val="BodyText"/>
        <w:spacing w:before="121"/>
        <w:ind w:left="122"/>
      </w:pPr>
      <w:r>
        <w:rPr>
          <w:noProof/>
        </w:rPr>
        <w:drawing>
          <wp:inline distT="0" distB="0" distL="0" distR="0" wp14:anchorId="54D94307" wp14:editId="2DED4148">
            <wp:extent cx="58615" cy="9698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school’s appraisal procedures</w:t>
      </w:r>
    </w:p>
    <w:p w14:paraId="0B2CCEEF" w14:textId="77777777" w:rsidR="003A29D7" w:rsidRDefault="00A17DDC">
      <w:pPr>
        <w:pStyle w:val="BodyText"/>
        <w:ind w:left="122"/>
      </w:pPr>
      <w:r>
        <w:rPr>
          <w:noProof/>
        </w:rPr>
        <w:drawing>
          <wp:inline distT="0" distB="0" distL="0" distR="0" wp14:anchorId="01EE238D" wp14:editId="27D69B23">
            <wp:extent cx="58615" cy="9698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training 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 order</w:t>
      </w:r>
      <w:r>
        <w:rPr>
          <w:spacing w:val="-4"/>
        </w:rPr>
        <w:t xml:space="preserve"> </w:t>
      </w:r>
      <w:r>
        <w:t>to improve own</w:t>
      </w:r>
      <w:r>
        <w:rPr>
          <w:spacing w:val="-4"/>
        </w:rPr>
        <w:t xml:space="preserve"> </w:t>
      </w:r>
      <w:r>
        <w:t>teaching</w:t>
      </w:r>
    </w:p>
    <w:p w14:paraId="510B6457" w14:textId="77777777" w:rsidR="003A29D7" w:rsidRDefault="00A17DDC">
      <w:pPr>
        <w:pStyle w:val="BodyText"/>
        <w:ind w:left="122"/>
      </w:pPr>
      <w:r>
        <w:rPr>
          <w:noProof/>
        </w:rPr>
        <w:drawing>
          <wp:inline distT="0" distB="0" distL="0" distR="0" wp14:anchorId="6F0A490F" wp14:editId="78A1AFE5">
            <wp:extent cx="58615" cy="9698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appropriate, take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and professional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 others</w:t>
      </w:r>
    </w:p>
    <w:p w14:paraId="3D153C51" w14:textId="77777777" w:rsidR="003A29D7" w:rsidRDefault="00A17DDC">
      <w:pPr>
        <w:pStyle w:val="Heading2"/>
        <w:spacing w:before="58"/>
      </w:pPr>
      <w:r>
        <w:rPr>
          <w:color w:val="12253E"/>
          <w:spacing w:val="-2"/>
        </w:rPr>
        <w:t>Communication</w:t>
      </w:r>
    </w:p>
    <w:p w14:paraId="72B7B9AD" w14:textId="77777777" w:rsidR="003A29D7" w:rsidRDefault="00A17DDC">
      <w:pPr>
        <w:pStyle w:val="BodyText"/>
        <w:spacing w:before="121"/>
        <w:ind w:left="122"/>
      </w:pPr>
      <w:r>
        <w:rPr>
          <w:noProof/>
        </w:rPr>
        <w:drawing>
          <wp:inline distT="0" distB="0" distL="0" distR="0" wp14:anchorId="6DE5D04F" wp14:editId="24756B19">
            <wp:extent cx="58615" cy="9698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effectively with</w:t>
      </w:r>
      <w:r>
        <w:rPr>
          <w:spacing w:val="-2"/>
        </w:rPr>
        <w:t xml:space="preserve"> </w:t>
      </w:r>
      <w:r>
        <w:t>pupils,</w:t>
      </w:r>
      <w:r>
        <w:rPr>
          <w:spacing w:val="-1"/>
        </w:rPr>
        <w:t xml:space="preserve"> </w:t>
      </w:r>
      <w:r>
        <w:t>parents and</w:t>
      </w:r>
      <w:r>
        <w:rPr>
          <w:spacing w:val="-2"/>
        </w:rPr>
        <w:t xml:space="preserve"> </w:t>
      </w:r>
      <w:r>
        <w:t>carers</w:t>
      </w:r>
    </w:p>
    <w:p w14:paraId="0D5B2247" w14:textId="77777777" w:rsidR="003A29D7" w:rsidRDefault="003A29D7">
      <w:pPr>
        <w:pStyle w:val="BodyText"/>
        <w:spacing w:before="118"/>
      </w:pPr>
    </w:p>
    <w:p w14:paraId="7C3EBE27" w14:textId="77777777" w:rsidR="003A29D7" w:rsidRDefault="00A17DDC">
      <w:pPr>
        <w:pStyle w:val="Heading2"/>
      </w:pPr>
      <w:r>
        <w:rPr>
          <w:color w:val="12253E"/>
        </w:rPr>
        <w:t>Working</w:t>
      </w:r>
      <w:r>
        <w:rPr>
          <w:color w:val="12253E"/>
          <w:spacing w:val="-8"/>
        </w:rPr>
        <w:t xml:space="preserve"> </w:t>
      </w:r>
      <w:r>
        <w:rPr>
          <w:color w:val="12253E"/>
        </w:rPr>
        <w:t>with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colleagues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and other</w:t>
      </w:r>
      <w:r>
        <w:rPr>
          <w:color w:val="12253E"/>
          <w:spacing w:val="-3"/>
        </w:rPr>
        <w:t xml:space="preserve"> </w:t>
      </w:r>
      <w:r>
        <w:rPr>
          <w:color w:val="12253E"/>
        </w:rPr>
        <w:t>relevant</w:t>
      </w:r>
      <w:r>
        <w:rPr>
          <w:color w:val="12253E"/>
          <w:spacing w:val="2"/>
        </w:rPr>
        <w:t xml:space="preserve"> </w:t>
      </w:r>
      <w:r>
        <w:rPr>
          <w:color w:val="12253E"/>
          <w:spacing w:val="-2"/>
        </w:rPr>
        <w:t>professionals</w:t>
      </w:r>
    </w:p>
    <w:p w14:paraId="0E11DF7F" w14:textId="77777777" w:rsidR="003A29D7" w:rsidRDefault="00A17DDC">
      <w:pPr>
        <w:pStyle w:val="BodyText"/>
        <w:spacing w:before="122" w:line="302" w:lineRule="auto"/>
        <w:ind w:left="122" w:right="822"/>
      </w:pPr>
      <w:r>
        <w:rPr>
          <w:noProof/>
        </w:rPr>
        <w:drawing>
          <wp:inline distT="0" distB="0" distL="0" distR="0" wp14:anchorId="479A766C" wp14:editId="0BBDECFF">
            <wp:extent cx="58615" cy="9698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t>and work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colleagues</w:t>
      </w:r>
      <w:r>
        <w:rPr>
          <w:spacing w:val="-4"/>
        </w:rPr>
        <w:t xml:space="preserve"> </w:t>
      </w:r>
      <w:r>
        <w:t>and other</w:t>
      </w:r>
      <w:r>
        <w:rPr>
          <w:spacing w:val="-5"/>
        </w:rPr>
        <w:t xml:space="preserve"> </w:t>
      </w:r>
      <w:r>
        <w:t>relevant professionals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school </w:t>
      </w:r>
      <w:r>
        <w:rPr>
          <w:noProof/>
        </w:rPr>
        <w:drawing>
          <wp:inline distT="0" distB="0" distL="0" distR="0" wp14:anchorId="1039AB5C" wp14:editId="0F6FAF28">
            <wp:extent cx="58615" cy="9698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Develop effective professional relationships with colleagues</w:t>
      </w:r>
    </w:p>
    <w:p w14:paraId="5EB7D264" w14:textId="77777777" w:rsidR="003A29D7" w:rsidRDefault="003A29D7">
      <w:pPr>
        <w:pStyle w:val="BodyText"/>
        <w:spacing w:before="58"/>
      </w:pPr>
    </w:p>
    <w:p w14:paraId="4D0F3C91" w14:textId="77777777" w:rsidR="003A29D7" w:rsidRDefault="00A17DDC">
      <w:pPr>
        <w:pStyle w:val="Heading2"/>
      </w:pPr>
      <w:r>
        <w:rPr>
          <w:color w:val="12253E"/>
        </w:rPr>
        <w:t>Personal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professional</w:t>
      </w:r>
      <w:r>
        <w:rPr>
          <w:color w:val="12253E"/>
          <w:spacing w:val="-1"/>
        </w:rPr>
        <w:t xml:space="preserve"> </w:t>
      </w:r>
      <w:r>
        <w:rPr>
          <w:color w:val="12253E"/>
          <w:spacing w:val="-2"/>
        </w:rPr>
        <w:t>conduct</w:t>
      </w:r>
    </w:p>
    <w:p w14:paraId="5C935247" w14:textId="77777777" w:rsidR="003A29D7" w:rsidRDefault="00A17DDC">
      <w:pPr>
        <w:pStyle w:val="BodyText"/>
        <w:spacing w:before="127"/>
        <w:ind w:left="285" w:right="243" w:hanging="163"/>
      </w:pPr>
      <w:r>
        <w:rPr>
          <w:noProof/>
        </w:rPr>
        <w:drawing>
          <wp:inline distT="0" distB="0" distL="0" distR="0" wp14:anchorId="4A9F56FD" wp14:editId="5DD9105C">
            <wp:extent cx="58615" cy="9698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t>Uphold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profession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 xml:space="preserve">and </w:t>
      </w:r>
      <w:proofErr w:type="spellStart"/>
      <w:r>
        <w:t>behaviour</w:t>
      </w:r>
      <w:proofErr w:type="spellEnd"/>
      <w:r>
        <w:t>, within</w:t>
      </w:r>
      <w:r>
        <w:rPr>
          <w:spacing w:val="-4"/>
        </w:rPr>
        <w:t xml:space="preserve"> </w:t>
      </w:r>
      <w:r>
        <w:t>and outside school</w:t>
      </w:r>
    </w:p>
    <w:p w14:paraId="1AC85233" w14:textId="77777777" w:rsidR="003A29D7" w:rsidRDefault="00A17DDC">
      <w:pPr>
        <w:pStyle w:val="BodyText"/>
        <w:ind w:left="285" w:hanging="163"/>
      </w:pPr>
      <w:r>
        <w:rPr>
          <w:noProof/>
        </w:rPr>
        <w:drawing>
          <wp:inline distT="0" distB="0" distL="0" distR="0" wp14:anchorId="6B557B33" wp14:editId="4964554E">
            <wp:extent cx="58615" cy="9698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for the</w:t>
      </w:r>
      <w:r>
        <w:rPr>
          <w:spacing w:val="-4"/>
        </w:rPr>
        <w:t xml:space="preserve"> </w:t>
      </w:r>
      <w:r>
        <w:t>ethos,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 high standards of attendance and punctuality</w:t>
      </w:r>
    </w:p>
    <w:p w14:paraId="1206314B" w14:textId="77777777" w:rsidR="003A29D7" w:rsidRDefault="00A17DDC">
      <w:pPr>
        <w:pStyle w:val="BodyText"/>
        <w:ind w:left="122"/>
      </w:pPr>
      <w:r>
        <w:rPr>
          <w:noProof/>
        </w:rPr>
        <w:drawing>
          <wp:inline distT="0" distB="0" distL="0" distR="0" wp14:anchorId="29295BE4" wp14:editId="32B70967">
            <wp:extent cx="58615" cy="9698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frameworks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and responsibilities</w:t>
      </w:r>
    </w:p>
    <w:p w14:paraId="129DB7A8" w14:textId="77777777" w:rsidR="003A29D7" w:rsidRDefault="003A29D7">
      <w:pPr>
        <w:pStyle w:val="BodyText"/>
        <w:spacing w:before="118"/>
      </w:pPr>
    </w:p>
    <w:p w14:paraId="479B5E5B" w14:textId="77777777" w:rsidR="003A29D7" w:rsidRDefault="00A17DDC">
      <w:pPr>
        <w:pStyle w:val="Heading2"/>
      </w:pPr>
      <w:r>
        <w:rPr>
          <w:color w:val="12253E"/>
        </w:rPr>
        <w:t>Management</w:t>
      </w:r>
      <w:r>
        <w:rPr>
          <w:color w:val="12253E"/>
          <w:spacing w:val="-11"/>
        </w:rPr>
        <w:t xml:space="preserve"> </w:t>
      </w:r>
      <w:r>
        <w:rPr>
          <w:color w:val="12253E"/>
        </w:rPr>
        <w:t>of</w:t>
      </w:r>
      <w:r>
        <w:rPr>
          <w:color w:val="12253E"/>
          <w:spacing w:val="-10"/>
        </w:rPr>
        <w:t xml:space="preserve"> </w:t>
      </w:r>
      <w:r>
        <w:rPr>
          <w:color w:val="12253E"/>
        </w:rPr>
        <w:t>staff</w:t>
      </w:r>
      <w:r>
        <w:rPr>
          <w:color w:val="12253E"/>
          <w:spacing w:val="-10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12"/>
        </w:rPr>
        <w:t xml:space="preserve"> </w:t>
      </w:r>
      <w:r>
        <w:rPr>
          <w:color w:val="12253E"/>
          <w:spacing w:val="-2"/>
        </w:rPr>
        <w:t>resources</w:t>
      </w:r>
    </w:p>
    <w:p w14:paraId="2E7F96FC" w14:textId="77777777" w:rsidR="003A29D7" w:rsidRDefault="00A17DDC">
      <w:pPr>
        <w:pStyle w:val="BodyText"/>
        <w:spacing w:before="121"/>
        <w:ind w:left="122"/>
      </w:pPr>
      <w:r>
        <w:rPr>
          <w:noProof/>
        </w:rPr>
        <w:drawing>
          <wp:inline distT="0" distB="0" distL="0" distR="0" wp14:anchorId="32F08A83" wp14:editId="50FE921D">
            <wp:extent cx="58615" cy="9698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supervise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them,</w:t>
      </w:r>
      <w:r>
        <w:rPr>
          <w:spacing w:val="-2"/>
        </w:rPr>
        <w:t xml:space="preserve"> </w:t>
      </w:r>
      <w:r>
        <w:t>and where</w:t>
      </w:r>
      <w:r>
        <w:rPr>
          <w:spacing w:val="-2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teachers</w:t>
      </w:r>
    </w:p>
    <w:p w14:paraId="6FD017C9" w14:textId="77777777" w:rsidR="003A29D7" w:rsidRDefault="00A17DDC">
      <w:pPr>
        <w:pStyle w:val="BodyText"/>
        <w:spacing w:line="302" w:lineRule="auto"/>
        <w:ind w:left="122" w:right="1310"/>
      </w:pPr>
      <w:r>
        <w:rPr>
          <w:noProof/>
        </w:rPr>
        <w:drawing>
          <wp:inline distT="0" distB="0" distL="0" distR="0" wp14:anchorId="51384A29" wp14:editId="7781E8BF">
            <wp:extent cx="58615" cy="9698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 xml:space="preserve">staff </w:t>
      </w:r>
      <w:r>
        <w:rPr>
          <w:noProof/>
        </w:rPr>
        <w:drawing>
          <wp:inline distT="0" distB="0" distL="0" distR="0" wp14:anchorId="4DCAF021" wp14:editId="7D6B0EDB">
            <wp:extent cx="58615" cy="9698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" cy="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Deploy resources delegated to them</w:t>
      </w:r>
    </w:p>
    <w:p w14:paraId="1D2D7CD9" w14:textId="77777777" w:rsidR="003A29D7" w:rsidRDefault="003A29D7">
      <w:pPr>
        <w:pStyle w:val="BodyText"/>
        <w:spacing w:before="61"/>
      </w:pPr>
    </w:p>
    <w:p w14:paraId="751B4A00" w14:textId="77777777" w:rsidR="003A29D7" w:rsidRDefault="00A17DDC">
      <w:pPr>
        <w:pStyle w:val="BodyText"/>
        <w:spacing w:before="0"/>
        <w:ind w:left="115" w:right="379"/>
      </w:pPr>
      <w:r>
        <w:t>The</w:t>
      </w:r>
      <w:r>
        <w:rPr>
          <w:spacing w:val="-4"/>
        </w:rPr>
        <w:t xml:space="preserve"> </w:t>
      </w:r>
      <w:r>
        <w:t>teacher 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 of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people, and</w:t>
      </w:r>
      <w:r>
        <w:rPr>
          <w:spacing w:val="-4"/>
        </w:rPr>
        <w:t xml:space="preserve"> </w:t>
      </w:r>
      <w:r>
        <w:t>follow school policies and the staff code of conduct.</w:t>
      </w:r>
    </w:p>
    <w:p w14:paraId="32F2D28B" w14:textId="77777777" w:rsidR="003A29D7" w:rsidRDefault="00A17DDC">
      <w:pPr>
        <w:pStyle w:val="BodyText"/>
        <w:spacing w:before="120"/>
        <w:ind w:left="115" w:right="243"/>
      </w:pPr>
      <w:r>
        <w:t>Please note that this is illustrative of the general nature and level of responsibility of the role. It is not a comprehensive</w:t>
      </w:r>
      <w:r>
        <w:rPr>
          <w:spacing w:val="-4"/>
        </w:rPr>
        <w:t xml:space="preserve"> </w:t>
      </w:r>
      <w:r>
        <w:t>list 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tasks 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 will</w:t>
      </w:r>
      <w:r>
        <w:rPr>
          <w:spacing w:val="-1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postholder 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other duties appropriate to the level of the role, as directed by the headteacher or line manager.</w:t>
      </w:r>
    </w:p>
    <w:p w14:paraId="2883F1BE" w14:textId="77777777" w:rsidR="003A29D7" w:rsidRDefault="003A29D7">
      <w:pPr>
        <w:sectPr w:rsidR="003A29D7">
          <w:pgSz w:w="11900" w:h="16840"/>
          <w:pgMar w:top="1440" w:right="960" w:bottom="1000" w:left="960" w:header="0" w:footer="806" w:gutter="0"/>
          <w:cols w:space="720"/>
        </w:sectPr>
      </w:pPr>
    </w:p>
    <w:p w14:paraId="68DDD84B" w14:textId="77777777" w:rsidR="003A29D7" w:rsidRDefault="00A17DDC">
      <w:pPr>
        <w:spacing w:before="68"/>
        <w:ind w:left="115"/>
        <w:rPr>
          <w:b/>
          <w:sz w:val="28"/>
        </w:rPr>
      </w:pPr>
      <w:bookmarkStart w:id="4" w:name="Person_specification"/>
      <w:bookmarkEnd w:id="4"/>
      <w:r>
        <w:rPr>
          <w:b/>
          <w:sz w:val="28"/>
        </w:rPr>
        <w:lastRenderedPageBreak/>
        <w:t>Person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21BFA005" w14:textId="77777777" w:rsidR="003A29D7" w:rsidRDefault="003A29D7">
      <w:pPr>
        <w:pStyle w:val="BodyText"/>
        <w:spacing w:before="0"/>
        <w:rPr>
          <w:b/>
          <w:sz w:val="10"/>
        </w:rPr>
      </w:pPr>
    </w:p>
    <w:tbl>
      <w:tblPr>
        <w:tblW w:w="0" w:type="auto"/>
        <w:tblInd w:w="235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8094"/>
      </w:tblGrid>
      <w:tr w:rsidR="003A29D7" w14:paraId="073504DC" w14:textId="77777777">
        <w:trPr>
          <w:trHeight w:val="345"/>
        </w:trPr>
        <w:tc>
          <w:tcPr>
            <w:tcW w:w="1536" w:type="dxa"/>
            <w:tcBorders>
              <w:right w:val="single" w:sz="12" w:space="0" w:color="F8F8F8"/>
            </w:tcBorders>
            <w:shd w:val="clear" w:color="auto" w:fill="12253E"/>
          </w:tcPr>
          <w:p w14:paraId="4F6AB370" w14:textId="77777777" w:rsidR="003A29D7" w:rsidRDefault="00A17DDC">
            <w:pPr>
              <w:pStyle w:val="TableParagraph"/>
              <w:spacing w:before="62"/>
              <w:ind w:left="110" w:firstLine="0"/>
              <w:rPr>
                <w:sz w:val="20"/>
              </w:rPr>
            </w:pPr>
            <w:r>
              <w:rPr>
                <w:color w:val="F8F8F8"/>
                <w:spacing w:val="-2"/>
                <w:sz w:val="20"/>
              </w:rPr>
              <w:t>CRITERIA</w:t>
            </w:r>
          </w:p>
        </w:tc>
        <w:tc>
          <w:tcPr>
            <w:tcW w:w="8094" w:type="dxa"/>
            <w:tcBorders>
              <w:left w:val="single" w:sz="12" w:space="0" w:color="F8F8F8"/>
            </w:tcBorders>
            <w:shd w:val="clear" w:color="auto" w:fill="12253E"/>
          </w:tcPr>
          <w:p w14:paraId="4B729E70" w14:textId="77777777" w:rsidR="003A29D7" w:rsidRDefault="00A17DDC">
            <w:pPr>
              <w:pStyle w:val="TableParagraph"/>
              <w:spacing w:before="62"/>
              <w:ind w:left="99" w:firstLine="0"/>
              <w:rPr>
                <w:sz w:val="20"/>
              </w:rPr>
            </w:pPr>
            <w:r>
              <w:rPr>
                <w:color w:val="F8F8F8"/>
                <w:spacing w:val="-2"/>
                <w:sz w:val="20"/>
              </w:rPr>
              <w:t>QUALITIES</w:t>
            </w:r>
          </w:p>
        </w:tc>
      </w:tr>
      <w:tr w:rsidR="003A29D7" w14:paraId="32E72F92" w14:textId="77777777">
        <w:trPr>
          <w:trHeight w:val="1255"/>
        </w:trPr>
        <w:tc>
          <w:tcPr>
            <w:tcW w:w="1536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8081B0E" w14:textId="77777777" w:rsidR="003A29D7" w:rsidRDefault="00A17DDC">
            <w:pPr>
              <w:pStyle w:val="TableParagraph"/>
              <w:spacing w:before="58"/>
              <w:ind w:left="110" w:right="6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Qualifications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8094" w:type="dxa"/>
            <w:tcBorders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0A02A53B" w14:textId="77777777" w:rsidR="003A29D7" w:rsidRDefault="00A17DDC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  <w:p w14:paraId="2289844E" w14:textId="77777777" w:rsidR="003A29D7" w:rsidRDefault="00A17DDC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Degree</w:t>
            </w:r>
          </w:p>
          <w:p w14:paraId="10A55CD6" w14:textId="77777777" w:rsidR="003A29D7" w:rsidRDefault="00A17DDC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0F25E4D8" wp14:editId="3BC8DA8E">
                      <wp:simplePos x="0" y="0"/>
                      <wp:positionH relativeFrom="column">
                        <wp:posOffset>1928241</wp:posOffset>
                      </wp:positionH>
                      <wp:positionV relativeFrom="paragraph">
                        <wp:posOffset>35607</wp:posOffset>
                      </wp:positionV>
                      <wp:extent cx="38100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155575"/>
                                <a:chOff x="0" y="0"/>
                                <a:chExt cx="38100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810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155575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lnTo>
                                        <a:pt x="38100" y="155575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A0506" id="Group 29" o:spid="_x0000_s1026" style="position:absolute;margin-left:151.85pt;margin-top:2.8pt;width:3pt;height:12.25pt;z-index:-15830016;mso-wrap-distance-left:0;mso-wrap-distance-right:0" coordsize="381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">
                      <v:shape id="Graphic 30" o:spid="_x0000_s1027" style="position:absolute;width:38100;height:155575;visibility:visible;mso-wrap-style:square;v-text-anchor:top" coordsize="3810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" path="m38100,l,,,155575r38100,l38100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</w:p>
        </w:tc>
      </w:tr>
      <w:tr w:rsidR="003A29D7" w14:paraId="1407DC8B" w14:textId="77777777">
        <w:trPr>
          <w:trHeight w:val="2886"/>
        </w:trPr>
        <w:tc>
          <w:tcPr>
            <w:tcW w:w="153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6A18C5DC" w14:textId="77777777" w:rsidR="003A29D7" w:rsidRDefault="00A17DDC">
            <w:pPr>
              <w:pStyle w:val="TableParagraph"/>
              <w:spacing w:before="112"/>
              <w:ind w:left="110" w:right="38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Skills and </w:t>
            </w:r>
            <w:r>
              <w:rPr>
                <w:b/>
                <w:spacing w:val="-2"/>
                <w:sz w:val="20"/>
              </w:rPr>
              <w:t>knowledge</w:t>
            </w:r>
          </w:p>
        </w:tc>
        <w:tc>
          <w:tcPr>
            <w:tcW w:w="809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536B703F" w14:textId="77777777" w:rsidR="003A29D7" w:rsidRDefault="00A17DDC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14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  <w:p w14:paraId="5BBE0D3B" w14:textId="77777777" w:rsidR="003A29D7" w:rsidRDefault="00A17DDC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  <w:p w14:paraId="250E834D" w14:textId="77777777" w:rsidR="003A29D7" w:rsidRDefault="00A17DDC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learn</w:t>
            </w:r>
          </w:p>
          <w:p w14:paraId="38CFE5E8" w14:textId="77777777" w:rsidR="003A29D7" w:rsidRDefault="00A17DDC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4"/>
                <w:sz w:val="20"/>
              </w:rPr>
              <w:t xml:space="preserve"> needs</w:t>
            </w:r>
          </w:p>
          <w:p w14:paraId="1AB3D352" w14:textId="77777777" w:rsidR="003A29D7" w:rsidRDefault="00A17DDC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</w:t>
            </w:r>
          </w:p>
          <w:p w14:paraId="7FBEA2B0" w14:textId="77777777" w:rsidR="003A29D7" w:rsidRDefault="00A17DDC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  <w:p w14:paraId="4F743917" w14:textId="77777777" w:rsidR="003A29D7" w:rsidRDefault="00A17DDC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  <w:p w14:paraId="38BF0AA3" w14:textId="77777777" w:rsidR="003A29D7" w:rsidRDefault="00A17DDC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3A29D7" w14:paraId="3F6FB6B7" w14:textId="77777777">
        <w:trPr>
          <w:trHeight w:val="2200"/>
        </w:trPr>
        <w:tc>
          <w:tcPr>
            <w:tcW w:w="1536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0CA4855C" w14:textId="77777777" w:rsidR="003A29D7" w:rsidRDefault="00A17DDC">
            <w:pPr>
              <w:pStyle w:val="TableParagraph"/>
              <w:spacing w:before="112"/>
              <w:ind w:left="110" w:right="56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Personal qualities</w:t>
            </w:r>
          </w:p>
        </w:tc>
        <w:tc>
          <w:tcPr>
            <w:tcW w:w="8094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1E9CCB21" w14:textId="77777777" w:rsidR="003A29D7" w:rsidRDefault="00A17DDC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14"/>
              <w:ind w:right="45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 pupils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ethos and values of the school</w:t>
            </w:r>
          </w:p>
          <w:p w14:paraId="00296704" w14:textId="77777777" w:rsidR="003A29D7" w:rsidRDefault="00A17DDC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  <w:p w14:paraId="4F61B681" w14:textId="77777777" w:rsidR="003A29D7" w:rsidRDefault="00A17DDC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</w:p>
          <w:p w14:paraId="72A35997" w14:textId="77777777" w:rsidR="003A29D7" w:rsidRDefault="00A17DDC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times</w:t>
            </w:r>
          </w:p>
          <w:p w14:paraId="7FB0DF33" w14:textId="77777777" w:rsidR="003A29D7" w:rsidRDefault="00A17DDC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equality</w:t>
            </w:r>
          </w:p>
        </w:tc>
      </w:tr>
    </w:tbl>
    <w:p w14:paraId="3BC168D1" w14:textId="77777777" w:rsidR="00A17DDC" w:rsidRDefault="00A17DDC"/>
    <w:sectPr w:rsidR="00000000">
      <w:pgSz w:w="11900" w:h="16840"/>
      <w:pgMar w:top="1440" w:right="960" w:bottom="1000" w:left="96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E0566" w14:textId="77777777" w:rsidR="00A17DDC" w:rsidRDefault="00A17DDC">
      <w:r>
        <w:separator/>
      </w:r>
    </w:p>
  </w:endnote>
  <w:endnote w:type="continuationSeparator" w:id="0">
    <w:p w14:paraId="5164004B" w14:textId="77777777" w:rsidR="00A17DDC" w:rsidRDefault="00A1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43241" w14:textId="77777777" w:rsidR="003A29D7" w:rsidRDefault="00A17DDC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6836DE40" wp14:editId="1BF91B96">
              <wp:simplePos x="0" y="0"/>
              <wp:positionH relativeFrom="page">
                <wp:posOffset>682942</wp:posOffset>
              </wp:positionH>
              <wp:positionV relativeFrom="page">
                <wp:posOffset>10054907</wp:posOffset>
              </wp:positionV>
              <wp:extent cx="621347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34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3475" h="12700">
                            <a:moveTo>
                              <a:pt x="6212903" y="0"/>
                            </a:moveTo>
                            <a:lnTo>
                              <a:pt x="4065587" y="0"/>
                            </a:lnTo>
                            <a:lnTo>
                              <a:pt x="4052951" y="0"/>
                            </a:ln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4052887" y="12700"/>
                            </a:lnTo>
                            <a:lnTo>
                              <a:pt x="4065587" y="12700"/>
                            </a:lnTo>
                            <a:lnTo>
                              <a:pt x="6212903" y="12700"/>
                            </a:lnTo>
                            <a:lnTo>
                              <a:pt x="6212903" y="0"/>
                            </a:lnTo>
                            <a:close/>
                          </a:path>
                        </a:pathLst>
                      </a:custGeom>
                      <a:solidFill>
                        <a:srgbClr val="FF1F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08933" id="Graphic 1" o:spid="_x0000_s1026" style="position:absolute;margin-left:53.75pt;margin-top:791.7pt;width:489.25pt;height:1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34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" path="m6212903,l4065587,r-12636,l,,,12700r4052887,l4065587,12700r2147316,l6212903,xe" fillcolor="#ff1f6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3EA41745" wp14:editId="381D7A5F">
              <wp:simplePos x="0" y="0"/>
              <wp:positionH relativeFrom="page">
                <wp:posOffset>670242</wp:posOffset>
              </wp:positionH>
              <wp:positionV relativeFrom="page">
                <wp:posOffset>10350599</wp:posOffset>
              </wp:positionV>
              <wp:extent cx="4438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C7337" w14:textId="77777777" w:rsidR="003A29D7" w:rsidRDefault="00A17DD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417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.75pt;margin-top:815pt;width:34.95pt;height:10.9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" filled="f" stroked="f">
              <v:textbox inset="0,0,0,0">
                <w:txbxContent>
                  <w:p w14:paraId="5DEC7337" w14:textId="77777777" w:rsidR="003A29D7" w:rsidRDefault="00A17DD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6"/>
                      </w:rPr>
                      <w:t xml:space="preserve">|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3E280" w14:textId="77777777" w:rsidR="00A17DDC" w:rsidRDefault="00A17DDC">
      <w:r>
        <w:separator/>
      </w:r>
    </w:p>
  </w:footnote>
  <w:footnote w:type="continuationSeparator" w:id="0">
    <w:p w14:paraId="3B9C872E" w14:textId="77777777" w:rsidR="00A17DDC" w:rsidRDefault="00A1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32684"/>
    <w:multiLevelType w:val="hybridMultilevel"/>
    <w:tmpl w:val="9222CF52"/>
    <w:lvl w:ilvl="0" w:tplc="0D9EED4A">
      <w:numFmt w:val="bullet"/>
      <w:lvlText w:val=""/>
      <w:lvlJc w:val="left"/>
      <w:pPr>
        <w:ind w:left="450" w:hanging="1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DAF22E">
      <w:numFmt w:val="bullet"/>
      <w:lvlText w:val="•"/>
      <w:lvlJc w:val="left"/>
      <w:pPr>
        <w:ind w:left="1222" w:hanging="170"/>
      </w:pPr>
      <w:rPr>
        <w:rFonts w:hint="default"/>
        <w:lang w:val="en-US" w:eastAsia="en-US" w:bidi="ar-SA"/>
      </w:rPr>
    </w:lvl>
    <w:lvl w:ilvl="2" w:tplc="8EE0CDAC">
      <w:numFmt w:val="bullet"/>
      <w:lvlText w:val="•"/>
      <w:lvlJc w:val="left"/>
      <w:pPr>
        <w:ind w:left="1984" w:hanging="170"/>
      </w:pPr>
      <w:rPr>
        <w:rFonts w:hint="default"/>
        <w:lang w:val="en-US" w:eastAsia="en-US" w:bidi="ar-SA"/>
      </w:rPr>
    </w:lvl>
    <w:lvl w:ilvl="3" w:tplc="BC908948">
      <w:numFmt w:val="bullet"/>
      <w:lvlText w:val="•"/>
      <w:lvlJc w:val="left"/>
      <w:pPr>
        <w:ind w:left="2747" w:hanging="170"/>
      </w:pPr>
      <w:rPr>
        <w:rFonts w:hint="default"/>
        <w:lang w:val="en-US" w:eastAsia="en-US" w:bidi="ar-SA"/>
      </w:rPr>
    </w:lvl>
    <w:lvl w:ilvl="4" w:tplc="3748471A">
      <w:numFmt w:val="bullet"/>
      <w:lvlText w:val="•"/>
      <w:lvlJc w:val="left"/>
      <w:pPr>
        <w:ind w:left="3509" w:hanging="170"/>
      </w:pPr>
      <w:rPr>
        <w:rFonts w:hint="default"/>
        <w:lang w:val="en-US" w:eastAsia="en-US" w:bidi="ar-SA"/>
      </w:rPr>
    </w:lvl>
    <w:lvl w:ilvl="5" w:tplc="2A0EE800">
      <w:numFmt w:val="bullet"/>
      <w:lvlText w:val="•"/>
      <w:lvlJc w:val="left"/>
      <w:pPr>
        <w:ind w:left="4272" w:hanging="170"/>
      </w:pPr>
      <w:rPr>
        <w:rFonts w:hint="default"/>
        <w:lang w:val="en-US" w:eastAsia="en-US" w:bidi="ar-SA"/>
      </w:rPr>
    </w:lvl>
    <w:lvl w:ilvl="6" w:tplc="C7B29CCC">
      <w:numFmt w:val="bullet"/>
      <w:lvlText w:val="•"/>
      <w:lvlJc w:val="left"/>
      <w:pPr>
        <w:ind w:left="5034" w:hanging="170"/>
      </w:pPr>
      <w:rPr>
        <w:rFonts w:hint="default"/>
        <w:lang w:val="en-US" w:eastAsia="en-US" w:bidi="ar-SA"/>
      </w:rPr>
    </w:lvl>
    <w:lvl w:ilvl="7" w:tplc="A354603E">
      <w:numFmt w:val="bullet"/>
      <w:lvlText w:val="•"/>
      <w:lvlJc w:val="left"/>
      <w:pPr>
        <w:ind w:left="5796" w:hanging="170"/>
      </w:pPr>
      <w:rPr>
        <w:rFonts w:hint="default"/>
        <w:lang w:val="en-US" w:eastAsia="en-US" w:bidi="ar-SA"/>
      </w:rPr>
    </w:lvl>
    <w:lvl w:ilvl="8" w:tplc="BADE7AA0">
      <w:numFmt w:val="bullet"/>
      <w:lvlText w:val="•"/>
      <w:lvlJc w:val="left"/>
      <w:pPr>
        <w:ind w:left="6559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67DD4CC3"/>
    <w:multiLevelType w:val="hybridMultilevel"/>
    <w:tmpl w:val="33DE500E"/>
    <w:lvl w:ilvl="0" w:tplc="95F0A310">
      <w:numFmt w:val="bullet"/>
      <w:lvlText w:val=""/>
      <w:lvlJc w:val="left"/>
      <w:pPr>
        <w:ind w:left="450" w:hanging="1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0AA15BE">
      <w:numFmt w:val="bullet"/>
      <w:lvlText w:val="•"/>
      <w:lvlJc w:val="left"/>
      <w:pPr>
        <w:ind w:left="1222" w:hanging="170"/>
      </w:pPr>
      <w:rPr>
        <w:rFonts w:hint="default"/>
        <w:lang w:val="en-US" w:eastAsia="en-US" w:bidi="ar-SA"/>
      </w:rPr>
    </w:lvl>
    <w:lvl w:ilvl="2" w:tplc="61A68C5A">
      <w:numFmt w:val="bullet"/>
      <w:lvlText w:val="•"/>
      <w:lvlJc w:val="left"/>
      <w:pPr>
        <w:ind w:left="1984" w:hanging="170"/>
      </w:pPr>
      <w:rPr>
        <w:rFonts w:hint="default"/>
        <w:lang w:val="en-US" w:eastAsia="en-US" w:bidi="ar-SA"/>
      </w:rPr>
    </w:lvl>
    <w:lvl w:ilvl="3" w:tplc="D5B4D2AE">
      <w:numFmt w:val="bullet"/>
      <w:lvlText w:val="•"/>
      <w:lvlJc w:val="left"/>
      <w:pPr>
        <w:ind w:left="2747" w:hanging="170"/>
      </w:pPr>
      <w:rPr>
        <w:rFonts w:hint="default"/>
        <w:lang w:val="en-US" w:eastAsia="en-US" w:bidi="ar-SA"/>
      </w:rPr>
    </w:lvl>
    <w:lvl w:ilvl="4" w:tplc="18D4CE1E">
      <w:numFmt w:val="bullet"/>
      <w:lvlText w:val="•"/>
      <w:lvlJc w:val="left"/>
      <w:pPr>
        <w:ind w:left="3509" w:hanging="170"/>
      </w:pPr>
      <w:rPr>
        <w:rFonts w:hint="default"/>
        <w:lang w:val="en-US" w:eastAsia="en-US" w:bidi="ar-SA"/>
      </w:rPr>
    </w:lvl>
    <w:lvl w:ilvl="5" w:tplc="EA8A5D0C">
      <w:numFmt w:val="bullet"/>
      <w:lvlText w:val="•"/>
      <w:lvlJc w:val="left"/>
      <w:pPr>
        <w:ind w:left="4272" w:hanging="170"/>
      </w:pPr>
      <w:rPr>
        <w:rFonts w:hint="default"/>
        <w:lang w:val="en-US" w:eastAsia="en-US" w:bidi="ar-SA"/>
      </w:rPr>
    </w:lvl>
    <w:lvl w:ilvl="6" w:tplc="17AA4B0E">
      <w:numFmt w:val="bullet"/>
      <w:lvlText w:val="•"/>
      <w:lvlJc w:val="left"/>
      <w:pPr>
        <w:ind w:left="5034" w:hanging="170"/>
      </w:pPr>
      <w:rPr>
        <w:rFonts w:hint="default"/>
        <w:lang w:val="en-US" w:eastAsia="en-US" w:bidi="ar-SA"/>
      </w:rPr>
    </w:lvl>
    <w:lvl w:ilvl="7" w:tplc="CC5A3548">
      <w:numFmt w:val="bullet"/>
      <w:lvlText w:val="•"/>
      <w:lvlJc w:val="left"/>
      <w:pPr>
        <w:ind w:left="5796" w:hanging="170"/>
      </w:pPr>
      <w:rPr>
        <w:rFonts w:hint="default"/>
        <w:lang w:val="en-US" w:eastAsia="en-US" w:bidi="ar-SA"/>
      </w:rPr>
    </w:lvl>
    <w:lvl w:ilvl="8" w:tplc="593E1632">
      <w:numFmt w:val="bullet"/>
      <w:lvlText w:val="•"/>
      <w:lvlJc w:val="left"/>
      <w:pPr>
        <w:ind w:left="6559" w:hanging="170"/>
      </w:pPr>
      <w:rPr>
        <w:rFonts w:hint="default"/>
        <w:lang w:val="en-US" w:eastAsia="en-US" w:bidi="ar-SA"/>
      </w:rPr>
    </w:lvl>
  </w:abstractNum>
  <w:abstractNum w:abstractNumId="2" w15:restartNumberingAfterBreak="0">
    <w:nsid w:val="6D0F26C8"/>
    <w:multiLevelType w:val="hybridMultilevel"/>
    <w:tmpl w:val="1D5C99A6"/>
    <w:lvl w:ilvl="0" w:tplc="EC1C8FB6">
      <w:numFmt w:val="bullet"/>
      <w:lvlText w:val=""/>
      <w:lvlJc w:val="left"/>
      <w:pPr>
        <w:ind w:left="450" w:hanging="1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52FAE0">
      <w:numFmt w:val="bullet"/>
      <w:lvlText w:val="•"/>
      <w:lvlJc w:val="left"/>
      <w:pPr>
        <w:ind w:left="1222" w:hanging="170"/>
      </w:pPr>
      <w:rPr>
        <w:rFonts w:hint="default"/>
        <w:lang w:val="en-US" w:eastAsia="en-US" w:bidi="ar-SA"/>
      </w:rPr>
    </w:lvl>
    <w:lvl w:ilvl="2" w:tplc="E81C2EB4">
      <w:numFmt w:val="bullet"/>
      <w:lvlText w:val="•"/>
      <w:lvlJc w:val="left"/>
      <w:pPr>
        <w:ind w:left="1984" w:hanging="170"/>
      </w:pPr>
      <w:rPr>
        <w:rFonts w:hint="default"/>
        <w:lang w:val="en-US" w:eastAsia="en-US" w:bidi="ar-SA"/>
      </w:rPr>
    </w:lvl>
    <w:lvl w:ilvl="3" w:tplc="28B40980">
      <w:numFmt w:val="bullet"/>
      <w:lvlText w:val="•"/>
      <w:lvlJc w:val="left"/>
      <w:pPr>
        <w:ind w:left="2747" w:hanging="170"/>
      </w:pPr>
      <w:rPr>
        <w:rFonts w:hint="default"/>
        <w:lang w:val="en-US" w:eastAsia="en-US" w:bidi="ar-SA"/>
      </w:rPr>
    </w:lvl>
    <w:lvl w:ilvl="4" w:tplc="BF1ADD00">
      <w:numFmt w:val="bullet"/>
      <w:lvlText w:val="•"/>
      <w:lvlJc w:val="left"/>
      <w:pPr>
        <w:ind w:left="3509" w:hanging="170"/>
      </w:pPr>
      <w:rPr>
        <w:rFonts w:hint="default"/>
        <w:lang w:val="en-US" w:eastAsia="en-US" w:bidi="ar-SA"/>
      </w:rPr>
    </w:lvl>
    <w:lvl w:ilvl="5" w:tplc="F5ECF724">
      <w:numFmt w:val="bullet"/>
      <w:lvlText w:val="•"/>
      <w:lvlJc w:val="left"/>
      <w:pPr>
        <w:ind w:left="4272" w:hanging="170"/>
      </w:pPr>
      <w:rPr>
        <w:rFonts w:hint="default"/>
        <w:lang w:val="en-US" w:eastAsia="en-US" w:bidi="ar-SA"/>
      </w:rPr>
    </w:lvl>
    <w:lvl w:ilvl="6" w:tplc="C8667B20">
      <w:numFmt w:val="bullet"/>
      <w:lvlText w:val="•"/>
      <w:lvlJc w:val="left"/>
      <w:pPr>
        <w:ind w:left="5034" w:hanging="170"/>
      </w:pPr>
      <w:rPr>
        <w:rFonts w:hint="default"/>
        <w:lang w:val="en-US" w:eastAsia="en-US" w:bidi="ar-SA"/>
      </w:rPr>
    </w:lvl>
    <w:lvl w:ilvl="7" w:tplc="1DDE2334">
      <w:numFmt w:val="bullet"/>
      <w:lvlText w:val="•"/>
      <w:lvlJc w:val="left"/>
      <w:pPr>
        <w:ind w:left="5796" w:hanging="170"/>
      </w:pPr>
      <w:rPr>
        <w:rFonts w:hint="default"/>
        <w:lang w:val="en-US" w:eastAsia="en-US" w:bidi="ar-SA"/>
      </w:rPr>
    </w:lvl>
    <w:lvl w:ilvl="8" w:tplc="E7FC653A">
      <w:numFmt w:val="bullet"/>
      <w:lvlText w:val="•"/>
      <w:lvlJc w:val="left"/>
      <w:pPr>
        <w:ind w:left="6559" w:hanging="170"/>
      </w:pPr>
      <w:rPr>
        <w:rFonts w:hint="default"/>
        <w:lang w:val="en-US" w:eastAsia="en-US" w:bidi="ar-SA"/>
      </w:rPr>
    </w:lvl>
  </w:abstractNum>
  <w:abstractNum w:abstractNumId="3" w15:restartNumberingAfterBreak="0">
    <w:nsid w:val="77DB520A"/>
    <w:multiLevelType w:val="hybridMultilevel"/>
    <w:tmpl w:val="1FE27FF2"/>
    <w:lvl w:ilvl="0" w:tplc="C538B310">
      <w:numFmt w:val="bullet"/>
      <w:lvlText w:val=""/>
      <w:lvlJc w:val="left"/>
      <w:pPr>
        <w:ind w:left="1021" w:hanging="1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35CE878">
      <w:numFmt w:val="bullet"/>
      <w:lvlText w:val="•"/>
      <w:lvlJc w:val="left"/>
      <w:pPr>
        <w:ind w:left="1916" w:hanging="170"/>
      </w:pPr>
      <w:rPr>
        <w:rFonts w:hint="default"/>
        <w:lang w:val="en-US" w:eastAsia="en-US" w:bidi="ar-SA"/>
      </w:rPr>
    </w:lvl>
    <w:lvl w:ilvl="2" w:tplc="DE82BD44">
      <w:numFmt w:val="bullet"/>
      <w:lvlText w:val="•"/>
      <w:lvlJc w:val="left"/>
      <w:pPr>
        <w:ind w:left="2812" w:hanging="170"/>
      </w:pPr>
      <w:rPr>
        <w:rFonts w:hint="default"/>
        <w:lang w:val="en-US" w:eastAsia="en-US" w:bidi="ar-SA"/>
      </w:rPr>
    </w:lvl>
    <w:lvl w:ilvl="3" w:tplc="88BC1F3C">
      <w:numFmt w:val="bullet"/>
      <w:lvlText w:val="•"/>
      <w:lvlJc w:val="left"/>
      <w:pPr>
        <w:ind w:left="3708" w:hanging="170"/>
      </w:pPr>
      <w:rPr>
        <w:rFonts w:hint="default"/>
        <w:lang w:val="en-US" w:eastAsia="en-US" w:bidi="ar-SA"/>
      </w:rPr>
    </w:lvl>
    <w:lvl w:ilvl="4" w:tplc="9F02A5E6">
      <w:numFmt w:val="bullet"/>
      <w:lvlText w:val="•"/>
      <w:lvlJc w:val="left"/>
      <w:pPr>
        <w:ind w:left="4604" w:hanging="170"/>
      </w:pPr>
      <w:rPr>
        <w:rFonts w:hint="default"/>
        <w:lang w:val="en-US" w:eastAsia="en-US" w:bidi="ar-SA"/>
      </w:rPr>
    </w:lvl>
    <w:lvl w:ilvl="5" w:tplc="0D42F478">
      <w:numFmt w:val="bullet"/>
      <w:lvlText w:val="•"/>
      <w:lvlJc w:val="left"/>
      <w:pPr>
        <w:ind w:left="5500" w:hanging="170"/>
      </w:pPr>
      <w:rPr>
        <w:rFonts w:hint="default"/>
        <w:lang w:val="en-US" w:eastAsia="en-US" w:bidi="ar-SA"/>
      </w:rPr>
    </w:lvl>
    <w:lvl w:ilvl="6" w:tplc="6AFA79C4">
      <w:numFmt w:val="bullet"/>
      <w:lvlText w:val="•"/>
      <w:lvlJc w:val="left"/>
      <w:pPr>
        <w:ind w:left="6396" w:hanging="170"/>
      </w:pPr>
      <w:rPr>
        <w:rFonts w:hint="default"/>
        <w:lang w:val="en-US" w:eastAsia="en-US" w:bidi="ar-SA"/>
      </w:rPr>
    </w:lvl>
    <w:lvl w:ilvl="7" w:tplc="F2B48AF6">
      <w:numFmt w:val="bullet"/>
      <w:lvlText w:val="•"/>
      <w:lvlJc w:val="left"/>
      <w:pPr>
        <w:ind w:left="7292" w:hanging="170"/>
      </w:pPr>
      <w:rPr>
        <w:rFonts w:hint="default"/>
        <w:lang w:val="en-US" w:eastAsia="en-US" w:bidi="ar-SA"/>
      </w:rPr>
    </w:lvl>
    <w:lvl w:ilvl="8" w:tplc="A5760E92">
      <w:numFmt w:val="bullet"/>
      <w:lvlText w:val="•"/>
      <w:lvlJc w:val="left"/>
      <w:pPr>
        <w:ind w:left="8188" w:hanging="170"/>
      </w:pPr>
      <w:rPr>
        <w:rFonts w:hint="default"/>
        <w:lang w:val="en-US" w:eastAsia="en-US" w:bidi="ar-SA"/>
      </w:rPr>
    </w:lvl>
  </w:abstractNum>
  <w:num w:numId="1" w16cid:durableId="1370765250">
    <w:abstractNumId w:val="0"/>
  </w:num>
  <w:num w:numId="2" w16cid:durableId="235626885">
    <w:abstractNumId w:val="2"/>
  </w:num>
  <w:num w:numId="3" w16cid:durableId="608395724">
    <w:abstractNumId w:val="1"/>
  </w:num>
  <w:num w:numId="4" w16cid:durableId="513157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D7"/>
    <w:rsid w:val="003A29D7"/>
    <w:rsid w:val="00A17DDC"/>
    <w:rsid w:val="00C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B2AE"/>
  <w15:docId w15:val="{CA4489D1-2838-419F-AA9E-2D0664D0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992" w:hanging="1716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20"/>
      <w:ind w:left="1021" w:hanging="17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450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Milenka Stevens</dc:creator>
  <cp:lastModifiedBy>kingsfordinf Admin Email</cp:lastModifiedBy>
  <cp:revision>2</cp:revision>
  <dcterms:created xsi:type="dcterms:W3CDTF">2024-06-12T10:10:00Z</dcterms:created>
  <dcterms:modified xsi:type="dcterms:W3CDTF">2024-06-12T10:10:00Z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2024-06-12T00:00:00Z</vt:filetime>
  </property>
</Properties>
</file>