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4983B" w14:textId="77777777" w:rsidR="00442F39" w:rsidRDefault="00442F39" w:rsidP="00A84029">
      <w:pPr>
        <w:spacing w:after="0" w:line="240" w:lineRule="auto"/>
        <w:jc w:val="both"/>
        <w:outlineLvl w:val="2"/>
        <w:rPr>
          <w:rFonts w:ascii="Arial" w:eastAsia="Times New Roman" w:hAnsi="Arial" w:cs="Arial"/>
          <w:b/>
          <w:bCs/>
          <w:kern w:val="0"/>
          <w:sz w:val="22"/>
          <w:szCs w:val="22"/>
          <w:lang w:eastAsia="en-GB"/>
          <w14:ligatures w14:val="none"/>
        </w:rPr>
      </w:pPr>
      <w:r w:rsidRPr="00A84029">
        <w:rPr>
          <w:rFonts w:ascii="Arial" w:eastAsia="Times New Roman" w:hAnsi="Arial" w:cs="Arial"/>
          <w:b/>
          <w:bCs/>
          <w:kern w:val="0"/>
          <w:sz w:val="22"/>
          <w:szCs w:val="22"/>
          <w:lang w:eastAsia="en-GB"/>
          <w14:ligatures w14:val="none"/>
        </w:rPr>
        <w:t>Job Description: Youth Mentor</w:t>
      </w:r>
    </w:p>
    <w:p w14:paraId="6692A965" w14:textId="77777777" w:rsidR="002E5F78" w:rsidRDefault="002E5F78" w:rsidP="00A84029">
      <w:pPr>
        <w:spacing w:after="0" w:line="240" w:lineRule="auto"/>
        <w:ind w:left="720" w:hanging="720"/>
        <w:jc w:val="both"/>
        <w:rPr>
          <w:rFonts w:ascii="Arial" w:eastAsia="Times New Roman" w:hAnsi="Arial" w:cs="Arial"/>
          <w:b/>
          <w:bCs/>
          <w:kern w:val="0"/>
          <w:sz w:val="22"/>
          <w:szCs w:val="22"/>
          <w:lang w:eastAsia="en-GB"/>
          <w14:ligatures w14:val="none"/>
        </w:rPr>
      </w:pPr>
    </w:p>
    <w:tbl>
      <w:tblPr>
        <w:tblStyle w:val="TableGrid"/>
        <w:tblW w:w="0" w:type="auto"/>
        <w:tblInd w:w="-5" w:type="dxa"/>
        <w:tblLook w:val="04A0" w:firstRow="1" w:lastRow="0" w:firstColumn="1" w:lastColumn="0" w:noHBand="0" w:noVBand="1"/>
      </w:tblPr>
      <w:tblGrid>
        <w:gridCol w:w="1985"/>
        <w:gridCol w:w="7036"/>
      </w:tblGrid>
      <w:tr w:rsidR="00A00EF1" w14:paraId="32925E6F" w14:textId="77777777" w:rsidTr="00A00EF1">
        <w:tc>
          <w:tcPr>
            <w:tcW w:w="1985" w:type="dxa"/>
            <w:shd w:val="clear" w:color="auto" w:fill="00B050"/>
          </w:tcPr>
          <w:p w14:paraId="2AB57D89" w14:textId="42E45703" w:rsidR="00A00EF1" w:rsidRPr="00A00EF1" w:rsidRDefault="00A00EF1" w:rsidP="00A84029">
            <w:pPr>
              <w:jc w:val="both"/>
              <w:rPr>
                <w:rFonts w:ascii="Arial" w:eastAsia="Times New Roman" w:hAnsi="Arial" w:cs="Arial"/>
                <w:b/>
                <w:bCs/>
                <w:color w:val="FFFFFF" w:themeColor="background1"/>
                <w:kern w:val="0"/>
                <w:sz w:val="22"/>
                <w:szCs w:val="22"/>
                <w:lang w:eastAsia="en-GB"/>
                <w14:ligatures w14:val="none"/>
              </w:rPr>
            </w:pPr>
            <w:r>
              <w:rPr>
                <w:rFonts w:ascii="Arial" w:eastAsia="Times New Roman" w:hAnsi="Arial" w:cs="Arial"/>
                <w:b/>
                <w:bCs/>
                <w:color w:val="FFFFFF" w:themeColor="background1"/>
                <w:kern w:val="0"/>
                <w:sz w:val="22"/>
                <w:szCs w:val="22"/>
                <w:lang w:eastAsia="en-GB"/>
                <w14:ligatures w14:val="none"/>
              </w:rPr>
              <w:t>Location</w:t>
            </w:r>
            <w:r w:rsidR="00932AEF">
              <w:rPr>
                <w:rFonts w:ascii="Arial" w:eastAsia="Times New Roman" w:hAnsi="Arial" w:cs="Arial"/>
                <w:b/>
                <w:bCs/>
                <w:color w:val="FFFFFF" w:themeColor="background1"/>
                <w:kern w:val="0"/>
                <w:sz w:val="22"/>
                <w:szCs w:val="22"/>
                <w:lang w:eastAsia="en-GB"/>
                <w14:ligatures w14:val="none"/>
              </w:rPr>
              <w:t>:</w:t>
            </w:r>
          </w:p>
        </w:tc>
        <w:tc>
          <w:tcPr>
            <w:tcW w:w="7036" w:type="dxa"/>
          </w:tcPr>
          <w:p w14:paraId="0F9DC4C4" w14:textId="45C4C3A9" w:rsidR="00A00EF1" w:rsidRDefault="00932AEF" w:rsidP="00A84029">
            <w:pPr>
              <w:jc w:val="both"/>
              <w:rPr>
                <w:rFonts w:ascii="Arial" w:eastAsia="Times New Roman" w:hAnsi="Arial" w:cs="Arial"/>
                <w:b/>
                <w:bCs/>
                <w:kern w:val="0"/>
                <w:sz w:val="22"/>
                <w:szCs w:val="22"/>
                <w:lang w:eastAsia="en-GB"/>
                <w14:ligatures w14:val="none"/>
              </w:rPr>
            </w:pPr>
            <w:r w:rsidRPr="00A84029">
              <w:rPr>
                <w:rFonts w:ascii="Arial" w:eastAsia="Times New Roman" w:hAnsi="Arial" w:cs="Arial"/>
                <w:kern w:val="0"/>
                <w:sz w:val="22"/>
                <w:szCs w:val="22"/>
                <w:lang w:eastAsia="en-GB"/>
                <w14:ligatures w14:val="none"/>
              </w:rPr>
              <w:t>Walsall, West Midlands, UK</w:t>
            </w:r>
          </w:p>
        </w:tc>
      </w:tr>
      <w:tr w:rsidR="00A00EF1" w14:paraId="1929DD47" w14:textId="77777777" w:rsidTr="00A00EF1">
        <w:tc>
          <w:tcPr>
            <w:tcW w:w="1985" w:type="dxa"/>
            <w:shd w:val="clear" w:color="auto" w:fill="00B050"/>
          </w:tcPr>
          <w:p w14:paraId="343D89E3" w14:textId="4CEAE17C" w:rsidR="00A00EF1" w:rsidRPr="00A00EF1" w:rsidRDefault="00A00EF1" w:rsidP="00A84029">
            <w:pPr>
              <w:jc w:val="both"/>
              <w:rPr>
                <w:rFonts w:ascii="Arial" w:eastAsia="Times New Roman" w:hAnsi="Arial" w:cs="Arial"/>
                <w:b/>
                <w:bCs/>
                <w:color w:val="FFFFFF" w:themeColor="background1"/>
                <w:kern w:val="0"/>
                <w:sz w:val="22"/>
                <w:szCs w:val="22"/>
                <w:lang w:eastAsia="en-GB"/>
                <w14:ligatures w14:val="none"/>
              </w:rPr>
            </w:pPr>
            <w:r>
              <w:rPr>
                <w:rFonts w:ascii="Arial" w:eastAsia="Times New Roman" w:hAnsi="Arial" w:cs="Arial"/>
                <w:b/>
                <w:bCs/>
                <w:color w:val="FFFFFF" w:themeColor="background1"/>
                <w:kern w:val="0"/>
                <w:sz w:val="22"/>
                <w:szCs w:val="22"/>
                <w:lang w:eastAsia="en-GB"/>
                <w14:ligatures w14:val="none"/>
              </w:rPr>
              <w:t>Salary</w:t>
            </w:r>
            <w:r w:rsidR="00932AEF">
              <w:rPr>
                <w:rFonts w:ascii="Arial" w:eastAsia="Times New Roman" w:hAnsi="Arial" w:cs="Arial"/>
                <w:b/>
                <w:bCs/>
                <w:color w:val="FFFFFF" w:themeColor="background1"/>
                <w:kern w:val="0"/>
                <w:sz w:val="22"/>
                <w:szCs w:val="22"/>
                <w:lang w:eastAsia="en-GB"/>
                <w14:ligatures w14:val="none"/>
              </w:rPr>
              <w:t>:</w:t>
            </w:r>
          </w:p>
        </w:tc>
        <w:tc>
          <w:tcPr>
            <w:tcW w:w="7036" w:type="dxa"/>
          </w:tcPr>
          <w:p w14:paraId="4AEF24E4" w14:textId="77777777" w:rsidR="00932AEF" w:rsidRDefault="00932AEF" w:rsidP="00932AEF">
            <w:pPr>
              <w:jc w:val="both"/>
              <w:rPr>
                <w:rFonts w:ascii="Arial" w:eastAsia="Seaford" w:hAnsi="Arial" w:cs="Arial"/>
                <w:sz w:val="22"/>
                <w:szCs w:val="22"/>
              </w:rPr>
            </w:pPr>
            <w:r w:rsidRPr="00A84029">
              <w:rPr>
                <w:rFonts w:ascii="Arial" w:eastAsia="Times New Roman" w:hAnsi="Arial" w:cs="Arial"/>
                <w:kern w:val="0"/>
                <w:sz w:val="22"/>
                <w:szCs w:val="22"/>
                <w:lang w:eastAsia="en-GB"/>
                <w14:ligatures w14:val="none"/>
              </w:rPr>
              <w:t>Grade 6 £</w:t>
            </w:r>
            <w:r w:rsidRPr="00A84029">
              <w:rPr>
                <w:rFonts w:ascii="Arial" w:eastAsia="Seaford" w:hAnsi="Arial" w:cs="Arial"/>
                <w:sz w:val="22"/>
                <w:szCs w:val="22"/>
              </w:rPr>
              <w:t>22,444pa – 24,775pa</w:t>
            </w:r>
            <w:r>
              <w:rPr>
                <w:rFonts w:ascii="Arial" w:eastAsia="Seaford" w:hAnsi="Arial" w:cs="Arial"/>
                <w:sz w:val="22"/>
                <w:szCs w:val="22"/>
              </w:rPr>
              <w:t xml:space="preserve"> </w:t>
            </w:r>
          </w:p>
          <w:p w14:paraId="37DFA0D5" w14:textId="64295C19" w:rsidR="00A00EF1" w:rsidRDefault="00932AEF" w:rsidP="00932AEF">
            <w:pPr>
              <w:jc w:val="both"/>
              <w:rPr>
                <w:rFonts w:ascii="Arial" w:eastAsia="Times New Roman" w:hAnsi="Arial" w:cs="Arial"/>
                <w:b/>
                <w:bCs/>
                <w:kern w:val="0"/>
                <w:sz w:val="22"/>
                <w:szCs w:val="22"/>
                <w:lang w:eastAsia="en-GB"/>
                <w14:ligatures w14:val="none"/>
              </w:rPr>
            </w:pPr>
            <w:r w:rsidRPr="00A84029">
              <w:rPr>
                <w:rFonts w:ascii="Arial" w:eastAsia="Seaford" w:hAnsi="Arial" w:cs="Arial"/>
                <w:sz w:val="22"/>
                <w:szCs w:val="22"/>
              </w:rPr>
              <w:t xml:space="preserve">(Actual Salary (depending </w:t>
            </w:r>
            <w:r w:rsidRPr="00A84029">
              <w:rPr>
                <w:rFonts w:ascii="Arial" w:eastAsia="Times New Roman" w:hAnsi="Arial" w:cs="Arial"/>
                <w:kern w:val="0"/>
                <w:sz w:val="22"/>
                <w:szCs w:val="22"/>
                <w:lang w:eastAsia="en-GB"/>
                <w14:ligatures w14:val="none"/>
              </w:rPr>
              <w:t>on experience))</w:t>
            </w:r>
          </w:p>
        </w:tc>
      </w:tr>
      <w:tr w:rsidR="00A00EF1" w14:paraId="3EA14047" w14:textId="77777777" w:rsidTr="00A00EF1">
        <w:tc>
          <w:tcPr>
            <w:tcW w:w="1985" w:type="dxa"/>
            <w:shd w:val="clear" w:color="auto" w:fill="00B050"/>
          </w:tcPr>
          <w:p w14:paraId="761AB4B9" w14:textId="69D93241" w:rsidR="00A00EF1" w:rsidRPr="00A00EF1" w:rsidRDefault="00A00EF1" w:rsidP="00A84029">
            <w:pPr>
              <w:jc w:val="both"/>
              <w:rPr>
                <w:rFonts w:ascii="Arial" w:eastAsia="Times New Roman" w:hAnsi="Arial" w:cs="Arial"/>
                <w:b/>
                <w:bCs/>
                <w:color w:val="FFFFFF" w:themeColor="background1"/>
                <w:kern w:val="0"/>
                <w:sz w:val="22"/>
                <w:szCs w:val="22"/>
                <w:lang w:eastAsia="en-GB"/>
                <w14:ligatures w14:val="none"/>
              </w:rPr>
            </w:pPr>
            <w:r>
              <w:rPr>
                <w:rFonts w:ascii="Arial" w:eastAsia="Times New Roman" w:hAnsi="Arial" w:cs="Arial"/>
                <w:b/>
                <w:bCs/>
                <w:color w:val="FFFFFF" w:themeColor="background1"/>
                <w:kern w:val="0"/>
                <w:sz w:val="22"/>
                <w:szCs w:val="22"/>
                <w:lang w:eastAsia="en-GB"/>
                <w14:ligatures w14:val="none"/>
              </w:rPr>
              <w:t>Hours</w:t>
            </w:r>
            <w:r w:rsidR="00932AEF">
              <w:rPr>
                <w:rFonts w:ascii="Arial" w:eastAsia="Times New Roman" w:hAnsi="Arial" w:cs="Arial"/>
                <w:b/>
                <w:bCs/>
                <w:color w:val="FFFFFF" w:themeColor="background1"/>
                <w:kern w:val="0"/>
                <w:sz w:val="22"/>
                <w:szCs w:val="22"/>
                <w:lang w:eastAsia="en-GB"/>
                <w14:ligatures w14:val="none"/>
              </w:rPr>
              <w:t>:</w:t>
            </w:r>
          </w:p>
        </w:tc>
        <w:tc>
          <w:tcPr>
            <w:tcW w:w="7036" w:type="dxa"/>
          </w:tcPr>
          <w:p w14:paraId="7994056E" w14:textId="3B62BE6B" w:rsidR="00A00EF1" w:rsidRDefault="00932AEF" w:rsidP="00A84029">
            <w:pPr>
              <w:jc w:val="both"/>
              <w:rPr>
                <w:rFonts w:ascii="Arial" w:eastAsia="Times New Roman" w:hAnsi="Arial" w:cs="Arial"/>
                <w:b/>
                <w:bCs/>
                <w:kern w:val="0"/>
                <w:sz w:val="22"/>
                <w:szCs w:val="22"/>
                <w:lang w:eastAsia="en-GB"/>
                <w14:ligatures w14:val="none"/>
              </w:rPr>
            </w:pPr>
            <w:r w:rsidRPr="00A84029">
              <w:rPr>
                <w:rFonts w:ascii="Arial" w:hAnsi="Arial" w:cs="Arial"/>
                <w:sz w:val="22"/>
                <w:szCs w:val="22"/>
              </w:rPr>
              <w:t>30 hours per week (flexible working hours request will be considered)</w:t>
            </w:r>
          </w:p>
        </w:tc>
      </w:tr>
      <w:tr w:rsidR="00A00EF1" w14:paraId="5C3B146F" w14:textId="77777777" w:rsidTr="00A00EF1">
        <w:tc>
          <w:tcPr>
            <w:tcW w:w="1985" w:type="dxa"/>
            <w:shd w:val="clear" w:color="auto" w:fill="00B050"/>
          </w:tcPr>
          <w:p w14:paraId="4B2BAC40" w14:textId="5490FA63" w:rsidR="00A00EF1" w:rsidRPr="00A00EF1" w:rsidRDefault="00A00EF1" w:rsidP="00A84029">
            <w:pPr>
              <w:jc w:val="both"/>
              <w:rPr>
                <w:rFonts w:ascii="Arial" w:eastAsia="Times New Roman" w:hAnsi="Arial" w:cs="Arial"/>
                <w:b/>
                <w:bCs/>
                <w:color w:val="FFFFFF" w:themeColor="background1"/>
                <w:kern w:val="0"/>
                <w:sz w:val="22"/>
                <w:szCs w:val="22"/>
                <w:lang w:eastAsia="en-GB"/>
                <w14:ligatures w14:val="none"/>
              </w:rPr>
            </w:pPr>
            <w:r>
              <w:rPr>
                <w:rFonts w:ascii="Arial" w:eastAsia="Times New Roman" w:hAnsi="Arial" w:cs="Arial"/>
                <w:b/>
                <w:bCs/>
                <w:color w:val="FFFFFF" w:themeColor="background1"/>
                <w:kern w:val="0"/>
                <w:sz w:val="22"/>
                <w:szCs w:val="22"/>
                <w:lang w:eastAsia="en-GB"/>
                <w14:ligatures w14:val="none"/>
              </w:rPr>
              <w:t>Contract</w:t>
            </w:r>
            <w:r w:rsidR="00932AEF">
              <w:rPr>
                <w:rFonts w:ascii="Arial" w:eastAsia="Times New Roman" w:hAnsi="Arial" w:cs="Arial"/>
                <w:b/>
                <w:bCs/>
                <w:color w:val="FFFFFF" w:themeColor="background1"/>
                <w:kern w:val="0"/>
                <w:sz w:val="22"/>
                <w:szCs w:val="22"/>
                <w:lang w:eastAsia="en-GB"/>
                <w14:ligatures w14:val="none"/>
              </w:rPr>
              <w:t>:</w:t>
            </w:r>
          </w:p>
        </w:tc>
        <w:tc>
          <w:tcPr>
            <w:tcW w:w="7036" w:type="dxa"/>
          </w:tcPr>
          <w:p w14:paraId="657BDF86" w14:textId="097792BC" w:rsidR="00A00EF1" w:rsidRDefault="00932AEF" w:rsidP="00A84029">
            <w:pPr>
              <w:jc w:val="both"/>
              <w:rPr>
                <w:rFonts w:ascii="Arial" w:eastAsia="Times New Roman" w:hAnsi="Arial" w:cs="Arial"/>
                <w:b/>
                <w:bCs/>
                <w:kern w:val="0"/>
                <w:sz w:val="22"/>
                <w:szCs w:val="22"/>
                <w:lang w:eastAsia="en-GB"/>
                <w14:ligatures w14:val="none"/>
              </w:rPr>
            </w:pPr>
            <w:r w:rsidRPr="00A84029">
              <w:rPr>
                <w:rFonts w:ascii="Arial" w:eastAsia="Times New Roman" w:hAnsi="Arial" w:cs="Arial"/>
                <w:kern w:val="0"/>
                <w:sz w:val="22"/>
                <w:szCs w:val="22"/>
                <w:lang w:eastAsia="en-GB"/>
                <w14:ligatures w14:val="none"/>
              </w:rPr>
              <w:t>Term Time + 3 weeks, Permanent</w:t>
            </w:r>
          </w:p>
        </w:tc>
      </w:tr>
      <w:tr w:rsidR="00A00EF1" w14:paraId="7D8CD9AF" w14:textId="77777777" w:rsidTr="00A00EF1">
        <w:tc>
          <w:tcPr>
            <w:tcW w:w="1985" w:type="dxa"/>
            <w:shd w:val="clear" w:color="auto" w:fill="00B050"/>
          </w:tcPr>
          <w:p w14:paraId="618BD0B8" w14:textId="75907BA5" w:rsidR="00A00EF1" w:rsidRPr="00A00EF1" w:rsidRDefault="00932AEF" w:rsidP="00A84029">
            <w:pPr>
              <w:jc w:val="both"/>
              <w:rPr>
                <w:rFonts w:ascii="Arial" w:eastAsia="Times New Roman" w:hAnsi="Arial" w:cs="Arial"/>
                <w:b/>
                <w:bCs/>
                <w:color w:val="FFFFFF" w:themeColor="background1"/>
                <w:kern w:val="0"/>
                <w:sz w:val="22"/>
                <w:szCs w:val="22"/>
                <w:lang w:eastAsia="en-GB"/>
                <w14:ligatures w14:val="none"/>
              </w:rPr>
            </w:pPr>
            <w:r>
              <w:rPr>
                <w:rFonts w:ascii="Arial" w:eastAsia="Times New Roman" w:hAnsi="Arial" w:cs="Arial"/>
                <w:b/>
                <w:bCs/>
                <w:color w:val="FFFFFF" w:themeColor="background1"/>
                <w:kern w:val="0"/>
                <w:sz w:val="22"/>
                <w:szCs w:val="22"/>
                <w:lang w:eastAsia="en-GB"/>
                <w14:ligatures w14:val="none"/>
              </w:rPr>
              <w:t>Reports to:</w:t>
            </w:r>
          </w:p>
        </w:tc>
        <w:tc>
          <w:tcPr>
            <w:tcW w:w="7036" w:type="dxa"/>
          </w:tcPr>
          <w:p w14:paraId="4BD32059" w14:textId="16024BE1" w:rsidR="00A00EF1" w:rsidRDefault="00932AEF" w:rsidP="00A84029">
            <w:pPr>
              <w:jc w:val="both"/>
              <w:rPr>
                <w:rFonts w:ascii="Arial" w:eastAsia="Times New Roman" w:hAnsi="Arial" w:cs="Arial"/>
                <w:b/>
                <w:bCs/>
                <w:kern w:val="0"/>
                <w:sz w:val="22"/>
                <w:szCs w:val="22"/>
                <w:lang w:eastAsia="en-GB"/>
                <w14:ligatures w14:val="none"/>
              </w:rPr>
            </w:pPr>
            <w:r w:rsidRPr="00A84029">
              <w:rPr>
                <w:rFonts w:ascii="Arial" w:eastAsia="Times New Roman" w:hAnsi="Arial" w:cs="Arial"/>
                <w:kern w:val="0"/>
                <w:sz w:val="22"/>
                <w:szCs w:val="22"/>
                <w:lang w:eastAsia="en-GB"/>
                <w14:ligatures w14:val="none"/>
              </w:rPr>
              <w:t>Associate Principal</w:t>
            </w:r>
          </w:p>
        </w:tc>
      </w:tr>
    </w:tbl>
    <w:p w14:paraId="36464F9A" w14:textId="54375FB7" w:rsidR="4EFBA53C" w:rsidRPr="00A84029" w:rsidRDefault="4EFBA53C" w:rsidP="00A84029">
      <w:pPr>
        <w:spacing w:after="0" w:line="240" w:lineRule="auto"/>
        <w:jc w:val="both"/>
        <w:rPr>
          <w:rFonts w:ascii="Arial" w:eastAsia="Times New Roman" w:hAnsi="Arial" w:cs="Arial"/>
          <w:b/>
          <w:bCs/>
          <w:sz w:val="22"/>
          <w:szCs w:val="22"/>
          <w:lang w:eastAsia="en-GB"/>
        </w:rPr>
      </w:pPr>
    </w:p>
    <w:p w14:paraId="6612A03D" w14:textId="78939564" w:rsidR="00442F39" w:rsidRPr="00A84029" w:rsidRDefault="00442F39" w:rsidP="00A84029">
      <w:pPr>
        <w:spacing w:after="0" w:line="240" w:lineRule="auto"/>
        <w:rPr>
          <w:rFonts w:ascii="Arial" w:eastAsia="Seaford" w:hAnsi="Arial" w:cs="Arial"/>
          <w:color w:val="000000" w:themeColor="text1"/>
          <w:kern w:val="0"/>
          <w:sz w:val="22"/>
          <w:szCs w:val="22"/>
          <w:highlight w:val="green"/>
          <w14:ligatures w14:val="none"/>
        </w:rPr>
      </w:pPr>
      <w:r w:rsidRPr="00A84029">
        <w:rPr>
          <w:rFonts w:ascii="Arial" w:eastAsia="Times New Roman" w:hAnsi="Arial" w:cs="Arial"/>
          <w:b/>
          <w:bCs/>
          <w:kern w:val="0"/>
          <w:sz w:val="22"/>
          <w:szCs w:val="22"/>
          <w:lang w:eastAsia="en-GB"/>
          <w14:ligatures w14:val="none"/>
        </w:rPr>
        <w:t>Job Purpose:</w:t>
      </w:r>
      <w:r w:rsidRPr="00A84029">
        <w:rPr>
          <w:rFonts w:ascii="Arial" w:eastAsia="Times New Roman" w:hAnsi="Arial" w:cs="Arial"/>
          <w:kern w:val="0"/>
          <w:sz w:val="22"/>
          <w:szCs w:val="22"/>
          <w:lang w:eastAsia="en-GB"/>
          <w14:ligatures w14:val="none"/>
        </w:rPr>
        <w:br/>
      </w:r>
      <w:r w:rsidR="3FA68B95" w:rsidRPr="00A84029">
        <w:rPr>
          <w:rFonts w:ascii="Arial" w:eastAsia="Seaford" w:hAnsi="Arial" w:cs="Arial"/>
          <w:color w:val="000000" w:themeColor="text1"/>
          <w:sz w:val="22"/>
          <w:szCs w:val="22"/>
        </w:rPr>
        <w:t xml:space="preserve">To support and mentor young people in an alternative provision setting, helping them to overcome barriers to learning and achieve their full potential. The role involves operational support for behaviour management particularly during </w:t>
      </w:r>
      <w:r w:rsidR="003946DD" w:rsidRPr="00A84029">
        <w:rPr>
          <w:rFonts w:ascii="Arial" w:eastAsia="Seaford" w:hAnsi="Arial" w:cs="Arial"/>
          <w:color w:val="000000" w:themeColor="text1"/>
          <w:sz w:val="22"/>
          <w:szCs w:val="22"/>
        </w:rPr>
        <w:t>lesson change over</w:t>
      </w:r>
      <w:r w:rsidR="3FA68B95" w:rsidRPr="00A84029">
        <w:rPr>
          <w:rFonts w:ascii="Arial" w:eastAsia="Seaford" w:hAnsi="Arial" w:cs="Arial"/>
          <w:color w:val="000000" w:themeColor="text1"/>
          <w:sz w:val="22"/>
          <w:szCs w:val="22"/>
        </w:rPr>
        <w:t xml:space="preserve"> times</w:t>
      </w:r>
      <w:r w:rsidR="003946DD" w:rsidRPr="00A84029">
        <w:rPr>
          <w:rFonts w:ascii="Arial" w:eastAsia="Seaford" w:hAnsi="Arial" w:cs="Arial"/>
          <w:color w:val="000000" w:themeColor="text1"/>
          <w:sz w:val="22"/>
          <w:szCs w:val="22"/>
        </w:rPr>
        <w:t>,</w:t>
      </w:r>
      <w:r w:rsidR="3FA68B95" w:rsidRPr="00A84029">
        <w:rPr>
          <w:rFonts w:ascii="Arial" w:eastAsia="Seaford" w:hAnsi="Arial" w:cs="Arial"/>
          <w:color w:val="000000" w:themeColor="text1"/>
          <w:sz w:val="22"/>
          <w:szCs w:val="22"/>
        </w:rPr>
        <w:t xml:space="preserve"> working closely with students, staff, and external agencies to provide holistic support tailored to individual needs.</w:t>
      </w:r>
      <w:r w:rsidR="2F0AC6BA" w:rsidRPr="00A84029">
        <w:rPr>
          <w:rFonts w:ascii="Arial" w:eastAsia="Seaford" w:hAnsi="Arial" w:cs="Arial"/>
          <w:color w:val="000000" w:themeColor="text1"/>
          <w:sz w:val="22"/>
          <w:szCs w:val="22"/>
        </w:rPr>
        <w:t xml:space="preserve"> </w:t>
      </w:r>
    </w:p>
    <w:p w14:paraId="500DE372" w14:textId="65F1A884" w:rsidR="4EFBA53C" w:rsidRPr="00A84029" w:rsidRDefault="4EFBA53C" w:rsidP="00A84029">
      <w:pPr>
        <w:spacing w:after="0" w:line="240" w:lineRule="auto"/>
        <w:jc w:val="both"/>
        <w:rPr>
          <w:rFonts w:ascii="Arial" w:eastAsia="Times New Roman" w:hAnsi="Arial" w:cs="Arial"/>
          <w:b/>
          <w:bCs/>
          <w:sz w:val="22"/>
          <w:szCs w:val="22"/>
          <w:lang w:eastAsia="en-GB"/>
        </w:rPr>
      </w:pPr>
    </w:p>
    <w:p w14:paraId="739A40FD" w14:textId="77777777" w:rsidR="00442F39" w:rsidRPr="00A84029" w:rsidRDefault="00442F39" w:rsidP="00A84029">
      <w:p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b/>
          <w:bCs/>
          <w:kern w:val="0"/>
          <w:sz w:val="22"/>
          <w:szCs w:val="22"/>
          <w:lang w:eastAsia="en-GB"/>
          <w14:ligatures w14:val="none"/>
        </w:rPr>
        <w:t>Key Responsibilities:</w:t>
      </w:r>
    </w:p>
    <w:p w14:paraId="7FBC1B46"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Develop and maintain positive relationships with young people, providing guidance and support.</w:t>
      </w:r>
    </w:p>
    <w:p w14:paraId="6E6F45E3"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Plan and deliver engaging activities and interventions that promote personal, social, and educational development.</w:t>
      </w:r>
    </w:p>
    <w:p w14:paraId="3DD9003D"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Work collaboratively with teaching staff to support students' learning and behaviour in the classroom.</w:t>
      </w:r>
    </w:p>
    <w:p w14:paraId="48EAF7DB"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Monitor and report on students' progress, providing regular feedback to students, parents, and staff.</w:t>
      </w:r>
    </w:p>
    <w:p w14:paraId="79336246"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Support students in developing coping strategies and resilience to manage their behaviour and emotions.</w:t>
      </w:r>
    </w:p>
    <w:p w14:paraId="0D619F4C" w14:textId="51ABA35F" w:rsidR="5B75B368" w:rsidRPr="00A84029" w:rsidRDefault="5B75B368" w:rsidP="00A84029">
      <w:pPr>
        <w:numPr>
          <w:ilvl w:val="0"/>
          <w:numId w:val="1"/>
        </w:numPr>
        <w:spacing w:after="0" w:line="240" w:lineRule="auto"/>
        <w:jc w:val="both"/>
        <w:rPr>
          <w:rFonts w:ascii="Arial" w:eastAsia="Times New Roman" w:hAnsi="Arial" w:cs="Arial"/>
          <w:sz w:val="22"/>
          <w:szCs w:val="22"/>
          <w:lang w:eastAsia="en-GB"/>
        </w:rPr>
      </w:pPr>
      <w:r w:rsidRPr="00A84029">
        <w:rPr>
          <w:rFonts w:ascii="Arial" w:eastAsia="Times New Roman" w:hAnsi="Arial" w:cs="Arial"/>
          <w:sz w:val="22"/>
          <w:szCs w:val="22"/>
          <w:lang w:eastAsia="en-GB"/>
        </w:rPr>
        <w:t>Perform duties as a Deputy Designated Safeguarding Lead</w:t>
      </w:r>
    </w:p>
    <w:p w14:paraId="434E0FD7"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Liaise with external agencies, such as social services, mental health professionals, and youth justice, to coordinate support for students.</w:t>
      </w:r>
    </w:p>
    <w:p w14:paraId="24C2810D"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Maintain accurate records and ensure confidentiality in line with school policies and procedures.</w:t>
      </w:r>
    </w:p>
    <w:p w14:paraId="54DD904F" w14:textId="77777777" w:rsidR="00442F39" w:rsidRPr="00A84029" w:rsidRDefault="00442F39" w:rsidP="00A84029">
      <w:pPr>
        <w:numPr>
          <w:ilvl w:val="0"/>
          <w:numId w:val="1"/>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Promote a safe and inclusive environment for all students.</w:t>
      </w:r>
    </w:p>
    <w:p w14:paraId="251FB0EF" w14:textId="640B19F8" w:rsidR="4EFBA53C" w:rsidRPr="00A84029" w:rsidRDefault="4EFBA53C" w:rsidP="00A84029">
      <w:pPr>
        <w:spacing w:after="0" w:line="240" w:lineRule="auto"/>
        <w:jc w:val="both"/>
        <w:rPr>
          <w:rFonts w:ascii="Arial" w:eastAsia="Times New Roman" w:hAnsi="Arial" w:cs="Arial"/>
          <w:b/>
          <w:bCs/>
          <w:sz w:val="22"/>
          <w:szCs w:val="22"/>
          <w:lang w:eastAsia="en-GB"/>
        </w:rPr>
      </w:pPr>
    </w:p>
    <w:p w14:paraId="52F61691" w14:textId="77777777" w:rsidR="00442F39" w:rsidRPr="00A84029" w:rsidRDefault="00442F39" w:rsidP="00A84029">
      <w:p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b/>
          <w:bCs/>
          <w:kern w:val="0"/>
          <w:sz w:val="22"/>
          <w:szCs w:val="22"/>
          <w:lang w:eastAsia="en-GB"/>
          <w14:ligatures w14:val="none"/>
        </w:rPr>
        <w:t>Qualifications and Experience:</w:t>
      </w:r>
    </w:p>
    <w:p w14:paraId="45CC99C8" w14:textId="3568C1B1" w:rsidR="00442F39" w:rsidRPr="00A84029" w:rsidRDefault="00442F39" w:rsidP="00A84029">
      <w:pPr>
        <w:pStyle w:val="ListParagraph"/>
        <w:numPr>
          <w:ilvl w:val="0"/>
          <w:numId w:val="6"/>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A relevant qualification in youth work, social work, education, or a related field (e.g., Level 3 Diploma in Youth Work Practice).</w:t>
      </w:r>
      <w:r w:rsidR="102EE29E" w:rsidRPr="00A84029">
        <w:rPr>
          <w:rFonts w:ascii="Arial" w:eastAsia="Times New Roman" w:hAnsi="Arial" w:cs="Arial"/>
          <w:kern w:val="0"/>
          <w:sz w:val="22"/>
          <w:szCs w:val="22"/>
          <w:lang w:eastAsia="en-GB"/>
          <w14:ligatures w14:val="none"/>
        </w:rPr>
        <w:t xml:space="preserve"> </w:t>
      </w:r>
    </w:p>
    <w:p w14:paraId="55347714" w14:textId="77777777" w:rsidR="00442F39" w:rsidRPr="00A84029" w:rsidRDefault="00442F39" w:rsidP="00A84029">
      <w:pPr>
        <w:pStyle w:val="ListParagraph"/>
        <w:numPr>
          <w:ilvl w:val="0"/>
          <w:numId w:val="6"/>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Experience working with young people in an educational or youth work setting, particularly those with challenging behaviour or additional needs.</w:t>
      </w:r>
    </w:p>
    <w:p w14:paraId="58C929E8" w14:textId="77777777" w:rsidR="00442F39" w:rsidRPr="00A84029" w:rsidRDefault="00442F39" w:rsidP="00A84029">
      <w:pPr>
        <w:pStyle w:val="ListParagraph"/>
        <w:numPr>
          <w:ilvl w:val="0"/>
          <w:numId w:val="6"/>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Knowledge of safeguarding procedures and experience in implementing them.</w:t>
      </w:r>
    </w:p>
    <w:p w14:paraId="38599BD9" w14:textId="77777777" w:rsidR="00442F39" w:rsidRPr="00A84029" w:rsidRDefault="00442F39" w:rsidP="00A84029">
      <w:pPr>
        <w:pStyle w:val="ListParagraph"/>
        <w:numPr>
          <w:ilvl w:val="0"/>
          <w:numId w:val="6"/>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Strong communication and interpersonal skills, with the ability to build rapport with young people and colleagues.</w:t>
      </w:r>
    </w:p>
    <w:p w14:paraId="60BCA341" w14:textId="77777777" w:rsidR="00442F39" w:rsidRPr="00A84029" w:rsidRDefault="00442F39" w:rsidP="00A84029">
      <w:pPr>
        <w:numPr>
          <w:ilvl w:val="0"/>
          <w:numId w:val="2"/>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Ability to work independently and as part of a team, managing a diverse workload.</w:t>
      </w:r>
    </w:p>
    <w:p w14:paraId="5F0EB6CB" w14:textId="45EBA125" w:rsidR="41FF4302" w:rsidRPr="00A84029" w:rsidRDefault="41FF4302" w:rsidP="00A84029">
      <w:pPr>
        <w:numPr>
          <w:ilvl w:val="0"/>
          <w:numId w:val="2"/>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 xml:space="preserve">Sound understanding of legislation and guidance for supporting vulnerable pupils including </w:t>
      </w:r>
      <w:r w:rsidR="1F9048D1" w:rsidRPr="00A84029">
        <w:rPr>
          <w:rFonts w:ascii="Arial" w:eastAsia="Times New Roman" w:hAnsi="Arial" w:cs="Arial"/>
          <w:kern w:val="0"/>
          <w:sz w:val="22"/>
          <w:szCs w:val="22"/>
          <w:lang w:eastAsia="en-GB"/>
          <w14:ligatures w14:val="none"/>
        </w:rPr>
        <w:t>Use of Reasonable Force, Keeping Children Safe in Education and Working Together to Safeguard Children</w:t>
      </w:r>
    </w:p>
    <w:p w14:paraId="4B63108C" w14:textId="4DAE2C93" w:rsidR="4EFBA53C" w:rsidRPr="00A84029" w:rsidRDefault="4EFBA53C" w:rsidP="00A84029">
      <w:pPr>
        <w:spacing w:after="0" w:line="240" w:lineRule="auto"/>
        <w:jc w:val="both"/>
        <w:rPr>
          <w:rFonts w:ascii="Arial" w:eastAsia="Times New Roman" w:hAnsi="Arial" w:cs="Arial"/>
          <w:b/>
          <w:bCs/>
          <w:sz w:val="22"/>
          <w:szCs w:val="22"/>
          <w:lang w:eastAsia="en-GB"/>
        </w:rPr>
      </w:pPr>
    </w:p>
    <w:p w14:paraId="3FCFE322" w14:textId="77777777" w:rsidR="00442F39" w:rsidRPr="00A84029" w:rsidRDefault="00442F39" w:rsidP="00A84029">
      <w:p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b/>
          <w:bCs/>
          <w:kern w:val="0"/>
          <w:sz w:val="22"/>
          <w:szCs w:val="22"/>
          <w:lang w:eastAsia="en-GB"/>
          <w14:ligatures w14:val="none"/>
        </w:rPr>
        <w:t>Skills and Attributes:</w:t>
      </w:r>
    </w:p>
    <w:p w14:paraId="2549661F" w14:textId="77777777" w:rsidR="00442F39" w:rsidRPr="00A84029" w:rsidRDefault="00442F39" w:rsidP="00A84029">
      <w:pPr>
        <w:numPr>
          <w:ilvl w:val="0"/>
          <w:numId w:val="3"/>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Empathy and patience, with a genuine passion for supporting young people.</w:t>
      </w:r>
    </w:p>
    <w:p w14:paraId="0BDF73C7" w14:textId="77777777" w:rsidR="00442F39" w:rsidRPr="00A84029" w:rsidRDefault="00442F39" w:rsidP="00A84029">
      <w:pPr>
        <w:numPr>
          <w:ilvl w:val="0"/>
          <w:numId w:val="3"/>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Strong organisational skills and the ability to plan and deliver effective interventions.</w:t>
      </w:r>
    </w:p>
    <w:p w14:paraId="16695BD5" w14:textId="77777777" w:rsidR="00442F39" w:rsidRPr="00A84029" w:rsidRDefault="00442F39" w:rsidP="00A84029">
      <w:pPr>
        <w:numPr>
          <w:ilvl w:val="0"/>
          <w:numId w:val="3"/>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Resilience and the ability to remain calm under pressure.</w:t>
      </w:r>
    </w:p>
    <w:p w14:paraId="62F4B93E" w14:textId="77777777" w:rsidR="00442F39" w:rsidRPr="00A84029" w:rsidRDefault="00442F39" w:rsidP="00A84029">
      <w:pPr>
        <w:numPr>
          <w:ilvl w:val="0"/>
          <w:numId w:val="3"/>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Creativity and flexibility in approach to meet the diverse needs of students.</w:t>
      </w:r>
    </w:p>
    <w:p w14:paraId="61736892" w14:textId="77777777" w:rsidR="00442F39" w:rsidRPr="00A84029" w:rsidRDefault="00442F39" w:rsidP="00A84029">
      <w:pPr>
        <w:numPr>
          <w:ilvl w:val="0"/>
          <w:numId w:val="3"/>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Commitment to continuous professional development and reflective practice.</w:t>
      </w:r>
    </w:p>
    <w:p w14:paraId="237F9C35" w14:textId="77777777" w:rsidR="00442F39" w:rsidRPr="00A84029" w:rsidRDefault="00802CB1" w:rsidP="00A84029">
      <w:pPr>
        <w:spacing w:after="0" w:line="240" w:lineRule="auto"/>
        <w:jc w:val="both"/>
        <w:rPr>
          <w:rFonts w:ascii="Arial" w:eastAsia="Times New Roman" w:hAnsi="Arial" w:cs="Arial"/>
          <w:kern w:val="0"/>
          <w:sz w:val="22"/>
          <w:szCs w:val="22"/>
          <w:lang w:eastAsia="en-GB"/>
          <w14:ligatures w14:val="none"/>
        </w:rPr>
      </w:pPr>
      <w:r>
        <w:rPr>
          <w:rFonts w:ascii="Arial" w:eastAsia="Times New Roman" w:hAnsi="Arial" w:cs="Arial"/>
          <w:kern w:val="0"/>
          <w:sz w:val="22"/>
          <w:szCs w:val="22"/>
          <w:lang w:eastAsia="en-GB"/>
          <w14:ligatures w14:val="none"/>
        </w:rPr>
        <w:pict w14:anchorId="316785CB">
          <v:rect id="_x0000_i1025" style="width:0;height:1.5pt" o:hralign="center" o:hrstd="t" o:hr="t" fillcolor="#a0a0a0" stroked="f"/>
        </w:pict>
      </w:r>
    </w:p>
    <w:p w14:paraId="72ACE7E1" w14:textId="77777777" w:rsidR="00A84029" w:rsidRDefault="00A84029" w:rsidP="00A84029">
      <w:pPr>
        <w:spacing w:after="0" w:line="240" w:lineRule="auto"/>
        <w:jc w:val="both"/>
        <w:outlineLvl w:val="2"/>
        <w:rPr>
          <w:rFonts w:ascii="Arial" w:eastAsia="Times New Roman" w:hAnsi="Arial" w:cs="Arial"/>
          <w:b/>
          <w:bCs/>
          <w:kern w:val="0"/>
          <w:sz w:val="22"/>
          <w:szCs w:val="22"/>
          <w:lang w:eastAsia="en-GB"/>
          <w14:ligatures w14:val="none"/>
        </w:rPr>
      </w:pPr>
    </w:p>
    <w:p w14:paraId="719857B2" w14:textId="08EC7764" w:rsidR="00442F39" w:rsidRPr="00A84029" w:rsidRDefault="00442F39" w:rsidP="00A84029">
      <w:pPr>
        <w:spacing w:after="0" w:line="240" w:lineRule="auto"/>
        <w:jc w:val="both"/>
        <w:outlineLvl w:val="2"/>
        <w:rPr>
          <w:rFonts w:ascii="Arial" w:eastAsia="Times New Roman" w:hAnsi="Arial" w:cs="Arial"/>
          <w:b/>
          <w:bCs/>
          <w:kern w:val="0"/>
          <w:sz w:val="22"/>
          <w:szCs w:val="22"/>
          <w:lang w:eastAsia="en-GB"/>
          <w14:ligatures w14:val="none"/>
        </w:rPr>
      </w:pPr>
      <w:r w:rsidRPr="00A84029">
        <w:rPr>
          <w:rFonts w:ascii="Arial" w:eastAsia="Times New Roman" w:hAnsi="Arial" w:cs="Arial"/>
          <w:b/>
          <w:bCs/>
          <w:kern w:val="0"/>
          <w:sz w:val="22"/>
          <w:szCs w:val="22"/>
          <w:lang w:eastAsia="en-GB"/>
          <w14:ligatures w14:val="none"/>
        </w:rPr>
        <w:t>Person Specification: Youth Worker/Mentor</w:t>
      </w:r>
    </w:p>
    <w:p w14:paraId="71EADCF4" w14:textId="77777777" w:rsidR="00A84029" w:rsidRDefault="00A84029" w:rsidP="00A84029">
      <w:pPr>
        <w:spacing w:after="0" w:line="240" w:lineRule="auto"/>
        <w:jc w:val="both"/>
        <w:rPr>
          <w:rFonts w:ascii="Arial" w:eastAsia="Times New Roman" w:hAnsi="Arial" w:cs="Arial"/>
          <w:b/>
          <w:bCs/>
          <w:kern w:val="0"/>
          <w:sz w:val="22"/>
          <w:szCs w:val="22"/>
          <w:lang w:eastAsia="en-GB"/>
          <w14:ligatures w14:val="none"/>
        </w:rPr>
      </w:pPr>
    </w:p>
    <w:p w14:paraId="7C693B93" w14:textId="6E48978D" w:rsidR="00442F39" w:rsidRPr="00A84029" w:rsidRDefault="00442F39" w:rsidP="00A84029">
      <w:p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b/>
          <w:bCs/>
          <w:kern w:val="0"/>
          <w:sz w:val="22"/>
          <w:szCs w:val="22"/>
          <w:lang w:eastAsia="en-GB"/>
          <w14:ligatures w14:val="none"/>
        </w:rPr>
        <w:t>Essential Criteria:</w:t>
      </w:r>
    </w:p>
    <w:p w14:paraId="6C1F769A" w14:textId="7E416272"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Relevant qualification in youth work, social work, education</w:t>
      </w:r>
      <w:r w:rsidR="17D0C396" w:rsidRPr="00A84029">
        <w:rPr>
          <w:rFonts w:ascii="Arial" w:eastAsia="Times New Roman" w:hAnsi="Arial" w:cs="Arial"/>
          <w:kern w:val="0"/>
          <w:sz w:val="22"/>
          <w:szCs w:val="22"/>
          <w:lang w:eastAsia="en-GB"/>
          <w14:ligatures w14:val="none"/>
        </w:rPr>
        <w:t xml:space="preserve"> </w:t>
      </w:r>
      <w:r w:rsidRPr="00A84029">
        <w:rPr>
          <w:rFonts w:ascii="Arial" w:eastAsia="Times New Roman" w:hAnsi="Arial" w:cs="Arial"/>
          <w:kern w:val="0"/>
          <w:sz w:val="22"/>
          <w:szCs w:val="22"/>
          <w:lang w:eastAsia="en-GB"/>
          <w14:ligatures w14:val="none"/>
        </w:rPr>
        <w:t>or a related field.</w:t>
      </w:r>
    </w:p>
    <w:p w14:paraId="0E15EA0F"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Experience working with young people, particularly those with challenging behaviour or additional needs.</w:t>
      </w:r>
    </w:p>
    <w:p w14:paraId="79C0FB84"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Knowledge of safeguarding procedures.</w:t>
      </w:r>
    </w:p>
    <w:p w14:paraId="7B7DEE63"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Excellent communication and interpersonal skills.</w:t>
      </w:r>
    </w:p>
    <w:p w14:paraId="292F3A7C"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Ability to work both independently and as part of a team.</w:t>
      </w:r>
    </w:p>
    <w:p w14:paraId="13E37DE4"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Strong organisational skills and the ability to manage a diverse workload.</w:t>
      </w:r>
    </w:p>
    <w:p w14:paraId="19615B50" w14:textId="77777777" w:rsidR="00442F39" w:rsidRPr="00A84029" w:rsidRDefault="00442F39" w:rsidP="00A84029">
      <w:pPr>
        <w:numPr>
          <w:ilvl w:val="0"/>
          <w:numId w:val="4"/>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Empathy, patience, and a genuine passion for supporting young people.</w:t>
      </w:r>
    </w:p>
    <w:p w14:paraId="428AE7BA" w14:textId="77777777" w:rsidR="00A84029" w:rsidRDefault="00A84029" w:rsidP="00A84029">
      <w:pPr>
        <w:spacing w:after="0" w:line="240" w:lineRule="auto"/>
        <w:jc w:val="both"/>
        <w:rPr>
          <w:rFonts w:ascii="Arial" w:eastAsia="Times New Roman" w:hAnsi="Arial" w:cs="Arial"/>
          <w:b/>
          <w:bCs/>
          <w:kern w:val="0"/>
          <w:sz w:val="22"/>
          <w:szCs w:val="22"/>
          <w:lang w:eastAsia="en-GB"/>
          <w14:ligatures w14:val="none"/>
        </w:rPr>
      </w:pPr>
    </w:p>
    <w:p w14:paraId="46F8CA7A" w14:textId="35596BD7" w:rsidR="00442F39" w:rsidRPr="00A84029" w:rsidRDefault="00442F39" w:rsidP="00A84029">
      <w:p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b/>
          <w:bCs/>
          <w:kern w:val="0"/>
          <w:sz w:val="22"/>
          <w:szCs w:val="22"/>
          <w:lang w:eastAsia="en-GB"/>
          <w14:ligatures w14:val="none"/>
        </w:rPr>
        <w:t>Desirable Criteria:</w:t>
      </w:r>
    </w:p>
    <w:p w14:paraId="517C8FEC" w14:textId="77777777" w:rsidR="00442F39" w:rsidRPr="00A84029" w:rsidRDefault="00442F39" w:rsidP="00A84029">
      <w:pPr>
        <w:numPr>
          <w:ilvl w:val="0"/>
          <w:numId w:val="5"/>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Additional qualifications or training in areas such as mental health, special educational needs, or behaviour management.</w:t>
      </w:r>
    </w:p>
    <w:p w14:paraId="32AA3643" w14:textId="77777777" w:rsidR="00442F39" w:rsidRPr="00A84029" w:rsidRDefault="00442F39" w:rsidP="00A84029">
      <w:pPr>
        <w:numPr>
          <w:ilvl w:val="0"/>
          <w:numId w:val="5"/>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Experience working in an alternative provision or similar educational setting.</w:t>
      </w:r>
    </w:p>
    <w:p w14:paraId="46F086E6" w14:textId="77777777" w:rsidR="00442F39" w:rsidRPr="00A84029" w:rsidRDefault="00442F39" w:rsidP="00A84029">
      <w:pPr>
        <w:numPr>
          <w:ilvl w:val="0"/>
          <w:numId w:val="5"/>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Knowledge of local support services and agencies in Walsall.</w:t>
      </w:r>
    </w:p>
    <w:p w14:paraId="1474083D" w14:textId="77777777" w:rsidR="00442F39" w:rsidRPr="00A84029" w:rsidRDefault="00442F39" w:rsidP="00A84029">
      <w:pPr>
        <w:numPr>
          <w:ilvl w:val="0"/>
          <w:numId w:val="5"/>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Experience in planning and delivering group activities and interventions.</w:t>
      </w:r>
    </w:p>
    <w:p w14:paraId="426CC81A" w14:textId="77777777" w:rsidR="00442F39" w:rsidRPr="00A84029" w:rsidRDefault="00442F39" w:rsidP="00A84029">
      <w:pPr>
        <w:numPr>
          <w:ilvl w:val="0"/>
          <w:numId w:val="5"/>
        </w:numPr>
        <w:spacing w:after="0" w:line="240" w:lineRule="auto"/>
        <w:jc w:val="both"/>
        <w:rPr>
          <w:rFonts w:ascii="Arial" w:eastAsia="Times New Roman" w:hAnsi="Arial" w:cs="Arial"/>
          <w:kern w:val="0"/>
          <w:sz w:val="22"/>
          <w:szCs w:val="22"/>
          <w:lang w:eastAsia="en-GB"/>
          <w14:ligatures w14:val="none"/>
        </w:rPr>
      </w:pPr>
      <w:r w:rsidRPr="00A84029">
        <w:rPr>
          <w:rFonts w:ascii="Arial" w:eastAsia="Times New Roman" w:hAnsi="Arial" w:cs="Arial"/>
          <w:kern w:val="0"/>
          <w:sz w:val="22"/>
          <w:szCs w:val="22"/>
          <w:lang w:eastAsia="en-GB"/>
          <w14:ligatures w14:val="none"/>
        </w:rPr>
        <w:t>Ability to use data to monitor and report on student progress.</w:t>
      </w:r>
    </w:p>
    <w:p w14:paraId="31471F0C" w14:textId="77777777" w:rsidR="00C9505F" w:rsidRPr="00A84029" w:rsidRDefault="00C9505F" w:rsidP="00A84029">
      <w:pPr>
        <w:spacing w:after="0" w:line="240" w:lineRule="auto"/>
        <w:jc w:val="both"/>
        <w:rPr>
          <w:rFonts w:ascii="Arial" w:hAnsi="Arial" w:cs="Arial"/>
          <w:sz w:val="22"/>
          <w:szCs w:val="22"/>
        </w:rPr>
      </w:pPr>
    </w:p>
    <w:sectPr w:rsidR="00C9505F" w:rsidRPr="00A8402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D4274" w14:textId="77777777" w:rsidR="007D12C0" w:rsidRDefault="007D12C0" w:rsidP="00DB70CB">
      <w:pPr>
        <w:spacing w:after="0" w:line="240" w:lineRule="auto"/>
      </w:pPr>
      <w:r>
        <w:separator/>
      </w:r>
    </w:p>
  </w:endnote>
  <w:endnote w:type="continuationSeparator" w:id="0">
    <w:p w14:paraId="022CE9F8" w14:textId="77777777" w:rsidR="007D12C0" w:rsidRDefault="007D12C0" w:rsidP="00DB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7E6E5" w14:textId="0E1EE888" w:rsidR="00DB70CB" w:rsidRDefault="00DB70CB">
    <w:pPr>
      <w:pStyle w:val="Footer"/>
    </w:pPr>
    <w:r>
      <w:rPr>
        <w:noProof/>
        <w:sz w:val="2"/>
        <w:szCs w:val="2"/>
      </w:rPr>
      <w:drawing>
        <wp:anchor distT="0" distB="0" distL="114300" distR="114300" simplePos="0" relativeHeight="251659264" behindDoc="1" locked="0" layoutInCell="1" allowOverlap="1" wp14:anchorId="52CB558A" wp14:editId="57BA5478">
          <wp:simplePos x="0" y="0"/>
          <wp:positionH relativeFrom="column">
            <wp:posOffset>-304800</wp:posOffset>
          </wp:positionH>
          <wp:positionV relativeFrom="paragraph">
            <wp:posOffset>-455295</wp:posOffset>
          </wp:positionV>
          <wp:extent cx="6479540" cy="863600"/>
          <wp:effectExtent l="0" t="0" r="0" b="0"/>
          <wp:wrapNone/>
          <wp:docPr id="2070959642" name="Picture 2" descr="A pixelated image of a ha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678919" name="Picture 2" descr="A pixelated image of a ha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9540" cy="8636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BD1BD" w14:textId="77777777" w:rsidR="007D12C0" w:rsidRDefault="007D12C0" w:rsidP="00DB70CB">
      <w:pPr>
        <w:spacing w:after="0" w:line="240" w:lineRule="auto"/>
      </w:pPr>
      <w:r>
        <w:separator/>
      </w:r>
    </w:p>
  </w:footnote>
  <w:footnote w:type="continuationSeparator" w:id="0">
    <w:p w14:paraId="3941D1DE" w14:textId="77777777" w:rsidR="007D12C0" w:rsidRDefault="007D12C0" w:rsidP="00DB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61B64"/>
    <w:multiLevelType w:val="multilevel"/>
    <w:tmpl w:val="DD2E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C7EF9"/>
    <w:multiLevelType w:val="multilevel"/>
    <w:tmpl w:val="E738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A770E9"/>
    <w:multiLevelType w:val="multilevel"/>
    <w:tmpl w:val="CD0E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433C6A"/>
    <w:multiLevelType w:val="multilevel"/>
    <w:tmpl w:val="B846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DE6C96"/>
    <w:multiLevelType w:val="multilevel"/>
    <w:tmpl w:val="DD2E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02B96"/>
    <w:multiLevelType w:val="multilevel"/>
    <w:tmpl w:val="AB3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2098469">
    <w:abstractNumId w:val="2"/>
  </w:num>
  <w:num w:numId="2" w16cid:durableId="1553349960">
    <w:abstractNumId w:val="0"/>
  </w:num>
  <w:num w:numId="3" w16cid:durableId="157427510">
    <w:abstractNumId w:val="3"/>
  </w:num>
  <w:num w:numId="4" w16cid:durableId="528448264">
    <w:abstractNumId w:val="5"/>
  </w:num>
  <w:num w:numId="5" w16cid:durableId="927930682">
    <w:abstractNumId w:val="1"/>
  </w:num>
  <w:num w:numId="6" w16cid:durableId="786966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F39"/>
    <w:rsid w:val="00180A8A"/>
    <w:rsid w:val="002E5F78"/>
    <w:rsid w:val="003262B6"/>
    <w:rsid w:val="003946DD"/>
    <w:rsid w:val="00442F39"/>
    <w:rsid w:val="004D1948"/>
    <w:rsid w:val="0055743E"/>
    <w:rsid w:val="005C2AEF"/>
    <w:rsid w:val="005C55F3"/>
    <w:rsid w:val="00712D66"/>
    <w:rsid w:val="007720E3"/>
    <w:rsid w:val="007D12C0"/>
    <w:rsid w:val="00802CB1"/>
    <w:rsid w:val="00926295"/>
    <w:rsid w:val="00932AEF"/>
    <w:rsid w:val="00A00EF1"/>
    <w:rsid w:val="00A84029"/>
    <w:rsid w:val="00B447DF"/>
    <w:rsid w:val="00BA07AE"/>
    <w:rsid w:val="00C9505F"/>
    <w:rsid w:val="00CF739A"/>
    <w:rsid w:val="00DB70CB"/>
    <w:rsid w:val="092AE3EC"/>
    <w:rsid w:val="10085EF1"/>
    <w:rsid w:val="102EE29E"/>
    <w:rsid w:val="107E16B5"/>
    <w:rsid w:val="17D0C396"/>
    <w:rsid w:val="1E1D3CF0"/>
    <w:rsid w:val="1F9048D1"/>
    <w:rsid w:val="1FE21E8D"/>
    <w:rsid w:val="21E0819E"/>
    <w:rsid w:val="25AF8A2E"/>
    <w:rsid w:val="265B8A68"/>
    <w:rsid w:val="2950127D"/>
    <w:rsid w:val="2EA6CFF4"/>
    <w:rsid w:val="2F0AC6BA"/>
    <w:rsid w:val="31F0E18F"/>
    <w:rsid w:val="36142F5C"/>
    <w:rsid w:val="382F38A8"/>
    <w:rsid w:val="38D103C7"/>
    <w:rsid w:val="3BC92970"/>
    <w:rsid w:val="3DA78048"/>
    <w:rsid w:val="3FA68B95"/>
    <w:rsid w:val="406B41C7"/>
    <w:rsid w:val="415D1F82"/>
    <w:rsid w:val="41FF4302"/>
    <w:rsid w:val="43F6F219"/>
    <w:rsid w:val="4515373B"/>
    <w:rsid w:val="46911F25"/>
    <w:rsid w:val="4C503A89"/>
    <w:rsid w:val="4EFBA53C"/>
    <w:rsid w:val="530E452F"/>
    <w:rsid w:val="55AEAE57"/>
    <w:rsid w:val="5A125135"/>
    <w:rsid w:val="5B75B368"/>
    <w:rsid w:val="5BDBAEA5"/>
    <w:rsid w:val="5D3549D8"/>
    <w:rsid w:val="5D78B9F4"/>
    <w:rsid w:val="5FAE996E"/>
    <w:rsid w:val="6498817C"/>
    <w:rsid w:val="650F9BE2"/>
    <w:rsid w:val="65E0CC15"/>
    <w:rsid w:val="6DD58C99"/>
    <w:rsid w:val="744AEAA0"/>
    <w:rsid w:val="76F9C1D3"/>
    <w:rsid w:val="79817FDE"/>
    <w:rsid w:val="7AAD3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D0B5D34"/>
  <w15:chartTrackingRefBased/>
  <w15:docId w15:val="{F555C763-744A-4531-B0B4-3B9CA29ED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2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2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2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2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2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2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2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2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2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2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2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2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2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2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2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2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2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2F39"/>
    <w:rPr>
      <w:rFonts w:eastAsiaTheme="majorEastAsia" w:cstheme="majorBidi"/>
      <w:color w:val="272727" w:themeColor="text1" w:themeTint="D8"/>
    </w:rPr>
  </w:style>
  <w:style w:type="paragraph" w:styleId="Title">
    <w:name w:val="Title"/>
    <w:basedOn w:val="Normal"/>
    <w:next w:val="Normal"/>
    <w:link w:val="TitleChar"/>
    <w:uiPriority w:val="10"/>
    <w:qFormat/>
    <w:rsid w:val="00442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2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2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2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2F39"/>
    <w:pPr>
      <w:spacing w:before="160"/>
      <w:jc w:val="center"/>
    </w:pPr>
    <w:rPr>
      <w:i/>
      <w:iCs/>
      <w:color w:val="404040" w:themeColor="text1" w:themeTint="BF"/>
    </w:rPr>
  </w:style>
  <w:style w:type="character" w:customStyle="1" w:styleId="QuoteChar">
    <w:name w:val="Quote Char"/>
    <w:basedOn w:val="DefaultParagraphFont"/>
    <w:link w:val="Quote"/>
    <w:uiPriority w:val="29"/>
    <w:rsid w:val="00442F39"/>
    <w:rPr>
      <w:i/>
      <w:iCs/>
      <w:color w:val="404040" w:themeColor="text1" w:themeTint="BF"/>
    </w:rPr>
  </w:style>
  <w:style w:type="paragraph" w:styleId="ListParagraph">
    <w:name w:val="List Paragraph"/>
    <w:basedOn w:val="Normal"/>
    <w:uiPriority w:val="34"/>
    <w:qFormat/>
    <w:rsid w:val="00442F39"/>
    <w:pPr>
      <w:ind w:left="720"/>
      <w:contextualSpacing/>
    </w:pPr>
  </w:style>
  <w:style w:type="character" w:styleId="IntenseEmphasis">
    <w:name w:val="Intense Emphasis"/>
    <w:basedOn w:val="DefaultParagraphFont"/>
    <w:uiPriority w:val="21"/>
    <w:qFormat/>
    <w:rsid w:val="00442F39"/>
    <w:rPr>
      <w:i/>
      <w:iCs/>
      <w:color w:val="0F4761" w:themeColor="accent1" w:themeShade="BF"/>
    </w:rPr>
  </w:style>
  <w:style w:type="paragraph" w:styleId="IntenseQuote">
    <w:name w:val="Intense Quote"/>
    <w:basedOn w:val="Normal"/>
    <w:next w:val="Normal"/>
    <w:link w:val="IntenseQuoteChar"/>
    <w:uiPriority w:val="30"/>
    <w:qFormat/>
    <w:rsid w:val="00442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2F39"/>
    <w:rPr>
      <w:i/>
      <w:iCs/>
      <w:color w:val="0F4761" w:themeColor="accent1" w:themeShade="BF"/>
    </w:rPr>
  </w:style>
  <w:style w:type="character" w:styleId="IntenseReference">
    <w:name w:val="Intense Reference"/>
    <w:basedOn w:val="DefaultParagraphFont"/>
    <w:uiPriority w:val="32"/>
    <w:qFormat/>
    <w:rsid w:val="00442F39"/>
    <w:rPr>
      <w:b/>
      <w:bCs/>
      <w:smallCaps/>
      <w:color w:val="0F4761" w:themeColor="accent1" w:themeShade="BF"/>
      <w:spacing w:val="5"/>
    </w:rPr>
  </w:style>
  <w:style w:type="paragraph" w:styleId="Header">
    <w:name w:val="header"/>
    <w:basedOn w:val="Normal"/>
    <w:link w:val="HeaderChar"/>
    <w:uiPriority w:val="99"/>
    <w:unhideWhenUsed/>
    <w:rsid w:val="00DB70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0CB"/>
  </w:style>
  <w:style w:type="paragraph" w:styleId="Footer">
    <w:name w:val="footer"/>
    <w:basedOn w:val="Normal"/>
    <w:link w:val="FooterChar"/>
    <w:uiPriority w:val="99"/>
    <w:unhideWhenUsed/>
    <w:rsid w:val="00DB7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0CB"/>
  </w:style>
  <w:style w:type="table" w:styleId="TableGrid">
    <w:name w:val="Table Grid"/>
    <w:basedOn w:val="TableNormal"/>
    <w:uiPriority w:val="39"/>
    <w:rsid w:val="00A00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15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3173</Characters>
  <Application>Microsoft Office Word</Application>
  <DocSecurity>0</DocSecurity>
  <Lines>26</Lines>
  <Paragraphs>7</Paragraphs>
  <ScaleCrop>false</ScaleCrop>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Conrad Bourne</dc:creator>
  <cp:keywords/>
  <dc:description/>
  <cp:lastModifiedBy>Mrs H Brass</cp:lastModifiedBy>
  <cp:revision>14</cp:revision>
  <cp:lastPrinted>2025-02-07T14:59:00Z</cp:lastPrinted>
  <dcterms:created xsi:type="dcterms:W3CDTF">2025-02-07T14:56:00Z</dcterms:created>
  <dcterms:modified xsi:type="dcterms:W3CDTF">2025-02-14T12:43:00Z</dcterms:modified>
</cp:coreProperties>
</file>